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DD" w:rsidRPr="00BB6DDD" w:rsidRDefault="00BB6DDD" w:rsidP="00BB6DDD">
      <w:pPr>
        <w:pStyle w:val="30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Уведомление</w:t>
      </w:r>
    </w:p>
    <w:p w:rsidR="00BB6DDD" w:rsidRPr="00BB6DDD" w:rsidRDefault="00BB6DDD" w:rsidP="00BB6DDD">
      <w:pPr>
        <w:pStyle w:val="30"/>
        <w:shd w:val="clear" w:color="auto" w:fill="auto"/>
        <w:spacing w:before="0" w:after="296" w:line="317" w:lineRule="exact"/>
        <w:jc w:val="center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О размещении проекта актуализированной схемы теплоснабжения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76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Администрация МО Колтушское СП, в соответствии с требованиями феде</w:t>
      </w:r>
      <w:r>
        <w:rPr>
          <w:color w:val="000000"/>
          <w:sz w:val="28"/>
          <w:szCs w:val="28"/>
        </w:rPr>
        <w:t>рального закона от 27 июля 2010 г.</w:t>
      </w:r>
      <w:r w:rsidRPr="00BB6DDD">
        <w:rPr>
          <w:color w:val="000000"/>
          <w:sz w:val="28"/>
          <w:szCs w:val="28"/>
        </w:rPr>
        <w:t xml:space="preserve"> № 190-ФЗ «О теплоснабжении», Постановления Правительства РФ от 22 Февраля 2012 г. № 154 «О требованиях к схемам теплоснабжения, порядку их разработки и утверждения», положениями федерального закона № 131-Ф3 от 06.10.2003 г. «Об общих принципах организации местного самоуправления в Российской Федерации», уведомляет о размещении проекта актуализированной схемы теплоснабжения муниципального образования Колтушское сельское поселение Всеволожского муниципального района Ленинградской области на официальном сайте </w:t>
      </w:r>
      <w:r w:rsidRPr="00BB6DDD">
        <w:rPr>
          <w:color w:val="000000"/>
          <w:sz w:val="28"/>
          <w:szCs w:val="28"/>
          <w:u w:val="single"/>
        </w:rPr>
        <w:t>mo-koltushi.ru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BB6DDD">
        <w:rPr>
          <w:color w:val="000000"/>
          <w:sz w:val="28"/>
          <w:szCs w:val="28"/>
        </w:rPr>
        <w:t>Проект актуализированной схемы теплоснабжения разрабатывался ООО «АРЭН-ЭНЕРГИЯ» на основе документов территориального планирования муниципального образования, утвержденных в соответствии с законодательством о градостроительной деятельности и в соответствии с требованиями к схемам теплоснабжения, утвержденными постановлением Правительства Российской Федерации от 22.02.2012 г. № 154 «О требованиях к схемам теплоснабжения, порядку их разработки и утверждения».</w:t>
      </w:r>
    </w:p>
    <w:p w:rsidR="00BB6DDD" w:rsidRPr="00BB6DDD" w:rsidRDefault="00BB6DDD" w:rsidP="00BB6DDD">
      <w:pPr>
        <w:pStyle w:val="1"/>
        <w:shd w:val="clear" w:color="auto" w:fill="auto"/>
        <w:spacing w:before="0"/>
        <w:ind w:left="20" w:right="20" w:firstLine="520"/>
        <w:rPr>
          <w:color w:val="000000"/>
          <w:sz w:val="28"/>
          <w:szCs w:val="28"/>
        </w:rPr>
      </w:pPr>
      <w:r w:rsidRPr="00BB6DDD">
        <w:rPr>
          <w:color w:val="000000"/>
          <w:sz w:val="28"/>
          <w:szCs w:val="28"/>
        </w:rPr>
        <w:t>Получить информацию по проекту актуализированной схемы теплоснабжения, направить замечания и предложения, можно по телефону 8(81370) 71-750, а также по адресу: 187420, Ленинградская область, Всеволожский рай</w:t>
      </w:r>
      <w:r w:rsidR="00567549">
        <w:rPr>
          <w:color w:val="000000"/>
          <w:sz w:val="28"/>
          <w:szCs w:val="28"/>
        </w:rPr>
        <w:t>он, д. Колтуши, д. 32, каб. №3.4</w:t>
      </w:r>
      <w:r w:rsidRPr="00BB6DDD">
        <w:rPr>
          <w:color w:val="000000"/>
          <w:sz w:val="28"/>
          <w:szCs w:val="28"/>
        </w:rPr>
        <w:t xml:space="preserve">; на сайте администрации mo-koltushi.ru и электронной почте </w:t>
      </w:r>
      <w:r w:rsidRPr="00BB6DDD">
        <w:rPr>
          <w:color w:val="000000"/>
          <w:sz w:val="28"/>
          <w:szCs w:val="28"/>
          <w:lang w:val="en-US"/>
        </w:rPr>
        <w:t>koltushi</w:t>
      </w:r>
      <w:r w:rsidRPr="00BB6DDD">
        <w:rPr>
          <w:color w:val="000000"/>
          <w:sz w:val="28"/>
          <w:szCs w:val="28"/>
        </w:rPr>
        <w:t>@</w:t>
      </w:r>
      <w:r w:rsidRPr="00BB6DDD">
        <w:rPr>
          <w:color w:val="000000"/>
          <w:sz w:val="28"/>
          <w:szCs w:val="28"/>
          <w:lang w:val="en-US"/>
        </w:rPr>
        <w:t>yandex</w:t>
      </w:r>
      <w:r w:rsidRPr="00BB6DDD">
        <w:rPr>
          <w:color w:val="000000"/>
          <w:sz w:val="28"/>
          <w:szCs w:val="28"/>
        </w:rPr>
        <w:t>.</w:t>
      </w:r>
      <w:r w:rsidRPr="00BB6DDD">
        <w:rPr>
          <w:color w:val="000000"/>
          <w:sz w:val="28"/>
          <w:szCs w:val="28"/>
          <w:lang w:val="en-US"/>
        </w:rPr>
        <w:t>ru</w:t>
      </w:r>
      <w:r w:rsidRPr="00BB6DDD">
        <w:rPr>
          <w:color w:val="000000"/>
          <w:sz w:val="28"/>
          <w:szCs w:val="28"/>
        </w:rPr>
        <w:t>.</w:t>
      </w:r>
    </w:p>
    <w:p w:rsidR="00BB6DDD" w:rsidRPr="00DF32FC" w:rsidRDefault="00BB6DDD" w:rsidP="00DF32FC">
      <w:pPr>
        <w:pStyle w:val="1"/>
        <w:shd w:val="clear" w:color="auto" w:fill="auto"/>
        <w:spacing w:before="0"/>
        <w:ind w:left="20" w:right="20" w:firstLine="520"/>
        <w:rPr>
          <w:color w:val="000000"/>
          <w:sz w:val="28"/>
          <w:szCs w:val="28"/>
        </w:rPr>
      </w:pPr>
      <w:r w:rsidRPr="00BB6DDD">
        <w:rPr>
          <w:color w:val="000000"/>
          <w:sz w:val="28"/>
          <w:szCs w:val="28"/>
        </w:rPr>
        <w:t>Срок сбора замечаний и предложений по проекту актуализированной схемы теплоснабжения муниципального образования Колтушское сельское поселение Всеволожского муниципального района Ленинградской о</w:t>
      </w:r>
      <w:r w:rsidR="00E67CAC">
        <w:rPr>
          <w:color w:val="000000"/>
          <w:sz w:val="28"/>
          <w:szCs w:val="28"/>
        </w:rPr>
        <w:t xml:space="preserve">бласти до </w:t>
      </w:r>
      <w:r w:rsidR="00DF32FC">
        <w:rPr>
          <w:color w:val="000000"/>
          <w:sz w:val="28"/>
          <w:szCs w:val="28"/>
        </w:rPr>
        <w:t>15</w:t>
      </w:r>
      <w:r w:rsidRPr="00BB6DDD">
        <w:rPr>
          <w:color w:val="000000"/>
          <w:sz w:val="28"/>
          <w:szCs w:val="28"/>
        </w:rPr>
        <w:t>.0</w:t>
      </w:r>
      <w:r w:rsidR="00DF32FC">
        <w:rPr>
          <w:color w:val="000000"/>
          <w:sz w:val="28"/>
          <w:szCs w:val="28"/>
        </w:rPr>
        <w:t>5</w:t>
      </w:r>
      <w:r w:rsidRPr="00BB6DDD">
        <w:rPr>
          <w:color w:val="000000"/>
          <w:sz w:val="28"/>
          <w:szCs w:val="28"/>
        </w:rPr>
        <w:t>.202</w:t>
      </w:r>
      <w:r w:rsidR="00DF32FC">
        <w:rPr>
          <w:color w:val="000000"/>
          <w:sz w:val="28"/>
          <w:szCs w:val="28"/>
        </w:rPr>
        <w:t>3</w:t>
      </w:r>
      <w:bookmarkStart w:id="0" w:name="_GoBack"/>
      <w:bookmarkEnd w:id="0"/>
      <w:r w:rsidRPr="00BB6DDD">
        <w:rPr>
          <w:color w:val="000000"/>
          <w:sz w:val="28"/>
          <w:szCs w:val="28"/>
        </w:rPr>
        <w:t xml:space="preserve"> г.</w:t>
      </w:r>
    </w:p>
    <w:p w:rsidR="00BB6DDD" w:rsidRDefault="00BB6DDD" w:rsidP="00EB1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86"/>
    <w:rsid w:val="00005686"/>
    <w:rsid w:val="00567549"/>
    <w:rsid w:val="00B100C9"/>
    <w:rsid w:val="00B5309F"/>
    <w:rsid w:val="00B953B5"/>
    <w:rsid w:val="00BB6DDD"/>
    <w:rsid w:val="00DE5FA6"/>
    <w:rsid w:val="00DF32FC"/>
    <w:rsid w:val="00E67CAC"/>
    <w:rsid w:val="00E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AC38"/>
  <w15:chartTrackingRefBased/>
  <w15:docId w15:val="{CF2ECB50-A370-4C29-8301-6753803F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6DD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B6DDD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4">
    <w:name w:val="Основной текст_"/>
    <w:basedOn w:val="a0"/>
    <w:link w:val="1"/>
    <w:rsid w:val="00BB6DDD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B6DD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">
    <w:name w:val="Основной текст1"/>
    <w:basedOn w:val="a"/>
    <w:link w:val="a4"/>
    <w:rsid w:val="00BB6D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DE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2021-12-15T07:26:00Z</cp:lastPrinted>
  <dcterms:created xsi:type="dcterms:W3CDTF">2023-04-25T07:15:00Z</dcterms:created>
  <dcterms:modified xsi:type="dcterms:W3CDTF">2023-04-25T07:15:00Z</dcterms:modified>
</cp:coreProperties>
</file>