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962650" w:rsidRDefault="00962650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21.03.2022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962650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219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</w:t>
            </w:r>
          </w:p>
          <w:p w:rsidR="00DE101E" w:rsidRPr="002A014A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администрации от 29.10.2021 № 745 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22CE5" w:rsidRDefault="002A014A" w:rsidP="00722CE5">
      <w:pPr>
        <w:widowControl w:val="0"/>
        <w:suppressAutoHyphens/>
        <w:ind w:left="720" w:firstLine="282"/>
        <w:jc w:val="both"/>
        <w:rPr>
          <w:color w:val="000000"/>
          <w:szCs w:val="28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</w:t>
      </w:r>
      <w:proofErr w:type="spellStart"/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админисарции</w:t>
      </w:r>
      <w:proofErr w:type="spellEnd"/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29.10.2021 № 745 «Об утверждении муниципальной программы 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 </w:t>
      </w:r>
      <w:r w:rsidR="00DE101E" w:rsidRPr="001D1BF9">
        <w:rPr>
          <w:color w:val="000000"/>
          <w:szCs w:val="28"/>
        </w:rPr>
        <w:t>следующие изменения:</w:t>
      </w:r>
    </w:p>
    <w:p w:rsidR="00DE101E" w:rsidRPr="00DE101E" w:rsidRDefault="00DE101E" w:rsidP="00DE101E">
      <w:pPr>
        <w:ind w:left="709" w:firstLine="0"/>
        <w:jc w:val="both"/>
        <w:rPr>
          <w:color w:val="000000"/>
          <w:szCs w:val="28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  <w:t xml:space="preserve">2. </w:t>
      </w:r>
      <w:r w:rsidRPr="001D1BF9">
        <w:rPr>
          <w:color w:val="000000"/>
          <w:szCs w:val="28"/>
        </w:rPr>
        <w:t>Муниципальную программу</w:t>
      </w:r>
      <w:r>
        <w:rPr>
          <w:color w:val="000000"/>
          <w:szCs w:val="28"/>
        </w:rPr>
        <w:t xml:space="preserve"> </w:t>
      </w: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 </w:t>
      </w:r>
      <w:r w:rsidRPr="001D1BF9">
        <w:rPr>
          <w:color w:val="000000"/>
          <w:szCs w:val="28"/>
        </w:rPr>
        <w:t>изложить в новой редакции согласно приложению к настоящему постановлению.</w:t>
      </w:r>
    </w:p>
    <w:p w:rsidR="00722CE5" w:rsidRPr="00722CE5" w:rsidRDefault="00DE101E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proofErr w:type="gramStart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722CE5" w:rsidRPr="00722CE5" w:rsidRDefault="00DE101E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4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proofErr w:type="gramStart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962650">
        <w:rPr>
          <w:szCs w:val="28"/>
          <w:u w:val="single"/>
        </w:rPr>
        <w:t>219</w:t>
      </w:r>
      <w:r w:rsidRPr="00722CE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962650" w:rsidRPr="00962650">
        <w:rPr>
          <w:szCs w:val="28"/>
          <w:u w:val="single"/>
        </w:rPr>
        <w:t>21.03.2022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DE101E">
        <w:t>2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</w:t>
            </w:r>
            <w:r w:rsidR="001A6E0B" w:rsidRPr="001A6E0B">
              <w:rPr>
                <w:spacing w:val="2"/>
                <w:sz w:val="24"/>
                <w:szCs w:val="24"/>
                <w:lang w:eastAsia="ar-SA"/>
              </w:rPr>
              <w:t>04.08.2021 № 17</w:t>
            </w:r>
            <w:r w:rsidR="001A6E0B">
              <w:rPr>
                <w:spacing w:val="2"/>
                <w:szCs w:val="28"/>
                <w:lang w:eastAsia="ar-SA"/>
              </w:rPr>
              <w:t xml:space="preserve"> </w:t>
            </w:r>
            <w:r w:rsidRPr="00003ADF">
              <w:rPr>
                <w:sz w:val="24"/>
                <w:szCs w:val="24"/>
              </w:rPr>
              <w:t>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1A6E0B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22CE5" w:rsidRPr="00A50643">
              <w:rPr>
                <w:rFonts w:cs="Times New Roman"/>
                <w:sz w:val="24"/>
                <w:szCs w:val="24"/>
              </w:rPr>
              <w:t>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</w:t>
            </w:r>
            <w:proofErr w:type="spellStart"/>
            <w:r w:rsidRPr="00A50643">
              <w:rPr>
                <w:rFonts w:cs="Times New Roman"/>
                <w:sz w:val="24"/>
                <w:szCs w:val="24"/>
              </w:rPr>
              <w:t>далее-администрация</w:t>
            </w:r>
            <w:proofErr w:type="spellEnd"/>
            <w:r w:rsidRPr="00A50643">
              <w:rPr>
                <w:rFonts w:cs="Times New Roman"/>
                <w:sz w:val="24"/>
                <w:szCs w:val="24"/>
              </w:rPr>
              <w:t>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1A6E0B" w:rsidP="001A6E0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лавный специалист-экономист и  </w:t>
            </w:r>
            <w:r>
              <w:rPr>
                <w:rFonts w:cs="Times New Roman"/>
                <w:sz w:val="24"/>
                <w:szCs w:val="24"/>
              </w:rPr>
              <w:t>заместитель главы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по общим вопросам администрации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="00722CE5" w:rsidRPr="00A50643">
              <w:rPr>
                <w:rFonts w:cs="Times New Roman"/>
                <w:sz w:val="24"/>
                <w:szCs w:val="24"/>
              </w:rPr>
              <w:t>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1A6E0B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2022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4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953D9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D9" w:rsidRPr="00F953D9" w:rsidRDefault="00F953D9" w:rsidP="00F953D9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F953D9">
              <w:rPr>
                <w:rFonts w:cs="Times New Roman"/>
                <w:b/>
                <w:bCs/>
                <w:szCs w:val="28"/>
              </w:rPr>
              <w:t>Проекты, реализуемые в рамках муниципальной программы</w:t>
            </w:r>
          </w:p>
          <w:p w:rsidR="00F953D9" w:rsidRPr="00A50643" w:rsidRDefault="00F953D9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D9" w:rsidRDefault="00F953D9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Реализация проектов не предусмотрена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 xml:space="preserve"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</w:t>
            </w:r>
            <w:r w:rsidR="00915B3D" w:rsidRPr="00915B3D">
              <w:rPr>
                <w:sz w:val="24"/>
                <w:szCs w:val="24"/>
              </w:rPr>
              <w:lastRenderedPageBreak/>
              <w:t>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915B3D" w:rsidRPr="00915B3D">
              <w:rPr>
                <w:sz w:val="24"/>
                <w:szCs w:val="24"/>
              </w:rPr>
              <w:t>энергоэффективности</w:t>
            </w:r>
            <w:proofErr w:type="spellEnd"/>
            <w:r w:rsidR="00915B3D" w:rsidRPr="00915B3D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A6E0B" w:rsidRPr="00915B3D" w:rsidRDefault="001A6E0B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5B58B3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A114D3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E55489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DE101E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36 968 136,04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E101E" w:rsidRPr="00DE101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36 957 576,04 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36 290 536,51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36 279 976,51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37 733 975,73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37 723 415,73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  <w:tr w:rsidR="006E7E5C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E5C" w:rsidRPr="006E7E5C" w:rsidRDefault="006E7E5C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E7E5C">
              <w:rPr>
                <w:rFonts w:cs="Times New Roman"/>
                <w:b/>
                <w:bCs/>
                <w:szCs w:val="28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5C" w:rsidRPr="00A50643" w:rsidRDefault="006E7E5C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Н</w:t>
            </w:r>
            <w:r w:rsidRPr="00F42DFA">
              <w:rPr>
                <w:rFonts w:cs="Times New Roman"/>
                <w:szCs w:val="28"/>
              </w:rPr>
              <w:t>алоговые расходы не предусмотрены</w:t>
            </w:r>
          </w:p>
        </w:tc>
      </w:tr>
    </w:tbl>
    <w:p w:rsidR="00722CE5" w:rsidRDefault="00722CE5" w:rsidP="00DE101E">
      <w:pPr>
        <w:ind w:firstLine="0"/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</w:t>
      </w:r>
      <w:proofErr w:type="spellStart"/>
      <w:r w:rsidRPr="00777364">
        <w:rPr>
          <w:rFonts w:cs="Times New Roman"/>
          <w:color w:val="242424"/>
          <w:szCs w:val="28"/>
          <w:lang w:eastAsia="ru-RU"/>
        </w:rPr>
        <w:t>далее-администрация</w:t>
      </w:r>
      <w:proofErr w:type="spellEnd"/>
      <w:r w:rsidRPr="00777364">
        <w:rPr>
          <w:rFonts w:cs="Times New Roman"/>
          <w:color w:val="242424"/>
          <w:szCs w:val="28"/>
          <w:lang w:eastAsia="ru-RU"/>
        </w:rPr>
        <w:t>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lastRenderedPageBreak/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>2</w:t>
      </w:r>
      <w:r w:rsidR="00E55489">
        <w:rPr>
          <w:rFonts w:cs="Times New Roman"/>
          <w:szCs w:val="28"/>
        </w:rPr>
        <w:t>2</w:t>
      </w:r>
      <w:r w:rsidR="00915B3D">
        <w:rPr>
          <w:rFonts w:cs="Times New Roman"/>
          <w:szCs w:val="28"/>
        </w:rPr>
        <w:t xml:space="preserve">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</w:t>
      </w:r>
      <w:r w:rsidR="00E5548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F23C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0" w:left="709" w:header="709" w:footer="321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1101" w:type="dxa"/>
        <w:tblLook w:val="04A0"/>
      </w:tblPr>
      <w:tblGrid>
        <w:gridCol w:w="1417"/>
        <w:gridCol w:w="3119"/>
        <w:gridCol w:w="1466"/>
        <w:gridCol w:w="1340"/>
        <w:gridCol w:w="1743"/>
        <w:gridCol w:w="1743"/>
        <w:gridCol w:w="1743"/>
        <w:gridCol w:w="1743"/>
        <w:gridCol w:w="18"/>
      </w:tblGrid>
      <w:tr w:rsidR="00B3154C" w:rsidRPr="007D0EA1" w:rsidTr="00F23C7B">
        <w:trPr>
          <w:gridAfter w:val="1"/>
          <w:wAfter w:w="18" w:type="dxa"/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7D0EA1" w:rsidRPr="007D0EA1" w:rsidTr="00F23C7B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D0EA1" w:rsidRPr="007D0EA1" w:rsidTr="00F23C7B">
        <w:trPr>
          <w:gridAfter w:val="1"/>
          <w:wAfter w:w="18" w:type="dxa"/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36 957 576,04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эффективного выполнения органом местного самоуправления возложенных на него полномочий"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35 365 444,04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34 624 160,51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36 001 367,73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spell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2 916 519,39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3 033 180,02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3 154 507,37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2 240 030,25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2 329 631,35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2 422 816,72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676 489,14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703 548,67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F23C7B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731 690,65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2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31 712 377,95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31 590 980,49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32 846 860,36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21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</w:t>
            </w:r>
            <w:proofErr w:type="spell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рамкх</w:t>
            </w:r>
            <w:proofErr w:type="spellEnd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обеспечения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30 460 507,73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30 404 740,26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31 649 855,80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17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23 345 167,23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23 302 335,07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24 258 645,01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6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обеспечениядеятельности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7 065 340,50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7 052 405,19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7 341 210,79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6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</w:t>
            </w: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9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1 251 870,22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1 186 240,23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1 197 004,56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Компенсация использования личного автомобиля МС и не МС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Хостинговые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ПАО "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" на услуги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АО «Почта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оператора информационной системы общества с ограниченной ответственностью «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Технокад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13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68 732,00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программного оборудования ФГУП "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ЦентрИнформ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Продление неисключительной лицензии программы для ЭВМ «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SmetaWIZARD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сертификата ключа проверки электронной подписи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асходные материалы к оргтехнике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оргтехники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марок для отправки заказных писем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Диспансеризация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Повышение квалификации работников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23 950,22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24 908,23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25 904,56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Услуги по расчету платы 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негативное воздействие на окружающую среду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</w:t>
            </w:r>
            <w:proofErr w:type="gramStart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газетой "Вести" на публикацию материалов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штрафов, пени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иных платежей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4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736 546,70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7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Трансферты на реализацию переданных полномочий по бюджету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736 546,70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4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в сфере административных правоотношений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 (Правительство ЛО)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24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"Расходы на предоставление социальных и иных выплат, предоставляемых депутатам, выборным должностным лицам местного самоуправления, муниципальных служащим и членам из семей МО Колтушское СП 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6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36 957 576,04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</w:tbl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7D0EA1" w:rsidSect="00F23C7B">
          <w:pgSz w:w="16838" w:h="11906" w:orient="landscape" w:code="9"/>
          <w:pgMar w:top="426" w:right="567" w:bottom="142" w:left="284" w:header="709" w:footer="0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-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2515A0">
              <w:rPr>
                <w:szCs w:val="28"/>
              </w:rPr>
              <w:t>энергоэффективности</w:t>
            </w:r>
            <w:proofErr w:type="spellEnd"/>
            <w:r w:rsidRPr="002515A0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</w:t>
            </w:r>
            <w:r w:rsidRPr="002515A0">
              <w:rPr>
                <w:szCs w:val="28"/>
              </w:rPr>
              <w:lastRenderedPageBreak/>
              <w:t>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114D3" w:rsidRPr="00A114D3" w:rsidRDefault="00A114D3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A114D3">
              <w:rPr>
                <w:szCs w:val="28"/>
              </w:rPr>
              <w:t xml:space="preserve">- Муниципальная программа </w:t>
            </w:r>
            <w:r w:rsidRPr="00A114D3">
              <w:rPr>
                <w:bCs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bCs/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- представляет в установленном порядке предложения по уточнению перечня </w:t>
      </w:r>
      <w:r w:rsidRPr="003C520B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на очередной финансовый год;</w:t>
      </w:r>
    </w:p>
    <w:p w:rsidR="00CC3792" w:rsidRPr="003C520B" w:rsidRDefault="00A114D3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7559" w:rsidRPr="0054761C" w:rsidRDefault="00CC3792" w:rsidP="00DC7559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C5AEA">
        <w:rPr>
          <w:rFonts w:cs="Times New Roman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</w:t>
      </w:r>
      <w:r w:rsidR="00DC7559">
        <w:rPr>
          <w:rFonts w:cs="Times New Roman"/>
          <w:szCs w:val="28"/>
        </w:rPr>
        <w:t>ой</w:t>
      </w:r>
      <w:r w:rsidRPr="007C5AEA">
        <w:rPr>
          <w:rFonts w:cs="Times New Roman"/>
          <w:szCs w:val="28"/>
        </w:rPr>
        <w:t xml:space="preserve"> </w:t>
      </w:r>
      <w:r w:rsidR="00DC7559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постановлением администрации от </w:t>
      </w:r>
      <w:r w:rsidR="00DC7559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07.02.2022 № 107 «Об утверждении</w:t>
      </w:r>
      <w:r w:rsidR="00DC7559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DC7559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="00DC7559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DC7559"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области».</w:t>
      </w:r>
    </w:p>
    <w:p w:rsidR="00CC3792" w:rsidRPr="007C5AEA" w:rsidRDefault="00CC3792" w:rsidP="00DC7559">
      <w:pPr>
        <w:widowControl w:val="0"/>
        <w:suppressAutoHyphens/>
        <w:ind w:left="720"/>
        <w:jc w:val="both"/>
        <w:rPr>
          <w:rFonts w:cs="Times New Roman"/>
          <w:szCs w:val="28"/>
        </w:rPr>
      </w:pPr>
    </w:p>
    <w:p w:rsidR="00CC3792" w:rsidRDefault="00CC3792" w:rsidP="006016AF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4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E9" w:rsidRDefault="00EF1CE9" w:rsidP="00A124DD">
      <w:r>
        <w:separator/>
      </w:r>
    </w:p>
  </w:endnote>
  <w:endnote w:type="continuationSeparator" w:id="0">
    <w:p w:rsidR="00EF1CE9" w:rsidRDefault="00EF1CE9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7B" w:rsidRDefault="00F23C7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1959AF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DC7559">
      <w:rPr>
        <w:noProof/>
      </w:rPr>
      <w:t>14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7B" w:rsidRDefault="00F23C7B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1959AF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DC7559">
      <w:rPr>
        <w:noProof/>
      </w:rPr>
      <w:t>17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E9" w:rsidRDefault="00EF1CE9" w:rsidP="00A124DD">
      <w:r>
        <w:separator/>
      </w:r>
    </w:p>
  </w:footnote>
  <w:footnote w:type="continuationSeparator" w:id="0">
    <w:p w:rsidR="00EF1CE9" w:rsidRDefault="00EF1CE9" w:rsidP="00A1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7B" w:rsidRDefault="00F23C7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7B" w:rsidRDefault="00F23C7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7B" w:rsidRDefault="00F23C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204"/>
    <w:rsid w:val="00003D77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1032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379EC"/>
    <w:rsid w:val="0014173E"/>
    <w:rsid w:val="00144BA1"/>
    <w:rsid w:val="00151F33"/>
    <w:rsid w:val="00154546"/>
    <w:rsid w:val="00167EA8"/>
    <w:rsid w:val="0017076C"/>
    <w:rsid w:val="00173CCB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959AF"/>
    <w:rsid w:val="001A4EB3"/>
    <w:rsid w:val="001A6E0B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1F7ADD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56A5"/>
    <w:rsid w:val="00255B4B"/>
    <w:rsid w:val="00256646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27A0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84527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5D60"/>
    <w:rsid w:val="00536901"/>
    <w:rsid w:val="00537A84"/>
    <w:rsid w:val="00537B7C"/>
    <w:rsid w:val="00546DC8"/>
    <w:rsid w:val="00546DCD"/>
    <w:rsid w:val="0054761C"/>
    <w:rsid w:val="00561A7F"/>
    <w:rsid w:val="00561D5E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6AF"/>
    <w:rsid w:val="00601C90"/>
    <w:rsid w:val="00604379"/>
    <w:rsid w:val="00616E95"/>
    <w:rsid w:val="00625EF0"/>
    <w:rsid w:val="00627A7B"/>
    <w:rsid w:val="00630746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243A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E7E5C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0EA1"/>
    <w:rsid w:val="007D1783"/>
    <w:rsid w:val="007D2712"/>
    <w:rsid w:val="007E17E5"/>
    <w:rsid w:val="007E2A8D"/>
    <w:rsid w:val="007E307C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4ACF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2650"/>
    <w:rsid w:val="00963465"/>
    <w:rsid w:val="00965F57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6E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4D3"/>
    <w:rsid w:val="00A117BE"/>
    <w:rsid w:val="00A12214"/>
    <w:rsid w:val="00A124DD"/>
    <w:rsid w:val="00A140D3"/>
    <w:rsid w:val="00A20922"/>
    <w:rsid w:val="00A22BA6"/>
    <w:rsid w:val="00A2442E"/>
    <w:rsid w:val="00A25472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154C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17CD0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C7559"/>
    <w:rsid w:val="00DD0527"/>
    <w:rsid w:val="00DD1A54"/>
    <w:rsid w:val="00DD543A"/>
    <w:rsid w:val="00DD67AD"/>
    <w:rsid w:val="00DD69AC"/>
    <w:rsid w:val="00DE101E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5489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1CE9"/>
    <w:rsid w:val="00EF3767"/>
    <w:rsid w:val="00EF6882"/>
    <w:rsid w:val="00F01DFE"/>
    <w:rsid w:val="00F031F3"/>
    <w:rsid w:val="00F071D2"/>
    <w:rsid w:val="00F22ED3"/>
    <w:rsid w:val="00F239FE"/>
    <w:rsid w:val="00F23C7B"/>
    <w:rsid w:val="00F27409"/>
    <w:rsid w:val="00F350C1"/>
    <w:rsid w:val="00F35BCA"/>
    <w:rsid w:val="00F4293E"/>
    <w:rsid w:val="00F43119"/>
    <w:rsid w:val="00F44B4D"/>
    <w:rsid w:val="00F50C02"/>
    <w:rsid w:val="00F540D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53D9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C07-C24B-4907-BB81-9CCE0924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5</cp:revision>
  <cp:lastPrinted>2018-05-10T08:28:00Z</cp:lastPrinted>
  <dcterms:created xsi:type="dcterms:W3CDTF">2022-03-21T11:27:00Z</dcterms:created>
  <dcterms:modified xsi:type="dcterms:W3CDTF">2022-04-01T08:31:00Z</dcterms:modified>
</cp:coreProperties>
</file>