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8A7D85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8A7D85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A4DCE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01</w:t>
      </w:r>
      <w:r w:rsidR="006D690C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3A4DCE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ноябр</w:t>
      </w:r>
      <w:r w:rsidR="006D690C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я</w:t>
      </w:r>
      <w:r w:rsidR="00B062B7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8A7D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8A7D85" w:rsidRDefault="00B062B7" w:rsidP="007E2C3D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6D690C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5 лет 5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месяцев,</w:t>
      </w:r>
      <w:r w:rsidR="00B26FD3"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земельного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участк</w:t>
      </w:r>
      <w:r w:rsidR="00B26FD3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с кадастровым номером 47:07:</w:t>
      </w:r>
      <w:r w:rsidR="006D690C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1045005:2059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, площадью </w:t>
      </w:r>
      <w:r w:rsidR="006D690C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7752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  <w:r w:rsidR="007E2C3D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для размещения спортивных объектов (физкультурно-оздоровительных комплексов, спортивных залов, бассейнов, стадионов, кортов и т.д.)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,  расположенного по адресу: </w:t>
      </w:r>
      <w:r w:rsidR="00AA5934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Российская Федерация,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Колтушское</w:t>
      </w:r>
      <w:r w:rsidR="00B52DA3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сельское </w:t>
      </w:r>
      <w:r w:rsidR="00E722FE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поселение,</w:t>
      </w:r>
      <w:r w:rsidR="003E497F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д</w:t>
      </w:r>
      <w:r w:rsidR="0045076A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. </w:t>
      </w:r>
      <w:r w:rsidR="007E2C3D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Манушкино, з/у 72</w:t>
      </w:r>
      <w:r w:rsidR="00086C5C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.</w:t>
      </w:r>
    </w:p>
    <w:p w:rsidR="00B062B7" w:rsidRPr="008A7D85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86C5C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для размещения </w:t>
      </w:r>
      <w:r w:rsidR="006D690C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спортивных объектов (физкультурно-оздоровительных комплексов, спортивных залов, бассейнов, стадионов, кортов и т.д.)</w:t>
      </w:r>
    </w:p>
    <w:p w:rsidR="00B062B7" w:rsidRPr="008A7D85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8A7D85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8A7D85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Pr="008A7D85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D690C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21.07</w:t>
      </w:r>
      <w:r w:rsidR="0045076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6D690C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526</w:t>
      </w:r>
      <w:r w:rsidR="0045076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D690C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техническая возможность подключения (технологического присоединения) к централизованным сетям водоснабжения и (или) водоотведения объектов капитального строительства, планируемых к строительству отсутствует.</w:t>
      </w:r>
    </w:p>
    <w:p w:rsidR="008F50CD" w:rsidRPr="008A7D85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8A7D8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Pr="008A7D85" w:rsidRDefault="00D66278" w:rsidP="00D662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 </w:t>
      </w:r>
      <w:r w:rsidR="006D690C" w:rsidRPr="008A7D85">
        <w:rPr>
          <w:rFonts w:ascii="Times New Roman" w:hAnsi="Times New Roman" w:cs="Times New Roman"/>
          <w:sz w:val="28"/>
          <w:szCs w:val="28"/>
          <w:lang w:eastAsia="en-US"/>
        </w:rPr>
        <w:t>ТД</w:t>
      </w:r>
      <w:r w:rsidRPr="008A7D85">
        <w:rPr>
          <w:rFonts w:ascii="Times New Roman" w:hAnsi="Times New Roman" w:cs="Times New Roman"/>
          <w:sz w:val="28"/>
          <w:szCs w:val="28"/>
          <w:lang w:eastAsia="en-US"/>
        </w:rPr>
        <w:t xml:space="preserve">1 – Зона </w:t>
      </w:r>
      <w:r w:rsidR="00EA3B6E" w:rsidRPr="008A7D85">
        <w:rPr>
          <w:rFonts w:ascii="Times New Roman" w:hAnsi="Times New Roman" w:cs="Times New Roman"/>
          <w:sz w:val="28"/>
          <w:szCs w:val="28"/>
          <w:lang w:eastAsia="en-US"/>
        </w:rPr>
        <w:t>делового, общественного, административного и торгового назначения)</w:t>
      </w:r>
      <w:r w:rsidRPr="008A7D8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E497F" w:rsidRPr="008A7D85">
        <w:rPr>
          <w:rFonts w:ascii="Times New Roman" w:hAnsi="Times New Roman" w:cs="Times New Roman"/>
          <w:sz w:val="28"/>
          <w:szCs w:val="28"/>
          <w:lang w:eastAsia="en-US"/>
        </w:rPr>
        <w:t xml:space="preserve"> Максимальный процент застройки земельного участка </w:t>
      </w:r>
      <w:r w:rsidR="00EA3B6E" w:rsidRPr="008A7D85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3E497F" w:rsidRPr="008A7D85">
        <w:rPr>
          <w:rFonts w:ascii="Times New Roman" w:hAnsi="Times New Roman" w:cs="Times New Roman"/>
          <w:sz w:val="28"/>
          <w:szCs w:val="28"/>
          <w:lang w:eastAsia="en-US"/>
        </w:rPr>
        <w:t>0%.</w:t>
      </w:r>
      <w:r w:rsidRPr="008A7D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66278" w:rsidRPr="008A7D85" w:rsidRDefault="00D66278" w:rsidP="00D6627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Максимальная </w:t>
      </w:r>
      <w:r w:rsidR="00EA3B6E" w:rsidRPr="008A7D85">
        <w:rPr>
          <w:rFonts w:ascii="Times New Roman" w:hAnsi="Times New Roman" w:cs="Times New Roman"/>
          <w:sz w:val="28"/>
          <w:szCs w:val="28"/>
          <w:lang w:eastAsia="en-US"/>
        </w:rPr>
        <w:t>высота здания – 20м.</w:t>
      </w:r>
    </w:p>
    <w:p w:rsidR="00B062B7" w:rsidRPr="008A7D85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8A7D85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 060 000</w:t>
      </w:r>
      <w:r w:rsidR="00AA5934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5E4D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 миллиона 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</w:t>
      </w:r>
      <w:r w:rsidR="006C4D70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046979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1344</w:t>
      </w:r>
      <w:r w:rsidR="0096375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6375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14.07</w:t>
      </w:r>
      <w:r w:rsidR="00934B07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2A752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, с понижением цены на 10%.</w:t>
      </w:r>
      <w:r w:rsidR="002A752A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bookmarkStart w:id="1" w:name="_GoBack"/>
      <w:bookmarkEnd w:id="1"/>
    </w:p>
    <w:p w:rsidR="002E5E4D" w:rsidRPr="008A7D85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060</w:t>
      </w:r>
      <w:r w:rsidR="006F43C3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(</w:t>
      </w:r>
      <w:r w:rsidR="00EA3B6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 миллиона 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</w:t>
      </w:r>
      <w:r w:rsidR="006F43C3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497F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Pr="008A7D85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91 800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A4DCE"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девяносто одна тысяча восемьсот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11.06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2055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8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8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B551EF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года.</w:t>
      </w:r>
    </w:p>
    <w:p w:rsidR="003E497F" w:rsidRPr="008A7D85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="006F43C3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2021 года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расчетный счет МКУ ЦМУ ВМР: получатель —  КФ администрации МО «Всеволожский муниципальный район» ЛО (МКУ ЦМУ ВМР л/сч 05453D04250) ИНН 4703076988 КПП 470301001, р/счет 03232643416120004500 (далее расчетный счет), в ОТДЕЛЕНИЕ ЛЕНИНГРАДСКОЕ БАНКА РОССИИ//УФК по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Ленинградской области г. Санкт – Петербург, БИК 014106101, к/счет 40102810745370000006 (далее – расчетный счет).</w:t>
      </w:r>
    </w:p>
    <w:p w:rsidR="003E497F" w:rsidRPr="008A7D85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Pr="008A7D85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:rsidR="003E497F" w:rsidRPr="008A7D85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1045005:2059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A7D85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B551EF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3A4DC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рабочие дни, в согласованное с организатором аукциона время. Телефон для согласования осмотра 8 (81370) 38-007.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1F27FA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12 часов 00 минут по адресу: Ленинградская область,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1F27FA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</w:t>
      </w:r>
      <w:r w:rsidR="001F27FA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1F27FA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9314B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</w:t>
      </w:r>
      <w:r w:rsidR="00EA3B6E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1F27FA"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8A7D8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 w:rsidRPr="008A7D8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Pr="008A7D85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A7D8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Pr="008A7D85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2" w:name="16102"/>
      <w:bookmarkEnd w:id="2"/>
      <w:r w:rsidRPr="008A7D85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Pr="008A7D85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Times New Roman"/>
          <w:b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Претендент не допускается к участию в аукционе в следующих случаях:</w:t>
      </w:r>
    </w:p>
    <w:p w:rsidR="003E497F" w:rsidRPr="008A7D85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3" w:name="dst681"/>
      <w:bookmarkEnd w:id="3"/>
      <w:r w:rsidRPr="008A7D85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Pr="008A7D85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4" w:name="dst682"/>
      <w:bookmarkEnd w:id="4"/>
      <w:r w:rsidRPr="008A7D85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Pr="008A7D85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5" w:name="dst683"/>
      <w:bookmarkEnd w:id="5"/>
      <w:r w:rsidRPr="008A7D85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Pr="008A7D85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6" w:name="dst684"/>
      <w:bookmarkEnd w:id="6"/>
      <w:r w:rsidRPr="008A7D85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6C4D70" w:rsidRPr="008A7D85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A7D8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A7D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A7D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М</w:t>
      </w:r>
      <w:r w:rsidRPr="008A7D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A7D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Всеволожский пр., д. 14А, пом. 2, окно № 1, тел. </w:t>
      </w:r>
    </w:p>
    <w:p w:rsidR="003E497F" w:rsidRPr="008A7D85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8 (81370) 38-007.</w:t>
      </w:r>
    </w:p>
    <w:p w:rsidR="001B547F" w:rsidRPr="008A7D85" w:rsidRDefault="001B547F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E497F" w:rsidRPr="008A7D85" w:rsidRDefault="003E497F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E497F" w:rsidRPr="008A7D85" w:rsidRDefault="003E497F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7218C" w:rsidRPr="008A7D85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7D85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8A7D85" w:rsidRDefault="00DF7556" w:rsidP="007810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7D85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8A7D85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8A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 w:rsidRPr="008A7D85">
        <w:rPr>
          <w:rFonts w:ascii="Times New Roman" w:hAnsi="Times New Roman" w:cs="Times New Roman"/>
          <w:b/>
          <w:sz w:val="28"/>
          <w:szCs w:val="28"/>
        </w:rPr>
        <w:t>МКУ</w:t>
      </w:r>
      <w:r w:rsidR="008A7D85">
        <w:rPr>
          <w:rFonts w:ascii="Times New Roman" w:hAnsi="Times New Roman" w:cs="Times New Roman"/>
          <w:b/>
          <w:sz w:val="28"/>
          <w:szCs w:val="28"/>
        </w:rPr>
        <w:t xml:space="preserve"> ЦМУ ВМР    </w:t>
      </w:r>
      <w:r w:rsidR="007B22F5" w:rsidRPr="008A7D8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73C9" w:rsidRPr="008A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8A7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8A7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4D70" w:rsidRPr="008A7D8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A7D85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8A7D8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8A7D85" w:rsidSect="006C4D70">
      <w:pgSz w:w="11906" w:h="16838"/>
      <w:pgMar w:top="568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56" w:rsidRDefault="00836156" w:rsidP="00A64576">
      <w:pPr>
        <w:spacing w:after="0" w:line="240" w:lineRule="auto"/>
      </w:pPr>
      <w:r>
        <w:separator/>
      </w:r>
    </w:p>
  </w:endnote>
  <w:endnote w:type="continuationSeparator" w:id="0">
    <w:p w:rsidR="00836156" w:rsidRDefault="008361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56" w:rsidRDefault="00836156" w:rsidP="00A64576">
      <w:pPr>
        <w:spacing w:after="0" w:line="240" w:lineRule="auto"/>
      </w:pPr>
      <w:r>
        <w:separator/>
      </w:r>
    </w:p>
  </w:footnote>
  <w:footnote w:type="continuationSeparator" w:id="0">
    <w:p w:rsidR="00836156" w:rsidRDefault="008361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1BE8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27FA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A752A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110"/>
    <w:rsid w:val="00350722"/>
    <w:rsid w:val="00370BEA"/>
    <w:rsid w:val="003727DA"/>
    <w:rsid w:val="00391C4E"/>
    <w:rsid w:val="003935D1"/>
    <w:rsid w:val="003947DF"/>
    <w:rsid w:val="003967D0"/>
    <w:rsid w:val="003A22F2"/>
    <w:rsid w:val="003A4DCE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C6F72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4D70"/>
    <w:rsid w:val="006D690C"/>
    <w:rsid w:val="006D72B3"/>
    <w:rsid w:val="006F43C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D7E25"/>
    <w:rsid w:val="007E2C3D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36156"/>
    <w:rsid w:val="00841212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85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63F9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9314B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015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340B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8101F"/>
    <w:rsid w:val="00E95555"/>
    <w:rsid w:val="00E95947"/>
    <w:rsid w:val="00EA3B6E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094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B142-B959-4EA2-96DD-DEAC58E5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11</cp:revision>
  <cp:lastPrinted>2021-08-03T10:51:00Z</cp:lastPrinted>
  <dcterms:created xsi:type="dcterms:W3CDTF">2021-08-03T10:23:00Z</dcterms:created>
  <dcterms:modified xsi:type="dcterms:W3CDTF">2021-09-30T14:42:00Z</dcterms:modified>
</cp:coreProperties>
</file>