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71041C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17.08.2021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545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572275" w:rsidRDefault="00FD2DBA" w:rsidP="0071041C">
      <w:pPr>
        <w:ind w:firstLine="0"/>
        <w:jc w:val="both"/>
        <w:rPr>
          <w:color w:val="000000"/>
          <w:szCs w:val="28"/>
        </w:rPr>
      </w:pPr>
      <w:r>
        <w:rPr>
          <w:noProof/>
        </w:rPr>
        <w:pict>
          <v:rect id="Rectangle 2" o:spid="_x0000_s1026" style="position:absolute;left:0;text-align:left;margin-left:.45pt;margin-top:13.35pt;width:287.2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F60D8D" w:rsidRPr="0071041C" w:rsidRDefault="00FD2DBA" w:rsidP="002B4022">
                  <w:pPr>
                    <w:ind w:firstLine="0"/>
                    <w:jc w:val="both"/>
                    <w:rPr>
                      <w:szCs w:val="28"/>
                    </w:rPr>
                  </w:pPr>
                  <w:r w:rsidRPr="0071041C">
                    <w:rPr>
                      <w:color w:val="000000"/>
                      <w:szCs w:val="28"/>
                    </w:rPr>
                    <w:t>О внесении изменений в постановление №678 от 11.11.2020 года (с изменениями)</w:t>
                  </w:r>
                </w:p>
              </w:txbxContent>
            </v:textbox>
          </v:rect>
        </w:pic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71041C">
      <w:pPr>
        <w:ind w:firstLine="0"/>
        <w:jc w:val="both"/>
        <w:rPr>
          <w:color w:val="000000"/>
          <w:szCs w:val="28"/>
        </w:rPr>
      </w:pPr>
    </w:p>
    <w:p w:rsidR="00FD2DBA" w:rsidRPr="0071041C" w:rsidRDefault="00FD2DBA" w:rsidP="00FD2DBA">
      <w:pPr>
        <w:jc w:val="both"/>
        <w:rPr>
          <w:color w:val="000000"/>
          <w:szCs w:val="28"/>
        </w:rPr>
      </w:pPr>
      <w:proofErr w:type="gramStart"/>
      <w:r w:rsidRPr="0071041C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  <w:proofErr w:type="gramEnd"/>
    </w:p>
    <w:p w:rsidR="00FD2DBA" w:rsidRPr="0071041C" w:rsidRDefault="00FD2DBA" w:rsidP="00FD2DBA">
      <w:pPr>
        <w:jc w:val="both"/>
        <w:rPr>
          <w:color w:val="000000"/>
          <w:szCs w:val="28"/>
        </w:rPr>
      </w:pPr>
    </w:p>
    <w:p w:rsidR="00FD2DBA" w:rsidRPr="0071041C" w:rsidRDefault="00FD2DBA" w:rsidP="00FD2DBA">
      <w:pPr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>ПОСТАНОВЛЯЮ:</w:t>
      </w:r>
    </w:p>
    <w:p w:rsidR="00FD2DBA" w:rsidRPr="0071041C" w:rsidRDefault="00FD2DBA" w:rsidP="00FD2DBA">
      <w:pPr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678 от 11.11.2020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71041C" w:rsidRDefault="00FD2DBA" w:rsidP="00FD2DBA">
      <w:pPr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71041C" w:rsidRDefault="00FD2DBA" w:rsidP="00FD2DBA">
      <w:pPr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>2. Настоящее постановление разместить на официальном сайте МО Колтушское СП.</w:t>
      </w:r>
    </w:p>
    <w:p w:rsidR="003E2C72" w:rsidRPr="0071041C" w:rsidRDefault="00FD2DBA" w:rsidP="00FD2DBA">
      <w:pPr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 xml:space="preserve">3. </w:t>
      </w:r>
      <w:proofErr w:type="gramStart"/>
      <w:r w:rsidRPr="0071041C">
        <w:rPr>
          <w:color w:val="000000"/>
          <w:szCs w:val="28"/>
        </w:rPr>
        <w:t>Контроль за</w:t>
      </w:r>
      <w:proofErr w:type="gramEnd"/>
      <w:r w:rsidRPr="0071041C"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Pr="0071041C" w:rsidRDefault="00572275" w:rsidP="003E2C72">
      <w:pPr>
        <w:ind w:firstLine="0"/>
        <w:jc w:val="both"/>
        <w:rPr>
          <w:color w:val="000000"/>
          <w:szCs w:val="28"/>
        </w:rPr>
      </w:pPr>
    </w:p>
    <w:p w:rsidR="00FD2DBA" w:rsidRPr="0071041C" w:rsidRDefault="00FD2DBA" w:rsidP="003E2C72">
      <w:pPr>
        <w:ind w:firstLine="0"/>
        <w:jc w:val="both"/>
        <w:rPr>
          <w:color w:val="000000"/>
          <w:szCs w:val="28"/>
        </w:rPr>
      </w:pPr>
    </w:p>
    <w:p w:rsidR="003E2C72" w:rsidRPr="0071041C" w:rsidRDefault="00572275" w:rsidP="003E2C72">
      <w:pPr>
        <w:ind w:firstLine="0"/>
        <w:jc w:val="both"/>
        <w:rPr>
          <w:color w:val="000000"/>
          <w:szCs w:val="28"/>
        </w:rPr>
      </w:pPr>
      <w:r w:rsidRPr="0071041C">
        <w:rPr>
          <w:color w:val="000000"/>
          <w:szCs w:val="28"/>
        </w:rPr>
        <w:t>Г</w:t>
      </w:r>
      <w:r w:rsidR="003E2C72" w:rsidRPr="0071041C">
        <w:rPr>
          <w:color w:val="000000"/>
          <w:szCs w:val="28"/>
        </w:rPr>
        <w:t>лав</w:t>
      </w:r>
      <w:r w:rsidRPr="0071041C">
        <w:rPr>
          <w:color w:val="000000"/>
          <w:szCs w:val="28"/>
        </w:rPr>
        <w:t>а</w:t>
      </w:r>
      <w:r w:rsidR="003E2C72" w:rsidRPr="0071041C">
        <w:rPr>
          <w:color w:val="000000"/>
          <w:szCs w:val="28"/>
        </w:rPr>
        <w:t xml:space="preserve"> администрации             </w:t>
      </w:r>
      <w:r w:rsidR="0071041C">
        <w:rPr>
          <w:color w:val="000000"/>
          <w:szCs w:val="28"/>
        </w:rPr>
        <w:t xml:space="preserve">        </w:t>
      </w:r>
      <w:r w:rsidR="003E2C72" w:rsidRPr="0071041C">
        <w:rPr>
          <w:color w:val="000000"/>
          <w:szCs w:val="28"/>
        </w:rPr>
        <w:t xml:space="preserve">                      </w:t>
      </w:r>
      <w:r w:rsidR="00D148AA" w:rsidRPr="0071041C">
        <w:rPr>
          <w:color w:val="000000"/>
          <w:szCs w:val="28"/>
        </w:rPr>
        <w:t xml:space="preserve">        </w:t>
      </w:r>
      <w:r w:rsidR="00FD2DBA" w:rsidRPr="0071041C">
        <w:rPr>
          <w:color w:val="000000"/>
          <w:szCs w:val="28"/>
        </w:rPr>
        <w:tab/>
      </w:r>
      <w:r w:rsidR="00FD2DBA" w:rsidRPr="0071041C">
        <w:rPr>
          <w:color w:val="000000"/>
          <w:szCs w:val="28"/>
        </w:rPr>
        <w:tab/>
      </w:r>
      <w:r w:rsidR="00D148AA" w:rsidRPr="0071041C">
        <w:rPr>
          <w:color w:val="000000"/>
          <w:szCs w:val="28"/>
        </w:rPr>
        <w:t xml:space="preserve">  </w:t>
      </w:r>
      <w:r w:rsidR="003E2C72" w:rsidRPr="0071041C">
        <w:rPr>
          <w:color w:val="000000"/>
          <w:szCs w:val="28"/>
        </w:rPr>
        <w:t xml:space="preserve">  </w:t>
      </w:r>
      <w:r w:rsidR="00F60D8D" w:rsidRPr="0071041C">
        <w:rPr>
          <w:color w:val="000000"/>
          <w:szCs w:val="28"/>
        </w:rPr>
        <w:t>А.В. Комарницкая</w:t>
      </w:r>
      <w:r w:rsidR="003E2C72" w:rsidRPr="0071041C">
        <w:rPr>
          <w:color w:val="000000"/>
          <w:szCs w:val="28"/>
        </w:rPr>
        <w:t xml:space="preserve">  </w:t>
      </w:r>
    </w:p>
    <w:p w:rsidR="0071041C" w:rsidRDefault="0071041C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71041C">
        <w:rPr>
          <w:szCs w:val="28"/>
          <w:u w:val="single"/>
        </w:rPr>
        <w:t>17.08.2021</w:t>
      </w:r>
      <w:r w:rsidR="00D148AA" w:rsidRPr="002B4022">
        <w:rPr>
          <w:szCs w:val="28"/>
        </w:rPr>
        <w:t>№</w:t>
      </w:r>
      <w:r w:rsidR="0071041C">
        <w:rPr>
          <w:szCs w:val="28"/>
          <w:u w:val="single"/>
        </w:rPr>
        <w:t>545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5C50">
              <w:rPr>
                <w:rFonts w:cs="Times New Roman"/>
                <w:sz w:val="24"/>
                <w:szCs w:val="24"/>
              </w:rPr>
              <w:t>1</w:t>
            </w:r>
            <w:r w:rsidR="005E1295">
              <w:rPr>
                <w:rFonts w:cs="Times New Roman"/>
                <w:sz w:val="24"/>
                <w:szCs w:val="24"/>
              </w:rPr>
              <w:t>7</w:t>
            </w:r>
            <w:r w:rsidR="00905C50">
              <w:rPr>
                <w:rFonts w:cs="Times New Roman"/>
                <w:sz w:val="24"/>
                <w:szCs w:val="24"/>
              </w:rPr>
              <w:t xml:space="preserve"> </w:t>
            </w:r>
            <w:r w:rsidR="005E1295">
              <w:rPr>
                <w:rFonts w:cs="Times New Roman"/>
                <w:sz w:val="24"/>
                <w:szCs w:val="24"/>
              </w:rPr>
              <w:t>27</w:t>
            </w:r>
            <w:r w:rsidR="00905C50">
              <w:rPr>
                <w:rFonts w:cs="Times New Roman"/>
                <w:sz w:val="24"/>
                <w:szCs w:val="24"/>
              </w:rPr>
              <w:t>3 987,84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905C50">
              <w:rPr>
                <w:rFonts w:cs="Times New Roman"/>
                <w:sz w:val="24"/>
                <w:szCs w:val="24"/>
              </w:rPr>
              <w:t>1</w:t>
            </w:r>
            <w:r w:rsidR="005E1295">
              <w:rPr>
                <w:rFonts w:cs="Times New Roman"/>
                <w:sz w:val="24"/>
                <w:szCs w:val="24"/>
              </w:rPr>
              <w:t>7</w:t>
            </w:r>
            <w:r w:rsidR="00905C50">
              <w:rPr>
                <w:rFonts w:cs="Times New Roman"/>
                <w:sz w:val="24"/>
                <w:szCs w:val="24"/>
              </w:rPr>
              <w:t> </w:t>
            </w:r>
            <w:r w:rsidR="005E1295">
              <w:rPr>
                <w:rFonts w:cs="Times New Roman"/>
                <w:sz w:val="24"/>
                <w:szCs w:val="24"/>
              </w:rPr>
              <w:t>273</w:t>
            </w:r>
            <w:r w:rsidR="00905C50">
              <w:rPr>
                <w:rFonts w:cs="Times New Roman"/>
                <w:sz w:val="24"/>
                <w:szCs w:val="24"/>
              </w:rPr>
              <w:t> 987,84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134"/>
        <w:gridCol w:w="1559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6B1C16">
        <w:trPr>
          <w:trHeight w:val="15"/>
        </w:trPr>
        <w:tc>
          <w:tcPr>
            <w:tcW w:w="3261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tbl>
      <w:tblPr>
        <w:tblW w:w="9827" w:type="dxa"/>
        <w:tblInd w:w="113" w:type="dxa"/>
        <w:tblLook w:val="04A0"/>
      </w:tblPr>
      <w:tblGrid>
        <w:gridCol w:w="562"/>
        <w:gridCol w:w="5245"/>
        <w:gridCol w:w="1340"/>
        <w:gridCol w:w="1340"/>
        <w:gridCol w:w="1340"/>
      </w:tblGrid>
      <w:tr w:rsidR="009F0ECF" w:rsidRPr="009F0ECF" w:rsidTr="009F0EC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9F0ECF" w:rsidRPr="009F0ECF" w:rsidTr="009F0ECF">
        <w:trPr>
          <w:trHeight w:val="66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9F0ECF" w:rsidRPr="009F0ECF" w:rsidTr="009F0ECF">
        <w:trPr>
          <w:trHeight w:val="278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9F0ECF" w:rsidRPr="009F0ECF" w:rsidTr="009F0ECF">
        <w:trPr>
          <w:trHeight w:val="255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устройство автоматики ворот дома культуры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365337,00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6027,84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ремонт ИК </w:t>
            </w:r>
            <w:r w:rsidRPr="009F0ECF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483387,92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аренда Помещения мастерской (с учетом раздевалки и </w:t>
            </w:r>
            <w:r w:rsidRPr="009F0ECF">
              <w:rPr>
                <w:rFonts w:cs="Times New Roman"/>
                <w:sz w:val="20"/>
                <w:szCs w:val="20"/>
                <w:lang w:eastAsia="ru-RU"/>
              </w:rPr>
              <w:lastRenderedPageBreak/>
              <w:t>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lastRenderedPageBreak/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ИК</w:t>
            </w:r>
            <w:r w:rsidRPr="009F0ECF">
              <w:rPr>
                <w:rFonts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F0ECF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121359,31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ХВС Баня, д. Разметелево, 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Баня, д. Разметелево, 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неж.пом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>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9F0ECF" w:rsidRPr="009F0ECF" w:rsidTr="009F0EC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1820018,94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9F0ECF" w:rsidRPr="009F0ECF" w:rsidTr="009F0EC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устройство металлического ограждения дома культуры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110550,00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9F0ECF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45780,00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9F0ECF" w:rsidRPr="009F0ECF" w:rsidTr="009F0EC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7070,00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1933598,13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ХВС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56914,61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9F0ECF">
              <w:rPr>
                <w:rFonts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9F0ECF">
              <w:rPr>
                <w:rFonts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9F0ECF">
              <w:rPr>
                <w:rFonts w:cs="Times New Roman"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>разработка проекта санитарно-защитной зоны кладбища Красная Горка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F0ECF">
              <w:rPr>
                <w:rFonts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sz w:val="20"/>
                <w:szCs w:val="20"/>
                <w:lang w:eastAsia="ru-RU"/>
              </w:rPr>
              <w:t xml:space="preserve"> приобретение 54/75 доли в праве на квартиру: п. Воейково, д.1, кв.20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3250000,00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ECF" w:rsidRPr="009F0ECF" w:rsidRDefault="009F0ECF" w:rsidP="009F0EC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F0ECF" w:rsidRPr="009F0ECF" w:rsidTr="009F0EC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ECF" w:rsidRPr="009F0ECF" w:rsidRDefault="009F0ECF" w:rsidP="009F0EC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ECF" w:rsidRPr="009F0ECF" w:rsidRDefault="009F0ECF" w:rsidP="009F0EC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17273987,84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ECF" w:rsidRPr="009F0ECF" w:rsidRDefault="009F0ECF" w:rsidP="009F0EC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ECF" w:rsidRPr="009F0ECF" w:rsidRDefault="009F0ECF" w:rsidP="009F0EC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F0EC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9F0ECF" w:rsidRDefault="009F0ECF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E2" w:rsidRDefault="00D92CE2" w:rsidP="00D9097B">
      <w:r>
        <w:separator/>
      </w:r>
    </w:p>
  </w:endnote>
  <w:endnote w:type="continuationSeparator" w:id="0">
    <w:p w:rsidR="00D92CE2" w:rsidRDefault="00D92CE2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E2" w:rsidRDefault="00D92CE2" w:rsidP="00D9097B">
      <w:r>
        <w:separator/>
      </w:r>
    </w:p>
  </w:footnote>
  <w:footnote w:type="continuationSeparator" w:id="0">
    <w:p w:rsidR="00D92CE2" w:rsidRDefault="00D92CE2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6E24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143E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09B5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77633"/>
    <w:rsid w:val="00583A76"/>
    <w:rsid w:val="005A74E8"/>
    <w:rsid w:val="005B5359"/>
    <w:rsid w:val="005C08F4"/>
    <w:rsid w:val="005C4398"/>
    <w:rsid w:val="005D312D"/>
    <w:rsid w:val="005D32FA"/>
    <w:rsid w:val="005D33BD"/>
    <w:rsid w:val="005D43C6"/>
    <w:rsid w:val="005D599C"/>
    <w:rsid w:val="005E1295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1C16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041C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05C50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0ECF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67596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D6A58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4BC5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59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2CE2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078A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DE43-5086-438F-A5CE-E128C6E2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2021-08-17T11:14:00Z</dcterms:created>
  <dcterms:modified xsi:type="dcterms:W3CDTF">2021-08-17T11:14:00Z</dcterms:modified>
</cp:coreProperties>
</file>