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4A" w:rsidRDefault="0053674A" w:rsidP="0053674A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3674A" w:rsidRPr="00F97637" w:rsidRDefault="0053674A" w:rsidP="0053674A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РОССИЙСКАЯ ФЕДЕРАЦИЯ</w:t>
      </w:r>
    </w:p>
    <w:p w:rsidR="0053674A" w:rsidRPr="00F97637" w:rsidRDefault="0053674A" w:rsidP="0053674A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Колтушское сельское поселение </w:t>
      </w:r>
    </w:p>
    <w:p w:rsidR="0053674A" w:rsidRPr="00F97637" w:rsidRDefault="0053674A" w:rsidP="0053674A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 xml:space="preserve">Всеволожского муниципального района </w:t>
      </w:r>
    </w:p>
    <w:p w:rsidR="0053674A" w:rsidRPr="00F97637" w:rsidRDefault="0053674A" w:rsidP="0053674A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Ленинградской области</w:t>
      </w:r>
    </w:p>
    <w:p w:rsidR="0053674A" w:rsidRPr="00F97637" w:rsidRDefault="0053674A" w:rsidP="0053674A">
      <w:pPr>
        <w:spacing w:after="0" w:line="259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:rsidR="0053674A" w:rsidRDefault="0053674A" w:rsidP="0053674A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</w:p>
    <w:p w:rsidR="0053674A" w:rsidRPr="00F97637" w:rsidRDefault="0053674A" w:rsidP="0053674A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3674A" w:rsidRPr="00F97637" w:rsidRDefault="0053674A" w:rsidP="0053674A">
      <w:pPr>
        <w:spacing w:after="0" w:line="259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:rsidR="0053674A" w:rsidRDefault="0053674A" w:rsidP="0053674A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53674A" w:rsidRDefault="0053674A" w:rsidP="0053674A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3674A" w:rsidRPr="00890273" w:rsidRDefault="00C01A4F" w:rsidP="0053674A">
      <w:pPr>
        <w:spacing w:after="0" w:line="259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16.04.2021</w:t>
      </w:r>
      <w:r w:rsidR="0053674A" w:rsidRPr="00F97637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259</w:t>
      </w:r>
    </w:p>
    <w:p w:rsidR="0053674A" w:rsidRDefault="0053674A" w:rsidP="0053674A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97637">
        <w:rPr>
          <w:rFonts w:ascii="Times New Roman" w:eastAsia="Calibri" w:hAnsi="Times New Roman"/>
          <w:sz w:val="24"/>
          <w:szCs w:val="24"/>
          <w:lang w:eastAsia="en-US"/>
        </w:rPr>
        <w:t>д. Колтуши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8"/>
      </w:tblGrid>
      <w:tr w:rsidR="0053674A" w:rsidTr="0053674A">
        <w:trPr>
          <w:trHeight w:val="1953"/>
        </w:trPr>
        <w:tc>
          <w:tcPr>
            <w:tcW w:w="4448" w:type="dxa"/>
          </w:tcPr>
          <w:p w:rsidR="0053674A" w:rsidRDefault="0053674A" w:rsidP="005367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годовой бухгалтерской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Унитарного муниципального  предприятия «Ритуал» за 2020 год</w:t>
            </w:r>
          </w:p>
          <w:p w:rsidR="0053674A" w:rsidRDefault="0053674A" w:rsidP="00F321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197" w:rsidRDefault="00F32197" w:rsidP="00F32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32197" w:rsidRDefault="00F32197" w:rsidP="00F32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67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№ 131-ФЗ от 06.10.2003 «Об общих принципах организации местного самоуправления в Российской Федерации», Федера</w:t>
      </w:r>
      <w:r w:rsidR="0053674A">
        <w:rPr>
          <w:rFonts w:ascii="Times New Roman" w:hAnsi="Times New Roman"/>
          <w:sz w:val="28"/>
          <w:szCs w:val="28"/>
        </w:rPr>
        <w:t xml:space="preserve">льным законом от 14.11.2002 </w:t>
      </w:r>
      <w:r>
        <w:rPr>
          <w:rFonts w:ascii="Times New Roman" w:hAnsi="Times New Roman"/>
          <w:sz w:val="28"/>
          <w:szCs w:val="28"/>
        </w:rPr>
        <w:t>№ 161-ФЗ «О государственных и муниципальных унитарных предприятиях, Уставом муниципального образования Колтушское сельское поселение Всеволожского муниципального района Ленинградской области, Уставом Унитарного муниципального предприятия «Ритуал»</w:t>
      </w:r>
    </w:p>
    <w:p w:rsidR="00F32197" w:rsidRDefault="00F32197" w:rsidP="00F32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197" w:rsidRDefault="00F32197" w:rsidP="00F32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32197" w:rsidRDefault="00F32197" w:rsidP="0053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197" w:rsidRDefault="0053674A" w:rsidP="0053674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2197">
        <w:rPr>
          <w:rFonts w:ascii="Times New Roman" w:hAnsi="Times New Roman" w:cs="Times New Roman"/>
          <w:sz w:val="28"/>
          <w:szCs w:val="28"/>
        </w:rPr>
        <w:t>Утвердить годовую бухгалтерскую отчетность за 20</w:t>
      </w:r>
      <w:r w:rsidR="00C771B7">
        <w:rPr>
          <w:rFonts w:ascii="Times New Roman" w:hAnsi="Times New Roman" w:cs="Times New Roman"/>
          <w:sz w:val="28"/>
          <w:szCs w:val="28"/>
        </w:rPr>
        <w:t>20</w:t>
      </w:r>
      <w:r w:rsidR="00F32197">
        <w:rPr>
          <w:rFonts w:ascii="Times New Roman" w:hAnsi="Times New Roman" w:cs="Times New Roman"/>
          <w:sz w:val="28"/>
          <w:szCs w:val="28"/>
        </w:rPr>
        <w:t xml:space="preserve"> год </w:t>
      </w:r>
      <w:r w:rsidR="00F32197" w:rsidRPr="00F32197">
        <w:rPr>
          <w:rFonts w:ascii="Times New Roman" w:hAnsi="Times New Roman" w:cs="Times New Roman"/>
          <w:sz w:val="28"/>
          <w:szCs w:val="28"/>
        </w:rPr>
        <w:t>Унитарного муниципального предприятия «Ритуал»</w:t>
      </w:r>
      <w:r w:rsidR="00F32197">
        <w:rPr>
          <w:rFonts w:ascii="Times New Roman" w:hAnsi="Times New Roman" w:cs="Times New Roman"/>
          <w:sz w:val="28"/>
          <w:szCs w:val="28"/>
        </w:rPr>
        <w:t>.</w:t>
      </w:r>
    </w:p>
    <w:p w:rsidR="00F32197" w:rsidRPr="0053674A" w:rsidRDefault="0053674A" w:rsidP="005367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2. </w:t>
      </w:r>
      <w:r w:rsidR="00F32197" w:rsidRPr="0053674A">
        <w:rPr>
          <w:rFonts w:ascii="Times New Roman" w:hAnsi="Times New Roman" w:cs="Arial"/>
          <w:sz w:val="28"/>
          <w:szCs w:val="28"/>
        </w:rPr>
        <w:t>Утвердить основные показатели финансово-хозяйственной деятельности Унитарного муниципального предприятия «Ритуал» за 20</w:t>
      </w:r>
      <w:r w:rsidR="00C771B7" w:rsidRPr="0053674A">
        <w:rPr>
          <w:rFonts w:ascii="Times New Roman" w:hAnsi="Times New Roman" w:cs="Arial"/>
          <w:sz w:val="28"/>
          <w:szCs w:val="28"/>
        </w:rPr>
        <w:t>20</w:t>
      </w:r>
      <w:r>
        <w:rPr>
          <w:rFonts w:ascii="Times New Roman" w:hAnsi="Times New Roman" w:cs="Arial"/>
          <w:sz w:val="28"/>
          <w:szCs w:val="28"/>
        </w:rPr>
        <w:t xml:space="preserve"> год (П</w:t>
      </w:r>
      <w:r w:rsidR="00F32197" w:rsidRPr="0053674A">
        <w:rPr>
          <w:rFonts w:ascii="Times New Roman" w:hAnsi="Times New Roman" w:cs="Arial"/>
          <w:sz w:val="28"/>
          <w:szCs w:val="28"/>
        </w:rPr>
        <w:t>риложение).</w:t>
      </w:r>
    </w:p>
    <w:p w:rsidR="00F32197" w:rsidRPr="0053674A" w:rsidRDefault="0053674A" w:rsidP="0053674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="00484C41" w:rsidRPr="0053674A">
        <w:rPr>
          <w:rFonts w:ascii="Times New Roman" w:hAnsi="Times New Roman"/>
          <w:sz w:val="28"/>
          <w:szCs w:val="28"/>
        </w:rPr>
        <w:t xml:space="preserve">Опубликовать постановление в газете «Колтушский вестник» и разместить на официальном сайте </w:t>
      </w:r>
      <w:r w:rsidR="00F32197" w:rsidRPr="0053674A">
        <w:rPr>
          <w:rFonts w:ascii="Times New Roman" w:hAnsi="Times New Roman"/>
          <w:sz w:val="28"/>
          <w:szCs w:val="28"/>
        </w:rPr>
        <w:t>муниципального образования Колтушское сельское поселение Всеволожск</w:t>
      </w:r>
      <w:r w:rsidR="00484C41" w:rsidRPr="0053674A">
        <w:rPr>
          <w:rFonts w:ascii="Times New Roman" w:hAnsi="Times New Roman"/>
          <w:sz w:val="28"/>
          <w:szCs w:val="28"/>
        </w:rPr>
        <w:t>ого</w:t>
      </w:r>
      <w:r w:rsidR="00F32197" w:rsidRPr="0053674A">
        <w:rPr>
          <w:rFonts w:ascii="Times New Roman" w:hAnsi="Times New Roman"/>
          <w:sz w:val="28"/>
          <w:szCs w:val="28"/>
        </w:rPr>
        <w:t xml:space="preserve"> муниципальн</w:t>
      </w:r>
      <w:r w:rsidR="00484C41" w:rsidRPr="0053674A">
        <w:rPr>
          <w:rFonts w:ascii="Times New Roman" w:hAnsi="Times New Roman"/>
          <w:sz w:val="28"/>
          <w:szCs w:val="28"/>
        </w:rPr>
        <w:t>ого</w:t>
      </w:r>
      <w:r w:rsidR="00F32197" w:rsidRPr="0053674A">
        <w:rPr>
          <w:rFonts w:ascii="Times New Roman" w:hAnsi="Times New Roman"/>
          <w:sz w:val="28"/>
          <w:szCs w:val="28"/>
        </w:rPr>
        <w:t xml:space="preserve"> район</w:t>
      </w:r>
      <w:r w:rsidR="00484C41" w:rsidRPr="0053674A">
        <w:rPr>
          <w:rFonts w:ascii="Times New Roman" w:hAnsi="Times New Roman"/>
          <w:sz w:val="28"/>
          <w:szCs w:val="28"/>
        </w:rPr>
        <w:t>а Ленинградской области</w:t>
      </w:r>
      <w:r w:rsidR="00F32197" w:rsidRPr="0053674A">
        <w:rPr>
          <w:rFonts w:ascii="Times New Roman" w:hAnsi="Times New Roman"/>
          <w:sz w:val="28"/>
          <w:szCs w:val="28"/>
        </w:rPr>
        <w:t>.</w:t>
      </w:r>
    </w:p>
    <w:p w:rsidR="00F32197" w:rsidRDefault="0053674A" w:rsidP="0053674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4. </w:t>
      </w:r>
      <w:proofErr w:type="gramStart"/>
      <w:r w:rsidR="00F32197">
        <w:rPr>
          <w:rFonts w:ascii="Times New Roman" w:hAnsi="Times New Roman"/>
          <w:snapToGrid w:val="0"/>
          <w:sz w:val="28"/>
          <w:szCs w:val="28"/>
        </w:rPr>
        <w:t>Контроль за</w:t>
      </w:r>
      <w:proofErr w:type="gramEnd"/>
      <w:r w:rsidR="00F32197">
        <w:rPr>
          <w:rFonts w:ascii="Times New Roman" w:hAnsi="Times New Roman"/>
          <w:snapToGrid w:val="0"/>
          <w:sz w:val="28"/>
          <w:szCs w:val="28"/>
        </w:rPr>
        <w:t xml:space="preserve"> исполнением постановления возложить на </w:t>
      </w:r>
      <w:r w:rsidR="00F32197">
        <w:rPr>
          <w:rFonts w:ascii="Times New Roman" w:hAnsi="Times New Roman"/>
          <w:sz w:val="28"/>
          <w:szCs w:val="28"/>
        </w:rPr>
        <w:t>заместителя главы администрации по финансам, экономике, тарифам и ценообразованию Норкко О.А.</w:t>
      </w:r>
    </w:p>
    <w:p w:rsidR="00F32197" w:rsidRDefault="0053674A" w:rsidP="0053674A">
      <w:pPr>
        <w:pStyle w:val="ConsNonformat"/>
        <w:widowControl/>
        <w:tabs>
          <w:tab w:val="left" w:pos="5220"/>
        </w:tabs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</w:p>
    <w:p w:rsidR="00F32197" w:rsidRDefault="00F32197" w:rsidP="00F32197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51AD1" w:rsidRDefault="00F32197" w:rsidP="00F32197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Глава администрации                                         </w:t>
      </w:r>
      <w:r w:rsidR="0053674A">
        <w:rPr>
          <w:rFonts w:ascii="Times New Roman" w:hAnsi="Times New Roman"/>
          <w:snapToGrid w:val="0"/>
          <w:sz w:val="28"/>
          <w:szCs w:val="28"/>
        </w:rPr>
        <w:t xml:space="preserve">    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А.В. Комарн</w:t>
      </w:r>
      <w:r w:rsidR="00FD4C22">
        <w:rPr>
          <w:rFonts w:ascii="Times New Roman" w:hAnsi="Times New Roman"/>
          <w:snapToGrid w:val="0"/>
          <w:sz w:val="28"/>
          <w:szCs w:val="28"/>
        </w:rPr>
        <w:t>ицкая</w:t>
      </w:r>
    </w:p>
    <w:p w:rsidR="00FD4C22" w:rsidRDefault="00FD4C22" w:rsidP="0053674A">
      <w:pPr>
        <w:spacing w:after="0" w:line="240" w:lineRule="auto"/>
        <w:jc w:val="right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napToGrid w:val="0"/>
          <w:sz w:val="28"/>
          <w:szCs w:val="28"/>
        </w:rPr>
        <w:lastRenderedPageBreak/>
        <w:t>Приложение</w:t>
      </w:r>
    </w:p>
    <w:p w:rsidR="00FD4C22" w:rsidRDefault="00FD4C22" w:rsidP="0053674A">
      <w:pPr>
        <w:spacing w:after="0" w:line="240" w:lineRule="auto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 постановлению</w:t>
      </w:r>
      <w:r w:rsidR="0053674A">
        <w:rPr>
          <w:rFonts w:ascii="Times New Roman" w:hAnsi="Times New Roman"/>
          <w:snapToGrid w:val="0"/>
          <w:sz w:val="28"/>
          <w:szCs w:val="28"/>
        </w:rPr>
        <w:t xml:space="preserve"> администрации</w:t>
      </w:r>
    </w:p>
    <w:p w:rsidR="00FD4C22" w:rsidRDefault="00FD4C22" w:rsidP="0053674A">
      <w:pPr>
        <w:spacing w:after="0" w:line="240" w:lineRule="auto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№</w:t>
      </w:r>
      <w:r w:rsidR="00C01A4F">
        <w:rPr>
          <w:rFonts w:ascii="Times New Roman" w:hAnsi="Times New Roman"/>
          <w:snapToGrid w:val="0"/>
          <w:sz w:val="28"/>
          <w:szCs w:val="28"/>
          <w:u w:val="single"/>
        </w:rPr>
        <w:t>259</w:t>
      </w:r>
      <w:r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C01A4F" w:rsidRPr="00C01A4F">
        <w:rPr>
          <w:rFonts w:ascii="Times New Roman" w:hAnsi="Times New Roman"/>
          <w:snapToGrid w:val="0"/>
          <w:sz w:val="28"/>
          <w:szCs w:val="28"/>
          <w:u w:val="single"/>
        </w:rPr>
        <w:t>16.04.2021</w:t>
      </w:r>
    </w:p>
    <w:p w:rsidR="0053674A" w:rsidRDefault="0053674A" w:rsidP="0053674A">
      <w:pPr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53674A" w:rsidRDefault="0053674A" w:rsidP="0053674A">
      <w:pPr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FD4C22" w:rsidRDefault="00FD4C22" w:rsidP="0053674A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Основные показатели финансово-хозяйственной деятельности </w:t>
      </w:r>
    </w:p>
    <w:p w:rsidR="00FD4C22" w:rsidRDefault="00FD4C22" w:rsidP="0053674A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Унитарного муниципального предприятия «Ритуал» за 20</w:t>
      </w:r>
      <w:r w:rsidR="00C771B7">
        <w:rPr>
          <w:rFonts w:ascii="Times New Roman" w:hAnsi="Times New Roman"/>
          <w:snapToGrid w:val="0"/>
          <w:sz w:val="28"/>
          <w:szCs w:val="28"/>
        </w:rPr>
        <w:t>20</w:t>
      </w:r>
      <w:r>
        <w:rPr>
          <w:rFonts w:ascii="Times New Roman" w:hAnsi="Times New Roman"/>
          <w:snapToGrid w:val="0"/>
          <w:sz w:val="28"/>
          <w:szCs w:val="28"/>
        </w:rPr>
        <w:t xml:space="preserve"> год</w:t>
      </w:r>
    </w:p>
    <w:p w:rsidR="00FD4C22" w:rsidRDefault="00FD4C22" w:rsidP="0053674A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71"/>
        <w:gridCol w:w="4959"/>
        <w:gridCol w:w="3115"/>
      </w:tblGrid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9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3115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proofErr w:type="spellStart"/>
            <w:r w:rsidRPr="00131AD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Общая выручка</w:t>
            </w:r>
          </w:p>
        </w:tc>
        <w:tc>
          <w:tcPr>
            <w:tcW w:w="3115" w:type="dxa"/>
          </w:tcPr>
          <w:p w:rsidR="00FD4C22" w:rsidRPr="00131AD3" w:rsidRDefault="00C771B7" w:rsidP="004B5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3115" w:type="dxa"/>
          </w:tcPr>
          <w:p w:rsidR="00FD4C22" w:rsidRPr="00131AD3" w:rsidRDefault="00C771B7" w:rsidP="004B5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3115" w:type="dxa"/>
          </w:tcPr>
          <w:p w:rsidR="00FD4C22" w:rsidRPr="00131AD3" w:rsidRDefault="00C771B7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3115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3115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Прочие доходы</w:t>
            </w:r>
          </w:p>
        </w:tc>
        <w:tc>
          <w:tcPr>
            <w:tcW w:w="3115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3115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Финансовый результат (убыток)</w:t>
            </w:r>
          </w:p>
        </w:tc>
        <w:tc>
          <w:tcPr>
            <w:tcW w:w="3115" w:type="dxa"/>
          </w:tcPr>
          <w:p w:rsidR="00FD4C22" w:rsidRPr="00131AD3" w:rsidRDefault="004B5100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3115" w:type="dxa"/>
          </w:tcPr>
          <w:p w:rsidR="00FD4C22" w:rsidRPr="00131AD3" w:rsidRDefault="00131AD3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3115" w:type="dxa"/>
          </w:tcPr>
          <w:p w:rsidR="00FD4C22" w:rsidRPr="00131AD3" w:rsidRDefault="00C771B7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4B5100" w:rsidTr="00FD4C22">
        <w:tc>
          <w:tcPr>
            <w:tcW w:w="1271" w:type="dxa"/>
          </w:tcPr>
          <w:p w:rsidR="004B5100" w:rsidRPr="00131AD3" w:rsidRDefault="004B5100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59" w:type="dxa"/>
          </w:tcPr>
          <w:p w:rsidR="004B5100" w:rsidRPr="00131AD3" w:rsidRDefault="004B5100" w:rsidP="00131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3115" w:type="dxa"/>
          </w:tcPr>
          <w:p w:rsidR="004B5100" w:rsidRDefault="00C771B7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D4C22" w:rsidRDefault="00FD4C22" w:rsidP="00FD4C22">
      <w:pPr>
        <w:jc w:val="center"/>
      </w:pPr>
    </w:p>
    <w:sectPr w:rsidR="00FD4C22" w:rsidSect="00C01A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188"/>
    <w:rsid w:val="00131AD3"/>
    <w:rsid w:val="00484C41"/>
    <w:rsid w:val="004B5100"/>
    <w:rsid w:val="0053674A"/>
    <w:rsid w:val="00841188"/>
    <w:rsid w:val="00851AD1"/>
    <w:rsid w:val="00C01A4F"/>
    <w:rsid w:val="00C24018"/>
    <w:rsid w:val="00C771B7"/>
    <w:rsid w:val="00C77E98"/>
    <w:rsid w:val="00F32197"/>
    <w:rsid w:val="00FD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32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2197"/>
    <w:pPr>
      <w:ind w:left="720"/>
      <w:contextualSpacing/>
    </w:pPr>
  </w:style>
  <w:style w:type="table" w:styleId="a4">
    <w:name w:val="Table Grid"/>
    <w:basedOn w:val="a1"/>
    <w:uiPriority w:val="39"/>
    <w:rsid w:val="00FD4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Zam</cp:lastModifiedBy>
  <cp:revision>2</cp:revision>
  <cp:lastPrinted>2021-04-16T07:54:00Z</cp:lastPrinted>
  <dcterms:created xsi:type="dcterms:W3CDTF">2021-04-16T07:58:00Z</dcterms:created>
  <dcterms:modified xsi:type="dcterms:W3CDTF">2021-04-16T07:58:00Z</dcterms:modified>
</cp:coreProperties>
</file>