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D100C0" w:rsidRDefault="00833AAC" w:rsidP="003E2C72">
      <w:pPr>
        <w:ind w:firstLine="0"/>
        <w:jc w:val="both"/>
        <w:rPr>
          <w:szCs w:val="28"/>
          <w:u w:val="single"/>
        </w:rPr>
      </w:pPr>
      <w:r>
        <w:rPr>
          <w:szCs w:val="28"/>
        </w:rPr>
        <w:t>17.07.2020</w:t>
      </w:r>
      <w:r w:rsidR="001527E6">
        <w:rPr>
          <w:szCs w:val="28"/>
        </w:rPr>
        <w:t xml:space="preserve"> </w:t>
      </w:r>
      <w:r w:rsidR="003E2C72" w:rsidRPr="00173FEB">
        <w:rPr>
          <w:szCs w:val="28"/>
        </w:rPr>
        <w:t xml:space="preserve">№ </w:t>
      </w:r>
      <w:r>
        <w:rPr>
          <w:szCs w:val="28"/>
        </w:rPr>
        <w:t>392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Default="003E2C72" w:rsidP="003E2C72">
      <w:pPr>
        <w:jc w:val="both"/>
        <w:rPr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1527E6" w:rsidP="003E2C72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22225</wp:posOffset>
                </wp:positionV>
                <wp:extent cx="3648075" cy="5048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D" w:rsidRPr="001527E6" w:rsidRDefault="001527E6" w:rsidP="002B4022">
                            <w:pPr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527E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№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332</w:t>
                            </w:r>
                            <w:r w:rsidRPr="001527E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16.06.2020</w:t>
                            </w:r>
                            <w:r w:rsidRPr="001527E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pt;margin-top:1.75pt;width:287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" strokecolor="white">
                <v:textbox>
                  <w:txbxContent>
                    <w:p w:rsidR="00F60D8D" w:rsidRPr="001527E6" w:rsidRDefault="001527E6" w:rsidP="002B4022">
                      <w:pPr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1527E6">
                        <w:rPr>
                          <w:color w:val="000000"/>
                          <w:sz w:val="26"/>
                          <w:szCs w:val="26"/>
                        </w:rPr>
                        <w:t>О внесении изменений в постановление №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332</w:t>
                      </w:r>
                      <w:r w:rsidRPr="001527E6">
                        <w:rPr>
                          <w:color w:val="000000"/>
                          <w:sz w:val="26"/>
                          <w:szCs w:val="26"/>
                        </w:rPr>
                        <w:t xml:space="preserve"> от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16.06.2020</w:t>
                      </w:r>
                      <w:r w:rsidRPr="001527E6">
                        <w:rPr>
                          <w:color w:val="000000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3E2C72" w:rsidRPr="001527E6" w:rsidRDefault="00E82ACB" w:rsidP="00E82ACB">
      <w:pPr>
        <w:jc w:val="both"/>
        <w:rPr>
          <w:color w:val="000000"/>
          <w:sz w:val="26"/>
          <w:szCs w:val="26"/>
        </w:rPr>
      </w:pPr>
      <w:r w:rsidRPr="001527E6">
        <w:rPr>
          <w:color w:val="000000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0905C7" w:rsidRPr="001527E6">
        <w:rPr>
          <w:color w:val="000000"/>
          <w:sz w:val="26"/>
          <w:szCs w:val="26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1527E6">
        <w:rPr>
          <w:color w:val="000000"/>
          <w:sz w:val="26"/>
          <w:szCs w:val="26"/>
        </w:rPr>
        <w:t xml:space="preserve">постановлением администрации </w:t>
      </w:r>
      <w:r w:rsidR="001527E6" w:rsidRPr="001527E6">
        <w:rPr>
          <w:color w:val="000000"/>
          <w:sz w:val="26"/>
          <w:szCs w:val="26"/>
        </w:rPr>
        <w:t xml:space="preserve">МО Колтушское СП </w:t>
      </w:r>
      <w:r w:rsidRPr="001527E6">
        <w:rPr>
          <w:color w:val="000000"/>
          <w:sz w:val="26"/>
          <w:szCs w:val="26"/>
        </w:rPr>
        <w:t>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  <w:r w:rsidR="001527E6" w:rsidRPr="001527E6">
        <w:rPr>
          <w:color w:val="000000"/>
          <w:sz w:val="26"/>
          <w:szCs w:val="26"/>
        </w:rPr>
        <w:t xml:space="preserve">, </w:t>
      </w:r>
      <w:r w:rsidR="003E2C72" w:rsidRPr="001527E6">
        <w:rPr>
          <w:color w:val="000000"/>
          <w:sz w:val="26"/>
          <w:szCs w:val="26"/>
        </w:rPr>
        <w:t xml:space="preserve">  </w:t>
      </w:r>
      <w:r w:rsidR="001527E6" w:rsidRPr="001527E6">
        <w:rPr>
          <w:color w:val="000000"/>
          <w:sz w:val="26"/>
          <w:szCs w:val="26"/>
        </w:rPr>
        <w:t xml:space="preserve">постановлением администрации МО Колтушское СП </w:t>
      </w:r>
      <w:r w:rsidR="0008676B" w:rsidRPr="0008676B">
        <w:rPr>
          <w:color w:val="000000"/>
          <w:sz w:val="26"/>
          <w:szCs w:val="26"/>
        </w:rPr>
        <w:t>от 1</w:t>
      </w:r>
      <w:r w:rsidR="0008676B">
        <w:rPr>
          <w:color w:val="000000"/>
          <w:sz w:val="26"/>
          <w:szCs w:val="26"/>
        </w:rPr>
        <w:t>6</w:t>
      </w:r>
      <w:r w:rsidR="0008676B" w:rsidRPr="0008676B">
        <w:rPr>
          <w:color w:val="000000"/>
          <w:sz w:val="26"/>
          <w:szCs w:val="26"/>
        </w:rPr>
        <w:t>.07.</w:t>
      </w:r>
      <w:r w:rsidR="001527E6" w:rsidRPr="0008676B">
        <w:rPr>
          <w:color w:val="000000"/>
          <w:sz w:val="26"/>
          <w:szCs w:val="26"/>
        </w:rPr>
        <w:t xml:space="preserve">2020 № </w:t>
      </w:r>
      <w:r w:rsidR="0008676B" w:rsidRPr="0008676B">
        <w:rPr>
          <w:color w:val="000000"/>
          <w:sz w:val="26"/>
          <w:szCs w:val="26"/>
        </w:rPr>
        <w:t>391</w:t>
      </w:r>
      <w:r w:rsidR="001527E6" w:rsidRPr="001527E6">
        <w:rPr>
          <w:color w:val="000000"/>
          <w:sz w:val="26"/>
          <w:szCs w:val="26"/>
        </w:rPr>
        <w:t xml:space="preserve">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E2C72" w:rsidRPr="001527E6">
        <w:rPr>
          <w:color w:val="000000"/>
          <w:sz w:val="26"/>
          <w:szCs w:val="26"/>
        </w:rPr>
        <w:t xml:space="preserve">                                        </w:t>
      </w:r>
    </w:p>
    <w:p w:rsidR="003E2C72" w:rsidRPr="001527E6" w:rsidRDefault="003E2C72" w:rsidP="003E2C72">
      <w:pPr>
        <w:ind w:firstLine="0"/>
        <w:jc w:val="both"/>
        <w:rPr>
          <w:color w:val="000000"/>
          <w:sz w:val="26"/>
          <w:szCs w:val="26"/>
        </w:rPr>
      </w:pPr>
      <w:r w:rsidRPr="001527E6">
        <w:rPr>
          <w:color w:val="000000"/>
          <w:sz w:val="26"/>
          <w:szCs w:val="26"/>
        </w:rPr>
        <w:t>ПОСТАНОВЛЯЮ:</w:t>
      </w:r>
    </w:p>
    <w:p w:rsidR="001527E6" w:rsidRPr="001527E6" w:rsidRDefault="001527E6" w:rsidP="001527E6">
      <w:pPr>
        <w:numPr>
          <w:ilvl w:val="0"/>
          <w:numId w:val="5"/>
        </w:numPr>
        <w:ind w:left="0" w:firstLine="567"/>
        <w:jc w:val="both"/>
        <w:rPr>
          <w:color w:val="000000"/>
          <w:sz w:val="26"/>
          <w:szCs w:val="26"/>
        </w:rPr>
      </w:pPr>
      <w:r w:rsidRPr="001527E6">
        <w:rPr>
          <w:color w:val="000000"/>
          <w:sz w:val="26"/>
          <w:szCs w:val="26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332 от 16.06.2020 г. «Об утверждении муниципальной программы 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572275" w:rsidRPr="001527E6" w:rsidRDefault="001527E6" w:rsidP="001527E6">
      <w:pPr>
        <w:ind w:firstLine="567"/>
        <w:jc w:val="both"/>
        <w:rPr>
          <w:color w:val="000000"/>
          <w:sz w:val="26"/>
          <w:szCs w:val="26"/>
        </w:rPr>
      </w:pPr>
      <w:r w:rsidRPr="001527E6">
        <w:rPr>
          <w:color w:val="000000"/>
          <w:sz w:val="26"/>
          <w:szCs w:val="26"/>
        </w:rPr>
        <w:t>1.1. Муниципальную программу 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 изложить в новой редакции согласно приложению к настоящему постановлению</w:t>
      </w:r>
      <w:r w:rsidR="00572275" w:rsidRPr="001527E6">
        <w:rPr>
          <w:color w:val="000000"/>
          <w:sz w:val="26"/>
          <w:szCs w:val="26"/>
        </w:rPr>
        <w:t>.</w:t>
      </w:r>
    </w:p>
    <w:p w:rsidR="00572275" w:rsidRPr="001527E6" w:rsidRDefault="001527E6" w:rsidP="001527E6">
      <w:pPr>
        <w:ind w:left="567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572275" w:rsidRPr="001527E6">
        <w:rPr>
          <w:color w:val="000000"/>
          <w:sz w:val="26"/>
          <w:szCs w:val="26"/>
        </w:rPr>
        <w:t>Разместить постановление на официальном сайте МО Колтушское СП.</w:t>
      </w:r>
    </w:p>
    <w:p w:rsidR="003E2C72" w:rsidRPr="001527E6" w:rsidRDefault="001527E6" w:rsidP="001527E6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  </w:t>
      </w:r>
      <w:r w:rsidR="00572275" w:rsidRPr="001527E6">
        <w:rPr>
          <w:color w:val="000000"/>
          <w:sz w:val="26"/>
          <w:szCs w:val="26"/>
        </w:rPr>
        <w:t xml:space="preserve">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F60D8D" w:rsidRPr="001527E6">
        <w:rPr>
          <w:color w:val="000000"/>
          <w:sz w:val="26"/>
          <w:szCs w:val="26"/>
        </w:rPr>
        <w:t>Норкко О.А.</w:t>
      </w:r>
    </w:p>
    <w:p w:rsidR="00572275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1527E6" w:rsidRPr="001527E6" w:rsidRDefault="001527E6" w:rsidP="003E2C72">
      <w:pPr>
        <w:ind w:firstLine="0"/>
        <w:jc w:val="both"/>
        <w:rPr>
          <w:color w:val="000000"/>
          <w:sz w:val="26"/>
          <w:szCs w:val="26"/>
        </w:rPr>
      </w:pPr>
    </w:p>
    <w:p w:rsidR="003E2C72" w:rsidRPr="001527E6" w:rsidRDefault="00572275" w:rsidP="003E2C72">
      <w:pPr>
        <w:ind w:firstLine="0"/>
        <w:jc w:val="both"/>
        <w:rPr>
          <w:color w:val="000000"/>
          <w:sz w:val="26"/>
          <w:szCs w:val="26"/>
        </w:rPr>
      </w:pPr>
      <w:r w:rsidRPr="001527E6">
        <w:rPr>
          <w:color w:val="000000"/>
          <w:sz w:val="26"/>
          <w:szCs w:val="26"/>
        </w:rPr>
        <w:t>Г</w:t>
      </w:r>
      <w:r w:rsidR="003E2C72" w:rsidRPr="001527E6">
        <w:rPr>
          <w:color w:val="000000"/>
          <w:sz w:val="26"/>
          <w:szCs w:val="26"/>
        </w:rPr>
        <w:t>лав</w:t>
      </w:r>
      <w:r w:rsidRPr="001527E6">
        <w:rPr>
          <w:color w:val="000000"/>
          <w:sz w:val="26"/>
          <w:szCs w:val="26"/>
        </w:rPr>
        <w:t>а</w:t>
      </w:r>
      <w:r w:rsidR="003E2C72" w:rsidRPr="001527E6">
        <w:rPr>
          <w:color w:val="000000"/>
          <w:sz w:val="26"/>
          <w:szCs w:val="26"/>
        </w:rPr>
        <w:t xml:space="preserve"> администрации                                                  </w:t>
      </w:r>
      <w:r w:rsidR="00D148AA" w:rsidRPr="001527E6">
        <w:rPr>
          <w:color w:val="000000"/>
          <w:sz w:val="26"/>
          <w:szCs w:val="26"/>
        </w:rPr>
        <w:t xml:space="preserve">           </w:t>
      </w:r>
      <w:r w:rsidR="003E2C72" w:rsidRPr="001527E6">
        <w:rPr>
          <w:color w:val="000000"/>
          <w:sz w:val="26"/>
          <w:szCs w:val="26"/>
        </w:rPr>
        <w:t xml:space="preserve">  </w:t>
      </w:r>
      <w:r w:rsidR="00F60D8D" w:rsidRPr="001527E6">
        <w:rPr>
          <w:color w:val="000000"/>
          <w:sz w:val="26"/>
          <w:szCs w:val="26"/>
        </w:rPr>
        <w:t>А.В. Комарницкая</w:t>
      </w:r>
      <w:r w:rsidR="003E2C72" w:rsidRPr="001527E6">
        <w:rPr>
          <w:color w:val="000000"/>
          <w:sz w:val="26"/>
          <w:szCs w:val="26"/>
        </w:rPr>
        <w:t xml:space="preserve">  </w:t>
      </w: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D100C0" w:rsidRDefault="007A526C" w:rsidP="007A526C">
      <w:pPr>
        <w:ind w:left="4536" w:firstLine="0"/>
        <w:jc w:val="right"/>
        <w:rPr>
          <w:szCs w:val="28"/>
          <w:u w:val="single"/>
        </w:rPr>
      </w:pPr>
      <w:r w:rsidRPr="002B4022">
        <w:rPr>
          <w:szCs w:val="28"/>
        </w:rPr>
        <w:t xml:space="preserve">от </w:t>
      </w:r>
      <w:r w:rsidR="00C91304">
        <w:rPr>
          <w:szCs w:val="28"/>
        </w:rPr>
        <w:t xml:space="preserve">17.07.2020 </w:t>
      </w:r>
      <w:r w:rsidR="00D148AA" w:rsidRPr="002B4022">
        <w:rPr>
          <w:szCs w:val="28"/>
        </w:rPr>
        <w:t>№</w:t>
      </w:r>
      <w:r w:rsidR="00C91304">
        <w:rPr>
          <w:szCs w:val="28"/>
        </w:rPr>
        <w:t xml:space="preserve"> 392</w:t>
      </w:r>
      <w:bookmarkStart w:id="0" w:name="_GoBack"/>
      <w:bookmarkEnd w:id="0"/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0905C7" w:rsidRDefault="00CF1F4C" w:rsidP="000905C7">
      <w:pPr>
        <w:ind w:firstLine="567"/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0905C7" w:rsidRPr="000905C7">
        <w:rPr>
          <w:b/>
          <w:szCs w:val="28"/>
        </w:rPr>
        <w:t xml:space="preserve">ПОДДЕРЖКА МАЛОГО И СРЕДНЕГО </w:t>
      </w:r>
      <w:r w:rsidR="000905C7">
        <w:rPr>
          <w:b/>
          <w:szCs w:val="28"/>
        </w:rPr>
        <w:t>П</w:t>
      </w:r>
      <w:r w:rsidR="000905C7" w:rsidRPr="000905C7">
        <w:rPr>
          <w:b/>
          <w:szCs w:val="28"/>
        </w:rPr>
        <w:t xml:space="preserve">РЕДПРИНИМАТЕЛЬСТВА НА ТЕРРИТОРИИ МУНИЦИПАЛЬНОГО ОБРАЗОВАНИЯ КОЛТУШСКОЕ СЕЛЬСКОЕ ПОСЕЛЕНИЕ </w:t>
      </w:r>
    </w:p>
    <w:p w:rsidR="000905C7" w:rsidRDefault="000905C7" w:rsidP="000905C7">
      <w:pPr>
        <w:ind w:firstLine="567"/>
        <w:jc w:val="center"/>
        <w:rPr>
          <w:b/>
          <w:szCs w:val="28"/>
        </w:rPr>
      </w:pPr>
      <w:r w:rsidRPr="000905C7">
        <w:rPr>
          <w:b/>
          <w:szCs w:val="28"/>
        </w:rPr>
        <w:t xml:space="preserve">ВСЕВОЛОЖСКОГО МУНИЦИПАЛЬНОГО РАЙОНА </w:t>
      </w:r>
    </w:p>
    <w:p w:rsidR="00CF1F4C" w:rsidRPr="00C369E0" w:rsidRDefault="000905C7" w:rsidP="000905C7">
      <w:pPr>
        <w:ind w:firstLine="567"/>
        <w:jc w:val="center"/>
        <w:rPr>
          <w:b/>
          <w:szCs w:val="28"/>
        </w:rPr>
      </w:pPr>
      <w:r w:rsidRPr="000905C7">
        <w:rPr>
          <w:b/>
          <w:szCs w:val="28"/>
        </w:rPr>
        <w:t>ЛЕНИНГРАДСКОЙ ОБЛАСТИ</w:t>
      </w:r>
      <w:r w:rsidR="00CF1F4C"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0D1711" w:rsidRPr="00C369E0" w:rsidRDefault="000D1711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C366FE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</w:t>
      </w:r>
      <w:r w:rsidR="000905C7">
        <w:rPr>
          <w:szCs w:val="28"/>
        </w:rPr>
        <w:t>20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CF1F4C" w:rsidRPr="00C369E0" w:rsidRDefault="00E902F9" w:rsidP="00E902F9">
      <w:pPr>
        <w:ind w:right="-2" w:firstLine="0"/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</w:t>
            </w:r>
            <w:r w:rsidR="000905C7" w:rsidRPr="000905C7">
              <w:rPr>
                <w:rFonts w:cs="Times New Roman"/>
                <w:bCs/>
                <w:sz w:val="24"/>
                <w:szCs w:val="24"/>
              </w:rPr>
              <w:t>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F851DD">
              <w:rPr>
                <w:rFonts w:cs="Times New Roman"/>
                <w:bCs/>
                <w:sz w:val="24"/>
                <w:szCs w:val="24"/>
              </w:rPr>
              <w:t>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0905C7" w:rsidRDefault="000905C7" w:rsidP="000905C7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F851DD">
              <w:rPr>
                <w:rFonts w:cs="Times New Roman"/>
                <w:sz w:val="24"/>
                <w:szCs w:val="24"/>
              </w:rPr>
              <w:t xml:space="preserve">Федеральный закон от </w:t>
            </w:r>
            <w:r w:rsidRPr="000905C7">
              <w:rPr>
                <w:rFonts w:cs="Times New Roman"/>
                <w:sz w:val="24"/>
                <w:szCs w:val="24"/>
              </w:rPr>
              <w:t>24.07.2007 № 209-ФЗ «О развитии малого и среднего предпринимательства в Российской Федерации»</w:t>
            </w:r>
          </w:p>
        </w:tc>
      </w:tr>
      <w:tr w:rsidR="000905C7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5C7" w:rsidRPr="000905C7" w:rsidRDefault="000905C7" w:rsidP="000905C7">
            <w:pPr>
              <w:ind w:firstLine="0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0905C7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7" w:rsidRPr="000905C7" w:rsidRDefault="000905C7" w:rsidP="000905C7">
            <w:pPr>
              <w:ind w:firstLine="0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-</w:t>
            </w:r>
            <w:r w:rsidR="00D51DF5">
              <w:rPr>
                <w:sz w:val="24"/>
                <w:szCs w:val="24"/>
              </w:rPr>
              <w:t xml:space="preserve"> </w:t>
            </w:r>
            <w:r w:rsidRPr="000905C7">
              <w:rPr>
                <w:sz w:val="24"/>
                <w:szCs w:val="24"/>
              </w:rPr>
              <w:t>создание благоприятн</w:t>
            </w:r>
            <w:r w:rsidR="00D51DF5">
              <w:rPr>
                <w:sz w:val="24"/>
                <w:szCs w:val="24"/>
              </w:rPr>
              <w:t>ых условий для устойчивого</w:t>
            </w:r>
            <w:r w:rsidRPr="000905C7">
              <w:rPr>
                <w:sz w:val="24"/>
                <w:szCs w:val="24"/>
              </w:rPr>
              <w:t xml:space="preserve"> ра</w:t>
            </w:r>
            <w:r w:rsidR="00D51DF5">
              <w:rPr>
                <w:sz w:val="24"/>
                <w:szCs w:val="24"/>
              </w:rPr>
              <w:t>звития малого и среднего предпринимательства и повышение его влияния на социально-экономическое развитие МО Колтушское СП</w:t>
            </w:r>
          </w:p>
          <w:p w:rsidR="000905C7" w:rsidRPr="000905C7" w:rsidRDefault="000905C7" w:rsidP="000905C7">
            <w:pPr>
              <w:ind w:firstLine="0"/>
              <w:rPr>
                <w:sz w:val="24"/>
                <w:szCs w:val="24"/>
              </w:rPr>
            </w:pPr>
          </w:p>
        </w:tc>
      </w:tr>
      <w:tr w:rsidR="000905C7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5C7" w:rsidRPr="00F851DD" w:rsidRDefault="000905C7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F851DD">
              <w:rPr>
                <w:rFonts w:cs="Times New Roman"/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7" w:rsidRPr="000905C7" w:rsidRDefault="000905C7" w:rsidP="000905C7">
            <w:pPr>
              <w:ind w:right="141" w:firstLine="147"/>
              <w:jc w:val="both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 xml:space="preserve"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также – Субъекты) и организаций, образующих инфраструктуру поддержки субъектов малого </w:t>
            </w:r>
            <w:r w:rsidR="00366325">
              <w:rPr>
                <w:sz w:val="24"/>
                <w:szCs w:val="24"/>
              </w:rPr>
              <w:br/>
            </w:r>
            <w:r w:rsidRPr="000905C7">
              <w:rPr>
                <w:sz w:val="24"/>
                <w:szCs w:val="24"/>
              </w:rPr>
              <w:t>и среднего предпринимательства (далее также – Организации);</w:t>
            </w:r>
          </w:p>
          <w:p w:rsidR="000905C7" w:rsidRPr="000905C7" w:rsidRDefault="000905C7" w:rsidP="000905C7">
            <w:pPr>
              <w:ind w:right="141" w:firstLine="147"/>
              <w:jc w:val="both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-</w:t>
            </w:r>
            <w:r w:rsidR="00366325">
              <w:rPr>
                <w:sz w:val="24"/>
                <w:szCs w:val="24"/>
              </w:rPr>
              <w:t xml:space="preserve"> </w:t>
            </w:r>
            <w:r w:rsidRPr="000905C7">
              <w:rPr>
                <w:sz w:val="24"/>
                <w:szCs w:val="24"/>
              </w:rPr>
              <w:t xml:space="preserve">формирование благоприятного общественного мнения о малом </w:t>
            </w:r>
            <w:r w:rsidR="00366325">
              <w:rPr>
                <w:sz w:val="24"/>
                <w:szCs w:val="24"/>
              </w:rPr>
              <w:br/>
            </w:r>
            <w:r w:rsidRPr="000905C7">
              <w:rPr>
                <w:sz w:val="24"/>
                <w:szCs w:val="24"/>
              </w:rPr>
              <w:t>и среднем предпринимательстве</w:t>
            </w:r>
            <w:r w:rsidR="00366325">
              <w:rPr>
                <w:sz w:val="24"/>
                <w:szCs w:val="24"/>
              </w:rPr>
              <w:t xml:space="preserve">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</w:t>
            </w:r>
            <w:r w:rsidR="00366325">
              <w:rPr>
                <w:sz w:val="24"/>
                <w:szCs w:val="24"/>
              </w:rPr>
              <w:br/>
              <w:t>МО Колтушское СП</w:t>
            </w:r>
            <w:r w:rsidRPr="000905C7">
              <w:rPr>
                <w:sz w:val="24"/>
                <w:szCs w:val="24"/>
              </w:rPr>
              <w:t>;</w:t>
            </w:r>
          </w:p>
          <w:p w:rsidR="00D51DF5" w:rsidRDefault="00D51DF5" w:rsidP="000905C7">
            <w:pPr>
              <w:ind w:right="141" w:firstLine="147"/>
              <w:jc w:val="both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-</w:t>
            </w:r>
            <w:r w:rsidR="00366325">
              <w:rPr>
                <w:sz w:val="24"/>
                <w:szCs w:val="24"/>
              </w:rPr>
              <w:t xml:space="preserve"> </w:t>
            </w:r>
            <w:r w:rsidRPr="000905C7">
              <w:rPr>
                <w:sz w:val="24"/>
                <w:szCs w:val="24"/>
              </w:rPr>
              <w:t xml:space="preserve">создание условий для </w:t>
            </w:r>
            <w:r>
              <w:rPr>
                <w:sz w:val="24"/>
                <w:szCs w:val="24"/>
              </w:rPr>
              <w:t>реализации инвестиционных проектов</w:t>
            </w:r>
            <w:r w:rsidR="00366325">
              <w:rPr>
                <w:sz w:val="24"/>
                <w:szCs w:val="24"/>
              </w:rPr>
              <w:t xml:space="preserve"> инвесторами </w:t>
            </w:r>
            <w:r>
              <w:rPr>
                <w:sz w:val="24"/>
                <w:szCs w:val="24"/>
              </w:rPr>
              <w:t xml:space="preserve">совместно с </w:t>
            </w:r>
            <w:r w:rsidRPr="00D51DF5">
              <w:rPr>
                <w:sz w:val="24"/>
                <w:szCs w:val="24"/>
              </w:rPr>
              <w:t>субъектам</w:t>
            </w:r>
            <w:r>
              <w:rPr>
                <w:sz w:val="24"/>
                <w:szCs w:val="24"/>
              </w:rPr>
              <w:t>и</w:t>
            </w:r>
            <w:r w:rsidRPr="00D51DF5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366325">
              <w:rPr>
                <w:sz w:val="24"/>
                <w:szCs w:val="24"/>
              </w:rPr>
              <w:t xml:space="preserve"> на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0905C7" w:rsidRPr="00F851DD" w:rsidRDefault="000905C7" w:rsidP="00D51DF5">
            <w:pPr>
              <w:ind w:right="141" w:firstLine="147"/>
              <w:jc w:val="both"/>
              <w:rPr>
                <w:rFonts w:cs="Times New Roman"/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 xml:space="preserve">- </w:t>
            </w:r>
            <w:r w:rsidR="00366325">
              <w:rPr>
                <w:sz w:val="24"/>
                <w:szCs w:val="24"/>
              </w:rPr>
              <w:t>обеспечение благоприятных условий для сохранения действующих и создания</w:t>
            </w:r>
            <w:r w:rsidR="00D51DF5">
              <w:rPr>
                <w:sz w:val="24"/>
                <w:szCs w:val="24"/>
              </w:rPr>
              <w:t xml:space="preserve"> новых </w:t>
            </w:r>
            <w:r w:rsidRPr="000905C7">
              <w:rPr>
                <w:sz w:val="24"/>
                <w:szCs w:val="24"/>
              </w:rPr>
              <w:t>субъект</w:t>
            </w:r>
            <w:r w:rsidR="00D51DF5">
              <w:rPr>
                <w:sz w:val="24"/>
                <w:szCs w:val="24"/>
              </w:rPr>
              <w:t>ов</w:t>
            </w:r>
            <w:r w:rsidRPr="000905C7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366325">
              <w:rPr>
                <w:sz w:val="24"/>
                <w:szCs w:val="24"/>
              </w:rPr>
              <w:t xml:space="preserve"> на территории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366325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52128F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 w:rsidR="0052128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C366FE">
            <w:pPr>
              <w:pStyle w:val="a4"/>
              <w:spacing w:before="0" w:beforeAutospacing="0" w:after="0"/>
              <w:ind w:firstLine="100"/>
              <w:jc w:val="both"/>
            </w:pPr>
            <w:r>
              <w:t>20</w:t>
            </w:r>
            <w:r w:rsidR="00C366FE">
              <w:t>20</w:t>
            </w:r>
            <w:r w:rsidR="00CB31B9">
              <w:t>-2022</w:t>
            </w:r>
            <w:r w:rsidR="00F95D74" w:rsidRPr="00F851DD">
              <w:t xml:space="preserve"> год</w:t>
            </w:r>
          </w:p>
        </w:tc>
      </w:tr>
      <w:tr w:rsidR="00D51DF5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DF5" w:rsidRPr="00F851DD" w:rsidRDefault="00D51DF5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D51DF5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F5" w:rsidRDefault="00D7203A" w:rsidP="00C366FE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t xml:space="preserve">- </w:t>
            </w:r>
            <w:r>
              <w:rPr>
                <w:sz w:val="22"/>
              </w:rPr>
              <w:t>с</w:t>
            </w:r>
            <w:r w:rsidRPr="00CB31B9">
              <w:rPr>
                <w:sz w:val="22"/>
              </w:rPr>
              <w:t>одействие в организации и проведении совещаний, «круглых столов» по проблемам предпринимательства</w:t>
            </w:r>
            <w:r>
              <w:rPr>
                <w:sz w:val="22"/>
              </w:rPr>
              <w:t>;</w:t>
            </w:r>
          </w:p>
          <w:p w:rsidR="00D7203A" w:rsidRDefault="00D7203A" w:rsidP="00C366FE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Style w:val="1"/>
                <w:sz w:val="22"/>
                <w:szCs w:val="22"/>
              </w:rPr>
              <w:t>р</w:t>
            </w:r>
            <w:r w:rsidRPr="00CB31B9">
              <w:rPr>
                <w:rStyle w:val="1"/>
                <w:sz w:val="22"/>
                <w:szCs w:val="22"/>
              </w:rPr>
              <w:t>азмещение в средствах массовой информации и на сайте администрации информации о деятельности субъектов малого и среднего предпринимательства</w:t>
            </w:r>
            <w:r>
              <w:rPr>
                <w:rStyle w:val="1"/>
                <w:sz w:val="22"/>
                <w:szCs w:val="22"/>
              </w:rPr>
              <w:t>;</w:t>
            </w:r>
          </w:p>
          <w:p w:rsidR="00D7203A" w:rsidRDefault="00D7203A" w:rsidP="00D7203A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и</w:t>
            </w:r>
            <w:r w:rsidRPr="00D7203A">
              <w:rPr>
                <w:sz w:val="22"/>
              </w:rPr>
              <w:t>нформирование субъектов малого и среднего предпринимательства о проведении областных и районных конкурсов, выставок, обучающих семинаров и т.д.</w:t>
            </w:r>
            <w:r>
              <w:rPr>
                <w:sz w:val="22"/>
              </w:rPr>
              <w:t>;</w:t>
            </w:r>
          </w:p>
          <w:p w:rsidR="00D7203A" w:rsidRDefault="00D7203A" w:rsidP="00D7203A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>- в</w:t>
            </w:r>
            <w:r w:rsidRPr="00D7203A">
              <w:rPr>
                <w:sz w:val="22"/>
              </w:rPr>
              <w:t>едение Реестра неиспользуемых объектов недвижимости, находящихся в муниципальной собственности, пригодных для размещения субъектов предпринимательства (зданий, помещений, земельных участков)</w:t>
            </w:r>
            <w:r>
              <w:rPr>
                <w:sz w:val="22"/>
              </w:rPr>
              <w:t>;</w:t>
            </w:r>
          </w:p>
          <w:p w:rsidR="00D7203A" w:rsidRDefault="00D7203A" w:rsidP="00D7203A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D7203A">
              <w:rPr>
                <w:sz w:val="22"/>
              </w:rPr>
              <w:t>ривлечение субъектов малого и среднего предпринимательства к реализации инвестиционных проектов на территории сельского поселения</w:t>
            </w:r>
            <w:r>
              <w:rPr>
                <w:sz w:val="22"/>
              </w:rPr>
              <w:t>;</w:t>
            </w:r>
          </w:p>
          <w:p w:rsidR="00D7203A" w:rsidRDefault="00D7203A" w:rsidP="00D7203A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D7203A">
              <w:rPr>
                <w:sz w:val="22"/>
              </w:rPr>
              <w:t>одготовка и освещение в СМИ информации по различным вопросам предпринимательской деятельности</w:t>
            </w:r>
            <w:r>
              <w:rPr>
                <w:sz w:val="22"/>
              </w:rPr>
              <w:t>;</w:t>
            </w:r>
          </w:p>
          <w:p w:rsidR="00D7203A" w:rsidRDefault="00D7203A" w:rsidP="00D7203A">
            <w:pPr>
              <w:pStyle w:val="a4"/>
              <w:spacing w:before="0" w:beforeAutospacing="0" w:after="0"/>
              <w:ind w:firstLine="100"/>
              <w:jc w:val="both"/>
            </w:pPr>
            <w:r>
              <w:rPr>
                <w:sz w:val="22"/>
              </w:rPr>
              <w:t>- о</w:t>
            </w:r>
            <w:r w:rsidRPr="00D7203A">
              <w:rPr>
                <w:sz w:val="22"/>
              </w:rPr>
              <w:t>рганизация презентационных встреч и иных мероприятий, способствующих развитию инвестиционной активности субъектов малого и среднего предпринимательства</w:t>
            </w:r>
            <w:r>
              <w:rPr>
                <w:sz w:val="22"/>
              </w:rPr>
              <w:t>.</w:t>
            </w:r>
          </w:p>
        </w:tc>
      </w:tr>
      <w:tr w:rsidR="00D51DF5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DF5" w:rsidRPr="00D51DF5" w:rsidRDefault="00D51DF5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D51DF5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F5" w:rsidRDefault="00D51DF5" w:rsidP="00C366FE">
            <w:pPr>
              <w:pStyle w:val="a4"/>
              <w:spacing w:before="0" w:beforeAutospacing="0" w:after="0"/>
              <w:ind w:firstLine="100"/>
              <w:jc w:val="both"/>
            </w:pPr>
            <w:r>
              <w:t>- количество публикаций в СМИ и на официальном сайте МО Колтушское СП, единиц;</w:t>
            </w:r>
          </w:p>
          <w:p w:rsidR="00D51DF5" w:rsidRDefault="00D51DF5" w:rsidP="00D51DF5">
            <w:pPr>
              <w:pStyle w:val="a4"/>
              <w:spacing w:before="0" w:beforeAutospacing="0" w:after="0"/>
              <w:ind w:firstLine="100"/>
              <w:jc w:val="both"/>
            </w:pPr>
            <w:r>
              <w:t xml:space="preserve">- количество мероприятий, направленных на взаимодействие субъектов малого и среднего предпринимательства с органами власти, </w:t>
            </w:r>
            <w:r w:rsidR="00366325">
              <w:t>е</w:t>
            </w:r>
            <w:r w:rsidR="00413E7B">
              <w:t>диниц</w:t>
            </w:r>
            <w:r>
              <w:t>;</w:t>
            </w:r>
          </w:p>
          <w:p w:rsidR="00D51DF5" w:rsidRDefault="00366325" w:rsidP="00D51DF5">
            <w:pPr>
              <w:pStyle w:val="a4"/>
              <w:spacing w:before="0" w:beforeAutospacing="0" w:after="0"/>
              <w:ind w:firstLine="100"/>
              <w:jc w:val="both"/>
            </w:pPr>
            <w:r>
              <w:t>- увеличение количества</w:t>
            </w:r>
            <w:r w:rsidR="00D51DF5">
              <w:t xml:space="preserve"> договоров аренды с субъектами малого</w:t>
            </w:r>
            <w:r w:rsidR="00D7203A">
              <w:t xml:space="preserve"> и среднего предпринимательства</w:t>
            </w:r>
            <w:r w:rsidR="00413E7B">
              <w:t>, единиц</w:t>
            </w:r>
            <w:r w:rsidR="00D7203A">
              <w:t>;</w:t>
            </w:r>
          </w:p>
          <w:p w:rsidR="00D7203A" w:rsidRDefault="00D7203A" w:rsidP="00413E7B">
            <w:pPr>
              <w:pStyle w:val="a4"/>
              <w:spacing w:before="0" w:beforeAutospacing="0" w:after="0"/>
              <w:ind w:firstLine="100"/>
              <w:jc w:val="both"/>
            </w:pPr>
            <w:r>
              <w:t>- количество субъектов малого и среднего предпринимательства, задействованных в инвестиционных проектах на территории МО Колтушское СП</w:t>
            </w:r>
            <w:r w:rsidR="00413E7B">
              <w:t>, единиц</w:t>
            </w:r>
            <w:r>
              <w:t>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CB31B9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CB31B9">
              <w:rPr>
                <w:rFonts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CB31B9" w:rsidP="00385E74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B31B9">
              <w:rPr>
                <w:rFonts w:cs="Times New Roman"/>
                <w:sz w:val="24"/>
                <w:szCs w:val="24"/>
              </w:rPr>
              <w:t>Средства малого и среднего предпринимательства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1B9" w:rsidRPr="00CB31B9" w:rsidRDefault="00CB31B9" w:rsidP="00CB31B9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1B9">
              <w:rPr>
                <w:sz w:val="24"/>
                <w:szCs w:val="24"/>
              </w:rPr>
              <w:t>увеличение продукции, произведенной малыми и средними предприятиями;</w:t>
            </w:r>
          </w:p>
          <w:p w:rsidR="00CB31B9" w:rsidRDefault="00CB31B9" w:rsidP="00CB31B9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1B9">
              <w:rPr>
                <w:sz w:val="24"/>
                <w:szCs w:val="24"/>
              </w:rPr>
              <w:t>создание новых предприятий, расширение видов платных услуг, оказываемых субъектами малого и среднего предпринимательства;</w:t>
            </w:r>
          </w:p>
          <w:p w:rsidR="00CB31B9" w:rsidRPr="00CB31B9" w:rsidRDefault="00CB31B9" w:rsidP="00CB31B9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CB31B9">
              <w:rPr>
                <w:sz w:val="24"/>
                <w:szCs w:val="24"/>
              </w:rPr>
              <w:t>величение численности работников, занятых в сфере малого и среднего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F95D74" w:rsidRPr="00F851DD" w:rsidRDefault="00CB31B9" w:rsidP="00CB31B9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1B9">
              <w:rPr>
                <w:sz w:val="24"/>
                <w:szCs w:val="24"/>
              </w:rPr>
              <w:t xml:space="preserve">увеличение доходов бюджета </w:t>
            </w:r>
            <w:r>
              <w:rPr>
                <w:sz w:val="24"/>
                <w:szCs w:val="24"/>
              </w:rPr>
              <w:t>МО Колтушское СП</w:t>
            </w:r>
            <w:r w:rsidRPr="00CB31B9">
              <w:rPr>
                <w:sz w:val="24"/>
                <w:szCs w:val="24"/>
              </w:rPr>
              <w:t xml:space="preserve">  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1. Характеристика проблемы и обоснование необходимости разработки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 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На становление и развитие малого и среднего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проблемы, а именно: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высокие процентные ставки по кредитам, недостаточное применение системы микрофинансирования и поручительств;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нехватка нежилых помещений для осуществления предпринимательской деятельности.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и органов местного самоуправления</w:t>
      </w:r>
    </w:p>
    <w:p w:rsidR="00CB31B9" w:rsidRPr="00CB31B9" w:rsidRDefault="00CB31B9" w:rsidP="008543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color w:val="000000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lastRenderedPageBreak/>
        <w:t xml:space="preserve">Настоящая Программа, направленная на достижение целей и задач развития системы малого и среднего предпринимательства </w:t>
      </w:r>
      <w:r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>на территории</w:t>
      </w:r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eastAsia="Andale Sans UI" w:cs="Times New Roman"/>
          <w:kern w:val="2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области,</w:t>
      </w:r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 xml:space="preserve"> позволит согласовать и скоординировать совместные действия органов местного самоуправления, предпринимательских структур, общественных организаций по развитию системы малого и среднего предпринимательства в </w:t>
      </w:r>
      <w:bookmarkStart w:id="1" w:name="sub_200"/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>сельском поселении.</w:t>
      </w:r>
      <w:bookmarkEnd w:id="1"/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color w:val="000000"/>
          <w:kern w:val="2"/>
          <w:sz w:val="24"/>
          <w:szCs w:val="24"/>
          <w:lang w:eastAsia="ru-RU"/>
        </w:rPr>
        <w:t>2. Цели и основные задачи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Цел</w:t>
      </w:r>
      <w:r w:rsidR="00D51DF5">
        <w:rPr>
          <w:rFonts w:eastAsia="Andale Sans UI" w:cs="Times New Roman"/>
          <w:kern w:val="2"/>
          <w:sz w:val="24"/>
          <w:szCs w:val="24"/>
          <w:lang w:eastAsia="ru-RU"/>
        </w:rPr>
        <w:t>ь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Программы – </w:t>
      </w:r>
      <w:r w:rsidR="00D51DF5" w:rsidRPr="00D51DF5">
        <w:rPr>
          <w:rFonts w:eastAsia="Andale Sans UI" w:cs="Times New Roman"/>
          <w:kern w:val="2"/>
          <w:sz w:val="24"/>
          <w:szCs w:val="24"/>
          <w:lang w:eastAsia="ru-RU"/>
        </w:rPr>
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МО Колтушское СП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Для достижения указанн</w:t>
      </w:r>
      <w:r w:rsidR="00D51DF5">
        <w:rPr>
          <w:rFonts w:eastAsia="Andale Sans UI" w:cs="Times New Roman"/>
          <w:kern w:val="2"/>
          <w:sz w:val="24"/>
          <w:szCs w:val="24"/>
          <w:lang w:eastAsia="ru-RU"/>
        </w:rPr>
        <w:t>ой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цел</w:t>
      </w:r>
      <w:r w:rsidR="00D51DF5">
        <w:rPr>
          <w:rFonts w:eastAsia="Andale Sans UI" w:cs="Times New Roman"/>
          <w:kern w:val="2"/>
          <w:sz w:val="24"/>
          <w:szCs w:val="24"/>
          <w:lang w:eastAsia="ru-RU"/>
        </w:rPr>
        <w:t>и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необходимо решение следующих задач:</w:t>
      </w:r>
    </w:p>
    <w:p w:rsidR="00854386" w:rsidRPr="000905C7" w:rsidRDefault="00854386" w:rsidP="00854386">
      <w:pPr>
        <w:ind w:right="141"/>
        <w:jc w:val="both"/>
        <w:rPr>
          <w:sz w:val="24"/>
          <w:szCs w:val="24"/>
        </w:rPr>
      </w:pPr>
      <w:r w:rsidRPr="000905C7">
        <w:rPr>
          <w:sz w:val="24"/>
          <w:szCs w:val="24"/>
        </w:rPr>
        <w:t xml:space="preserve"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также – Субъекты) и организаций, образующих инфраструктуру поддержки субъектов малого </w:t>
      </w:r>
      <w:r>
        <w:rPr>
          <w:sz w:val="24"/>
          <w:szCs w:val="24"/>
        </w:rPr>
        <w:br/>
      </w:r>
      <w:r w:rsidRPr="000905C7">
        <w:rPr>
          <w:sz w:val="24"/>
          <w:szCs w:val="24"/>
        </w:rPr>
        <w:t>и среднего предпринимательства (далее также – Организации);</w:t>
      </w:r>
    </w:p>
    <w:p w:rsidR="00854386" w:rsidRPr="000905C7" w:rsidRDefault="00854386" w:rsidP="00854386">
      <w:pPr>
        <w:ind w:right="141"/>
        <w:jc w:val="both"/>
        <w:rPr>
          <w:sz w:val="24"/>
          <w:szCs w:val="24"/>
        </w:rPr>
      </w:pPr>
      <w:r w:rsidRPr="000905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905C7">
        <w:rPr>
          <w:sz w:val="24"/>
          <w:szCs w:val="24"/>
        </w:rPr>
        <w:t xml:space="preserve">формирование благоприятного общественного мнения о малом </w:t>
      </w:r>
      <w:r>
        <w:rPr>
          <w:sz w:val="24"/>
          <w:szCs w:val="24"/>
        </w:rPr>
        <w:br/>
      </w:r>
      <w:r w:rsidRPr="000905C7">
        <w:rPr>
          <w:sz w:val="24"/>
          <w:szCs w:val="24"/>
        </w:rPr>
        <w:t>и среднем предпринимательстве</w:t>
      </w:r>
      <w:r>
        <w:rPr>
          <w:sz w:val="24"/>
          <w:szCs w:val="24"/>
        </w:rPr>
        <w:t xml:space="preserve">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</w:t>
      </w:r>
      <w:r>
        <w:rPr>
          <w:sz w:val="24"/>
          <w:szCs w:val="24"/>
        </w:rPr>
        <w:br/>
        <w:t>МО Колтушское СП</w:t>
      </w:r>
      <w:r w:rsidRPr="000905C7">
        <w:rPr>
          <w:sz w:val="24"/>
          <w:szCs w:val="24"/>
        </w:rPr>
        <w:t>;</w:t>
      </w:r>
    </w:p>
    <w:p w:rsidR="00854386" w:rsidRDefault="00854386" w:rsidP="00854386">
      <w:pPr>
        <w:ind w:right="141"/>
        <w:jc w:val="both"/>
        <w:rPr>
          <w:sz w:val="24"/>
          <w:szCs w:val="24"/>
        </w:rPr>
      </w:pPr>
      <w:r w:rsidRPr="000905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905C7">
        <w:rPr>
          <w:sz w:val="24"/>
          <w:szCs w:val="24"/>
        </w:rPr>
        <w:t xml:space="preserve">создание условий для </w:t>
      </w:r>
      <w:r>
        <w:rPr>
          <w:sz w:val="24"/>
          <w:szCs w:val="24"/>
        </w:rPr>
        <w:t xml:space="preserve">реализации инвестиционных проектов инвесторами совместно с </w:t>
      </w:r>
      <w:r w:rsidRPr="00D51DF5">
        <w:rPr>
          <w:sz w:val="24"/>
          <w:szCs w:val="24"/>
        </w:rPr>
        <w:t>субъектам</w:t>
      </w:r>
      <w:r>
        <w:rPr>
          <w:sz w:val="24"/>
          <w:szCs w:val="24"/>
        </w:rPr>
        <w:t>и</w:t>
      </w:r>
      <w:r w:rsidRPr="00D51DF5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 xml:space="preserve"> на территории МО Колтушское СП;</w:t>
      </w:r>
    </w:p>
    <w:p w:rsidR="00854386" w:rsidRDefault="00854386" w:rsidP="008543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0905C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обеспечение благоприятных условий для сохранения действующих и создания новых </w:t>
      </w:r>
      <w:r w:rsidRPr="000905C7">
        <w:rPr>
          <w:sz w:val="24"/>
          <w:szCs w:val="24"/>
        </w:rPr>
        <w:t>субъект</w:t>
      </w:r>
      <w:r>
        <w:rPr>
          <w:sz w:val="24"/>
          <w:szCs w:val="24"/>
        </w:rPr>
        <w:t>ов</w:t>
      </w:r>
      <w:r w:rsidRPr="000905C7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 xml:space="preserve"> на территории МО Колтушское СП.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Указанные цели и задачи соответствуют приоритетам социально-экономического развития сельского поселения.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увеличению вклада малых и средних предприятий в общий объем произведенной продукции и дохода бюджета сельского поселения, созданию и развитию инфраструктуры поддержки малого и среднего предпринимательства для поддержки предпринимателей на ранней стадии их деятельности путем оказания консультационных услуг, стимулированию инновационной активности малых предприятий.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Достижение целей и реализация задач Программы осуществляется путем выполнения мероприятий.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color w:val="333333"/>
          <w:kern w:val="2"/>
          <w:sz w:val="24"/>
          <w:szCs w:val="24"/>
          <w:lang w:eastAsia="ru-RU"/>
        </w:rPr>
      </w:pPr>
    </w:p>
    <w:p w:rsidR="00332EEE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bCs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3. Сроки реализации настоящей Программы</w:t>
      </w:r>
    </w:p>
    <w:p w:rsidR="00332EEE" w:rsidRDefault="00332EEE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Реализация настоящей Программы рассчитана на 2020-2022 годы.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332EEE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bCs/>
          <w:kern w:val="2"/>
          <w:sz w:val="24"/>
          <w:szCs w:val="24"/>
          <w:lang w:eastAsia="ru-RU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 xml:space="preserve">4. </w:t>
      </w:r>
      <w:r w:rsidR="00CB31B9"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Ресурсное обеспечение настоящей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Финансирование мероприятий, в том числе, проектов субъектов малого и среднего предпринимательства может осуществляться в форме </w:t>
      </w:r>
      <w:r w:rsidR="00332EEE">
        <w:rPr>
          <w:rFonts w:eastAsia="Andale Sans UI" w:cs="Times New Roman"/>
          <w:kern w:val="2"/>
          <w:sz w:val="24"/>
          <w:szCs w:val="24"/>
          <w:lang w:eastAsia="ru-RU"/>
        </w:rPr>
        <w:t>собственных с</w:t>
      </w:r>
      <w:r w:rsidR="00332EEE" w:rsidRPr="00332EEE">
        <w:rPr>
          <w:rFonts w:eastAsia="Andale Sans UI" w:cs="Times New Roman"/>
          <w:kern w:val="2"/>
          <w:sz w:val="24"/>
          <w:szCs w:val="24"/>
          <w:lang w:eastAsia="ru-RU"/>
        </w:rPr>
        <w:t>редств малого и среднего предпринимательства</w:t>
      </w:r>
      <w:r w:rsidR="00332EEE">
        <w:rPr>
          <w:rFonts w:eastAsia="Andale Sans UI" w:cs="Times New Roman"/>
          <w:kern w:val="2"/>
          <w:sz w:val="24"/>
          <w:szCs w:val="24"/>
          <w:lang w:eastAsia="ru-RU"/>
        </w:rPr>
        <w:t>, технической поддержки органами местного самоуправления, имущественной поддержки МО Колтушское СП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.</w:t>
      </w:r>
    </w:p>
    <w:p w:rsidR="00854386" w:rsidRDefault="00854386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kern w:val="2"/>
          <w:sz w:val="24"/>
          <w:szCs w:val="24"/>
          <w:lang w:eastAsia="ru-RU"/>
        </w:rPr>
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5.1. Поддержка оказывается администрацией </w:t>
      </w:r>
      <w:r w:rsidR="00332EEE">
        <w:rPr>
          <w:rFonts w:eastAsia="Andale Sans UI" w:cs="Times New Roman"/>
          <w:kern w:val="2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субъектам 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lastRenderedPageBreak/>
        <w:t>малого предпринимательства, которые зарегистрированы на территории сельского поселения и не имеют задолженности перед бюджетами всех уровней.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5.2. Требования к организациям, образующим инфраструктуру поддержки субъектов малого и среднего предпринимательства:</w:t>
      </w:r>
    </w:p>
    <w:p w:rsidR="00332EEE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осуществлять свою деятельность на территории сельского поселения;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иметь квалифицированный персонал;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- в отношении организации не осуществляется процедура банкротства.  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5.3. Документы, представляемые субъектами малого и среднего предпринимательства в администрацию сельского поселения, для оказания поддержки: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копия регистрационных документов;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копии учредительных документов;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справки из налогового органа об отсутствии задолженности;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бизнес-план.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5.5. Каждый субъект малого и среднего предпринимательства должен быть проинформирован о решении, принятом по такому обращению, в течение пяти дней со дня принятия.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</w:t>
      </w:r>
    </w:p>
    <w:p w:rsidR="00CB31B9" w:rsidRPr="00CB31B9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6. Ожидаемые социально-экономические результаты от реализации настоящей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В результате реализации настоящей Программы в </w:t>
      </w:r>
      <w:r w:rsidR="00332EEE">
        <w:rPr>
          <w:rFonts w:eastAsia="Andale Sans UI" w:cs="Times New Roman"/>
          <w:kern w:val="2"/>
          <w:sz w:val="24"/>
          <w:szCs w:val="24"/>
          <w:lang w:eastAsia="ru-RU"/>
        </w:rPr>
        <w:t>МО Колтушское СП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предполагается: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увеличение объемов отгруженной продукции, выполненных работ и услуг предприятиями малого и среднего бизнеса на 15% в год;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создание новых предприятий, расширение видов платных услуг, оказываемых субъектами малого и среднего предпринимательства;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увеличение доходов бюджета сельского поселения за счет поступлений от субъектов малого и среднего предпринимательства.</w:t>
      </w:r>
    </w:p>
    <w:p w:rsidR="00D7203A" w:rsidRDefault="00D7203A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D7203A" w:rsidRDefault="00D7203A" w:rsidP="00D7203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2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630"/>
        <w:gridCol w:w="496"/>
        <w:gridCol w:w="1134"/>
        <w:gridCol w:w="1134"/>
        <w:gridCol w:w="1134"/>
        <w:gridCol w:w="3046"/>
        <w:gridCol w:w="20"/>
      </w:tblGrid>
      <w:tr w:rsidR="00D7203A" w:rsidRPr="007C6A68" w:rsidTr="00D7203A">
        <w:trPr>
          <w:trHeight w:val="15"/>
        </w:trPr>
        <w:tc>
          <w:tcPr>
            <w:tcW w:w="3544" w:type="dxa"/>
            <w:hideMark/>
          </w:tcPr>
          <w:p w:rsidR="00D7203A" w:rsidRPr="007C6A68" w:rsidRDefault="00D7203A" w:rsidP="007E4367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D7203A" w:rsidRPr="007C6A68" w:rsidRDefault="00D7203A" w:rsidP="007E4367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203A" w:rsidRPr="007C6A68" w:rsidRDefault="00D7203A" w:rsidP="00D7203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D7203A" w:rsidRPr="007C6A68" w:rsidRDefault="00D7203A" w:rsidP="00D7203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203A" w:rsidRPr="007C6A68" w:rsidRDefault="00D7203A" w:rsidP="00D7203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D7203A" w:rsidRPr="007C6A68" w:rsidRDefault="00D7203A" w:rsidP="00D7203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D7203A" w:rsidP="007E4367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D7203A" w:rsidP="007E4367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D7203A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публикаций в СМИ и на официальном сайте МО Колтушское СП, 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413E7B" w:rsidP="00413E7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firstLine="0"/>
              <w:rPr>
                <w:sz w:val="20"/>
                <w:szCs w:val="20"/>
              </w:rPr>
            </w:pPr>
            <w:r w:rsidRPr="00D7203A">
              <w:rPr>
                <w:rFonts w:cs="Times New Roman"/>
                <w:sz w:val="20"/>
                <w:szCs w:val="20"/>
              </w:rPr>
              <w:t>количество мероприятий, направленных на взаимодействие субъектов малого и среднего предпринимательства с органами власти, штук;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413E7B" w:rsidP="00413E7B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</w:t>
            </w:r>
            <w:r w:rsidR="00D7203A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увеличение доли договоров аренды с субъектами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413E7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</w:t>
            </w:r>
            <w:r w:rsidR="00D7203A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количество субъектов малого и среднего предпринимательства, задействованных в инвестиционных проектах на территории МО Колтушское СП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</w:t>
            </w:r>
            <w:r w:rsidR="00D7203A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D7203A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527E6" w:rsidRDefault="001527E6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bCs/>
          <w:kern w:val="2"/>
          <w:sz w:val="24"/>
          <w:szCs w:val="24"/>
          <w:lang w:eastAsia="ru-RU"/>
        </w:rPr>
      </w:pPr>
    </w:p>
    <w:p w:rsidR="00CB31B9" w:rsidRPr="00CB31B9" w:rsidRDefault="00413E7B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lastRenderedPageBreak/>
        <w:t>8</w:t>
      </w:r>
      <w:r w:rsidR="00CB31B9"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. Перечень программных мероприятий</w:t>
      </w:r>
    </w:p>
    <w:p w:rsidR="000572CB" w:rsidRDefault="000572CB" w:rsidP="00EB2D3C">
      <w:pPr>
        <w:jc w:val="right"/>
        <w:rPr>
          <w:b/>
          <w:sz w:val="24"/>
          <w:szCs w:val="24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63"/>
        <w:gridCol w:w="1134"/>
        <w:gridCol w:w="1134"/>
        <w:gridCol w:w="2552"/>
      </w:tblGrid>
      <w:tr w:rsidR="00CB31B9" w:rsidRPr="00413E7B" w:rsidTr="001527E6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№</w:t>
            </w:r>
            <w:r w:rsidR="00193BE5" w:rsidRPr="00413E7B">
              <w:rPr>
                <w:rStyle w:val="1"/>
                <w:sz w:val="20"/>
                <w:szCs w:val="20"/>
              </w:rPr>
              <w:t xml:space="preserve"> </w:t>
            </w:r>
            <w:r w:rsidRPr="00413E7B">
              <w:rPr>
                <w:rStyle w:val="1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CB31B9" w:rsidRPr="00413E7B" w:rsidTr="001527E6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31B9" w:rsidRPr="00413E7B" w:rsidTr="00152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7203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Содействие в организации и проведении совещаний, «круглых столов» по проблемам предпринимательства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поселения, администрация Района, Фонд «Всеволожский центр поддержки предпринимательства – бизнес-инкубатор», (по согласованию)</w:t>
            </w:r>
          </w:p>
        </w:tc>
      </w:tr>
      <w:tr w:rsidR="00CB31B9" w:rsidRPr="00413E7B" w:rsidTr="00152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Размещение в средствах массовой информации и на сайте администрации информации о деятельности субъектов малого и среднего предпринимательства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  <w:r w:rsidRPr="00413E7B">
              <w:rPr>
                <w:sz w:val="20"/>
                <w:szCs w:val="20"/>
              </w:rPr>
              <w:t xml:space="preserve"> </w:t>
            </w:r>
          </w:p>
        </w:tc>
      </w:tr>
      <w:tr w:rsidR="00CB31B9" w:rsidRPr="00413E7B" w:rsidTr="00152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Информирование субъектов малого и среднего предпринимательства о проведении областных и районных конкурсов, выставок, обучающих семинаров и т.д.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средства предприятий (по согласованию)</w:t>
            </w:r>
          </w:p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</w:p>
        </w:tc>
      </w:tr>
      <w:tr w:rsidR="00CB31B9" w:rsidRPr="00413E7B" w:rsidTr="00152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7203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Ведение Реестра неиспользуемых объектов недвижимости, находящихся в муниципальной собственности, пригодн</w:t>
            </w:r>
            <w:r w:rsidR="00D7203A" w:rsidRPr="00413E7B">
              <w:rPr>
                <w:rStyle w:val="1"/>
                <w:sz w:val="20"/>
                <w:szCs w:val="20"/>
              </w:rPr>
              <w:t>ых</w:t>
            </w:r>
            <w:r w:rsidRPr="00413E7B">
              <w:rPr>
                <w:rStyle w:val="1"/>
                <w:sz w:val="20"/>
                <w:szCs w:val="20"/>
              </w:rPr>
              <w:t xml:space="preserve"> для размещения субъектов предпринимательства (зданий, помещений, земельных участков)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</w:p>
        </w:tc>
      </w:tr>
      <w:tr w:rsidR="00CB31B9" w:rsidRPr="00413E7B" w:rsidTr="00152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7203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 xml:space="preserve">Продление договоров аренды на </w:t>
            </w:r>
            <w:r w:rsidR="00D7203A" w:rsidRPr="00413E7B">
              <w:rPr>
                <w:rStyle w:val="1"/>
                <w:sz w:val="20"/>
                <w:szCs w:val="20"/>
              </w:rPr>
              <w:t>муниципальное имущество</w:t>
            </w:r>
            <w:r w:rsidRPr="00413E7B">
              <w:rPr>
                <w:rStyle w:val="1"/>
                <w:sz w:val="20"/>
                <w:szCs w:val="20"/>
              </w:rPr>
              <w:t>, находящ</w:t>
            </w:r>
            <w:r w:rsidR="00D7203A" w:rsidRPr="00413E7B">
              <w:rPr>
                <w:rStyle w:val="1"/>
                <w:sz w:val="20"/>
                <w:szCs w:val="20"/>
              </w:rPr>
              <w:t>ее</w:t>
            </w:r>
            <w:r w:rsidRPr="00413E7B">
              <w:rPr>
                <w:rStyle w:val="1"/>
                <w:sz w:val="20"/>
                <w:szCs w:val="20"/>
              </w:rPr>
              <w:t>ся в муниципальной собственности, субъектам малого и среднего предпринимательства.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</w:p>
        </w:tc>
      </w:tr>
      <w:tr w:rsidR="00CB31B9" w:rsidRPr="00413E7B" w:rsidTr="00152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Привлечение субъектов малого и среднего предпринимательства к реализации инвестиционных проектов на территории сельского поселения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Средства инвесторов</w:t>
            </w:r>
          </w:p>
        </w:tc>
      </w:tr>
      <w:tr w:rsidR="00CB31B9" w:rsidRPr="00413E7B" w:rsidTr="001527E6">
        <w:trPr>
          <w:trHeight w:val="1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rStyle w:val="1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Информирование предпринимателей о мерах финансовой и организационно-правовой поддержки субъектов малого и среднего предпринимательства посредством информационных ресурсов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CB31B9" w:rsidRPr="00413E7B" w:rsidTr="00152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rStyle w:val="1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Подготовка и освещение в СМИ информации по различным вопросам предпринимательской деятельности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администрация сельского поселения, администрация Района, Фонд «Всеволожский центр поддержки предпринимательства – бизнес-инкубатор», (по согласованию)</w:t>
            </w:r>
          </w:p>
        </w:tc>
      </w:tr>
      <w:tr w:rsidR="00CB31B9" w:rsidRPr="00413E7B" w:rsidTr="00152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rStyle w:val="1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Организация презентационных встреч и иных мероприятий, способствующих развитию инвестиционной активности субъектов малого и среднего предпринимательства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1527E6" w:rsidRPr="00413E7B" w:rsidTr="00152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E6" w:rsidRPr="00413E7B" w:rsidRDefault="001527E6" w:rsidP="001527E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E6" w:rsidRPr="00413E7B" w:rsidRDefault="001527E6" w:rsidP="0008676B">
            <w:pPr>
              <w:pStyle w:val="a4"/>
              <w:spacing w:before="0" w:after="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Предоставление муниципального имущества на льготных условиях субъектам малого и среднего предпринимательства, осуществляющим </w:t>
            </w:r>
            <w:r w:rsidRPr="001527E6">
              <w:rPr>
                <w:rStyle w:val="1"/>
                <w:sz w:val="20"/>
                <w:szCs w:val="20"/>
              </w:rPr>
              <w:t xml:space="preserve">социально </w:t>
            </w:r>
            <w:r w:rsidRPr="001527E6">
              <w:rPr>
                <w:rStyle w:val="1"/>
                <w:sz w:val="20"/>
                <w:szCs w:val="20"/>
              </w:rPr>
              <w:lastRenderedPageBreak/>
              <w:t>значимые виды деятельности</w:t>
            </w:r>
            <w:r w:rsidR="00E4264A">
              <w:rPr>
                <w:rStyle w:val="1"/>
                <w:sz w:val="20"/>
                <w:szCs w:val="20"/>
              </w:rPr>
              <w:t xml:space="preserve">, определенные </w:t>
            </w:r>
            <w:r w:rsidR="00E4264A" w:rsidRPr="00E4264A">
              <w:rPr>
                <w:color w:val="000000"/>
                <w:sz w:val="20"/>
                <w:szCs w:val="20"/>
              </w:rPr>
              <w:t xml:space="preserve">постановлением администрации МО Колтушское СП </w:t>
            </w:r>
            <w:r w:rsidR="00E4264A" w:rsidRPr="0008676B">
              <w:rPr>
                <w:color w:val="000000"/>
                <w:sz w:val="20"/>
                <w:szCs w:val="20"/>
              </w:rPr>
              <w:t xml:space="preserve">от </w:t>
            </w:r>
            <w:r w:rsidR="0008676B" w:rsidRPr="0008676B">
              <w:rPr>
                <w:color w:val="000000"/>
                <w:sz w:val="20"/>
                <w:szCs w:val="20"/>
              </w:rPr>
              <w:t>16.07.</w:t>
            </w:r>
            <w:r w:rsidR="00E4264A" w:rsidRPr="0008676B">
              <w:rPr>
                <w:color w:val="000000"/>
                <w:sz w:val="20"/>
                <w:szCs w:val="20"/>
              </w:rPr>
              <w:t xml:space="preserve">2020 № </w:t>
            </w:r>
            <w:r w:rsidR="0008676B" w:rsidRPr="0008676B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E6" w:rsidRPr="001527E6" w:rsidRDefault="001527E6" w:rsidP="001527E6">
            <w:pPr>
              <w:ind w:firstLine="0"/>
              <w:rPr>
                <w:sz w:val="20"/>
                <w:szCs w:val="20"/>
              </w:rPr>
            </w:pPr>
            <w:r w:rsidRPr="001527E6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E6" w:rsidRPr="001527E6" w:rsidRDefault="001527E6" w:rsidP="001527E6">
            <w:pPr>
              <w:ind w:firstLine="0"/>
              <w:rPr>
                <w:sz w:val="20"/>
                <w:szCs w:val="20"/>
              </w:rPr>
            </w:pPr>
            <w:r w:rsidRPr="001527E6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E6" w:rsidRPr="001527E6" w:rsidRDefault="001527E6" w:rsidP="001527E6">
            <w:pPr>
              <w:ind w:firstLine="0"/>
              <w:rPr>
                <w:sz w:val="20"/>
                <w:szCs w:val="20"/>
              </w:rPr>
            </w:pPr>
            <w:r w:rsidRPr="001527E6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E6" w:rsidRPr="001527E6" w:rsidRDefault="001527E6" w:rsidP="001527E6">
            <w:pPr>
              <w:ind w:firstLine="0"/>
              <w:rPr>
                <w:sz w:val="20"/>
                <w:szCs w:val="20"/>
              </w:rPr>
            </w:pPr>
            <w:r w:rsidRPr="001527E6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385E74" w:rsidRDefault="00385E74" w:rsidP="00443DB4">
      <w:pPr>
        <w:jc w:val="center"/>
        <w:rPr>
          <w:b/>
          <w:sz w:val="24"/>
          <w:szCs w:val="24"/>
        </w:rPr>
      </w:pPr>
    </w:p>
    <w:p w:rsidR="00443DB4" w:rsidRDefault="00413E7B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332EEE" w:rsidRPr="00CE54AE" w:rsidRDefault="00332EE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</w:p>
    <w:p w:rsidR="00E82ACB" w:rsidRPr="00E82ACB" w:rsidRDefault="00E82ACB" w:rsidP="00E82ACB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E82AC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 w:rsidR="00332EEE">
        <w:rPr>
          <w:rFonts w:cs="Times New Roman"/>
          <w:sz w:val="24"/>
          <w:szCs w:val="24"/>
          <w:lang w:eastAsia="ru-RU"/>
        </w:rPr>
        <w:t>радской области» (с изменениями</w:t>
      </w:r>
      <w:r w:rsidRPr="00E82ACB">
        <w:rPr>
          <w:rFonts w:cs="Times New Roman"/>
          <w:sz w:val="24"/>
          <w:szCs w:val="24"/>
          <w:lang w:eastAsia="ru-RU"/>
        </w:rPr>
        <w:t xml:space="preserve">). </w:t>
      </w:r>
    </w:p>
    <w:p w:rsidR="001D73E3" w:rsidRDefault="00443DB4" w:rsidP="00E82ACB">
      <w:pPr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z w:val="24"/>
          <w:szCs w:val="24"/>
          <w:lang w:eastAsia="ru-RU"/>
        </w:rPr>
        <w:t xml:space="preserve">Контроль за реализацией Программы осуществляется </w:t>
      </w:r>
      <w:r w:rsidR="00332EEE">
        <w:rPr>
          <w:rFonts w:cs="Times New Roman"/>
          <w:sz w:val="24"/>
          <w:szCs w:val="24"/>
          <w:lang w:eastAsia="ru-RU"/>
        </w:rPr>
        <w:t>главой</w:t>
      </w:r>
      <w:r w:rsidRPr="00CE54AE">
        <w:rPr>
          <w:rFonts w:cs="Times New Roman"/>
          <w:sz w:val="24"/>
          <w:szCs w:val="24"/>
          <w:lang w:eastAsia="ru-RU"/>
        </w:rPr>
        <w:t xml:space="preserve"> администрации </w:t>
      </w:r>
      <w:r w:rsidR="00332EEE">
        <w:rPr>
          <w:rFonts w:cs="Times New Roman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z w:val="24"/>
          <w:szCs w:val="24"/>
          <w:lang w:eastAsia="ru-RU"/>
        </w:rPr>
        <w:t>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1527E6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6E" w:rsidRDefault="007B3F6E" w:rsidP="00D9097B">
      <w:r>
        <w:separator/>
      </w:r>
    </w:p>
  </w:endnote>
  <w:endnote w:type="continuationSeparator" w:id="0">
    <w:p w:rsidR="007B3F6E" w:rsidRDefault="007B3F6E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6E" w:rsidRDefault="007B3F6E" w:rsidP="00D9097B">
      <w:r>
        <w:separator/>
      </w:r>
    </w:p>
  </w:footnote>
  <w:footnote w:type="continuationSeparator" w:id="0">
    <w:p w:rsidR="007B3F6E" w:rsidRDefault="007B3F6E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1128"/>
    <w:rsid w:val="000719CA"/>
    <w:rsid w:val="0008315A"/>
    <w:rsid w:val="0008676B"/>
    <w:rsid w:val="000905C7"/>
    <w:rsid w:val="000935F9"/>
    <w:rsid w:val="000A32B9"/>
    <w:rsid w:val="000A6CE8"/>
    <w:rsid w:val="000B60EA"/>
    <w:rsid w:val="000D1711"/>
    <w:rsid w:val="000E0A61"/>
    <w:rsid w:val="00116872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527E6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3BE5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56EBC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32EEE"/>
    <w:rsid w:val="00340711"/>
    <w:rsid w:val="003423C9"/>
    <w:rsid w:val="00343832"/>
    <w:rsid w:val="00343C35"/>
    <w:rsid w:val="00350272"/>
    <w:rsid w:val="0035067F"/>
    <w:rsid w:val="003507E3"/>
    <w:rsid w:val="00366325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E7B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3F6E"/>
    <w:rsid w:val="007B48BA"/>
    <w:rsid w:val="007B6809"/>
    <w:rsid w:val="007C0A7B"/>
    <w:rsid w:val="007C0CDF"/>
    <w:rsid w:val="007C15F5"/>
    <w:rsid w:val="007C6A68"/>
    <w:rsid w:val="007C7993"/>
    <w:rsid w:val="007D2712"/>
    <w:rsid w:val="007D285A"/>
    <w:rsid w:val="007D53DB"/>
    <w:rsid w:val="007D6718"/>
    <w:rsid w:val="007E17E5"/>
    <w:rsid w:val="007E4367"/>
    <w:rsid w:val="007E4F32"/>
    <w:rsid w:val="007F15DF"/>
    <w:rsid w:val="00803A61"/>
    <w:rsid w:val="00813644"/>
    <w:rsid w:val="00821A51"/>
    <w:rsid w:val="00824A7B"/>
    <w:rsid w:val="008253E5"/>
    <w:rsid w:val="008305C6"/>
    <w:rsid w:val="00833AAC"/>
    <w:rsid w:val="0084130C"/>
    <w:rsid w:val="0084248E"/>
    <w:rsid w:val="008512B6"/>
    <w:rsid w:val="0085332A"/>
    <w:rsid w:val="00854386"/>
    <w:rsid w:val="008568AF"/>
    <w:rsid w:val="008611A8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1006"/>
    <w:rsid w:val="009951CE"/>
    <w:rsid w:val="009A2120"/>
    <w:rsid w:val="009A64C1"/>
    <w:rsid w:val="009B012A"/>
    <w:rsid w:val="009B26A7"/>
    <w:rsid w:val="009B3DA8"/>
    <w:rsid w:val="009C0E95"/>
    <w:rsid w:val="009C705A"/>
    <w:rsid w:val="009D726B"/>
    <w:rsid w:val="009E0AA4"/>
    <w:rsid w:val="009E5028"/>
    <w:rsid w:val="009F24C5"/>
    <w:rsid w:val="009F6094"/>
    <w:rsid w:val="00A02336"/>
    <w:rsid w:val="00A12214"/>
    <w:rsid w:val="00A16B20"/>
    <w:rsid w:val="00A217D8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53E37"/>
    <w:rsid w:val="00A56BE4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15DB"/>
    <w:rsid w:val="00BA3DCA"/>
    <w:rsid w:val="00BA6B90"/>
    <w:rsid w:val="00BB4EB9"/>
    <w:rsid w:val="00BC1A25"/>
    <w:rsid w:val="00BC4745"/>
    <w:rsid w:val="00BD395D"/>
    <w:rsid w:val="00BD4273"/>
    <w:rsid w:val="00BE1146"/>
    <w:rsid w:val="00BE2ACE"/>
    <w:rsid w:val="00BE6336"/>
    <w:rsid w:val="00BE772A"/>
    <w:rsid w:val="00BF098C"/>
    <w:rsid w:val="00BF489C"/>
    <w:rsid w:val="00BF716F"/>
    <w:rsid w:val="00C064AE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1304"/>
    <w:rsid w:val="00C97BBF"/>
    <w:rsid w:val="00CA24F5"/>
    <w:rsid w:val="00CB2BA7"/>
    <w:rsid w:val="00CB31B9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100C0"/>
    <w:rsid w:val="00D102AE"/>
    <w:rsid w:val="00D148AA"/>
    <w:rsid w:val="00D14F5F"/>
    <w:rsid w:val="00D17348"/>
    <w:rsid w:val="00D26F02"/>
    <w:rsid w:val="00D51DF5"/>
    <w:rsid w:val="00D63375"/>
    <w:rsid w:val="00D64CF8"/>
    <w:rsid w:val="00D71465"/>
    <w:rsid w:val="00D7203A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B64FA"/>
    <w:rsid w:val="00DC0FFD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350CC"/>
    <w:rsid w:val="00E3558A"/>
    <w:rsid w:val="00E37A1A"/>
    <w:rsid w:val="00E412E5"/>
    <w:rsid w:val="00E415F3"/>
    <w:rsid w:val="00E4264A"/>
    <w:rsid w:val="00E428C3"/>
    <w:rsid w:val="00E5724A"/>
    <w:rsid w:val="00E731DC"/>
    <w:rsid w:val="00E82ACB"/>
    <w:rsid w:val="00E8524B"/>
    <w:rsid w:val="00E902F9"/>
    <w:rsid w:val="00E944A2"/>
    <w:rsid w:val="00E963F8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5040"/>
    <w:rsid w:val="00F350C1"/>
    <w:rsid w:val="00F35DFE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DA290-1763-4653-B8A0-24981093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  <w:style w:type="character" w:customStyle="1" w:styleId="1">
    <w:name w:val="Основной шрифт абзаца1"/>
    <w:rsid w:val="00CB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CFE1-364A-4D5F-97D7-A616395E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3</cp:revision>
  <cp:lastPrinted>2020-06-11T06:50:00Z</cp:lastPrinted>
  <dcterms:created xsi:type="dcterms:W3CDTF">2020-07-17T13:03:00Z</dcterms:created>
  <dcterms:modified xsi:type="dcterms:W3CDTF">2020-07-17T13:08:00Z</dcterms:modified>
</cp:coreProperties>
</file>