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B" w:rsidRPr="00A32F81" w:rsidRDefault="00A32F81" w:rsidP="00A3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bookmarkStart w:id="0" w:name="_GoBack"/>
      <w:r w:rsidRPr="00A32F81">
        <w:rPr>
          <w:rFonts w:ascii="Times New Roman" w:hAnsi="Times New Roman" w:cs="Times New Roman"/>
          <w:b/>
          <w:sz w:val="28"/>
          <w:szCs w:val="28"/>
        </w:rPr>
        <w:t>о м</w:t>
      </w:r>
      <w:r w:rsidR="00BC7CE0">
        <w:rPr>
          <w:rFonts w:ascii="Times New Roman" w:hAnsi="Times New Roman" w:cs="Times New Roman"/>
          <w:b/>
          <w:sz w:val="28"/>
          <w:szCs w:val="28"/>
        </w:rPr>
        <w:t>ерах пожарной безопасности на период введения противопожарного режима</w:t>
      </w:r>
      <w:bookmarkEnd w:id="0"/>
    </w:p>
    <w:p w:rsidR="0030119B" w:rsidRDefault="0030119B"/>
    <w:p w:rsidR="0030119B" w:rsidRPr="00415367" w:rsidRDefault="00A32F81" w:rsidP="00A32F81">
      <w:pPr>
        <w:jc w:val="center"/>
        <w:rPr>
          <w:sz w:val="26"/>
          <w:szCs w:val="26"/>
        </w:rPr>
      </w:pPr>
      <w:r w:rsidRPr="00415367">
        <w:rPr>
          <w:noProof/>
          <w:sz w:val="26"/>
          <w:szCs w:val="26"/>
          <w:lang w:eastAsia="ru-RU"/>
        </w:rPr>
        <w:drawing>
          <wp:inline distT="0" distB="0" distL="0" distR="0">
            <wp:extent cx="4276725" cy="2152650"/>
            <wp:effectExtent l="0" t="0" r="9525" b="0"/>
            <wp:docPr id="2" name="Рисунок 2" descr="C:\Users\User\Desktop\Работа\ПАМЯТКИ\Противопожарный режим 2020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Противопожарный режим 2020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6F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sz w:val="26"/>
          <w:szCs w:val="26"/>
        </w:rPr>
        <w:tab/>
      </w:r>
      <w:r w:rsidR="0030119B" w:rsidRPr="00415367">
        <w:rPr>
          <w:rFonts w:ascii="Times New Roman" w:hAnsi="Times New Roman" w:cs="Times New Roman"/>
          <w:sz w:val="26"/>
          <w:szCs w:val="26"/>
        </w:rPr>
        <w:t>Ежегодно с наступлением весенне-летнего пожароопасного периода резко осложняется обстановка с пожарами и загораниями. 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30119B" w:rsidRPr="00415367" w:rsidRDefault="0030119B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  <w:r w:rsidR="00790C1F" w:rsidRPr="00415367">
        <w:rPr>
          <w:rFonts w:ascii="Times New Roman" w:hAnsi="Times New Roman" w:cs="Times New Roman"/>
          <w:sz w:val="26"/>
          <w:szCs w:val="26"/>
        </w:rPr>
        <w:t xml:space="preserve"> За неисполнение этих правил наступает административная ответственность по статье 20.4 Кодекса Российской Федерации об административных правонарушениях: наложение административного штрафа на граждан в размере от 1000 до 4000 рубл</w:t>
      </w:r>
      <w:r w:rsidR="00815FE6">
        <w:rPr>
          <w:rFonts w:ascii="Times New Roman" w:hAnsi="Times New Roman" w:cs="Times New Roman"/>
          <w:sz w:val="26"/>
          <w:szCs w:val="26"/>
        </w:rPr>
        <w:t>ей, на должностных лиц – от 15000</w:t>
      </w:r>
      <w:r w:rsidR="00790C1F" w:rsidRPr="00415367">
        <w:rPr>
          <w:rFonts w:ascii="Times New Roman" w:hAnsi="Times New Roman" w:cs="Times New Roman"/>
          <w:sz w:val="26"/>
          <w:szCs w:val="26"/>
        </w:rPr>
        <w:t xml:space="preserve"> до 30000</w:t>
      </w:r>
      <w:r w:rsidR="00815FE6">
        <w:rPr>
          <w:rFonts w:ascii="Times New Roman" w:hAnsi="Times New Roman" w:cs="Times New Roman"/>
          <w:sz w:val="26"/>
          <w:szCs w:val="26"/>
        </w:rPr>
        <w:t xml:space="preserve"> рублей, на юридических лиц – 200000 до 4</w:t>
      </w:r>
      <w:r w:rsidR="00790C1F" w:rsidRPr="00415367">
        <w:rPr>
          <w:rFonts w:ascii="Times New Roman" w:hAnsi="Times New Roman" w:cs="Times New Roman"/>
          <w:sz w:val="26"/>
          <w:szCs w:val="26"/>
        </w:rPr>
        <w:t>00000 рублей.</w:t>
      </w:r>
      <w:r w:rsidR="00815FE6">
        <w:rPr>
          <w:rFonts w:ascii="Times New Roman" w:hAnsi="Times New Roman" w:cs="Times New Roman"/>
          <w:sz w:val="26"/>
          <w:szCs w:val="26"/>
        </w:rPr>
        <w:t xml:space="preserve"> В целях недопущения нарушений будет организовано</w:t>
      </w:r>
      <w:r w:rsidR="00815FE6" w:rsidRPr="00815FE6">
        <w:rPr>
          <w:rFonts w:ascii="Times New Roman" w:hAnsi="Times New Roman" w:cs="Times New Roman"/>
          <w:sz w:val="26"/>
          <w:szCs w:val="26"/>
        </w:rPr>
        <w:t xml:space="preserve"> патрулирование населенных пунктов силами</w:t>
      </w:r>
      <w:r w:rsidR="00815FE6">
        <w:rPr>
          <w:rFonts w:ascii="Times New Roman" w:hAnsi="Times New Roman" w:cs="Times New Roman"/>
          <w:sz w:val="26"/>
          <w:szCs w:val="26"/>
        </w:rPr>
        <w:t xml:space="preserve"> Администраций поселений и Отделом надзорной деятельности и профилактической работы Всеволожского района.</w:t>
      </w:r>
    </w:p>
    <w:p w:rsidR="00790C1F" w:rsidRPr="00415367" w:rsidRDefault="00790C1F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Категорически запрещается не только разводить костры, но и посещать лесные массивы в сухую ветряную погоду.</w:t>
      </w:r>
      <w:r w:rsidR="00A32F81" w:rsidRPr="00415367">
        <w:rPr>
          <w:rFonts w:ascii="Times New Roman" w:hAnsi="Times New Roman" w:cs="Times New Roman"/>
          <w:sz w:val="26"/>
          <w:szCs w:val="26"/>
        </w:rPr>
        <w:t xml:space="preserve">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 Как быть, если, находясь в лесу, вы заметили пожар? Начинающийся лесной пожар можно потушить своими силами. </w:t>
      </w:r>
      <w:r w:rsidR="00A32F81" w:rsidRPr="00415367">
        <w:rPr>
          <w:rFonts w:ascii="Times New Roman" w:hAnsi="Times New Roman" w:cs="Times New Roman"/>
          <w:sz w:val="26"/>
          <w:szCs w:val="26"/>
        </w:rPr>
        <w:lastRenderedPageBreak/>
        <w:t>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поэтому же месту пучок веток задерживают, прижимают к горящей кромке и выворачивают его. Этим достигается охлаждение горючих материалов. 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 Если не удается самостоятельно потушить возгорание, то нужно немедленно позвонить в единую службу спасения по телефону «101».</w:t>
      </w:r>
    </w:p>
    <w:p w:rsidR="00A32F81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За нарушение правил пожарной безопасности в лесах статьей 8.32 Кодекса Российской Федерации об административных правонарушениях предусмотрена ответственность в виде административного штрафа на граждан в размере от 1,5 до 4 тысяч рублей; на должностных лиц – от 5 до 20 тысяч рублей; на юридических лиц – 30 - 200 тысяч рублей. Находясь в лесу, не нарушайте правила пожарной безопасности.</w:t>
      </w:r>
    </w:p>
    <w:p w:rsidR="00A32F81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 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 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"101". Если вы оказались в очаге лесного пожара: 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марлевой повязкой, платком или полотенцем. 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</w:t>
      </w:r>
    </w:p>
    <w:p w:rsidR="00A32F81" w:rsidRDefault="00A32F81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81" w:rsidRDefault="00A32F81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81" w:rsidRPr="00A32F81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A32F8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A32F81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A32F81" w:rsidRPr="00A32F81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81" w:rsidRPr="00A32F81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A32F81" w:rsidRPr="00A32F81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81" w:rsidRDefault="00A32F81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81" w:rsidRDefault="00A32F81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1F" w:rsidRPr="0030119B" w:rsidRDefault="00790C1F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19B" w:rsidRDefault="0030119B">
      <w:pPr>
        <w:contextualSpacing/>
      </w:pPr>
    </w:p>
    <w:p w:rsidR="0030119B" w:rsidRDefault="0030119B">
      <w:pPr>
        <w:contextualSpacing/>
      </w:pPr>
    </w:p>
    <w:p w:rsidR="0030119B" w:rsidRDefault="0030119B">
      <w:pPr>
        <w:contextualSpacing/>
      </w:pPr>
    </w:p>
    <w:p w:rsidR="0030119B" w:rsidRDefault="0030119B">
      <w:pPr>
        <w:contextualSpacing/>
      </w:pPr>
    </w:p>
    <w:sectPr w:rsidR="0030119B" w:rsidSect="0084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DC"/>
    <w:rsid w:val="00282EFA"/>
    <w:rsid w:val="0030119B"/>
    <w:rsid w:val="00415367"/>
    <w:rsid w:val="00642BDC"/>
    <w:rsid w:val="00790C1F"/>
    <w:rsid w:val="00815FE6"/>
    <w:rsid w:val="00843F7C"/>
    <w:rsid w:val="00A32F81"/>
    <w:rsid w:val="00B94E0B"/>
    <w:rsid w:val="00BC7CE0"/>
    <w:rsid w:val="00E7663B"/>
    <w:rsid w:val="00E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cp:lastPrinted>2020-04-29T06:16:00Z</cp:lastPrinted>
  <dcterms:created xsi:type="dcterms:W3CDTF">2020-04-30T11:05:00Z</dcterms:created>
  <dcterms:modified xsi:type="dcterms:W3CDTF">2020-04-30T11:05:00Z</dcterms:modified>
</cp:coreProperties>
</file>