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  ФЕДЕРАЦИЯ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Ленинградская область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4E5CEF" w:rsidRDefault="006574C0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27.03.2020</w:t>
      </w:r>
      <w:r w:rsidR="004E5CEF"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6574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185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 Колтуши 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4E5CEF" w:rsidRPr="004E5CEF" w:rsidTr="0041247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и проведении месячника 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благоустройству и улучшению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санитарного состояния населенных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пунктов после зимнего периода в 2020 году</w:t>
            </w:r>
          </w:p>
        </w:tc>
      </w:tr>
    </w:tbl>
    <w:p w:rsidR="004E5CEF" w:rsidRPr="004E5CEF" w:rsidRDefault="004E5CEF" w:rsidP="004E5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Default="004E5CEF" w:rsidP="006C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целях обеспечения чистоты и порядка в населенных пунктах муниципального образования и своевременной и качественной уборки территории после зимнего периода, повышения уровня благоустройства, а также в связи с подготовкой к празднованию годовщины Победы в Великой Отечественной войне</w:t>
      </w:r>
    </w:p>
    <w:p w:rsidR="006C2A97" w:rsidRPr="004E5CEF" w:rsidRDefault="006C2A97" w:rsidP="006C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CEF" w:rsidRDefault="004E5CEF" w:rsidP="006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C2A97" w:rsidRPr="004E5CEF" w:rsidRDefault="006C2A97" w:rsidP="004E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EF" w:rsidRPr="004E5CEF" w:rsidRDefault="00425586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С 0</w:t>
      </w:r>
      <w:r w:rsidRP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2020 года по 05 мая 2020 года организовать и провести ежегодный месячник по благоустройству территории населенных пунктов МО Колтушское СП.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Утвердить: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2.1. План мероприятий по проведению весеннего месячника по благоустройству и уборке территорий населенных пунктов в соответствии с Приложением 1.</w:t>
      </w:r>
      <w:r w:rsidRPr="004E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2.2. Состав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по проведению весеннего месячника по благоустройству и уборке территорий населенных пунктов МО Колтушское СП (далее - Штаб) в соответствии с Приложением 2.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Возложить функции сбора, обобщения и анализа информации о выполнении объема работ в период проведения весеннего месячника на начальника Штаба.</w:t>
      </w: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 4.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в общем субботнике сотрудников администрации муниципального образования, муниципальных учреждений и предприятий, ТСЖ, ЖСК, организаций, обслуживающих жилищный фонд и осуществляющих содержание территории поселения.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Руководителям предприятий, организаций, учреждений, находящихся и осуществляющих деятельность на территории муниципального образования независимо от форм собственности, 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председателям общественных советов и инициативных комиссий  деревень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рекомендовать: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5.1. разработать планы мероприятий по проведению месячника по благоустройству территорий населенных пунктов;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5.2. привести в порядок фасады зданий, ограждения, организовать уборку и благоустройство закрепленных и прилегающих территорий, восстановить нарушенные в зимний период элементы благоустройства и дорожного хозяйства.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5.3. в первоочередном порядке организовать мероприятия по благоустройству памятных мест, воинских и братских захоронений, территорий, прилегающих к учреждениям образования, здравоохранения и культуры.</w:t>
      </w:r>
    </w:p>
    <w:p w:rsidR="004E5CEF" w:rsidRPr="004E5CEF" w:rsidRDefault="00425586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5.4. с 07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.04.2020 года еженедельно по понедельникам, представлять начальнику Штаба (факс 8-813-70-72-350) информацию о выполненных работах по благоустройству и количеству участников, принявших участие в мероприятиях и работах, в соответствии с утвержденными формами.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6. Рекомендовать директорам МОБУ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Разметелевская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СОШ», МОБУ «Колтушская СОШ» провести организационные мероприятия по привлечению к работам по уборке и благоустройству территории учащихся учебных учреждений.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 Начальнику Штаба: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7.1.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график проверки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</w:t>
      </w:r>
      <w:r w:rsidR="001F0E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утверждение к 09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.04.2020 года.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7.2.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организацию ежедневного вывоза собранного в ходе месячника мусора на лицензированные объекты размещения.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7.3.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овести до</w:t>
      </w: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предприятий, организаций, школ и иных учебных заведений задания по санитарной уборке и благоустройству прилегающих территорий.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7.4.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работы по санитарной уборке и благоустройству территорий, в том числе памятных и мемориальных мест, по ликвидации несанкционированных свалок, уборке детских и спортивных площадок, озеленению территорий и ины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7.5. Обязать жителей, проживающих на территориях индивидуальной застройки, осуществить уборку участков и привести содержание территории и строений в соответствие с </w:t>
      </w:r>
      <w:r w:rsidR="00E807E3"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822B70"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7.6. При выявлении нарушений в процессе проведения работ по весенней уборке, при неудовлетворительном содержании подведомственных территорий, составлять протоколы для привлечения нарушителей к административной ответственности в соответствии с действующим законодательством.</w:t>
      </w:r>
    </w:p>
    <w:p w:rsidR="004E5CEF" w:rsidRPr="004E5CEF" w:rsidRDefault="004E5CEF" w:rsidP="004E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7.7. Обеспечить участников месячника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8. ООО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ЖилКомСервис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ООО «ЖилКомСервис-2», ООО «УК «ЖКК Разметелево», ТСЖ «Верхняя», ТСЖ «Мегаполис-Колтуши», ТСЖ «Верхнее», ЖСК «Геолог», УК «Север», ТСН "ЖК 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Кальтино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ООО УК «Мир», ООО «Управление ЖКХ», ООО «УК 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Выборжец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ТСН «Верхняя 5/1», ТСН «Верхняя 5/2», ТСН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Ауринко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Бор», ТСН «Улица Мира»: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1F0E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09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.04.2020 года предоставить в администрацию план мероприятий по проведению весеннего месячника по благоустройству и уборке придомовых территорий.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Организовать уборку придомовой территории с участием населения.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Предоставить всем желающим принять участие в субботнике необходимый инвентарь.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9.   Настоящее постановление вступает в силу после официального опубликования.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Контроль за исполнением постановления </w:t>
      </w:r>
      <w:r w:rsidR="005067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 w:rsidR="005067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по жилищно-коммунальному хозяйству и безопасности Зыбина А.Ю.</w:t>
      </w: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A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Комарницкая   </w:t>
      </w: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C4C4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4E5CEF" w:rsidRPr="004E5CEF" w:rsidTr="00412474">
        <w:tc>
          <w:tcPr>
            <w:tcW w:w="4651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04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0E5F" w:rsidRDefault="008F0E5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Колтушское СП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6574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185</w:t>
            </w: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 </w:t>
            </w:r>
            <w:r w:rsidR="006574C0" w:rsidRPr="006574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27.03.2020</w:t>
            </w:r>
            <w:r w:rsidR="00657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bookmarkStart w:id="0" w:name="_GoBack"/>
            <w:bookmarkEnd w:id="0"/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проведению весеннего месячника по благоустройству и уборке территорий населенных пунктов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328"/>
        <w:gridCol w:w="2297"/>
        <w:gridCol w:w="1701"/>
      </w:tblGrid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4E5CEF" w:rsidRPr="004E5CEF" w:rsidTr="00412474">
        <w:trPr>
          <w:trHeight w:val="825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общего субботника в: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дер. Разметелево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- дер.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Хапо-Ое</w:t>
            </w:r>
            <w:proofErr w:type="spellEnd"/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дер. Старая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- п.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Воейково</w:t>
            </w:r>
            <w:proofErr w:type="spellEnd"/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д. Колтуши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1F0E6E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.04.2020 - 05.05.2020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Опубликование в муниципальной газете «Колтушский вестник» обращения к жителям населенных пунктов и руководителям организаций и предприятий, расположенных и осуществляющих свою деятельность на территории МО о приведении закрепленн</w:t>
            </w:r>
            <w:r w:rsidR="00E807E3">
              <w:rPr>
                <w:rFonts w:ascii="Times New Roman" w:eastAsia="Times New Roman" w:hAnsi="Times New Roman" w:cs="Times New Roman"/>
                <w:lang w:eastAsia="ru-RU"/>
              </w:rPr>
              <w:t xml:space="preserve">ых территорий в соответствие с </w:t>
            </w:r>
            <w:r w:rsidR="00E807E3" w:rsidRPr="00E807E3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="00E807E3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E807E3" w:rsidRPr="00E807E3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Директор МКУ «Альтернатива»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Лукьяненко Т.Г.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Директор МКУ «Альтернатива»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Лукьяненко Т.Г.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Анализ и обобщение заявок (пожеланий) населения по посадке деревьев, кустарников. Представление обобщенных заявок в администрацию МО Колтушское СП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Руководители управляющих компаний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Обследование территории МО и составление реестров: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«заброшенные земельные участки»;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-«участки, на территории которых имеются сгоревшие, разрушенные дома и другие объекты недвижимости»;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«незакрепленные участки территории»;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«несанкционированные свалки»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по землеустройству 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  <w:p w:rsidR="004E5CEF" w:rsidRPr="004E5CEF" w:rsidRDefault="007803CC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ГО,</w:t>
            </w:r>
            <w:r w:rsidR="00E87B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ЧС и безопасности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28" w:type="dxa"/>
          </w:tcPr>
          <w:p w:rsidR="004E5CEF" w:rsidRPr="004E5CEF" w:rsidRDefault="004E5CEF" w:rsidP="00BD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Вручение предписаний собственникам землевладений, неудовлетворительно содержащих территории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о приведени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их в соответствие с правилами санитарных и пожарных норм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землеустройству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ЧС и безопасности</w:t>
            </w:r>
          </w:p>
          <w:p w:rsid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  <w:p w:rsidR="001F0E6E" w:rsidRPr="004E5CEF" w:rsidRDefault="001F0E6E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Купреев А.В.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1F0E6E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.05.2020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Организация ежедневного вывоза собранного в ходе месячника мусора на лицензированные объекты размещения, в том числе в день общего субботника.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благоустройству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Билибуха А.А.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rPr>
          <w:trHeight w:val="190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благоустройству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Билибуха А.А.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28" w:type="dxa"/>
          </w:tcPr>
          <w:p w:rsidR="004E5CEF" w:rsidRPr="004E5CEF" w:rsidRDefault="004E5CEF" w:rsidP="0087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Оформление и выдача предписаний руководителям предпр</w:t>
            </w:r>
            <w:r w:rsidR="00873567">
              <w:rPr>
                <w:rFonts w:ascii="Times New Roman" w:eastAsia="Times New Roman" w:hAnsi="Times New Roman" w:cs="Times New Roman"/>
                <w:lang w:eastAsia="ru-RU"/>
              </w:rPr>
              <w:t xml:space="preserve">иятий, организаций, учреждений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с рекомендациями</w:t>
            </w:r>
            <w:r w:rsidR="00E807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</w:t>
            </w:r>
            <w:r w:rsidR="00E807E3" w:rsidRPr="00E807E3">
              <w:rPr>
                <w:rFonts w:ascii="Times New Roman" w:eastAsia="Times New Roman" w:hAnsi="Times New Roman" w:cs="Times New Roman"/>
                <w:lang w:eastAsia="ru-RU"/>
              </w:rPr>
              <w:t>Правилами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установки урн у входов, необходимости систематического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окашивания</w:t>
            </w:r>
            <w:proofErr w:type="spell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территорий, уничтожения сорных растений (</w:t>
            </w:r>
            <w:r w:rsidR="0078295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7829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78295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борщевика Сосновского), очистке мелиоративных каналов, лотков, придорожных кюветов, созданию противопожарных полос и барьеров</w:t>
            </w:r>
          </w:p>
        </w:tc>
        <w:tc>
          <w:tcPr>
            <w:tcW w:w="2297" w:type="dxa"/>
          </w:tcPr>
          <w:p w:rsidR="00873567" w:rsidRDefault="00873567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E807E3" w:rsidRDefault="00E807E3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7E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Купреев А.В.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 ЧС и безопасности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землеустройству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ЖКХ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Мясников И.Н.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санитарной декоративной обрезки деревьев и кустарников (высота кустарников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5CEF">
                <w:rPr>
                  <w:rFonts w:ascii="Times New Roman" w:eastAsia="Times New Roman" w:hAnsi="Times New Roman" w:cs="Times New Roman"/>
                  <w:lang w:eastAsia="ru-RU"/>
                </w:rPr>
                <w:t>1,5 м</w:t>
              </w:r>
            </w:smartTag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) на закрепленных территориях 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05.05.2020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покраска газонных ограждений 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полива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проездов в сухую погоду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МКУ «Альтернатива» Крашенинников И</w:t>
            </w:r>
            <w:r w:rsidR="009C3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C3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Приведение в порядок, выравнивание, покраска внутриквартальных знаков и указателей, табличек с названиями улиц и домов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05.05.2020</w:t>
            </w:r>
          </w:p>
        </w:tc>
      </w:tr>
      <w:tr w:rsidR="004E5CEF" w:rsidRPr="004E5CEF" w:rsidTr="00412474">
        <w:trPr>
          <w:trHeight w:val="1030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Восстановление освещения входов в подъезды на подведомственной территории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05.05.2020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Ремонт и закрепление водосточных труб, водоотводящих устройств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05.05.2020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Благоустройство памятных мест, воинских и братских захоронений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МКУ «Альтернатива» Крашенинников И. А.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05.05.2020</w:t>
            </w:r>
          </w:p>
        </w:tc>
      </w:tr>
    </w:tbl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Колтушское СП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_____2020 г.</w:t>
      </w: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по проведению весеннего месячника по благоустройству и уборке территорий населенных пунктов МО Колтушское СП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Руководители штаба: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штаба – Зыбин Александр Юрьевич – заместитель главы администрации по жилищно-коммунальному хозяйству и безопасности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штаба по транспорту – Мясников Иван Николаевич – главный специалист по ЖКХ 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штаба по благоустройству – Лукьяненко Татьяна Г</w:t>
      </w:r>
      <w:r w:rsidR="009C3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ригорьевна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МКУ «Альтернатива» </w:t>
      </w:r>
      <w:r w:rsidR="009C3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штаба по ликвидации несанкционированных свалок – Билибуха Алексей Александрович– главный специалист по благоустройству  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штаба:</w:t>
      </w:r>
    </w:p>
    <w:p w:rsidR="00E807E3" w:rsidRPr="00E807E3" w:rsidRDefault="00E807E3" w:rsidP="00E807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Купреев Алексей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Викторович – ведущий специалист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Анисимов Иван Святославович –ведущий специалист по ГО, ЧС и безопасности 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Ширяев Александр Геннадьевич</w:t>
      </w: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по землеустройству 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Крашенинников Иван Алексеевич – ведущий специалист по благоустройству</w:t>
      </w:r>
    </w:p>
    <w:p w:rsidR="005C645E" w:rsidRDefault="005C645E"/>
    <w:sectPr w:rsidR="005C645E" w:rsidSect="008F0E5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BD7"/>
    <w:multiLevelType w:val="hybridMultilevel"/>
    <w:tmpl w:val="70A24FA6"/>
    <w:lvl w:ilvl="0" w:tplc="FB0E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B19A8"/>
    <w:multiLevelType w:val="hybridMultilevel"/>
    <w:tmpl w:val="DF96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EF"/>
    <w:rsid w:val="000E2273"/>
    <w:rsid w:val="001E6276"/>
    <w:rsid w:val="001F0E6E"/>
    <w:rsid w:val="00347078"/>
    <w:rsid w:val="0039120B"/>
    <w:rsid w:val="003A355F"/>
    <w:rsid w:val="00425586"/>
    <w:rsid w:val="00496E9E"/>
    <w:rsid w:val="004E5CEF"/>
    <w:rsid w:val="004F7512"/>
    <w:rsid w:val="00506715"/>
    <w:rsid w:val="005146A0"/>
    <w:rsid w:val="005C645E"/>
    <w:rsid w:val="006448EF"/>
    <w:rsid w:val="006574C0"/>
    <w:rsid w:val="006C2A97"/>
    <w:rsid w:val="00733879"/>
    <w:rsid w:val="007803CC"/>
    <w:rsid w:val="007805E5"/>
    <w:rsid w:val="00782952"/>
    <w:rsid w:val="007C1244"/>
    <w:rsid w:val="00822B70"/>
    <w:rsid w:val="00873567"/>
    <w:rsid w:val="008F0E5F"/>
    <w:rsid w:val="009C0E2B"/>
    <w:rsid w:val="009C3CE7"/>
    <w:rsid w:val="00B45DF6"/>
    <w:rsid w:val="00B96458"/>
    <w:rsid w:val="00BD2F45"/>
    <w:rsid w:val="00E807E3"/>
    <w:rsid w:val="00E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dcterms:created xsi:type="dcterms:W3CDTF">2020-03-27T11:18:00Z</dcterms:created>
  <dcterms:modified xsi:type="dcterms:W3CDTF">2020-03-27T11:18:00Z</dcterms:modified>
</cp:coreProperties>
</file>