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153676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25.11.2019</w:t>
      </w:r>
      <w:r w:rsidR="0086585F">
        <w:rPr>
          <w:sz w:val="28"/>
          <w:szCs w:val="28"/>
        </w:rPr>
        <w:t xml:space="preserve"> </w:t>
      </w:r>
      <w:r w:rsidR="00BA319E">
        <w:rPr>
          <w:sz w:val="28"/>
          <w:szCs w:val="28"/>
        </w:rPr>
        <w:t xml:space="preserve">№ </w:t>
      </w:r>
      <w:r w:rsidRPr="00153676">
        <w:rPr>
          <w:sz w:val="28"/>
          <w:szCs w:val="28"/>
          <w:u w:val="single"/>
        </w:rPr>
        <w:t>825</w:t>
      </w:r>
    </w:p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BA319E" w:rsidRDefault="00BA319E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8"/>
      </w:tblGrid>
      <w:tr w:rsidR="00BA319E" w:rsidTr="00153676">
        <w:trPr>
          <w:trHeight w:val="782"/>
        </w:trPr>
        <w:tc>
          <w:tcPr>
            <w:tcW w:w="4628" w:type="dxa"/>
            <w:hideMark/>
          </w:tcPr>
          <w:p w:rsidR="00BA319E" w:rsidRDefault="001007C8" w:rsidP="001B3F4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B3F4B">
              <w:rPr>
                <w:sz w:val="28"/>
                <w:szCs w:val="28"/>
              </w:rPr>
              <w:t>внесении изменений в постановление администрации МО</w:t>
            </w:r>
            <w:r w:rsidR="00523AA2">
              <w:rPr>
                <w:sz w:val="28"/>
                <w:szCs w:val="28"/>
              </w:rPr>
              <w:t xml:space="preserve"> Колтушское СП от 16.10.2018 №48</w:t>
            </w:r>
            <w:r w:rsidR="001B3F4B">
              <w:rPr>
                <w:sz w:val="28"/>
                <w:szCs w:val="28"/>
              </w:rPr>
              <w:t>8</w:t>
            </w:r>
            <w:r w:rsidR="00DE1E8E">
              <w:rPr>
                <w:sz w:val="28"/>
                <w:szCs w:val="28"/>
              </w:rPr>
              <w:t xml:space="preserve"> «О присвоении адресов в ДНП «Хапо-Ое» муниципального образования Колтушское сельское поселение Всеволожского муниципального района Ленинградской области».</w:t>
            </w:r>
          </w:p>
          <w:p w:rsidR="00DE1E8E" w:rsidRDefault="00DE1E8E" w:rsidP="001B3F4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1B3F4B">
        <w:rPr>
          <w:sz w:val="28"/>
          <w:szCs w:val="28"/>
        </w:rPr>
        <w:t>связи с допущенной ошибкой</w:t>
      </w:r>
      <w:r w:rsidR="00044755">
        <w:rPr>
          <w:color w:val="000000"/>
          <w:sz w:val="28"/>
          <w:szCs w:val="28"/>
        </w:rPr>
        <w:t>,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DE1E8E" w:rsidRDefault="00DE1E8E" w:rsidP="00BA319E">
      <w:pPr>
        <w:pStyle w:val="a5"/>
        <w:numPr>
          <w:ilvl w:val="0"/>
          <w:numId w:val="1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B3F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1B3F4B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 w:val="28"/>
          <w:szCs w:val="28"/>
        </w:rPr>
        <w:t xml:space="preserve">от </w:t>
      </w:r>
      <w:r w:rsidR="00523AA2">
        <w:rPr>
          <w:sz w:val="28"/>
          <w:szCs w:val="28"/>
        </w:rPr>
        <w:t>16.10.2018 №48</w:t>
      </w:r>
      <w:r w:rsidR="001B3F4B">
        <w:rPr>
          <w:sz w:val="28"/>
          <w:szCs w:val="28"/>
        </w:rPr>
        <w:t>8 «О присвоении адресов в ДНП «Хапо-Ое» муниципального образования Колтушское сельское поселение Всеволожского муниципальног</w:t>
      </w:r>
      <w:r>
        <w:rPr>
          <w:sz w:val="28"/>
          <w:szCs w:val="28"/>
        </w:rPr>
        <w:t>о района Л</w:t>
      </w:r>
      <w:r w:rsidR="008C302D">
        <w:rPr>
          <w:sz w:val="28"/>
          <w:szCs w:val="28"/>
        </w:rPr>
        <w:t>енинградской области» (далее – П</w:t>
      </w:r>
      <w:r>
        <w:rPr>
          <w:sz w:val="28"/>
          <w:szCs w:val="28"/>
        </w:rPr>
        <w:t>остановление) следующие изменения:</w:t>
      </w:r>
    </w:p>
    <w:p w:rsidR="00BA319E" w:rsidRPr="00565A1D" w:rsidRDefault="00DE1E8E" w:rsidP="00DE1E8E">
      <w:pPr>
        <w:pStyle w:val="a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302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приложение 1 </w:t>
      </w:r>
      <w:r w:rsidR="008C302D">
        <w:rPr>
          <w:sz w:val="28"/>
          <w:szCs w:val="28"/>
        </w:rPr>
        <w:t>к П</w:t>
      </w:r>
      <w:r>
        <w:rPr>
          <w:sz w:val="28"/>
          <w:szCs w:val="28"/>
        </w:rPr>
        <w:t>остановлени</w:t>
      </w:r>
      <w:r w:rsidR="008C302D">
        <w:rPr>
          <w:sz w:val="28"/>
          <w:szCs w:val="28"/>
        </w:rPr>
        <w:t>ю</w:t>
      </w:r>
      <w:r>
        <w:rPr>
          <w:sz w:val="28"/>
          <w:szCs w:val="28"/>
        </w:rPr>
        <w:t xml:space="preserve"> в новой редакции согласно приложению к настоящему постановлению</w:t>
      </w:r>
      <w:r w:rsidR="008C302D">
        <w:rPr>
          <w:sz w:val="28"/>
          <w:szCs w:val="28"/>
        </w:rPr>
        <w:t>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</w:t>
      </w:r>
      <w:r w:rsidR="00237AC2">
        <w:rPr>
          <w:color w:val="000000"/>
          <w:sz w:val="28"/>
          <w:szCs w:val="28"/>
        </w:rPr>
        <w:t>землеустройству</w:t>
      </w:r>
      <w:r>
        <w:rPr>
          <w:color w:val="000000"/>
          <w:sz w:val="28"/>
          <w:szCs w:val="28"/>
        </w:rPr>
        <w:t xml:space="preserve"> Ширяеву</w:t>
      </w:r>
      <w:r w:rsidR="00DE1E8E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2F4F18" w:rsidRPr="00153676" w:rsidRDefault="00DE1E8E" w:rsidP="001B3F4B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                     </w:t>
      </w:r>
      <w:r w:rsidR="00237AC2">
        <w:rPr>
          <w:color w:val="000000"/>
          <w:sz w:val="28"/>
          <w:szCs w:val="28"/>
        </w:rPr>
        <w:t xml:space="preserve">           </w:t>
      </w:r>
      <w:r w:rsidR="00153676">
        <w:rPr>
          <w:color w:val="000000"/>
          <w:sz w:val="28"/>
          <w:szCs w:val="28"/>
        </w:rPr>
        <w:t xml:space="preserve">                                  А.В.Комарницкая</w:t>
      </w: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53576C" w:rsidRDefault="0053576C" w:rsidP="0053576C">
      <w:pPr>
        <w:spacing w:line="0" w:lineRule="atLeast"/>
        <w:contextualSpacing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E409F7">
        <w:rPr>
          <w:sz w:val="28"/>
          <w:szCs w:val="28"/>
        </w:rPr>
        <w:t>Приложение</w:t>
      </w:r>
      <w:r w:rsidR="00DE1E8E">
        <w:rPr>
          <w:sz w:val="28"/>
          <w:szCs w:val="28"/>
        </w:rPr>
        <w:t xml:space="preserve"> </w:t>
      </w:r>
    </w:p>
    <w:p w:rsidR="0053576C" w:rsidRDefault="0053576C" w:rsidP="0053576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409F7">
        <w:rPr>
          <w:sz w:val="28"/>
          <w:szCs w:val="28"/>
        </w:rPr>
        <w:t xml:space="preserve"> к </w:t>
      </w:r>
      <w:r w:rsidR="008C302D">
        <w:rPr>
          <w:sz w:val="28"/>
          <w:szCs w:val="28"/>
        </w:rPr>
        <w:t>п</w:t>
      </w:r>
      <w:r w:rsidRPr="00E409F7">
        <w:rPr>
          <w:sz w:val="28"/>
          <w:szCs w:val="28"/>
        </w:rPr>
        <w:t>остановлению администрации</w:t>
      </w:r>
    </w:p>
    <w:p w:rsidR="0053576C" w:rsidRDefault="0053576C" w:rsidP="0053576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E409F7">
        <w:rPr>
          <w:sz w:val="28"/>
          <w:szCs w:val="28"/>
        </w:rPr>
        <w:t>МО Колтушское СП</w:t>
      </w:r>
    </w:p>
    <w:p w:rsidR="0053576C" w:rsidRPr="00E409F7" w:rsidRDefault="0053576C" w:rsidP="0053576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153676" w:rsidRPr="00153676">
        <w:rPr>
          <w:sz w:val="28"/>
          <w:szCs w:val="28"/>
          <w:u w:val="single"/>
        </w:rPr>
        <w:t>25.11.2019</w:t>
      </w:r>
      <w:r w:rsidR="00153676">
        <w:rPr>
          <w:sz w:val="28"/>
          <w:szCs w:val="28"/>
        </w:rPr>
        <w:t xml:space="preserve"> </w:t>
      </w:r>
      <w:r w:rsidRPr="00E409F7">
        <w:rPr>
          <w:sz w:val="28"/>
          <w:szCs w:val="28"/>
        </w:rPr>
        <w:t xml:space="preserve"> №</w:t>
      </w:r>
      <w:r w:rsidR="00153676">
        <w:rPr>
          <w:sz w:val="28"/>
          <w:szCs w:val="28"/>
          <w:u w:val="single"/>
        </w:rPr>
        <w:t>825</w:t>
      </w:r>
      <w:bookmarkStart w:id="0" w:name="_GoBack"/>
      <w:bookmarkEnd w:id="0"/>
    </w:p>
    <w:p w:rsidR="0053576C" w:rsidRPr="00E409F7" w:rsidRDefault="0053576C" w:rsidP="0053576C">
      <w:pPr>
        <w:spacing w:line="0" w:lineRule="atLeast"/>
        <w:contextualSpacing/>
        <w:jc w:val="right"/>
        <w:rPr>
          <w:sz w:val="28"/>
          <w:szCs w:val="28"/>
        </w:rPr>
      </w:pPr>
    </w:p>
    <w:p w:rsidR="0053576C" w:rsidRPr="00E409F7" w:rsidRDefault="0053576C" w:rsidP="0053576C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Адреса</w:t>
      </w:r>
      <w:r w:rsidRPr="00E409F7">
        <w:rPr>
          <w:sz w:val="28"/>
          <w:szCs w:val="28"/>
        </w:rPr>
        <w:t xml:space="preserve"> земельных участков,</w:t>
      </w:r>
    </w:p>
    <w:p w:rsidR="0053576C" w:rsidRDefault="0053576C" w:rsidP="0053576C">
      <w:pPr>
        <w:spacing w:line="0" w:lineRule="atLeast"/>
        <w:contextualSpacing/>
        <w:jc w:val="center"/>
        <w:rPr>
          <w:sz w:val="28"/>
          <w:szCs w:val="28"/>
        </w:rPr>
      </w:pPr>
      <w:r w:rsidRPr="00E409F7">
        <w:rPr>
          <w:sz w:val="28"/>
          <w:szCs w:val="28"/>
        </w:rPr>
        <w:t>расположенных в границах</w:t>
      </w:r>
      <w:r>
        <w:rPr>
          <w:sz w:val="28"/>
          <w:szCs w:val="28"/>
        </w:rPr>
        <w:t xml:space="preserve"> территории</w:t>
      </w:r>
      <w:r w:rsidRPr="00E409F7">
        <w:rPr>
          <w:sz w:val="28"/>
          <w:szCs w:val="28"/>
        </w:rPr>
        <w:t xml:space="preserve"> ДНП «</w:t>
      </w:r>
      <w:r w:rsidR="001B3F4B">
        <w:rPr>
          <w:sz w:val="28"/>
          <w:szCs w:val="28"/>
        </w:rPr>
        <w:t>Хапо-Ое</w:t>
      </w:r>
      <w:r w:rsidRPr="00E409F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53576C" w:rsidRPr="00E409F7" w:rsidRDefault="0053576C" w:rsidP="0053576C">
      <w:pPr>
        <w:spacing w:line="0" w:lineRule="atLeast"/>
        <w:contextualSpacing/>
        <w:jc w:val="center"/>
        <w:rPr>
          <w:sz w:val="28"/>
          <w:szCs w:val="28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3576C" w:rsidRPr="00113A8F" w:rsidTr="002F4F18">
        <w:tc>
          <w:tcPr>
            <w:tcW w:w="3256" w:type="dxa"/>
          </w:tcPr>
          <w:p w:rsidR="0053576C" w:rsidRPr="00113A8F" w:rsidRDefault="0053576C" w:rsidP="00BB0C9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378" w:type="dxa"/>
          </w:tcPr>
          <w:p w:rsidR="0053576C" w:rsidRPr="00113A8F" w:rsidRDefault="0053576C" w:rsidP="00BB0C9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Адрес земельного участка</w:t>
            </w:r>
            <w:r w:rsidR="002F4F18"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сельское поселение, ДНП «Хапо-Ое»,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47:07:1047005:3614</w:t>
            </w:r>
          </w:p>
        </w:tc>
        <w:tc>
          <w:tcPr>
            <w:tcW w:w="6378" w:type="dxa"/>
          </w:tcPr>
          <w:p w:rsidR="002F4F18" w:rsidRPr="0037295D" w:rsidRDefault="002F4F18" w:rsidP="002F4F18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14а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lastRenderedPageBreak/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34а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4091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4090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4093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D90CE1">
              <w:rPr>
                <w:noProof/>
                <w:sz w:val="28"/>
                <w:szCs w:val="28"/>
              </w:rPr>
              <w:t>47:07:</w:t>
            </w:r>
            <w:r w:rsidR="008C302D" w:rsidRPr="00D90CE1">
              <w:rPr>
                <w:noProof/>
                <w:sz w:val="28"/>
                <w:szCs w:val="28"/>
              </w:rPr>
              <w:t>1045005</w:t>
            </w:r>
            <w:r w:rsidRPr="00D90CE1">
              <w:rPr>
                <w:noProof/>
                <w:sz w:val="28"/>
                <w:szCs w:val="28"/>
              </w:rPr>
              <w:t>:</w:t>
            </w:r>
            <w:r w:rsidR="00001C7F" w:rsidRPr="00D90CE1">
              <w:rPr>
                <w:noProof/>
                <w:sz w:val="28"/>
                <w:szCs w:val="28"/>
              </w:rPr>
              <w:t>1257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1259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1280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1281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1283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1282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4063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4097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4105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4099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4106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4100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4107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4104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4109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1270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1271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1264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1273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1263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001C7F" w:rsidRPr="0037295D">
              <w:rPr>
                <w:noProof/>
                <w:sz w:val="28"/>
                <w:szCs w:val="28"/>
              </w:rPr>
              <w:t>1274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1262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1278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1260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1277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1258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1276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47:07:1045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1256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8C302D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47:07:1047</w:t>
            </w:r>
            <w:r w:rsidR="002F4F18" w:rsidRPr="0037295D">
              <w:rPr>
                <w:noProof/>
                <w:sz w:val="28"/>
                <w:szCs w:val="28"/>
              </w:rPr>
              <w:t>005:</w:t>
            </w:r>
            <w:r w:rsidR="0037295D" w:rsidRPr="0037295D">
              <w:rPr>
                <w:noProof/>
                <w:sz w:val="28"/>
                <w:szCs w:val="28"/>
              </w:rPr>
              <w:t>4092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уч.28</w:t>
            </w:r>
          </w:p>
        </w:tc>
      </w:tr>
    </w:tbl>
    <w:p w:rsidR="00C1537C" w:rsidRDefault="00C1537C" w:rsidP="0037295D">
      <w:pPr>
        <w:pStyle w:val="a5"/>
        <w:jc w:val="left"/>
        <w:rPr>
          <w:noProof/>
        </w:rPr>
      </w:pPr>
    </w:p>
    <w:p w:rsidR="00C1537C" w:rsidRPr="000A0675" w:rsidRDefault="00C1537C" w:rsidP="00237AC2">
      <w:pPr>
        <w:spacing w:line="0" w:lineRule="atLeast"/>
        <w:contextualSpacing/>
        <w:rPr>
          <w:noProof/>
        </w:rPr>
      </w:pPr>
      <w:r>
        <w:t xml:space="preserve">                                                                                        </w:t>
      </w:r>
    </w:p>
    <w:sectPr w:rsidR="00C1537C" w:rsidRPr="000A0675" w:rsidSect="00153676">
      <w:footerReference w:type="default" r:id="rId9"/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35" w:rsidRDefault="002C5B35" w:rsidP="0051721B">
      <w:r>
        <w:separator/>
      </w:r>
    </w:p>
  </w:endnote>
  <w:endnote w:type="continuationSeparator" w:id="0">
    <w:p w:rsidR="002C5B35" w:rsidRDefault="002C5B35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A201D2" w:rsidRDefault="00A2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76">
          <w:rPr>
            <w:noProof/>
          </w:rPr>
          <w:t>4</w:t>
        </w:r>
        <w:r>
          <w:fldChar w:fldCharType="end"/>
        </w:r>
      </w:p>
    </w:sdtContent>
  </w:sdt>
  <w:p w:rsidR="00A201D2" w:rsidRDefault="00A201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35" w:rsidRDefault="002C5B35" w:rsidP="0051721B">
      <w:r>
        <w:separator/>
      </w:r>
    </w:p>
  </w:footnote>
  <w:footnote w:type="continuationSeparator" w:id="0">
    <w:p w:rsidR="002C5B35" w:rsidRDefault="002C5B35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51067"/>
    <w:rsid w:val="00153676"/>
    <w:rsid w:val="001B3F4B"/>
    <w:rsid w:val="001F212A"/>
    <w:rsid w:val="00201AA8"/>
    <w:rsid w:val="002365ED"/>
    <w:rsid w:val="00237AC2"/>
    <w:rsid w:val="0024086C"/>
    <w:rsid w:val="00265409"/>
    <w:rsid w:val="002750D7"/>
    <w:rsid w:val="00282A27"/>
    <w:rsid w:val="002A26EE"/>
    <w:rsid w:val="002C5B35"/>
    <w:rsid w:val="002F024C"/>
    <w:rsid w:val="002F4F18"/>
    <w:rsid w:val="0031249A"/>
    <w:rsid w:val="00335637"/>
    <w:rsid w:val="00336A9E"/>
    <w:rsid w:val="00365144"/>
    <w:rsid w:val="0037295D"/>
    <w:rsid w:val="00390BD9"/>
    <w:rsid w:val="00393A26"/>
    <w:rsid w:val="003954AC"/>
    <w:rsid w:val="003977A8"/>
    <w:rsid w:val="003E7F06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503E1F"/>
    <w:rsid w:val="0051721B"/>
    <w:rsid w:val="005232C1"/>
    <w:rsid w:val="00523AA2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9301C"/>
    <w:rsid w:val="007C7708"/>
    <w:rsid w:val="007E4811"/>
    <w:rsid w:val="008475C4"/>
    <w:rsid w:val="00863D2E"/>
    <w:rsid w:val="0086585F"/>
    <w:rsid w:val="00866DD6"/>
    <w:rsid w:val="00883523"/>
    <w:rsid w:val="00894C08"/>
    <w:rsid w:val="008B00D0"/>
    <w:rsid w:val="008C0CF4"/>
    <w:rsid w:val="008C302D"/>
    <w:rsid w:val="008C48C2"/>
    <w:rsid w:val="008F485F"/>
    <w:rsid w:val="00903DA4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B1E17"/>
    <w:rsid w:val="00AB38B6"/>
    <w:rsid w:val="00AC3E57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C04B12"/>
    <w:rsid w:val="00C1537C"/>
    <w:rsid w:val="00C17F05"/>
    <w:rsid w:val="00C52B22"/>
    <w:rsid w:val="00C93032"/>
    <w:rsid w:val="00CB6791"/>
    <w:rsid w:val="00D02123"/>
    <w:rsid w:val="00D02568"/>
    <w:rsid w:val="00D17495"/>
    <w:rsid w:val="00D34DA2"/>
    <w:rsid w:val="00D36D9B"/>
    <w:rsid w:val="00D5171D"/>
    <w:rsid w:val="00D52B33"/>
    <w:rsid w:val="00D658CC"/>
    <w:rsid w:val="00D7312C"/>
    <w:rsid w:val="00D90CE1"/>
    <w:rsid w:val="00DE1E8E"/>
    <w:rsid w:val="00E13565"/>
    <w:rsid w:val="00E136F3"/>
    <w:rsid w:val="00E356A7"/>
    <w:rsid w:val="00E846C9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536E-94DF-4B02-AA81-E7EC231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2018-10-15T14:49:00Z</cp:lastPrinted>
  <dcterms:created xsi:type="dcterms:W3CDTF">2019-11-25T09:47:00Z</dcterms:created>
  <dcterms:modified xsi:type="dcterms:W3CDTF">2019-11-25T09:47:00Z</dcterms:modified>
</cp:coreProperties>
</file>