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8"/>
        <w:gridCol w:w="1382"/>
        <w:gridCol w:w="4312"/>
      </w:tblGrid>
      <w:tr w:rsidR="005457F7" w:rsidRPr="009B6179" w14:paraId="3FA7BF89" w14:textId="77777777" w:rsidTr="00330F08">
        <w:tc>
          <w:tcPr>
            <w:tcW w:w="4248" w:type="dxa"/>
          </w:tcPr>
          <w:p w14:paraId="32F524FE" w14:textId="77777777" w:rsidR="005457F7" w:rsidRDefault="005457F7" w:rsidP="00330F08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16BC4E9" wp14:editId="3E6DE5D4">
                  <wp:simplePos x="0" y="0"/>
                  <wp:positionH relativeFrom="column">
                    <wp:posOffset>220421</wp:posOffset>
                  </wp:positionH>
                  <wp:positionV relativeFrom="paragraph">
                    <wp:posOffset>121743</wp:posOffset>
                  </wp:positionV>
                  <wp:extent cx="2128520" cy="1141730"/>
                  <wp:effectExtent l="0" t="0" r="5080" b="0"/>
                  <wp:wrapSquare wrapText="bothSides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141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</w:tcPr>
          <w:p w14:paraId="0198EE02" w14:textId="77777777" w:rsidR="005457F7" w:rsidRPr="00054B5E" w:rsidRDefault="005457F7" w:rsidP="0033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14:paraId="62EF6C03" w14:textId="77777777" w:rsidR="005457F7" w:rsidRPr="009B6179" w:rsidRDefault="005457F7" w:rsidP="00330F0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14:paraId="160F8C28" w14:textId="77777777" w:rsidR="005457F7" w:rsidRPr="009B6179" w:rsidRDefault="005457F7" w:rsidP="00330F0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14:paraId="6D808A09" w14:textId="77777777" w:rsidR="005457F7" w:rsidRPr="009B6179" w:rsidRDefault="005457F7" w:rsidP="00330F0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14:paraId="61859A50" w14:textId="0738ABA5" w:rsidR="005457F7" w:rsidRDefault="005457F7" w:rsidP="00330F08">
            <w:pPr>
              <w:jc w:val="center"/>
              <w:rPr>
                <w:rFonts w:ascii="Roboto Condensed" w:hAnsi="Roboto Condensed" w:cs="Times New Roman"/>
                <w:b/>
                <w:sz w:val="24"/>
                <w:szCs w:val="24"/>
              </w:rPr>
            </w:pPr>
            <w:r>
              <w:rPr>
                <w:rFonts w:ascii="Roboto Condensed" w:hAnsi="Roboto Condensed" w:cs="Times New Roman"/>
                <w:b/>
                <w:sz w:val="24"/>
                <w:szCs w:val="24"/>
              </w:rPr>
              <w:t>Информация для жителей</w:t>
            </w:r>
          </w:p>
          <w:p w14:paraId="5D7DD6D6" w14:textId="52382EC9" w:rsidR="005457F7" w:rsidRPr="009B6179" w:rsidRDefault="001561A9" w:rsidP="00330F0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Roboto Condensed" w:hAnsi="Roboto Condensed" w:cs="Times New Roman"/>
                <w:b/>
                <w:sz w:val="24"/>
                <w:szCs w:val="24"/>
              </w:rPr>
              <w:t>Ленинградской области</w:t>
            </w:r>
          </w:p>
        </w:tc>
      </w:tr>
    </w:tbl>
    <w:p w14:paraId="7A36C00C" w14:textId="241D9530" w:rsidR="005457F7" w:rsidRDefault="005457F7" w:rsidP="005457F7">
      <w:pPr>
        <w:ind w:firstLine="708"/>
        <w:jc w:val="both"/>
        <w:rPr>
          <w:rFonts w:ascii="Roboto Condensed" w:hAnsi="Roboto Condensed"/>
          <w:sz w:val="28"/>
        </w:rPr>
      </w:pPr>
    </w:p>
    <w:p w14:paraId="1DF1076A" w14:textId="644AF5B5" w:rsidR="005457F7" w:rsidRPr="001561A9" w:rsidRDefault="00E930BA" w:rsidP="005457F7">
      <w:pPr>
        <w:jc w:val="both"/>
        <w:rPr>
          <w:rFonts w:ascii="Roboto Condensed" w:hAnsi="Roboto Condensed"/>
          <w:b/>
          <w:sz w:val="24"/>
        </w:rPr>
      </w:pPr>
      <w:r>
        <w:rPr>
          <w:rFonts w:ascii="Roboto Condensed" w:hAnsi="Roboto Condensed"/>
          <w:b/>
          <w:sz w:val="24"/>
        </w:rPr>
        <w:t>Поступление платежных документов в мае 2019 года</w:t>
      </w:r>
    </w:p>
    <w:p w14:paraId="62863969" w14:textId="77777777" w:rsidR="005457F7" w:rsidRPr="001561A9" w:rsidRDefault="005457F7" w:rsidP="005457F7">
      <w:pPr>
        <w:pStyle w:val="a5"/>
        <w:rPr>
          <w:sz w:val="20"/>
        </w:rPr>
      </w:pPr>
    </w:p>
    <w:p w14:paraId="650CAA3D" w14:textId="5D851A6A" w:rsidR="00E930BA" w:rsidRPr="0066601A" w:rsidRDefault="00B73844" w:rsidP="0066601A">
      <w:pPr>
        <w:pStyle w:val="a5"/>
        <w:ind w:firstLine="708"/>
        <w:jc w:val="both"/>
        <w:rPr>
          <w:rFonts w:ascii="Roboto Condensed" w:hAnsi="Roboto Condensed"/>
          <w:sz w:val="24"/>
        </w:rPr>
      </w:pPr>
      <w:r w:rsidRPr="0066601A">
        <w:rPr>
          <w:rFonts w:ascii="Roboto Condensed" w:hAnsi="Roboto Condensed"/>
          <w:sz w:val="24"/>
        </w:rPr>
        <w:t>АО «ЕИРЦ ЛО» информирует жителей Ленинградской области</w:t>
      </w:r>
      <w:r w:rsidR="00E930BA" w:rsidRPr="0066601A">
        <w:rPr>
          <w:rFonts w:ascii="Roboto Condensed" w:hAnsi="Roboto Condensed"/>
          <w:sz w:val="24"/>
        </w:rPr>
        <w:t xml:space="preserve">, что в связи с праздничными </w:t>
      </w:r>
      <w:r w:rsidR="0066601A" w:rsidRPr="0066601A">
        <w:rPr>
          <w:rFonts w:ascii="Roboto Condensed" w:hAnsi="Roboto Condensed"/>
          <w:sz w:val="24"/>
        </w:rPr>
        <w:t xml:space="preserve">и </w:t>
      </w:r>
      <w:r w:rsidR="00E930BA" w:rsidRPr="0066601A">
        <w:rPr>
          <w:rFonts w:ascii="Roboto Condensed" w:hAnsi="Roboto Condensed"/>
          <w:sz w:val="24"/>
        </w:rPr>
        <w:t xml:space="preserve">выходными днями в мае 2019, доставка платежных документов за жилищно-коммунальные услуги, потребленные в апреле 2019 года, </w:t>
      </w:r>
      <w:r w:rsidR="00FF54CA" w:rsidRPr="0066601A">
        <w:rPr>
          <w:rFonts w:ascii="Roboto Condensed" w:hAnsi="Roboto Condensed"/>
          <w:sz w:val="24"/>
        </w:rPr>
        <w:t>будет осуществлена позднее привычных сроков.</w:t>
      </w:r>
    </w:p>
    <w:p w14:paraId="15F18645" w14:textId="4D86B7F4" w:rsidR="00FF54CA" w:rsidRPr="0066601A" w:rsidRDefault="00B73844" w:rsidP="0066601A">
      <w:pPr>
        <w:pStyle w:val="a5"/>
        <w:ind w:firstLine="708"/>
        <w:jc w:val="both"/>
        <w:rPr>
          <w:rFonts w:ascii="Roboto Condensed" w:hAnsi="Roboto Condensed"/>
          <w:sz w:val="24"/>
        </w:rPr>
      </w:pPr>
      <w:r w:rsidRPr="0066601A">
        <w:rPr>
          <w:rFonts w:ascii="Roboto Condensed" w:hAnsi="Roboto Condensed"/>
          <w:sz w:val="24"/>
        </w:rPr>
        <w:t xml:space="preserve">Напоминаем, что </w:t>
      </w:r>
      <w:r w:rsidR="00FF54CA" w:rsidRPr="0066601A">
        <w:rPr>
          <w:rFonts w:ascii="Roboto Condensed" w:hAnsi="Roboto Condensed"/>
          <w:sz w:val="24"/>
        </w:rPr>
        <w:t>произвести оплату, не дожидаясь</w:t>
      </w:r>
      <w:r w:rsidR="0066601A" w:rsidRPr="0066601A">
        <w:rPr>
          <w:rFonts w:ascii="Roboto Condensed" w:hAnsi="Roboto Condensed"/>
          <w:sz w:val="24"/>
        </w:rPr>
        <w:t xml:space="preserve"> единого</w:t>
      </w:r>
      <w:r w:rsidR="00FF54CA" w:rsidRPr="0066601A">
        <w:rPr>
          <w:rFonts w:ascii="Roboto Condensed" w:hAnsi="Roboto Condensed"/>
          <w:sz w:val="24"/>
        </w:rPr>
        <w:t xml:space="preserve"> платежного документа </w:t>
      </w:r>
      <w:r w:rsidR="0066601A" w:rsidRPr="0066601A">
        <w:rPr>
          <w:rFonts w:ascii="Roboto Condensed" w:hAnsi="Roboto Condensed"/>
          <w:sz w:val="24"/>
        </w:rPr>
        <w:br/>
      </w:r>
      <w:r w:rsidR="00FF54CA" w:rsidRPr="0066601A">
        <w:rPr>
          <w:rFonts w:ascii="Roboto Condensed" w:hAnsi="Roboto Condensed"/>
          <w:sz w:val="24"/>
        </w:rPr>
        <w:t>на бумажном носители, Вы можете в интернет-сервисе Личный кабинет клиента (lk.epd47.ru).</w:t>
      </w:r>
    </w:p>
    <w:p w14:paraId="2D711A4F" w14:textId="23EA4408" w:rsidR="0066601A" w:rsidRPr="0066601A" w:rsidRDefault="0066601A" w:rsidP="0066601A">
      <w:pPr>
        <w:pStyle w:val="a5"/>
        <w:ind w:firstLine="708"/>
        <w:jc w:val="both"/>
        <w:rPr>
          <w:rFonts w:ascii="Roboto Condensed" w:hAnsi="Roboto Condensed"/>
          <w:sz w:val="24"/>
        </w:rPr>
      </w:pPr>
      <w:r w:rsidRPr="0066601A">
        <w:rPr>
          <w:rFonts w:ascii="Roboto Condensed" w:hAnsi="Roboto Condensed"/>
          <w:sz w:val="24"/>
        </w:rPr>
        <w:t xml:space="preserve">Напоминаем, что в интернет-сервисе Личный кабинет клиента реализована возможность получения платежного документа на электронную почту, позволяющая отказаться от получения квитанции на бумажном носителе и избавить потребителя от ненужного вороха бумаг. </w:t>
      </w:r>
    </w:p>
    <w:p w14:paraId="6375C0F3" w14:textId="3E5E56B3" w:rsidR="0066601A" w:rsidRPr="00E25523" w:rsidRDefault="0066601A" w:rsidP="0066601A">
      <w:pPr>
        <w:pStyle w:val="a5"/>
        <w:ind w:firstLine="708"/>
        <w:jc w:val="both"/>
        <w:rPr>
          <w:rFonts w:ascii="Roboto Condensed" w:hAnsi="Roboto Condensed"/>
          <w:sz w:val="24"/>
        </w:rPr>
      </w:pPr>
      <w:r w:rsidRPr="0066601A">
        <w:rPr>
          <w:rFonts w:ascii="Roboto Condensed" w:hAnsi="Roboto Condensed"/>
          <w:sz w:val="24"/>
        </w:rPr>
        <w:t>Кроме того, с 1 числа месяца, информация по начислениям за жилищно-коммунальные услуги</w:t>
      </w:r>
      <w:r w:rsidR="00E25523">
        <w:rPr>
          <w:rFonts w:ascii="Roboto Condensed" w:hAnsi="Roboto Condensed"/>
          <w:sz w:val="24"/>
        </w:rPr>
        <w:t xml:space="preserve"> поступает в ФГУП «Почта России»</w:t>
      </w:r>
      <w:r w:rsidRPr="0066601A">
        <w:rPr>
          <w:rFonts w:ascii="Roboto Condensed" w:hAnsi="Roboto Condensed"/>
          <w:sz w:val="24"/>
        </w:rPr>
        <w:t xml:space="preserve">, где жители смогут оплатить </w:t>
      </w:r>
      <w:r>
        <w:rPr>
          <w:rFonts w:ascii="Roboto Condensed" w:hAnsi="Roboto Condensed"/>
          <w:sz w:val="24"/>
        </w:rPr>
        <w:t xml:space="preserve">жилищно-коммунальные </w:t>
      </w:r>
      <w:r w:rsidR="00E25523">
        <w:rPr>
          <w:rFonts w:ascii="Roboto Condensed" w:hAnsi="Roboto Condensed"/>
          <w:sz w:val="24"/>
        </w:rPr>
        <w:br/>
      </w:r>
      <w:r>
        <w:rPr>
          <w:rFonts w:ascii="Roboto Condensed" w:hAnsi="Roboto Condensed"/>
          <w:sz w:val="24"/>
        </w:rPr>
        <w:t>и иные услуги</w:t>
      </w:r>
      <w:r w:rsidRPr="0066601A">
        <w:rPr>
          <w:rFonts w:ascii="Roboto Condensed" w:hAnsi="Roboto Condensed"/>
          <w:sz w:val="24"/>
        </w:rPr>
        <w:t xml:space="preserve">, назвав лишь номер лицевого счета, после чего </w:t>
      </w:r>
      <w:proofErr w:type="spellStart"/>
      <w:r w:rsidRPr="0066601A">
        <w:rPr>
          <w:rFonts w:ascii="Roboto Condensed" w:hAnsi="Roboto Condensed"/>
          <w:sz w:val="24"/>
        </w:rPr>
        <w:t>операционист</w:t>
      </w:r>
      <w:proofErr w:type="spellEnd"/>
      <w:r w:rsidRPr="0066601A">
        <w:rPr>
          <w:rFonts w:ascii="Roboto Condensed" w:hAnsi="Roboto Condensed"/>
          <w:sz w:val="24"/>
        </w:rPr>
        <w:t xml:space="preserve"> озвучит сумму оплаты.</w:t>
      </w:r>
    </w:p>
    <w:p w14:paraId="37782097" w14:textId="77777777" w:rsidR="0066601A" w:rsidRPr="0066601A" w:rsidRDefault="0066601A" w:rsidP="0066601A">
      <w:pPr>
        <w:pStyle w:val="a5"/>
        <w:ind w:firstLine="708"/>
        <w:jc w:val="both"/>
        <w:rPr>
          <w:rFonts w:ascii="Roboto Condensed" w:hAnsi="Roboto Condensed"/>
          <w:sz w:val="24"/>
        </w:rPr>
      </w:pPr>
      <w:r w:rsidRPr="0066601A">
        <w:rPr>
          <w:rFonts w:ascii="Roboto Condensed" w:hAnsi="Roboto Condensed"/>
          <w:sz w:val="24"/>
        </w:rPr>
        <w:t>Напоминаем, что номер Вашего лицевого счета расположен на едином платежном документе в правом верхнем углу и состоит из 12 цифр. Также, номер Вашего лицевого счета Вы можете уточнить в Вашем Территориальном управлении АО «ЕИРЦ ЛО».</w:t>
      </w:r>
    </w:p>
    <w:p w14:paraId="01A2C864" w14:textId="33F850CA" w:rsidR="00FF54CA" w:rsidRPr="0066601A" w:rsidRDefault="00FF54CA" w:rsidP="0066601A">
      <w:pPr>
        <w:pStyle w:val="a5"/>
        <w:ind w:firstLine="708"/>
        <w:jc w:val="both"/>
        <w:rPr>
          <w:rFonts w:ascii="Roboto Condensed" w:hAnsi="Roboto Condensed"/>
          <w:sz w:val="24"/>
        </w:rPr>
      </w:pPr>
      <w:r w:rsidRPr="0066601A">
        <w:rPr>
          <w:rFonts w:ascii="Roboto Condensed" w:hAnsi="Roboto Condensed"/>
          <w:sz w:val="24"/>
        </w:rPr>
        <w:t>Получить информацию, касающуюся деятельности ЕИРЦ ЛО, Вы можете на официальном сайте компании</w:t>
      </w:r>
      <w:r w:rsidR="003F0A67" w:rsidRPr="003F0A67">
        <w:rPr>
          <w:rFonts w:ascii="Roboto Condensed" w:hAnsi="Roboto Condensed"/>
          <w:sz w:val="24"/>
        </w:rPr>
        <w:t xml:space="preserve"> </w:t>
      </w:r>
      <w:r w:rsidRPr="0066601A">
        <w:rPr>
          <w:rFonts w:ascii="Roboto Condensed" w:hAnsi="Roboto Condensed"/>
          <w:sz w:val="24"/>
        </w:rPr>
        <w:t xml:space="preserve">(epd47.ru) или </w:t>
      </w:r>
      <w:r w:rsidR="003F0A67">
        <w:rPr>
          <w:rFonts w:ascii="Roboto Condensed" w:hAnsi="Roboto Condensed"/>
          <w:sz w:val="24"/>
        </w:rPr>
        <w:t xml:space="preserve">по </w:t>
      </w:r>
      <w:r w:rsidRPr="0066601A">
        <w:rPr>
          <w:rFonts w:ascii="Roboto Condensed" w:hAnsi="Roboto Condensed"/>
          <w:sz w:val="24"/>
        </w:rPr>
        <w:t>адрес</w:t>
      </w:r>
      <w:r w:rsidR="003F0A67">
        <w:rPr>
          <w:rFonts w:ascii="Roboto Condensed" w:hAnsi="Roboto Condensed"/>
          <w:sz w:val="24"/>
        </w:rPr>
        <w:t>у</w:t>
      </w:r>
      <w:bookmarkStart w:id="0" w:name="_GoBack"/>
      <w:bookmarkEnd w:id="0"/>
      <w:r w:rsidRPr="0066601A">
        <w:rPr>
          <w:rFonts w:ascii="Roboto Condensed" w:hAnsi="Roboto Condensed"/>
          <w:sz w:val="24"/>
        </w:rPr>
        <w:t xml:space="preserve"> электронной почты support@epd47.ru.</w:t>
      </w:r>
    </w:p>
    <w:p w14:paraId="5CEE5BA0" w14:textId="77777777" w:rsidR="00FF54CA" w:rsidRPr="0066601A" w:rsidRDefault="00FF54CA" w:rsidP="0066601A">
      <w:pPr>
        <w:pStyle w:val="a5"/>
        <w:ind w:firstLine="708"/>
        <w:jc w:val="both"/>
        <w:rPr>
          <w:rFonts w:ascii="Roboto Condensed" w:hAnsi="Roboto Condensed"/>
          <w:sz w:val="24"/>
        </w:rPr>
      </w:pPr>
      <w:r w:rsidRPr="0066601A">
        <w:rPr>
          <w:rFonts w:ascii="Roboto Condensed" w:hAnsi="Roboto Condensed"/>
          <w:sz w:val="24"/>
        </w:rPr>
        <w:t xml:space="preserve">Произвести оплату, как и ранее, можно во всех пунктах приема платежей и через интернет-сервисы, такие как «Личный кабинет абонента» АО «ЕИРЦ Ленинградской области», «Сбербанк </w:t>
      </w:r>
      <w:proofErr w:type="spellStart"/>
      <w:r w:rsidRPr="0066601A">
        <w:rPr>
          <w:rFonts w:ascii="Roboto Condensed" w:hAnsi="Roboto Condensed"/>
          <w:sz w:val="24"/>
        </w:rPr>
        <w:t>Онл@йн</w:t>
      </w:r>
      <w:proofErr w:type="spellEnd"/>
      <w:r w:rsidRPr="0066601A">
        <w:rPr>
          <w:rFonts w:ascii="Roboto Condensed" w:hAnsi="Roboto Condensed"/>
          <w:sz w:val="24"/>
        </w:rPr>
        <w:t>», терминалы АО «</w:t>
      </w:r>
      <w:proofErr w:type="spellStart"/>
      <w:r w:rsidRPr="0066601A">
        <w:rPr>
          <w:rFonts w:ascii="Roboto Condensed" w:hAnsi="Roboto Condensed"/>
          <w:sz w:val="24"/>
        </w:rPr>
        <w:t>Пэтроэлектросбыт</w:t>
      </w:r>
      <w:proofErr w:type="spellEnd"/>
      <w:r w:rsidRPr="0066601A">
        <w:rPr>
          <w:rFonts w:ascii="Roboto Condensed" w:hAnsi="Roboto Condensed"/>
          <w:sz w:val="24"/>
        </w:rPr>
        <w:t xml:space="preserve">» и иными удобными для Вас способами. </w:t>
      </w:r>
    </w:p>
    <w:p w14:paraId="5A3041D0" w14:textId="0859B849" w:rsidR="005457F7" w:rsidRPr="001561A9" w:rsidRDefault="005457F7" w:rsidP="005457F7">
      <w:pPr>
        <w:ind w:firstLine="708"/>
        <w:jc w:val="both"/>
        <w:rPr>
          <w:rFonts w:ascii="Roboto Condensed" w:hAnsi="Roboto Condensed"/>
          <w:sz w:val="24"/>
        </w:rPr>
      </w:pPr>
    </w:p>
    <w:p w14:paraId="1CD9E13C" w14:textId="286532B2" w:rsidR="005457F7" w:rsidRPr="001561A9" w:rsidRDefault="005457F7" w:rsidP="001561A9">
      <w:pPr>
        <w:pStyle w:val="a5"/>
        <w:jc w:val="right"/>
        <w:rPr>
          <w:rFonts w:ascii="Roboto Condensed" w:hAnsi="Roboto Condensed"/>
          <w:i/>
          <w:color w:val="808080" w:themeColor="background1" w:themeShade="80"/>
          <w:sz w:val="24"/>
        </w:rPr>
      </w:pPr>
      <w:r w:rsidRPr="001561A9">
        <w:rPr>
          <w:rFonts w:ascii="Roboto Condensed" w:hAnsi="Roboto Condensed"/>
          <w:i/>
          <w:color w:val="808080" w:themeColor="background1" w:themeShade="80"/>
          <w:sz w:val="24"/>
        </w:rPr>
        <w:t xml:space="preserve">Отдел корпоративных коммуникаций </w:t>
      </w:r>
      <w:r w:rsidRPr="001561A9">
        <w:rPr>
          <w:rFonts w:ascii="Roboto Condensed" w:hAnsi="Roboto Condensed"/>
          <w:i/>
          <w:color w:val="808080" w:themeColor="background1" w:themeShade="80"/>
          <w:sz w:val="24"/>
        </w:rPr>
        <w:br/>
        <w:t>АО «ЕИРЦ ЛО»</w:t>
      </w:r>
    </w:p>
    <w:p w14:paraId="4D56A198" w14:textId="1B4D4CB5" w:rsidR="005457F7" w:rsidRPr="001561A9" w:rsidRDefault="00AA6ED5" w:rsidP="001561A9">
      <w:pPr>
        <w:pStyle w:val="a5"/>
        <w:jc w:val="right"/>
        <w:rPr>
          <w:rFonts w:ascii="Roboto Condensed" w:hAnsi="Roboto Condensed"/>
          <w:i/>
          <w:color w:val="808080" w:themeColor="background1" w:themeShade="80"/>
          <w:sz w:val="32"/>
        </w:rPr>
      </w:pPr>
      <w:r>
        <w:rPr>
          <w:rFonts w:ascii="Roboto Condensed" w:hAnsi="Roboto Condensed"/>
          <w:i/>
          <w:color w:val="808080" w:themeColor="background1" w:themeShade="80"/>
          <w:sz w:val="24"/>
          <w:lang w:val="en-US"/>
        </w:rPr>
        <w:t>10</w:t>
      </w:r>
      <w:r w:rsidR="005457F7" w:rsidRPr="001561A9">
        <w:rPr>
          <w:rFonts w:ascii="Roboto Condensed" w:hAnsi="Roboto Condensed"/>
          <w:i/>
          <w:color w:val="808080" w:themeColor="background1" w:themeShade="80"/>
          <w:sz w:val="24"/>
        </w:rPr>
        <w:t>.</w:t>
      </w:r>
      <w:r w:rsidR="0066601A">
        <w:rPr>
          <w:rFonts w:ascii="Roboto Condensed" w:hAnsi="Roboto Condensed"/>
          <w:i/>
          <w:color w:val="808080" w:themeColor="background1" w:themeShade="80"/>
          <w:sz w:val="24"/>
        </w:rPr>
        <w:t>04</w:t>
      </w:r>
      <w:r w:rsidR="005457F7" w:rsidRPr="001561A9">
        <w:rPr>
          <w:rFonts w:ascii="Roboto Condensed" w:hAnsi="Roboto Condensed"/>
          <w:i/>
          <w:color w:val="808080" w:themeColor="background1" w:themeShade="80"/>
          <w:sz w:val="24"/>
        </w:rPr>
        <w:t>.201</w:t>
      </w:r>
      <w:r w:rsidR="0066601A">
        <w:rPr>
          <w:rFonts w:ascii="Roboto Condensed" w:hAnsi="Roboto Condensed"/>
          <w:i/>
          <w:color w:val="808080" w:themeColor="background1" w:themeShade="80"/>
          <w:sz w:val="24"/>
        </w:rPr>
        <w:t>9</w:t>
      </w:r>
    </w:p>
    <w:sectPr w:rsidR="005457F7" w:rsidRPr="001561A9" w:rsidSect="00E930BA">
      <w:foot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462C8" w14:textId="77777777" w:rsidR="00A10A09" w:rsidRDefault="00A10A09" w:rsidP="00E25523">
      <w:pPr>
        <w:spacing w:after="0" w:line="240" w:lineRule="auto"/>
      </w:pPr>
      <w:r>
        <w:separator/>
      </w:r>
    </w:p>
  </w:endnote>
  <w:endnote w:type="continuationSeparator" w:id="0">
    <w:p w14:paraId="55F4591D" w14:textId="77777777" w:rsidR="00A10A09" w:rsidRDefault="00A10A09" w:rsidP="00E25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Roboto Condensed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1D4A2" w14:textId="44E622E5" w:rsidR="00E25523" w:rsidRPr="00E25523" w:rsidRDefault="00E25523">
    <w:pPr>
      <w:pStyle w:val="aa"/>
      <w:rPr>
        <w:rFonts w:ascii="Roboto Condensed" w:hAnsi="Roboto Condensed"/>
        <w:sz w:val="20"/>
      </w:rPr>
    </w:pPr>
    <w:r w:rsidRPr="00E25523">
      <w:rPr>
        <w:rFonts w:ascii="Roboto Condensed" w:hAnsi="Roboto Condensed"/>
        <w:sz w:val="20"/>
      </w:rPr>
      <w:t>Исп. Феоктистов Ю.Г.</w:t>
    </w:r>
  </w:p>
  <w:p w14:paraId="4BD587E1" w14:textId="0AFE3D27" w:rsidR="00E25523" w:rsidRPr="00E25523" w:rsidRDefault="00E25523">
    <w:pPr>
      <w:pStyle w:val="aa"/>
      <w:rPr>
        <w:rFonts w:ascii="Roboto Condensed" w:hAnsi="Roboto Condensed"/>
        <w:sz w:val="20"/>
      </w:rPr>
    </w:pPr>
    <w:r w:rsidRPr="00E25523">
      <w:rPr>
        <w:rFonts w:ascii="Roboto Condensed" w:hAnsi="Roboto Condensed"/>
        <w:sz w:val="20"/>
      </w:rPr>
      <w:t>+7 911 261 10 66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2CA2E" w14:textId="77777777" w:rsidR="00A10A09" w:rsidRDefault="00A10A09" w:rsidP="00E25523">
      <w:pPr>
        <w:spacing w:after="0" w:line="240" w:lineRule="auto"/>
      </w:pPr>
      <w:r>
        <w:separator/>
      </w:r>
    </w:p>
  </w:footnote>
  <w:footnote w:type="continuationSeparator" w:id="0">
    <w:p w14:paraId="72B0D538" w14:textId="77777777" w:rsidR="00A10A09" w:rsidRDefault="00A10A09" w:rsidP="00E255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C6F"/>
    <w:rsid w:val="00064E3D"/>
    <w:rsid w:val="00102849"/>
    <w:rsid w:val="00115EBF"/>
    <w:rsid w:val="001561A9"/>
    <w:rsid w:val="0028437C"/>
    <w:rsid w:val="003479B9"/>
    <w:rsid w:val="003F0A67"/>
    <w:rsid w:val="004E25EB"/>
    <w:rsid w:val="005457F7"/>
    <w:rsid w:val="00565EA0"/>
    <w:rsid w:val="00595F9A"/>
    <w:rsid w:val="00621A14"/>
    <w:rsid w:val="0066601A"/>
    <w:rsid w:val="00792518"/>
    <w:rsid w:val="007F1BF9"/>
    <w:rsid w:val="00841A12"/>
    <w:rsid w:val="0085198B"/>
    <w:rsid w:val="0089376B"/>
    <w:rsid w:val="009073C3"/>
    <w:rsid w:val="009B4D88"/>
    <w:rsid w:val="00A10A09"/>
    <w:rsid w:val="00AA6ED5"/>
    <w:rsid w:val="00B73844"/>
    <w:rsid w:val="00C067C8"/>
    <w:rsid w:val="00D00C6F"/>
    <w:rsid w:val="00D153CE"/>
    <w:rsid w:val="00E25523"/>
    <w:rsid w:val="00E930BA"/>
    <w:rsid w:val="00F52E10"/>
    <w:rsid w:val="00FD22EF"/>
    <w:rsid w:val="00FF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C6FD8"/>
  <w15:chartTrackingRefBased/>
  <w15:docId w15:val="{05748FD1-6168-404F-A351-CABBFE1B4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1A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21A14"/>
    <w:rPr>
      <w:color w:val="605E5C"/>
      <w:shd w:val="clear" w:color="auto" w:fill="E1DFDD"/>
    </w:rPr>
  </w:style>
  <w:style w:type="table" w:styleId="a4">
    <w:name w:val="Table Grid"/>
    <w:basedOn w:val="a1"/>
    <w:uiPriority w:val="39"/>
    <w:unhideWhenUsed/>
    <w:rsid w:val="00545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457F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95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5F9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2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5523"/>
  </w:style>
  <w:style w:type="paragraph" w:styleId="aa">
    <w:name w:val="footer"/>
    <w:basedOn w:val="a"/>
    <w:link w:val="ab"/>
    <w:uiPriority w:val="99"/>
    <w:unhideWhenUsed/>
    <w:rsid w:val="00E2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5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Ратман Наталия Юрьевна</dc:creator>
  <cp:keywords/>
  <dc:description/>
  <cp:lastModifiedBy>Феоктистов Юрий Геннадьевич</cp:lastModifiedBy>
  <cp:revision>14</cp:revision>
  <cp:lastPrinted>2019-04-09T10:49:00Z</cp:lastPrinted>
  <dcterms:created xsi:type="dcterms:W3CDTF">2018-11-14T06:33:00Z</dcterms:created>
  <dcterms:modified xsi:type="dcterms:W3CDTF">2019-04-18T08:01:00Z</dcterms:modified>
</cp:coreProperties>
</file>