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19E" w:rsidRDefault="00BA319E" w:rsidP="00BA319E">
      <w:pPr>
        <w:pStyle w:val="a3"/>
      </w:pPr>
      <w:bookmarkStart w:id="0" w:name="_GoBack"/>
      <w:bookmarkEnd w:id="0"/>
      <w:r>
        <w:t>РОССИЙСКАЯ  ФЕДЕРАЦИЯ</w:t>
      </w:r>
    </w:p>
    <w:p w:rsidR="00BA319E" w:rsidRDefault="00BA319E" w:rsidP="00BA319E">
      <w:pPr>
        <w:pStyle w:val="a5"/>
      </w:pPr>
      <w:r>
        <w:t xml:space="preserve"> 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Колтушское сельское поселение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Всеволожского муниципального района 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</w:p>
    <w:p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BA319E" w:rsidRDefault="00BA319E" w:rsidP="00BA319E">
      <w:pPr>
        <w:pStyle w:val="a5"/>
        <w:rPr>
          <w:b/>
          <w:sz w:val="28"/>
          <w:szCs w:val="28"/>
        </w:rPr>
      </w:pPr>
    </w:p>
    <w:p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BA319E" w:rsidRDefault="00BA319E" w:rsidP="00BA319E">
      <w:pPr>
        <w:pStyle w:val="a5"/>
        <w:jc w:val="both"/>
        <w:rPr>
          <w:sz w:val="22"/>
        </w:rPr>
      </w:pPr>
    </w:p>
    <w:p w:rsidR="00BA319E" w:rsidRDefault="00BA319E" w:rsidP="00BA319E">
      <w:pPr>
        <w:pStyle w:val="a5"/>
        <w:jc w:val="both"/>
        <w:rPr>
          <w:sz w:val="22"/>
        </w:rPr>
      </w:pPr>
    </w:p>
    <w:p w:rsidR="00BA319E" w:rsidRPr="003A07B8" w:rsidRDefault="00AF591B" w:rsidP="00BA319E">
      <w:pPr>
        <w:pStyle w:val="a5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05.03</w:t>
      </w:r>
      <w:r w:rsidR="003A07B8" w:rsidRPr="003A07B8">
        <w:rPr>
          <w:sz w:val="28"/>
          <w:szCs w:val="28"/>
          <w:u w:val="single"/>
        </w:rPr>
        <w:t>.2019</w:t>
      </w:r>
      <w:r w:rsidR="00BA319E">
        <w:rPr>
          <w:sz w:val="28"/>
          <w:szCs w:val="28"/>
        </w:rPr>
        <w:t xml:space="preserve">№ </w:t>
      </w:r>
      <w:r w:rsidR="003A07B8" w:rsidRPr="003A07B8">
        <w:rPr>
          <w:sz w:val="28"/>
          <w:szCs w:val="28"/>
          <w:u w:val="single"/>
        </w:rPr>
        <w:t>165</w:t>
      </w:r>
    </w:p>
    <w:p w:rsidR="00BA319E" w:rsidRDefault="00BA319E" w:rsidP="00BA319E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дер. Колтуши</w:t>
      </w:r>
    </w:p>
    <w:p w:rsidR="00BA319E" w:rsidRDefault="00BA319E" w:rsidP="00BA319E">
      <w:pPr>
        <w:pStyle w:val="a5"/>
        <w:jc w:val="both"/>
      </w:pPr>
      <w:r>
        <w:tab/>
      </w:r>
    </w:p>
    <w:p w:rsidR="00BA319E" w:rsidRDefault="00BA319E" w:rsidP="00BA319E">
      <w:pPr>
        <w:pStyle w:val="a5"/>
        <w:jc w:val="both"/>
      </w:pPr>
    </w:p>
    <w:p w:rsidR="00190E9B" w:rsidRDefault="00190E9B" w:rsidP="00BA319E">
      <w:pPr>
        <w:pStyle w:val="a5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41"/>
      </w:tblGrid>
      <w:tr w:rsidR="00BA319E" w:rsidTr="00DE0BEA">
        <w:trPr>
          <w:trHeight w:val="2126"/>
        </w:trPr>
        <w:tc>
          <w:tcPr>
            <w:tcW w:w="4541" w:type="dxa"/>
            <w:hideMark/>
          </w:tcPr>
          <w:p w:rsidR="00BA319E" w:rsidRDefault="00E21339" w:rsidP="00FD0E0A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наименовании</w:t>
            </w:r>
            <w:r w:rsidR="00FD0E0A">
              <w:rPr>
                <w:sz w:val="28"/>
                <w:szCs w:val="28"/>
              </w:rPr>
              <w:t xml:space="preserve"> территории</w:t>
            </w:r>
            <w:r>
              <w:rPr>
                <w:sz w:val="28"/>
                <w:szCs w:val="28"/>
              </w:rPr>
              <w:t xml:space="preserve"> и </w:t>
            </w:r>
            <w:r w:rsidR="001007C8">
              <w:rPr>
                <w:sz w:val="28"/>
                <w:szCs w:val="28"/>
              </w:rPr>
              <w:t>присвоении</w:t>
            </w:r>
            <w:r w:rsidR="00BA319E">
              <w:rPr>
                <w:sz w:val="28"/>
                <w:szCs w:val="28"/>
              </w:rPr>
              <w:t xml:space="preserve"> адресов</w:t>
            </w:r>
            <w:r w:rsidR="001D49F3">
              <w:rPr>
                <w:sz w:val="28"/>
                <w:szCs w:val="28"/>
              </w:rPr>
              <w:t xml:space="preserve"> земельным участкам, расположенным на территории </w:t>
            </w:r>
            <w:r w:rsidR="00BA319E">
              <w:rPr>
                <w:sz w:val="28"/>
                <w:szCs w:val="28"/>
              </w:rPr>
              <w:t>муниципального образования Колтушское сельское поселение Всеволожского муниципального района Ленинградской области.</w:t>
            </w:r>
          </w:p>
        </w:tc>
      </w:tr>
    </w:tbl>
    <w:p w:rsidR="00BA319E" w:rsidRDefault="00BA319E" w:rsidP="00BA319E">
      <w:pPr>
        <w:pStyle w:val="a5"/>
        <w:jc w:val="both"/>
        <w:rPr>
          <w:sz w:val="28"/>
          <w:szCs w:val="28"/>
        </w:rPr>
      </w:pPr>
    </w:p>
    <w:p w:rsidR="00190E9B" w:rsidRDefault="00190E9B" w:rsidP="00BA319E">
      <w:pPr>
        <w:pStyle w:val="a5"/>
        <w:jc w:val="both"/>
        <w:rPr>
          <w:sz w:val="28"/>
          <w:szCs w:val="28"/>
        </w:rPr>
      </w:pP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E0BEA" w:rsidRPr="00611EA6">
        <w:rPr>
          <w:sz w:val="28"/>
          <w:szCs w:val="28"/>
        </w:rPr>
        <w:t>В целях упорядочения адресов</w:t>
      </w:r>
      <w:r w:rsidR="00FD0E0A">
        <w:rPr>
          <w:sz w:val="28"/>
          <w:szCs w:val="28"/>
        </w:rPr>
        <w:t xml:space="preserve"> и идентификации</w:t>
      </w:r>
      <w:r w:rsidR="00DE0BEA" w:rsidRPr="00611EA6">
        <w:rPr>
          <w:sz w:val="28"/>
          <w:szCs w:val="28"/>
        </w:rPr>
        <w:t xml:space="preserve"> объектов недвижимого имущества, </w:t>
      </w:r>
      <w:r w:rsidR="00DE0BEA" w:rsidRPr="00611EA6">
        <w:rPr>
          <w:color w:val="000000"/>
          <w:sz w:val="28"/>
          <w:szCs w:val="28"/>
        </w:rPr>
        <w:t xml:space="preserve">расположенных на территории муниципального образования Колтушское сельское поселение Всеволожского муниципального района Ленинградской области, </w:t>
      </w:r>
      <w:r w:rsidR="00DE0BEA">
        <w:rPr>
          <w:color w:val="000000"/>
          <w:sz w:val="28"/>
          <w:szCs w:val="28"/>
        </w:rPr>
        <w:t xml:space="preserve">руководствуясь </w:t>
      </w:r>
      <w:r w:rsidR="00DE0BEA" w:rsidRPr="00CD1464">
        <w:rPr>
          <w:color w:val="000000"/>
          <w:sz w:val="28"/>
          <w:szCs w:val="28"/>
        </w:rPr>
        <w:t>Федеральн</w:t>
      </w:r>
      <w:r w:rsidR="00DE0BEA">
        <w:rPr>
          <w:color w:val="000000"/>
          <w:sz w:val="28"/>
          <w:szCs w:val="28"/>
        </w:rPr>
        <w:t>ым законом</w:t>
      </w:r>
      <w:r w:rsidR="00DE0BEA" w:rsidRPr="00CD1464">
        <w:rPr>
          <w:color w:val="000000"/>
          <w:sz w:val="28"/>
          <w:szCs w:val="28"/>
        </w:rPr>
        <w:t xml:space="preserve"> №131-ФЗ от 06.10.2003г. «Об общих принципах организации местного самоуправления в Российской Федерации», </w:t>
      </w:r>
      <w:r w:rsidR="00DE0BEA">
        <w:rPr>
          <w:color w:val="000000"/>
          <w:sz w:val="28"/>
          <w:szCs w:val="28"/>
        </w:rPr>
        <w:t xml:space="preserve">Федеральным законом №443-ФЗ от 28.12.2013г. «О федеральной информационной адресной системе и о внесении изменений в Федеральный закон </w:t>
      </w:r>
      <w:r w:rsidR="00DE0BEA" w:rsidRPr="00CD1464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DE0BEA">
        <w:rPr>
          <w:color w:val="000000"/>
          <w:sz w:val="28"/>
          <w:szCs w:val="28"/>
        </w:rPr>
        <w:t xml:space="preserve">, Правилами присвоения, изменения и аннулирования адресов, утвержденными постановлением Правительства Российской Федерации №1221 от 19.11.2014г., </w:t>
      </w:r>
      <w:r w:rsidR="00237AC2">
        <w:rPr>
          <w:color w:val="000000"/>
          <w:sz w:val="28"/>
          <w:szCs w:val="28"/>
        </w:rPr>
        <w:t xml:space="preserve">рассмотрев </w:t>
      </w:r>
      <w:r w:rsidR="0025114D">
        <w:rPr>
          <w:color w:val="000000"/>
          <w:sz w:val="28"/>
          <w:szCs w:val="28"/>
        </w:rPr>
        <w:t>заявление</w:t>
      </w:r>
      <w:r w:rsidR="00237AC2">
        <w:rPr>
          <w:color w:val="000000"/>
          <w:sz w:val="28"/>
          <w:szCs w:val="28"/>
        </w:rPr>
        <w:t xml:space="preserve"> вх.№01-</w:t>
      </w:r>
      <w:r w:rsidR="00DE0BEA">
        <w:rPr>
          <w:color w:val="000000"/>
          <w:sz w:val="28"/>
          <w:szCs w:val="28"/>
        </w:rPr>
        <w:t>10</w:t>
      </w:r>
      <w:r w:rsidR="00237AC2">
        <w:rPr>
          <w:color w:val="000000"/>
          <w:sz w:val="28"/>
          <w:szCs w:val="28"/>
        </w:rPr>
        <w:t>-</w:t>
      </w:r>
      <w:r w:rsidR="00FD0E0A">
        <w:rPr>
          <w:color w:val="000000"/>
          <w:sz w:val="28"/>
          <w:szCs w:val="28"/>
        </w:rPr>
        <w:t>712</w:t>
      </w:r>
      <w:r w:rsidR="00237AC2">
        <w:rPr>
          <w:color w:val="000000"/>
          <w:sz w:val="28"/>
          <w:szCs w:val="28"/>
        </w:rPr>
        <w:t>/1</w:t>
      </w:r>
      <w:r w:rsidR="00DE0BEA">
        <w:rPr>
          <w:color w:val="000000"/>
          <w:sz w:val="28"/>
          <w:szCs w:val="28"/>
        </w:rPr>
        <w:t>9</w:t>
      </w:r>
      <w:r w:rsidR="00237AC2">
        <w:rPr>
          <w:color w:val="000000"/>
          <w:sz w:val="28"/>
          <w:szCs w:val="28"/>
        </w:rPr>
        <w:t xml:space="preserve">-0-0 от </w:t>
      </w:r>
      <w:r w:rsidR="00FD0E0A">
        <w:rPr>
          <w:color w:val="000000"/>
          <w:sz w:val="28"/>
          <w:szCs w:val="28"/>
        </w:rPr>
        <w:t>01</w:t>
      </w:r>
      <w:r w:rsidR="00237AC2">
        <w:rPr>
          <w:color w:val="000000"/>
          <w:sz w:val="28"/>
          <w:szCs w:val="28"/>
        </w:rPr>
        <w:t>.</w:t>
      </w:r>
      <w:r w:rsidR="00DE0BEA">
        <w:rPr>
          <w:color w:val="000000"/>
          <w:sz w:val="28"/>
          <w:szCs w:val="28"/>
        </w:rPr>
        <w:t>0</w:t>
      </w:r>
      <w:r w:rsidR="00FD0E0A">
        <w:rPr>
          <w:color w:val="000000"/>
          <w:sz w:val="28"/>
          <w:szCs w:val="28"/>
        </w:rPr>
        <w:t>3</w:t>
      </w:r>
      <w:r w:rsidR="0025114D">
        <w:rPr>
          <w:color w:val="000000"/>
          <w:sz w:val="28"/>
          <w:szCs w:val="28"/>
        </w:rPr>
        <w:t>.201</w:t>
      </w:r>
      <w:r w:rsidR="00DE0BEA">
        <w:rPr>
          <w:color w:val="000000"/>
          <w:sz w:val="28"/>
          <w:szCs w:val="28"/>
        </w:rPr>
        <w:t>9 (заявитель: ДНП «</w:t>
      </w:r>
      <w:r w:rsidR="00FD0E0A">
        <w:rPr>
          <w:color w:val="000000"/>
          <w:sz w:val="28"/>
          <w:szCs w:val="28"/>
        </w:rPr>
        <w:t>Царева Дача» (ИНН 4703064911</w:t>
      </w:r>
      <w:r w:rsidR="00DE0BEA">
        <w:rPr>
          <w:color w:val="000000"/>
          <w:sz w:val="28"/>
          <w:szCs w:val="28"/>
        </w:rPr>
        <w:t xml:space="preserve">), в лице </w:t>
      </w:r>
      <w:r w:rsidR="00FD0E0A">
        <w:rPr>
          <w:color w:val="000000"/>
          <w:sz w:val="28"/>
          <w:szCs w:val="28"/>
        </w:rPr>
        <w:t>председателя правления Максаковой Марии Сергеевны</w:t>
      </w:r>
      <w:r w:rsidR="00DE0BEA">
        <w:rPr>
          <w:color w:val="000000"/>
          <w:sz w:val="28"/>
          <w:szCs w:val="28"/>
        </w:rPr>
        <w:t>)</w:t>
      </w:r>
      <w:r w:rsidR="0025114D">
        <w:rPr>
          <w:color w:val="000000"/>
          <w:sz w:val="28"/>
          <w:szCs w:val="28"/>
        </w:rPr>
        <w:t>,</w:t>
      </w: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:rsidR="00190E9B" w:rsidRDefault="00190E9B" w:rsidP="00BA319E">
      <w:pPr>
        <w:pStyle w:val="a5"/>
        <w:jc w:val="both"/>
        <w:rPr>
          <w:color w:val="000000"/>
          <w:sz w:val="28"/>
          <w:szCs w:val="28"/>
        </w:rPr>
      </w:pP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ПОСТАНОВЛЯЮ:</w:t>
      </w: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:rsidR="00DE0BEA" w:rsidRDefault="00FD0E0A" w:rsidP="0025114D">
      <w:pPr>
        <w:pStyle w:val="a5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приложением к настоящему постановлению у</w:t>
      </w:r>
      <w:r w:rsidR="00DE0BEA" w:rsidRPr="00611EA6">
        <w:rPr>
          <w:sz w:val="28"/>
          <w:szCs w:val="28"/>
        </w:rPr>
        <w:t xml:space="preserve">твердить наименование </w:t>
      </w:r>
      <w:r w:rsidR="006930F3">
        <w:rPr>
          <w:sz w:val="28"/>
          <w:szCs w:val="28"/>
        </w:rPr>
        <w:t>территории</w:t>
      </w:r>
      <w:r w:rsidR="00DE0BEA">
        <w:rPr>
          <w:sz w:val="28"/>
          <w:szCs w:val="28"/>
        </w:rPr>
        <w:t xml:space="preserve"> в</w:t>
      </w:r>
      <w:r w:rsidR="00DE0BEA" w:rsidRPr="00611EA6">
        <w:rPr>
          <w:sz w:val="28"/>
          <w:szCs w:val="28"/>
        </w:rPr>
        <w:t xml:space="preserve"> муниципально</w:t>
      </w:r>
      <w:r w:rsidR="00DE0BEA">
        <w:rPr>
          <w:sz w:val="28"/>
          <w:szCs w:val="28"/>
        </w:rPr>
        <w:t>м</w:t>
      </w:r>
      <w:r w:rsidR="00DE0BEA" w:rsidRPr="00611EA6">
        <w:rPr>
          <w:sz w:val="28"/>
          <w:szCs w:val="28"/>
        </w:rPr>
        <w:t xml:space="preserve"> образовани</w:t>
      </w:r>
      <w:r w:rsidR="00DE0BEA">
        <w:rPr>
          <w:sz w:val="28"/>
          <w:szCs w:val="28"/>
        </w:rPr>
        <w:t>и</w:t>
      </w:r>
      <w:r w:rsidR="00DE0BEA" w:rsidRPr="00611EA6">
        <w:rPr>
          <w:sz w:val="28"/>
          <w:szCs w:val="28"/>
        </w:rPr>
        <w:t xml:space="preserve"> Колтушское сельское поселение Всеволожского муниципального района </w:t>
      </w:r>
      <w:r w:rsidR="00DE0BEA" w:rsidRPr="00611EA6">
        <w:rPr>
          <w:sz w:val="28"/>
          <w:szCs w:val="28"/>
        </w:rPr>
        <w:lastRenderedPageBreak/>
        <w:t xml:space="preserve">Ленинградской области: </w:t>
      </w:r>
      <w:r w:rsidR="00DE0BEA">
        <w:rPr>
          <w:sz w:val="28"/>
          <w:szCs w:val="28"/>
        </w:rPr>
        <w:t>Российская Федерация, Ленинградская область, Всеволожский муниципальный район, Колтушское сел</w:t>
      </w:r>
      <w:r w:rsidR="006930F3">
        <w:rPr>
          <w:sz w:val="28"/>
          <w:szCs w:val="28"/>
        </w:rPr>
        <w:t xml:space="preserve">ьское поселение, территория </w:t>
      </w:r>
      <w:r>
        <w:rPr>
          <w:sz w:val="28"/>
          <w:szCs w:val="28"/>
        </w:rPr>
        <w:t>Царева Дача</w:t>
      </w:r>
      <w:r w:rsidR="00DE0BEA" w:rsidRPr="00611EA6">
        <w:rPr>
          <w:sz w:val="28"/>
          <w:szCs w:val="28"/>
        </w:rPr>
        <w:t>.</w:t>
      </w:r>
    </w:p>
    <w:p w:rsidR="0025114D" w:rsidRPr="00FD0E0A" w:rsidRDefault="00565A1D" w:rsidP="00FD0E0A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 w:rsidRPr="0025114D">
        <w:rPr>
          <w:color w:val="000000"/>
          <w:sz w:val="28"/>
          <w:szCs w:val="28"/>
        </w:rPr>
        <w:t xml:space="preserve">Присвоить </w:t>
      </w:r>
      <w:r w:rsidR="0025114D" w:rsidRPr="0025114D">
        <w:rPr>
          <w:color w:val="000000"/>
          <w:sz w:val="28"/>
          <w:szCs w:val="28"/>
        </w:rPr>
        <w:t xml:space="preserve">следующие </w:t>
      </w:r>
      <w:r w:rsidR="0025114D">
        <w:rPr>
          <w:color w:val="000000"/>
          <w:sz w:val="28"/>
          <w:szCs w:val="28"/>
        </w:rPr>
        <w:t>адреса земельным участкам</w:t>
      </w:r>
      <w:r w:rsidR="00FD0E0A">
        <w:rPr>
          <w:color w:val="000000"/>
          <w:sz w:val="28"/>
          <w:szCs w:val="28"/>
        </w:rPr>
        <w:t>, входящим в территорию Царева Дача</w:t>
      </w:r>
      <w:r w:rsidR="0025114D" w:rsidRPr="00FD0E0A">
        <w:rPr>
          <w:color w:val="000000"/>
          <w:sz w:val="28"/>
          <w:szCs w:val="28"/>
        </w:rPr>
        <w:t>: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6516"/>
        <w:gridCol w:w="3118"/>
      </w:tblGrid>
      <w:tr w:rsidR="0025114D" w:rsidRPr="00113A8F" w:rsidTr="007C653F">
        <w:tc>
          <w:tcPr>
            <w:tcW w:w="6516" w:type="dxa"/>
          </w:tcPr>
          <w:p w:rsidR="0025114D" w:rsidRPr="00113A8F" w:rsidRDefault="007C653F" w:rsidP="00FD0E0A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113A8F">
              <w:rPr>
                <w:sz w:val="28"/>
                <w:szCs w:val="28"/>
              </w:rPr>
              <w:t>Адрес земельного участка</w:t>
            </w:r>
            <w:r>
              <w:rPr>
                <w:sz w:val="28"/>
                <w:szCs w:val="28"/>
              </w:rPr>
              <w:t>: Российская Федерация, Ленинградская область, Всеволожский муниципальный район, Колтушское сель</w:t>
            </w:r>
            <w:r w:rsidR="00894D19">
              <w:rPr>
                <w:sz w:val="28"/>
                <w:szCs w:val="28"/>
              </w:rPr>
              <w:t>ское поселение, территория</w:t>
            </w:r>
            <w:r w:rsidR="006930F3">
              <w:rPr>
                <w:sz w:val="28"/>
                <w:szCs w:val="28"/>
              </w:rPr>
              <w:t xml:space="preserve"> </w:t>
            </w:r>
            <w:r w:rsidR="00FD0E0A">
              <w:rPr>
                <w:sz w:val="28"/>
                <w:szCs w:val="28"/>
              </w:rPr>
              <w:t>Царева Дача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3118" w:type="dxa"/>
          </w:tcPr>
          <w:p w:rsidR="0025114D" w:rsidRPr="00113A8F" w:rsidRDefault="007C653F" w:rsidP="007C653F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Кадастровый номер земельного участка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47:07:1047005:4122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2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47:07:1047005:4123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3 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47:07:1047005:4124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4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47:07:1047005:4125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5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47:07:1047005:4126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6 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47:07:1047005:4127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7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47:07:1047005:4128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8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47:07:1047005:4129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9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47:07:1047005:4130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10 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4131</w:t>
            </w:r>
          </w:p>
        </w:tc>
      </w:tr>
      <w:tr w:rsidR="0025114D" w:rsidTr="007C653F">
        <w:tc>
          <w:tcPr>
            <w:tcW w:w="6516" w:type="dxa"/>
          </w:tcPr>
          <w:p w:rsidR="0025114D" w:rsidRPr="00CF486A" w:rsidRDefault="00A16F1E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</w:t>
            </w:r>
            <w:r w:rsidR="00A26D11">
              <w:rPr>
                <w:noProof/>
                <w:sz w:val="26"/>
                <w:szCs w:val="26"/>
              </w:rPr>
              <w:t xml:space="preserve"> 11</w:t>
            </w:r>
          </w:p>
        </w:tc>
        <w:tc>
          <w:tcPr>
            <w:tcW w:w="3118" w:type="dxa"/>
          </w:tcPr>
          <w:p w:rsidR="0025114D" w:rsidRPr="00CF486A" w:rsidRDefault="00A26D11" w:rsidP="00CF486A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4132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12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4133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4134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4135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4136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4137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4138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4139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4140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4141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21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4142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4143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4144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4145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4146</w:t>
            </w:r>
          </w:p>
        </w:tc>
      </w:tr>
      <w:tr w:rsidR="00A26D11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4149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29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31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33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38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4159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t>участок 39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41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45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49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51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59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61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62</w:t>
            </w:r>
            <w:r w:rsidR="00BB4000">
              <w:rPr>
                <w:noProof/>
                <w:sz w:val="26"/>
                <w:szCs w:val="26"/>
              </w:rPr>
              <w:t>п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4189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69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71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4169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4172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76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4199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79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81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t>участок 86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4209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89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91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участок 98 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4219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99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4221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101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4222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102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4223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103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4224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104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4225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105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4226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106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4227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107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4228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108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4229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109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4230</w:t>
            </w:r>
          </w:p>
        </w:tc>
      </w:tr>
      <w:tr w:rsidR="00A26D11" w:rsidRPr="0037295D" w:rsidTr="007C653F">
        <w:tc>
          <w:tcPr>
            <w:tcW w:w="6516" w:type="dxa"/>
          </w:tcPr>
          <w:p w:rsidR="00A26D11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участок 110</w:t>
            </w:r>
          </w:p>
        </w:tc>
        <w:tc>
          <w:tcPr>
            <w:tcW w:w="3118" w:type="dxa"/>
          </w:tcPr>
          <w:p w:rsidR="00A26D11" w:rsidRPr="00CF486A" w:rsidRDefault="00A26D11" w:rsidP="00A26D11">
            <w:pPr>
              <w:pStyle w:val="a5"/>
              <w:jc w:val="lef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47:07:1047005:</w:t>
            </w:r>
            <w:r w:rsidR="00BB4000">
              <w:rPr>
                <w:noProof/>
                <w:sz w:val="26"/>
                <w:szCs w:val="26"/>
              </w:rPr>
              <w:t>4231</w:t>
            </w:r>
          </w:p>
        </w:tc>
      </w:tr>
    </w:tbl>
    <w:p w:rsidR="0025114D" w:rsidRDefault="00A26D11" w:rsidP="0025114D">
      <w:pPr>
        <w:pStyle w:val="a5"/>
        <w:ind w:left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BA319E" w:rsidRPr="0025114D" w:rsidRDefault="00BA319E" w:rsidP="00CF486A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 w:rsidRPr="0025114D">
        <w:rPr>
          <w:color w:val="000000"/>
          <w:sz w:val="28"/>
          <w:szCs w:val="28"/>
        </w:rPr>
        <w:t xml:space="preserve">Ведущему специалисту по </w:t>
      </w:r>
      <w:r w:rsidR="00237AC2" w:rsidRPr="0025114D">
        <w:rPr>
          <w:color w:val="000000"/>
          <w:sz w:val="28"/>
          <w:szCs w:val="28"/>
        </w:rPr>
        <w:t>землеустройству</w:t>
      </w:r>
      <w:r w:rsidRPr="0025114D">
        <w:rPr>
          <w:color w:val="000000"/>
          <w:sz w:val="28"/>
          <w:szCs w:val="28"/>
        </w:rPr>
        <w:t xml:space="preserve"> Ширяеву</w:t>
      </w:r>
      <w:r w:rsidR="001D49F3">
        <w:rPr>
          <w:color w:val="000000"/>
          <w:sz w:val="28"/>
          <w:szCs w:val="28"/>
        </w:rPr>
        <w:t xml:space="preserve"> А.Г.</w:t>
      </w:r>
      <w:r w:rsidRPr="0025114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:rsidR="00BA319E" w:rsidRDefault="001D49F3" w:rsidP="00BA319E">
      <w:pPr>
        <w:pStyle w:val="a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BA319E">
        <w:rPr>
          <w:color w:val="000000"/>
          <w:sz w:val="28"/>
          <w:szCs w:val="28"/>
        </w:rPr>
        <w:t xml:space="preserve"> администрации</w:t>
      </w:r>
      <w:r>
        <w:rPr>
          <w:color w:val="000000"/>
          <w:sz w:val="28"/>
          <w:szCs w:val="28"/>
        </w:rPr>
        <w:t xml:space="preserve">                       </w:t>
      </w:r>
      <w:r w:rsidR="00BA319E">
        <w:rPr>
          <w:color w:val="000000"/>
          <w:sz w:val="28"/>
          <w:szCs w:val="28"/>
        </w:rPr>
        <w:t xml:space="preserve">                     </w:t>
      </w:r>
      <w:r w:rsidR="00237AC2">
        <w:rPr>
          <w:color w:val="000000"/>
          <w:sz w:val="28"/>
          <w:szCs w:val="28"/>
        </w:rPr>
        <w:t xml:space="preserve">               А.В.Комарницкая</w:t>
      </w:r>
    </w:p>
    <w:p w:rsidR="00C1537C" w:rsidRDefault="00C1537C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Default="00B10F66" w:rsidP="00237AC2">
      <w:pPr>
        <w:spacing w:line="0" w:lineRule="atLeast"/>
        <w:contextualSpacing/>
        <w:rPr>
          <w:sz w:val="28"/>
          <w:szCs w:val="28"/>
        </w:rPr>
      </w:pPr>
    </w:p>
    <w:p w:rsidR="00B10F66" w:rsidRPr="001D49F3" w:rsidRDefault="00AF591B" w:rsidP="00B10F66">
      <w:pPr>
        <w:spacing w:line="0" w:lineRule="atLeast"/>
        <w:ind w:left="-1276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6784D9" wp14:editId="7033AF56">
            <wp:extent cx="7182424" cy="946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4738" cy="947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F66" w:rsidRPr="001D49F3" w:rsidSect="009E7DDF">
      <w:footerReference w:type="default" r:id="rId8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ECC" w:rsidRDefault="00470ECC" w:rsidP="0051721B">
      <w:r>
        <w:separator/>
      </w:r>
    </w:p>
  </w:endnote>
  <w:endnote w:type="continuationSeparator" w:id="0">
    <w:p w:rsidR="00470ECC" w:rsidRDefault="00470ECC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7810598"/>
      <w:docPartObj>
        <w:docPartGallery w:val="Page Numbers (Bottom of Page)"/>
        <w:docPartUnique/>
      </w:docPartObj>
    </w:sdtPr>
    <w:sdtEndPr/>
    <w:sdtContent>
      <w:p w:rsidR="00CF486A" w:rsidRDefault="00CF486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CBD">
          <w:rPr>
            <w:noProof/>
          </w:rPr>
          <w:t>1</w:t>
        </w:r>
        <w:r>
          <w:fldChar w:fldCharType="end"/>
        </w:r>
      </w:p>
    </w:sdtContent>
  </w:sdt>
  <w:p w:rsidR="00CF486A" w:rsidRDefault="00CF486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ECC" w:rsidRDefault="00470ECC" w:rsidP="0051721B">
      <w:r>
        <w:separator/>
      </w:r>
    </w:p>
  </w:footnote>
  <w:footnote w:type="continuationSeparator" w:id="0">
    <w:p w:rsidR="00470ECC" w:rsidRDefault="00470ECC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E1F"/>
    <w:rsid w:val="00001C7F"/>
    <w:rsid w:val="00005D31"/>
    <w:rsid w:val="00006088"/>
    <w:rsid w:val="00044755"/>
    <w:rsid w:val="000509B5"/>
    <w:rsid w:val="00057161"/>
    <w:rsid w:val="000810AE"/>
    <w:rsid w:val="00087AD5"/>
    <w:rsid w:val="00087E95"/>
    <w:rsid w:val="000970CE"/>
    <w:rsid w:val="000A0675"/>
    <w:rsid w:val="000B20C5"/>
    <w:rsid w:val="000C17B4"/>
    <w:rsid w:val="000C46AA"/>
    <w:rsid w:val="000D000C"/>
    <w:rsid w:val="000F3E96"/>
    <w:rsid w:val="001007C8"/>
    <w:rsid w:val="00100D9D"/>
    <w:rsid w:val="001265FA"/>
    <w:rsid w:val="001339BA"/>
    <w:rsid w:val="00151067"/>
    <w:rsid w:val="00156CC8"/>
    <w:rsid w:val="00190E9B"/>
    <w:rsid w:val="001A6FA5"/>
    <w:rsid w:val="001D49F3"/>
    <w:rsid w:val="001F212A"/>
    <w:rsid w:val="00201AA8"/>
    <w:rsid w:val="002200B5"/>
    <w:rsid w:val="002365ED"/>
    <w:rsid w:val="00237AC2"/>
    <w:rsid w:val="0024086C"/>
    <w:rsid w:val="0025114D"/>
    <w:rsid w:val="00265409"/>
    <w:rsid w:val="002750D7"/>
    <w:rsid w:val="00282A27"/>
    <w:rsid w:val="002A26EE"/>
    <w:rsid w:val="002C6266"/>
    <w:rsid w:val="002F024C"/>
    <w:rsid w:val="002F4F18"/>
    <w:rsid w:val="0031249A"/>
    <w:rsid w:val="00335637"/>
    <w:rsid w:val="00336A9E"/>
    <w:rsid w:val="00355A40"/>
    <w:rsid w:val="00365144"/>
    <w:rsid w:val="0037295D"/>
    <w:rsid w:val="00390BD9"/>
    <w:rsid w:val="00393A26"/>
    <w:rsid w:val="003954AC"/>
    <w:rsid w:val="00396B5D"/>
    <w:rsid w:val="003977A8"/>
    <w:rsid w:val="003A07B8"/>
    <w:rsid w:val="003D37A1"/>
    <w:rsid w:val="003E7F06"/>
    <w:rsid w:val="003F32CB"/>
    <w:rsid w:val="003F7E19"/>
    <w:rsid w:val="0040086F"/>
    <w:rsid w:val="0042581E"/>
    <w:rsid w:val="004304A6"/>
    <w:rsid w:val="00431B7F"/>
    <w:rsid w:val="00443DC9"/>
    <w:rsid w:val="00470ECC"/>
    <w:rsid w:val="004B06C7"/>
    <w:rsid w:val="004B4CA0"/>
    <w:rsid w:val="004C2A52"/>
    <w:rsid w:val="004C7FBA"/>
    <w:rsid w:val="004D503E"/>
    <w:rsid w:val="00503E1F"/>
    <w:rsid w:val="0051721B"/>
    <w:rsid w:val="005232C1"/>
    <w:rsid w:val="0053576C"/>
    <w:rsid w:val="00537308"/>
    <w:rsid w:val="005438E6"/>
    <w:rsid w:val="00552C77"/>
    <w:rsid w:val="005531B0"/>
    <w:rsid w:val="00565A1D"/>
    <w:rsid w:val="005929BD"/>
    <w:rsid w:val="005930E9"/>
    <w:rsid w:val="005F266B"/>
    <w:rsid w:val="00604279"/>
    <w:rsid w:val="00611EA6"/>
    <w:rsid w:val="00614307"/>
    <w:rsid w:val="006302F7"/>
    <w:rsid w:val="00650211"/>
    <w:rsid w:val="00676803"/>
    <w:rsid w:val="006930F3"/>
    <w:rsid w:val="006B1334"/>
    <w:rsid w:val="006D60D3"/>
    <w:rsid w:val="006D64BE"/>
    <w:rsid w:val="006E29E5"/>
    <w:rsid w:val="0071346F"/>
    <w:rsid w:val="00716272"/>
    <w:rsid w:val="00770FD9"/>
    <w:rsid w:val="00772B06"/>
    <w:rsid w:val="0078233A"/>
    <w:rsid w:val="007C653F"/>
    <w:rsid w:val="007C7708"/>
    <w:rsid w:val="007E4811"/>
    <w:rsid w:val="008475C4"/>
    <w:rsid w:val="00863D2E"/>
    <w:rsid w:val="0086585F"/>
    <w:rsid w:val="00866DD6"/>
    <w:rsid w:val="00883523"/>
    <w:rsid w:val="00894C08"/>
    <w:rsid w:val="00894D19"/>
    <w:rsid w:val="008B00D0"/>
    <w:rsid w:val="008C0CF4"/>
    <w:rsid w:val="008C48C2"/>
    <w:rsid w:val="008F485F"/>
    <w:rsid w:val="00903276"/>
    <w:rsid w:val="00903DA4"/>
    <w:rsid w:val="00957D72"/>
    <w:rsid w:val="0097211C"/>
    <w:rsid w:val="009A2CF4"/>
    <w:rsid w:val="009B22FE"/>
    <w:rsid w:val="009B57B1"/>
    <w:rsid w:val="009E485F"/>
    <w:rsid w:val="009E6A0E"/>
    <w:rsid w:val="009E7DDF"/>
    <w:rsid w:val="00A06C2C"/>
    <w:rsid w:val="00A0729A"/>
    <w:rsid w:val="00A16F1E"/>
    <w:rsid w:val="00A201D2"/>
    <w:rsid w:val="00A26D11"/>
    <w:rsid w:val="00A40B6F"/>
    <w:rsid w:val="00A62754"/>
    <w:rsid w:val="00A74AE4"/>
    <w:rsid w:val="00A92CBD"/>
    <w:rsid w:val="00AB1E17"/>
    <w:rsid w:val="00AB38B6"/>
    <w:rsid w:val="00AC3E57"/>
    <w:rsid w:val="00AD6F58"/>
    <w:rsid w:val="00AF591B"/>
    <w:rsid w:val="00B10F66"/>
    <w:rsid w:val="00B24FE6"/>
    <w:rsid w:val="00B34B6D"/>
    <w:rsid w:val="00B370C1"/>
    <w:rsid w:val="00B55773"/>
    <w:rsid w:val="00BA319E"/>
    <w:rsid w:val="00BA4240"/>
    <w:rsid w:val="00BA474F"/>
    <w:rsid w:val="00BB0444"/>
    <w:rsid w:val="00BB0C9C"/>
    <w:rsid w:val="00BB4000"/>
    <w:rsid w:val="00BB40AA"/>
    <w:rsid w:val="00BD2563"/>
    <w:rsid w:val="00C04B12"/>
    <w:rsid w:val="00C1537C"/>
    <w:rsid w:val="00C17F05"/>
    <w:rsid w:val="00C52B22"/>
    <w:rsid w:val="00C93032"/>
    <w:rsid w:val="00CB6791"/>
    <w:rsid w:val="00CF486A"/>
    <w:rsid w:val="00D02123"/>
    <w:rsid w:val="00D02568"/>
    <w:rsid w:val="00D17495"/>
    <w:rsid w:val="00D34DA2"/>
    <w:rsid w:val="00D36D9B"/>
    <w:rsid w:val="00D52B33"/>
    <w:rsid w:val="00D658CC"/>
    <w:rsid w:val="00D7312C"/>
    <w:rsid w:val="00DE0BEA"/>
    <w:rsid w:val="00E13565"/>
    <w:rsid w:val="00E136F3"/>
    <w:rsid w:val="00E21339"/>
    <w:rsid w:val="00E356A7"/>
    <w:rsid w:val="00E846C9"/>
    <w:rsid w:val="00EA6999"/>
    <w:rsid w:val="00EA7223"/>
    <w:rsid w:val="00EB0BA3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B65CD"/>
    <w:rsid w:val="00FC7F91"/>
    <w:rsid w:val="00FD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DA8AD08-1263-4BE2-8E26-06B6678F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3E1F"/>
    <w:pPr>
      <w:jc w:val="center"/>
    </w:pPr>
    <w:rPr>
      <w:sz w:val="28"/>
    </w:rPr>
  </w:style>
  <w:style w:type="paragraph" w:styleId="a5">
    <w:name w:val="Subtitle"/>
    <w:basedOn w:val="a"/>
    <w:link w:val="a6"/>
    <w:qFormat/>
    <w:rsid w:val="00503E1F"/>
    <w:pPr>
      <w:jc w:val="center"/>
    </w:pPr>
    <w:rPr>
      <w:sz w:val="24"/>
    </w:rPr>
  </w:style>
  <w:style w:type="paragraph" w:styleId="a7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6">
    <w:name w:val="Подзаголовок Знак"/>
    <w:link w:val="a5"/>
    <w:rsid w:val="00A40B6F"/>
    <w:rPr>
      <w:sz w:val="24"/>
    </w:rPr>
  </w:style>
  <w:style w:type="paragraph" w:styleId="a8">
    <w:name w:val="Plain Text"/>
    <w:basedOn w:val="a"/>
    <w:link w:val="a9"/>
    <w:rsid w:val="007E4811"/>
    <w:rPr>
      <w:rFonts w:ascii="Courier New" w:hAnsi="Courier New"/>
    </w:rPr>
  </w:style>
  <w:style w:type="character" w:customStyle="1" w:styleId="a9">
    <w:name w:val="Текст Знак"/>
    <w:link w:val="a8"/>
    <w:rsid w:val="007E4811"/>
    <w:rPr>
      <w:rFonts w:ascii="Courier New" w:hAnsi="Courier New"/>
    </w:rPr>
  </w:style>
  <w:style w:type="paragraph" w:styleId="aa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5172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1721B"/>
  </w:style>
  <w:style w:type="paragraph" w:styleId="ad">
    <w:name w:val="footer"/>
    <w:basedOn w:val="a"/>
    <w:link w:val="ae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1721B"/>
  </w:style>
  <w:style w:type="character" w:customStyle="1" w:styleId="a4">
    <w:name w:val="Заголовок Знак"/>
    <w:basedOn w:val="a0"/>
    <w:link w:val="a3"/>
    <w:rsid w:val="00BA319E"/>
    <w:rPr>
      <w:sz w:val="28"/>
    </w:rPr>
  </w:style>
  <w:style w:type="table" w:styleId="af">
    <w:name w:val="Table Grid"/>
    <w:basedOn w:val="a1"/>
    <w:rsid w:val="002F4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Пользователь</cp:lastModifiedBy>
  <cp:revision>2</cp:revision>
  <cp:lastPrinted>2019-01-24T08:28:00Z</cp:lastPrinted>
  <dcterms:created xsi:type="dcterms:W3CDTF">2019-03-06T06:31:00Z</dcterms:created>
  <dcterms:modified xsi:type="dcterms:W3CDTF">2019-03-06T06:31:00Z</dcterms:modified>
</cp:coreProperties>
</file>