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397F" w:rsidRPr="00C5397F" w:rsidRDefault="00C5397F" w:rsidP="00C5397F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7F" w:rsidRPr="00C45290" w:rsidRDefault="00C45290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22.02.2019</w:t>
      </w:r>
      <w:r w:rsidR="00C5397F"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132</w:t>
      </w: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7"/>
      </w:tblGrid>
      <w:tr w:rsidR="00C5397F" w:rsidRPr="00C5397F" w:rsidTr="001D463E">
        <w:trPr>
          <w:trHeight w:val="177"/>
        </w:trPr>
        <w:tc>
          <w:tcPr>
            <w:tcW w:w="5397" w:type="dxa"/>
            <w:shd w:val="clear" w:color="auto" w:fill="auto"/>
          </w:tcPr>
          <w:p w:rsidR="00C5397F" w:rsidRPr="00C5397F" w:rsidRDefault="00C5397F" w:rsidP="00851F0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5397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 утверждении технологической схемы по предоставлению</w:t>
            </w:r>
            <w:r w:rsidR="00851F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муниципальной услуги </w:t>
            </w:r>
            <w:r w:rsidRPr="00C5397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851F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«Предоставление </w:t>
            </w:r>
            <w:r w:rsidRPr="00C5397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сведений об объектах учета, содержащихся в реестре муниципального имущества</w:t>
            </w:r>
            <w:r w:rsidR="00851F0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Колтушское сельское поселение Всеволожского муниципального района Ленинградской области, в соответствии с Федеральным законом от 27.07.2010 № 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</w:t>
      </w:r>
      <w:proofErr w:type="gramEnd"/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ПОСТАНОВЛЯЮ</w:t>
      </w: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42E6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1. 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области муниципальной услуги </w:t>
      </w:r>
      <w:r w:rsidR="00851F06" w:rsidRPr="00851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«Предоставление сведений об объектах учета, содержащихся в реестре муниципального имущества»</w:t>
      </w: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согласно приложению к постановлению.</w:t>
      </w:r>
      <w:r w:rsidR="00851F06" w:rsidRPr="00851F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Постановление разместить на официальном сайте администрации МО Колтушское СП.</w:t>
      </w: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Постановление вступает в силу с момента подписания.</w:t>
      </w:r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5397F" w:rsidRPr="00C5397F" w:rsidRDefault="00C5397F" w:rsidP="00C5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Исполняющий обязанности главы администрации                       А.Ю. Зыбин</w:t>
      </w:r>
    </w:p>
    <w:p w:rsidR="00C5397F" w:rsidRPr="00C5397F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97F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397F" w:rsidRPr="00C5397F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</w:p>
    <w:p w:rsidR="00C5397F" w:rsidRPr="00C5397F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C5397F" w:rsidRPr="00C5397F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 Колтушское СП</w:t>
      </w:r>
    </w:p>
    <w:p w:rsidR="00C5397F" w:rsidRPr="00C45290" w:rsidRDefault="00C5397F" w:rsidP="00C53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C4529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22.02.2019</w:t>
      </w:r>
      <w:r w:rsidRPr="00C53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C4529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132</w:t>
      </w:r>
      <w:bookmarkStart w:id="0" w:name="_GoBack"/>
      <w:bookmarkEnd w:id="0"/>
    </w:p>
    <w:p w:rsidR="00C5397F" w:rsidRPr="00C5397F" w:rsidRDefault="00C5397F" w:rsidP="00C5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7F" w:rsidRPr="00C5397F" w:rsidRDefault="00C5397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7F" w:rsidRPr="00C5397F" w:rsidRDefault="00C5397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7F" w:rsidRPr="00C5397F" w:rsidRDefault="00C5397F" w:rsidP="00C5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7F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851F06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</w:p>
    <w:p w:rsidR="00C5397F" w:rsidRPr="00C5397F" w:rsidRDefault="00851F06" w:rsidP="00851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06">
        <w:rPr>
          <w:rFonts w:ascii="Times New Roman" w:hAnsi="Times New Roman" w:cs="Times New Roman"/>
          <w:b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</w:p>
    <w:p w:rsidR="00C5397F" w:rsidRPr="00C5397F" w:rsidRDefault="00C5397F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2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="002D1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Колтушское сельское поселение Всеволожского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D13F8" w:rsidRDefault="002D13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3F8">
              <w:rPr>
                <w:rFonts w:ascii="Times New Roman" w:hAnsi="Times New Roman" w:cs="Times New Roman"/>
                <w:sz w:val="24"/>
                <w:szCs w:val="24"/>
              </w:rPr>
              <w:t>4740100010001149380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85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</w:t>
            </w:r>
            <w:r w:rsidR="0085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851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D13F8" w:rsidRDefault="002D13F8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 администрации № 320 от 05.10.2017 г.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D13F8" w:rsidRDefault="001C6857" w:rsidP="002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2D13F8" w:rsidRPr="002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D13F8" w:rsidRPr="002D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13F8" w:rsidRPr="002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proofErr w:type="spellEnd"/>
            <w:r w:rsidR="002D13F8" w:rsidRPr="002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D13F8" w:rsidRPr="002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koltushi</w:t>
            </w:r>
            <w:proofErr w:type="spellEnd"/>
            <w:r w:rsidR="002D13F8" w:rsidRPr="002D1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13F8" w:rsidRPr="002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C5397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</w:t>
      </w:r>
      <w:proofErr w:type="spellStart"/>
      <w:r w:rsidRPr="001C6857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C685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2D13F8" w:rsidRDefault="001C6857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</w:p>
          <w:p w:rsidR="001C6857" w:rsidRPr="001C6857" w:rsidRDefault="002D13F8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1C6857" w:rsidRPr="001C6857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2D13F8" w:rsidRPr="002D13F8" w:rsidRDefault="001C6857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</w:p>
          <w:p w:rsidR="001C6857" w:rsidRDefault="002D13F8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1C6857"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5E08" w:rsidRPr="00BA46B6" w:rsidRDefault="001C6857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2D13F8" w:rsidRDefault="001C6857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</w:p>
          <w:p w:rsidR="001C6857" w:rsidRDefault="002D13F8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1C6857" w:rsidRPr="001C6857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C53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адрес администрации МО </w:t>
            </w:r>
            <w:r w:rsidR="002D13F8">
              <w:rPr>
                <w:rFonts w:ascii="Times New Roman" w:hAnsi="Times New Roman" w:cs="Times New Roman"/>
                <w:sz w:val="16"/>
                <w:szCs w:val="16"/>
              </w:rPr>
              <w:t xml:space="preserve">Колтушское СП </w:t>
            </w:r>
            <w:proofErr w:type="spellStart"/>
            <w:r w:rsidR="002D1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2D1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2D13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</w:t>
      </w:r>
      <w:proofErr w:type="spellStart"/>
      <w:r w:rsidRPr="002F6C8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F6C8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C5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-подпись должностного лица, подготовившего документ, дату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C5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2C417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2C41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D13F8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="002D13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5) характеристики объекта муниципального имущества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proofErr w:type="gramStart"/>
            <w:r w:rsidR="002D13F8" w:rsidRPr="002D13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13F8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2D13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C5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C5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C53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Перечень и состав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органа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органа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электронного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Срок осуществления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Образец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2C417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C417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C4529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2D13F8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</w:p>
          <w:p w:rsidR="00943BD6" w:rsidRPr="00981E44" w:rsidRDefault="002D13F8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2D13F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2D13F8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2D13F8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2D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gramEnd"/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 xml:space="preserve">2. При предоставлении </w:t>
            </w:r>
            <w:r w:rsidRPr="00DD2F0D">
              <w:rPr>
                <w:rFonts w:ascii="Times New Roman" w:hAnsi="Times New Roman"/>
                <w:sz w:val="16"/>
                <w:szCs w:val="16"/>
              </w:rPr>
              <w:lastRenderedPageBreak/>
              <w:t>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2D13F8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2) ГБУ ЛО «Многофункциональный центр предоставления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2D13F8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2D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2D13F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015FF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15FF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делопроизводство в администрации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2D13F8" w:rsidRPr="002D13F8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="002D13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D632F" w:rsidRPr="00C539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</w:t>
            </w:r>
            <w:r w:rsidR="00C5397F">
              <w:rPr>
                <w:rFonts w:ascii="Times New Roman" w:hAnsi="Times New Roman"/>
                <w:sz w:val="16"/>
                <w:szCs w:val="16"/>
              </w:rPr>
              <w:t>егистрации обращения заявителей</w:t>
            </w: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ормирование выписки, обобщенной информации из реестра муниципального имущества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поиск заданного объекта муниципального имущества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2D1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После того, как объект муниципального имущества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подготовку ответа заявителю в администрации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2D1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выписки, обобщенной информации из реестра муниципального имущества </w:t>
            </w:r>
            <w:r w:rsidR="002D13F8" w:rsidRPr="002D13F8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1) возвращает его на доработку ответственному исполнителю при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2) согласовывает его и передает на подписание заместителю главы либо главе администрации 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3C4A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МО Колтушское СП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proofErr w:type="gramStart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2D13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83C4A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</w:t>
            </w:r>
            <w:r w:rsidR="00463772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D13F8" w:rsidRPr="00883C4A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ответственный за делопроизводство в администрации 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883C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883C4A" w:rsidRPr="00883C4A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883C4A" w:rsidRPr="00883C4A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="00883C4A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015FF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15FF3"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заявителем информации о сроках и порядке предоставления 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1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883C4A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883C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883C4A" w:rsidRP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</w:t>
            </w:r>
            <w:proofErr w:type="spellEnd"/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83C4A" w:rsidRP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883C4A" w:rsidRP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администрации 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883C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</w:t>
            </w:r>
            <w:r w:rsid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</w:t>
            </w:r>
            <w:proofErr w:type="spellEnd"/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883C4A" w:rsidRPr="00883C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883C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  <w:proofErr w:type="gramEnd"/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  <w:proofErr w:type="gramEnd"/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2B1E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Pr="00883C4A" w:rsidRDefault="00883C4A" w:rsidP="00883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Колтушское сельское поселение Всеволожского муниципального района 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ТП №88 отдела УФМС России по Санкт-Петербургу и ЛО в </w:t>
            </w: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</w:t>
            </w:r>
            <w:proofErr w:type="gram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.П</w:t>
            </w:r>
            <w:proofErr w:type="gramEnd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риозерск</w:t>
            </w:r>
            <w:proofErr w:type="spellEnd"/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proofErr w:type="spell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</w:t>
            </w:r>
            <w:proofErr w:type="gramStart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.П</w:t>
            </w:r>
            <w:proofErr w:type="gramEnd"/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риозерск</w:t>
            </w:r>
            <w:proofErr w:type="spellEnd"/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C4A" w:rsidRDefault="00883C4A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3C4A" w:rsidRPr="00883C4A" w:rsidRDefault="00883C4A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883C4A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3C4A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</w:p>
    <w:p w:rsidR="00496A9E" w:rsidRPr="00883C4A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883C4A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3C4A">
        <w:rPr>
          <w:rFonts w:ascii="Times New Roman" w:eastAsia="Times New Roman" w:hAnsi="Times New Roman" w:cs="Times New Roman"/>
          <w:sz w:val="20"/>
          <w:szCs w:val="20"/>
        </w:rPr>
        <w:t xml:space="preserve"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</w:t>
      </w:r>
      <w:r w:rsidR="00883C4A">
        <w:rPr>
          <w:rFonts w:ascii="Times New Roman" w:eastAsia="Times New Roman" w:hAnsi="Times New Roman" w:cs="Times New Roman"/>
          <w:sz w:val="20"/>
          <w:szCs w:val="20"/>
        </w:rPr>
        <w:t>Всеволожский район, дер. Колтуши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01.09.2016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Иванов И.И.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83C4A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ул. Верхняя, дер. Старая 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</w:t>
      </w:r>
      <w:r w:rsidR="00883C4A">
        <w:rPr>
          <w:rFonts w:ascii="Times New Roman" w:hAnsi="Times New Roman" w:cs="Times New Roman"/>
          <w:i/>
          <w:sz w:val="28"/>
          <w:szCs w:val="28"/>
        </w:rPr>
        <w:t>680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</w:t>
      </w:r>
      <w:r w:rsidR="00883C4A" w:rsidRPr="00883C4A">
        <w:rPr>
          <w:rFonts w:ascii="Times New Roman" w:hAnsi="Times New Roman" w:cs="Times New Roman"/>
          <w:i/>
          <w:sz w:val="28"/>
          <w:szCs w:val="28"/>
        </w:rPr>
        <w:t>Всеволожский район, дер. Колтуши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Глава администрации МО </w:t>
      </w:r>
      <w:r w:rsidR="00883C4A">
        <w:rPr>
          <w:rFonts w:ascii="Times New Roman" w:hAnsi="Times New Roman"/>
          <w:i/>
          <w:sz w:val="28"/>
          <w:szCs w:val="28"/>
        </w:rPr>
        <w:t>Колтушское СП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D8019C">
      <w:pPr>
        <w:pStyle w:val="2"/>
      </w:pPr>
      <w:r>
        <w:lastRenderedPageBreak/>
        <w:t xml:space="preserve">                                                                                                      </w:t>
      </w:r>
      <w:r w:rsidR="000C4B03">
        <w:t xml:space="preserve">Приложение </w:t>
      </w:r>
      <w:r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83C4A" w:rsidRPr="00883C4A" w:rsidRDefault="00883C4A" w:rsidP="00883C4A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83C4A">
        <w:rPr>
          <w:rFonts w:ascii="Times New Roman" w:hAnsi="Times New Roman" w:cs="Times New Roman"/>
          <w:i/>
          <w:sz w:val="28"/>
          <w:szCs w:val="28"/>
        </w:rPr>
        <w:t xml:space="preserve">ул. Верхняя, дер. Старая 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</w:t>
      </w:r>
      <w:r w:rsidR="00883C4A">
        <w:rPr>
          <w:rFonts w:ascii="Times New Roman" w:hAnsi="Times New Roman" w:cs="Times New Roman"/>
          <w:i/>
          <w:sz w:val="28"/>
          <w:szCs w:val="28"/>
        </w:rPr>
        <w:t>680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</w:t>
      </w:r>
      <w:r w:rsidR="00883C4A">
        <w:rPr>
          <w:rFonts w:ascii="Times New Roman" w:hAnsi="Times New Roman" w:cs="Times New Roman"/>
          <w:i/>
          <w:sz w:val="28"/>
          <w:szCs w:val="28"/>
        </w:rPr>
        <w:t>Всеволожский район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</w:t>
      </w:r>
      <w:r w:rsidR="00883C4A">
        <w:rPr>
          <w:rFonts w:ascii="Times New Roman" w:hAnsi="Times New Roman"/>
          <w:i/>
          <w:sz w:val="28"/>
          <w:szCs w:val="28"/>
        </w:rPr>
        <w:t xml:space="preserve">дер. Колтуши </w:t>
      </w:r>
      <w:r w:rsidR="00850C1E" w:rsidRPr="00850C1E">
        <w:rPr>
          <w:rFonts w:ascii="Times New Roman" w:hAnsi="Times New Roman"/>
          <w:i/>
          <w:sz w:val="28"/>
          <w:szCs w:val="28"/>
        </w:rPr>
        <w:t>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Глава администрации МО </w:t>
      </w:r>
      <w:r w:rsidR="00883C4A">
        <w:rPr>
          <w:rFonts w:ascii="Times New Roman" w:hAnsi="Times New Roman"/>
          <w:i/>
          <w:sz w:val="28"/>
          <w:szCs w:val="28"/>
        </w:rPr>
        <w:t>Колтушское СП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86" w:rsidRDefault="00F53986" w:rsidP="00015ECD">
      <w:pPr>
        <w:spacing w:after="0" w:line="240" w:lineRule="auto"/>
      </w:pPr>
      <w:r>
        <w:separator/>
      </w:r>
    </w:p>
  </w:endnote>
  <w:endnote w:type="continuationSeparator" w:id="0">
    <w:p w:rsidR="00F53986" w:rsidRDefault="00F53986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86" w:rsidRDefault="00F53986" w:rsidP="00015ECD">
      <w:pPr>
        <w:spacing w:after="0" w:line="240" w:lineRule="auto"/>
      </w:pPr>
      <w:r>
        <w:separator/>
      </w:r>
    </w:p>
  </w:footnote>
  <w:footnote w:type="continuationSeparator" w:id="0">
    <w:p w:rsidR="00F53986" w:rsidRDefault="00F53986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7ADD"/>
    <w:rsid w:val="002B008B"/>
    <w:rsid w:val="002C4178"/>
    <w:rsid w:val="002D13F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D1CDF"/>
    <w:rsid w:val="008259B6"/>
    <w:rsid w:val="00850376"/>
    <w:rsid w:val="00850C1E"/>
    <w:rsid w:val="00851F06"/>
    <w:rsid w:val="008562DC"/>
    <w:rsid w:val="008571A8"/>
    <w:rsid w:val="00857DA6"/>
    <w:rsid w:val="00867A32"/>
    <w:rsid w:val="008703B6"/>
    <w:rsid w:val="008728BC"/>
    <w:rsid w:val="00883C4A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45290"/>
    <w:rsid w:val="00C5397F"/>
    <w:rsid w:val="00C73D77"/>
    <w:rsid w:val="00C81C01"/>
    <w:rsid w:val="00CC6866"/>
    <w:rsid w:val="00CD055B"/>
    <w:rsid w:val="00CE3616"/>
    <w:rsid w:val="00CE3F4B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C42E6"/>
    <w:rsid w:val="00ED1CC4"/>
    <w:rsid w:val="00EE431E"/>
    <w:rsid w:val="00EF5C35"/>
    <w:rsid w:val="00F2166B"/>
    <w:rsid w:val="00F51203"/>
    <w:rsid w:val="00F53986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C2C3-4926-475F-A059-DAD73DA8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Zam</cp:lastModifiedBy>
  <cp:revision>2</cp:revision>
  <cp:lastPrinted>2016-10-10T12:50:00Z</cp:lastPrinted>
  <dcterms:created xsi:type="dcterms:W3CDTF">2019-02-25T07:37:00Z</dcterms:created>
  <dcterms:modified xsi:type="dcterms:W3CDTF">2019-02-25T07:37:00Z</dcterms:modified>
</cp:coreProperties>
</file>