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РОССИЙСКАЯ   ФЕДЕРАЦИЯ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16119" w:rsidRPr="00716119" w:rsidRDefault="00716119" w:rsidP="0071611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716119" w:rsidRPr="00AE0F95" w:rsidRDefault="00F2448F" w:rsidP="00716119">
      <w:pPr>
        <w:widowControl w:val="0"/>
        <w:suppressAutoHyphens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01.11.2018</w:t>
      </w:r>
      <w:r w:rsidR="00AE0F95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543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</w:p>
    <w:p w:rsidR="00716119" w:rsidRPr="002E46D9" w:rsidRDefault="00716119" w:rsidP="00716119">
      <w:pPr>
        <w:widowControl w:val="0"/>
        <w:suppressAutoHyphens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D9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13011E" w:rsidRDefault="0013011E" w:rsidP="00716119">
      <w:pPr>
        <w:widowControl w:val="0"/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75566D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75566D" w:rsidRDefault="00690908" w:rsidP="0027616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391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E60524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1.201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2761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г., </w:t>
            </w:r>
            <w:r w:rsidR="0027616F" w:rsidRPr="0027616F">
              <w:rPr>
                <w:rFonts w:ascii="Times New Roman" w:hAnsi="Times New Roman"/>
                <w:color w:val="000000"/>
                <w:sz w:val="28"/>
                <w:szCs w:val="28"/>
              </w:rPr>
              <w:t>(с изменениями, внесенными постановлением №</w:t>
            </w:r>
            <w:r w:rsidR="0027616F"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  <w:r w:rsidR="0027616F" w:rsidRPr="002761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27616F">
              <w:rPr>
                <w:rFonts w:ascii="Times New Roman" w:hAnsi="Times New Roman"/>
                <w:color w:val="000000"/>
                <w:sz w:val="28"/>
                <w:szCs w:val="28"/>
              </w:rPr>
              <w:t>28.03.2018г.</w:t>
            </w:r>
            <w:r w:rsidR="00867A1F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постановлением № 230 от 15.05.2018г.</w:t>
            </w:r>
            <w:r w:rsidR="007822DE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постановлением №374 от 08.08.2018г.</w:t>
            </w:r>
            <w:r w:rsidR="0027616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A30E80" w:rsidRPr="0075566D" w:rsidRDefault="00A30E80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0E5" w:rsidRDefault="008200E5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</w:t>
      </w:r>
      <w:r>
        <w:rPr>
          <w:rFonts w:ascii="Times New Roman" w:hAnsi="Times New Roman"/>
          <w:color w:val="000000"/>
          <w:sz w:val="28"/>
          <w:szCs w:val="28"/>
        </w:rPr>
        <w:t>кое СП № 64 от 31.10.2017 года.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16C0A" w:rsidRPr="0075566D" w:rsidRDefault="00116C0A" w:rsidP="007556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200E5" w:rsidRPr="008200E5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 xml:space="preserve">№391 от 13.11.2017г. </w:t>
      </w:r>
      <w:r w:rsidR="0027616F" w:rsidRPr="0027616F">
        <w:rPr>
          <w:rFonts w:ascii="Times New Roman" w:hAnsi="Times New Roman"/>
          <w:color w:val="000000"/>
          <w:sz w:val="28"/>
          <w:szCs w:val="28"/>
        </w:rPr>
        <w:t>(с изменениями, внесенными постановлением №146 от 28.03.2018г.</w:t>
      </w:r>
      <w:r w:rsidR="00867A1F">
        <w:rPr>
          <w:rFonts w:ascii="Times New Roman" w:hAnsi="Times New Roman"/>
          <w:color w:val="000000"/>
          <w:sz w:val="28"/>
          <w:szCs w:val="28"/>
        </w:rPr>
        <w:t>,</w:t>
      </w:r>
      <w:r w:rsidR="00867A1F" w:rsidRPr="00867A1F">
        <w:t xml:space="preserve"> </w:t>
      </w:r>
      <w:r w:rsidR="00867A1F" w:rsidRPr="00867A1F">
        <w:rPr>
          <w:rFonts w:ascii="Times New Roman" w:hAnsi="Times New Roman"/>
          <w:color w:val="000000"/>
          <w:sz w:val="28"/>
          <w:szCs w:val="28"/>
        </w:rPr>
        <w:t>постановлением № 230 от 15.05.2018г</w:t>
      </w:r>
      <w:r w:rsidR="007822DE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="007822DE" w:rsidRPr="007822DE">
        <w:rPr>
          <w:rFonts w:ascii="Times New Roman" w:hAnsi="Times New Roman"/>
          <w:color w:val="000000"/>
          <w:sz w:val="28"/>
          <w:szCs w:val="28"/>
        </w:rPr>
        <w:t>постановлением №374 от 08.08.2018г</w:t>
      </w:r>
      <w:r w:rsidR="007822DE">
        <w:rPr>
          <w:rFonts w:ascii="Times New Roman" w:hAnsi="Times New Roman"/>
          <w:color w:val="000000"/>
          <w:sz w:val="28"/>
          <w:szCs w:val="28"/>
        </w:rPr>
        <w:t>.</w:t>
      </w:r>
      <w:r w:rsidR="0027616F" w:rsidRPr="0027616F">
        <w:rPr>
          <w:rFonts w:ascii="Times New Roman" w:hAnsi="Times New Roman"/>
          <w:color w:val="000000"/>
          <w:sz w:val="28"/>
          <w:szCs w:val="28"/>
        </w:rPr>
        <w:t>)</w:t>
      </w:r>
      <w:r w:rsidR="00276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8B6">
        <w:rPr>
          <w:rFonts w:ascii="Times New Roman" w:hAnsi="Times New Roman"/>
          <w:color w:val="000000"/>
          <w:sz w:val="28"/>
          <w:szCs w:val="28"/>
        </w:rPr>
        <w:t>«О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>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="008548B6">
        <w:rPr>
          <w:rFonts w:ascii="Times New Roman" w:hAnsi="Times New Roman"/>
          <w:color w:val="000000"/>
          <w:sz w:val="28"/>
          <w:szCs w:val="28"/>
        </w:rPr>
        <w:t>»</w:t>
      </w:r>
      <w:r w:rsidRPr="0075566D">
        <w:rPr>
          <w:rFonts w:ascii="Times New Roman" w:hAnsi="Times New Roman"/>
          <w:color w:val="000000"/>
          <w:sz w:val="28"/>
          <w:szCs w:val="28"/>
        </w:rPr>
        <w:t xml:space="preserve"> (далее по тексту Программа) следующие изменения: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1.1. Изложить Программу в новой редакции согласно приложени</w:t>
      </w:r>
      <w:r w:rsidR="007822DE">
        <w:rPr>
          <w:rFonts w:ascii="Times New Roman" w:hAnsi="Times New Roman"/>
          <w:color w:val="000000"/>
          <w:sz w:val="28"/>
          <w:szCs w:val="28"/>
        </w:rPr>
        <w:t>я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2E46D9" w:rsidRPr="0075566D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3.  Контроль за исполнением настоящего постановления возложить на   заместителя главы администрации по </w:t>
      </w:r>
      <w:r w:rsidR="00F80EE8">
        <w:rPr>
          <w:rFonts w:ascii="Times New Roman" w:hAnsi="Times New Roman"/>
          <w:color w:val="000000"/>
          <w:sz w:val="28"/>
          <w:szCs w:val="28"/>
        </w:rPr>
        <w:t xml:space="preserve">ЖКХ 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80EE8">
        <w:rPr>
          <w:rFonts w:ascii="Times New Roman" w:hAnsi="Times New Roman"/>
          <w:color w:val="000000"/>
          <w:sz w:val="28"/>
          <w:szCs w:val="28"/>
        </w:rPr>
        <w:t>безопасности Зыбина А.Ю.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7BE4" w:rsidRPr="0075566D" w:rsidRDefault="00777BE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602" w:rsidRPr="0075566D" w:rsidRDefault="007822DE" w:rsidP="004072DE">
      <w:pPr>
        <w:jc w:val="left"/>
        <w:rPr>
          <w:rFonts w:ascii="Times New Roman" w:hAnsi="Times New Roman"/>
          <w:color w:val="000000"/>
          <w:sz w:val="28"/>
          <w:szCs w:val="28"/>
        </w:rPr>
        <w:sectPr w:rsidR="00281602" w:rsidRPr="0075566D" w:rsidSect="002E46D9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</w:t>
      </w:r>
      <w:r w:rsidR="004B3EFC" w:rsidRPr="007556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А.В.Комарницкая</w:t>
      </w:r>
      <w:proofErr w:type="spellEnd"/>
    </w:p>
    <w:p w:rsidR="00F2448F" w:rsidRDefault="00F2448F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Приложение №1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к постановлению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администрации МО Колтушское СП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7822DE" w:rsidRDefault="00F2448F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01.11.2018</w:t>
      </w:r>
      <w:r w:rsidR="00A15FBD" w:rsidRPr="007822DE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543</w:t>
      </w:r>
      <w:bookmarkStart w:id="0" w:name="_GoBack"/>
      <w:bookmarkEnd w:id="0"/>
    </w:p>
    <w:p w:rsidR="008200E5" w:rsidRPr="008200E5" w:rsidRDefault="008200E5" w:rsidP="008200E5">
      <w:pPr>
        <w:rPr>
          <w:rFonts w:ascii="Times New Roman" w:eastAsia="Times New Roman" w:hAnsi="Times New Roman" w:cs="Calibri"/>
          <w:sz w:val="26"/>
          <w:szCs w:val="26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left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МУНИЦИПАЛЬНАЯ ПРОГРАММА</w:t>
      </w:r>
    </w:p>
    <w:p w:rsidR="008200E5" w:rsidRPr="008200E5" w:rsidRDefault="008200E5" w:rsidP="008200E5">
      <w:pPr>
        <w:ind w:left="567"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  <w:r w:rsidRPr="008200E5">
        <w:rPr>
          <w:rFonts w:ascii="Times New Roman" w:eastAsia="Times New Roman" w:hAnsi="Times New Roman" w:cs="Calibri"/>
          <w:sz w:val="28"/>
        </w:rPr>
        <w:t>201</w:t>
      </w:r>
      <w:r w:rsidR="007822DE">
        <w:rPr>
          <w:rFonts w:ascii="Times New Roman" w:eastAsia="Times New Roman" w:hAnsi="Times New Roman" w:cs="Calibri"/>
          <w:sz w:val="28"/>
        </w:rPr>
        <w:t>8</w:t>
      </w:r>
      <w:r w:rsidRPr="008200E5">
        <w:rPr>
          <w:rFonts w:ascii="Times New Roman" w:eastAsia="Times New Roman" w:hAnsi="Times New Roman" w:cs="Calibri"/>
          <w:sz w:val="28"/>
        </w:rPr>
        <w:t xml:space="preserve"> г</w:t>
      </w: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7822DE" w:rsidRDefault="007822DE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5FBD">
        <w:rPr>
          <w:rFonts w:ascii="Times New Roman" w:eastAsia="Times New Roman" w:hAnsi="Times New Roman" w:cs="Calibri"/>
          <w:b/>
          <w:sz w:val="28"/>
          <w:szCs w:val="28"/>
        </w:rPr>
        <w:t xml:space="preserve">ПАСПОРТ 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A15FBD">
        <w:rPr>
          <w:rFonts w:ascii="Times New Roman" w:eastAsia="Times New Roman" w:hAnsi="Times New Roman" w:cs="Calibri"/>
          <w:sz w:val="28"/>
          <w:szCs w:val="28"/>
        </w:rPr>
        <w:t>муниципальной программы</w:t>
      </w:r>
    </w:p>
    <w:p w:rsidR="00A15FBD" w:rsidRPr="00A15FBD" w:rsidRDefault="00A15FBD" w:rsidP="00A15FBD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Полное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Постановление Правительства Ленинградской области от 20 июля 2016 г. N 257 "Об утверждении Правил предоставления субсидий местным бюджетам из областного бюджета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Решение совета депутатов 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содержания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Заказчик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rPr>
          <w:trHeight w:val="7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дорожному хозяйству Ленинградской области;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A15FBD" w:rsidRPr="00A15FBD" w:rsidTr="002867D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Сроки реализации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7822D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</w:t>
            </w:r>
            <w:r w:rsidR="00782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5FBD" w:rsidRPr="00A15FBD" w:rsidTr="002867DF">
        <w:trPr>
          <w:trHeight w:val="57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1. Мероприятие: «Капитальный ремонт и ремонт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29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2. Мероприятие «Содержание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59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3. Мероприятие: «Обеспечение поддержания в нормативном состоянии муниципальных автомобильных дорог и их элементов»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м2.</w:t>
            </w:r>
          </w:p>
        </w:tc>
      </w:tr>
      <w:tr w:rsidR="00A15FBD" w:rsidRPr="00A15FBD" w:rsidTr="002867DF">
        <w:trPr>
          <w:trHeight w:val="270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Протяжённость автомобильных дорог общего пользования местного значения, подлежащих очистке, км.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Объем бю</w:t>
            </w:r>
            <w:r w:rsidR="00F06169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джетных ассигнований Программы на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2018</w:t>
            </w:r>
            <w:r w:rsidR="007822DE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г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. составляет –</w:t>
            </w:r>
            <w:r w:rsidR="00F80EE8" w:rsidRPr="00F80EE8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57 017 705,36</w:t>
            </w:r>
            <w:r w:rsidR="00F80EE8"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F80EE8" w:rsidRPr="00F80EE8" w:rsidRDefault="00F80EE8" w:rsidP="00F80EE8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 – 51 294 109,36 руб.</w:t>
            </w:r>
          </w:p>
          <w:p w:rsidR="00A15FBD" w:rsidRPr="00A15FBD" w:rsidRDefault="00F80EE8" w:rsidP="00F80EE8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5 723 596,00 руб.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Экономия затрат на эксплуатацию транспортных средств;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Сокращение времени нахождения в пути;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Уменьшение рисков дорожно-транспортных происшествий;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-Ускорение доставки грузов;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Повышение комфортности движения и удобства в пути следования;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br/>
              <w:t>о неудовлетворительном состоянии дорог.</w:t>
            </w:r>
          </w:p>
        </w:tc>
      </w:tr>
    </w:tbl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15FBD">
        <w:rPr>
          <w:rFonts w:ascii="Times New Roman" w:eastAsia="Times New Roman" w:hAnsi="Times New Roman" w:cs="Calibri"/>
          <w:b/>
          <w:sz w:val="24"/>
          <w:szCs w:val="24"/>
        </w:rPr>
        <w:t>1. Общая характеристика сферы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 Актуальными проблемами дорожного хозяйства муниципального образования Колтушское сельское поселение Всеволожского муниципального района Ленинградской области являются: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1)  Неудовлетворительное состояние покрытия на дорогах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общей площадью </w:t>
      </w:r>
      <w:r w:rsidR="00B94E18">
        <w:rPr>
          <w:rFonts w:ascii="Times New Roman" w:eastAsia="Times New Roman" w:hAnsi="Times New Roman"/>
          <w:sz w:val="24"/>
          <w:szCs w:val="24"/>
        </w:rPr>
        <w:t>59670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м2 по состоянию на 01.11.2017г.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  Необходимость содержания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протяженностью </w:t>
      </w:r>
      <w:r w:rsidR="00B94E18">
        <w:rPr>
          <w:rFonts w:ascii="Times New Roman" w:eastAsia="Times New Roman" w:hAnsi="Times New Roman"/>
          <w:sz w:val="24"/>
          <w:szCs w:val="24"/>
        </w:rPr>
        <w:t>125,26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lastRenderedPageBreak/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2. Цели и задачи программы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A15FBD">
        <w:rPr>
          <w:rFonts w:ascii="Times New Roman" w:eastAsia="Times New Roman" w:hAnsi="Times New Roman"/>
          <w:b/>
          <w:sz w:val="24"/>
          <w:szCs w:val="24"/>
        </w:rPr>
        <w:br/>
      </w:r>
      <w:r w:rsidRPr="00A15FBD">
        <w:rPr>
          <w:rFonts w:ascii="Times New Roman" w:eastAsia="Times New Roman" w:hAnsi="Times New Roman"/>
          <w:sz w:val="24"/>
          <w:szCs w:val="24"/>
        </w:rPr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содержания автомобильных дорог общего пользования местного значения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поддержания в нормативном состоянии муниципальных автомобильных дорог и их элементов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3. Прогноз конечных результатов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1)  Усовершенствование автомобильных дорог общего пользования местного значения в объёме 2018г.- </w:t>
      </w:r>
      <w:r w:rsidR="00583BD6">
        <w:rPr>
          <w:rFonts w:ascii="Times New Roman" w:eastAsia="Times New Roman" w:hAnsi="Times New Roman"/>
          <w:sz w:val="24"/>
          <w:szCs w:val="24"/>
        </w:rPr>
        <w:t>34092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,00м2; достижение спада роста аварийности на автомобильных дорогах местного значения муниципального образования Колтушское сельское поселение Всеволожского муниципального района Ленинградской области. 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Обеспечение круглогодичного содержания автомобильных дорог общего пользования протяженностью </w:t>
      </w:r>
      <w:r w:rsidR="00583BD6">
        <w:rPr>
          <w:rFonts w:ascii="Times New Roman" w:eastAsia="Times New Roman" w:hAnsi="Times New Roman"/>
          <w:sz w:val="24"/>
          <w:szCs w:val="24"/>
        </w:rPr>
        <w:t>125</w:t>
      </w:r>
      <w:r w:rsidRPr="00A15FBD">
        <w:rPr>
          <w:rFonts w:ascii="Times New Roman" w:eastAsia="Times New Roman" w:hAnsi="Times New Roman"/>
          <w:sz w:val="24"/>
          <w:szCs w:val="24"/>
        </w:rPr>
        <w:t>,</w:t>
      </w:r>
      <w:r w:rsidR="00583BD6">
        <w:rPr>
          <w:rFonts w:ascii="Times New Roman" w:eastAsia="Times New Roman" w:hAnsi="Times New Roman"/>
          <w:sz w:val="24"/>
          <w:szCs w:val="24"/>
        </w:rPr>
        <w:t>2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6 км муниципального образования Колтушское сельское поселение Всеволожского муниципального района Ленинградской области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области, а именно: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разработка схем ТСОДД в трёх населённых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оборудование населённых пунктов МО Колтушское СП в соответствии с утверждёнными ГИБДД схемами ТСОДД.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услуги по техническому надзору и контролю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установка дорожных знаков, светофоров, ограждений, искусственных неровностей в рамках исполнения схемы дислокации в населенных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нанесение дорожной разметки в населенных пунктах МО Колтушское СП</w:t>
      </w: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4.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Times New Roman" w:hAnsi="Times New Roman"/>
          <w:b/>
          <w:sz w:val="24"/>
          <w:szCs w:val="24"/>
        </w:rPr>
        <w:t>Сроки реализации Программы</w:t>
      </w:r>
    </w:p>
    <w:p w:rsidR="00A15FBD" w:rsidRPr="00A15FBD" w:rsidRDefault="007822DE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рок реализации муниципальной программы - </w:t>
      </w:r>
      <w:r w:rsidR="00F06169">
        <w:rPr>
          <w:rFonts w:ascii="Times New Roman" w:eastAsia="Times New Roman" w:hAnsi="Times New Roman"/>
          <w:sz w:val="24"/>
          <w:szCs w:val="24"/>
        </w:rPr>
        <w:t>2018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 год.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F06169">
      <w:pPr>
        <w:jc w:val="both"/>
        <w:rPr>
          <w:rFonts w:ascii="Times New Roman" w:hAnsi="Times New Roman"/>
          <w:shd w:val="clear" w:color="auto" w:fill="FFFFFF"/>
        </w:rPr>
      </w:pPr>
    </w:p>
    <w:p w:rsidR="00A15FBD" w:rsidRPr="00A15FBD" w:rsidRDefault="00A15FBD" w:rsidP="00A15FBD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Основные меры правового регулирования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Федеральный закон от 06.10.2003 года №131-ФЗ «Об общих принципах организации местного самоуправления в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lastRenderedPageBreak/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Областной закон Ленинградской области от 16.12.2011 №111-оз "О Дорожном фонде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Решение совета депутатов Мо Колтушское СП 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Целевые индикаторы и показатели муниципальной программы</w:t>
      </w:r>
    </w:p>
    <w:tbl>
      <w:tblPr>
        <w:tblW w:w="9747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1"/>
        <w:gridCol w:w="1292"/>
        <w:gridCol w:w="1984"/>
      </w:tblGrid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целевого показателя, 2018 год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34092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 Содержание автомобильных дорог общего пользования муниципального значения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2.1.1 Протяжённость автомобильных дорог общего пользования местного значения, подлежащих очистке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125,26</w:t>
            </w:r>
          </w:p>
        </w:tc>
      </w:tr>
    </w:tbl>
    <w:p w:rsidR="00A15FBD" w:rsidRPr="00A15FBD" w:rsidRDefault="00A15FBD" w:rsidP="00A15FBD">
      <w:pPr>
        <w:ind w:left="720"/>
        <w:contextualSpacing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pStyle w:val="a6"/>
        <w:numPr>
          <w:ilvl w:val="0"/>
          <w:numId w:val="17"/>
        </w:numPr>
        <w:contextualSpacing/>
        <w:jc w:val="center"/>
        <w:rPr>
          <w:b/>
        </w:rPr>
      </w:pPr>
      <w:r w:rsidRPr="00A15FBD">
        <w:rPr>
          <w:b/>
        </w:rPr>
        <w:t xml:space="preserve">Оценка эффективности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proofErr w:type="gramStart"/>
      <w:r w:rsidRPr="00A15FBD">
        <w:rPr>
          <w:rFonts w:ascii="Times New Roman" w:eastAsia="Times New Roman" w:hAnsi="Times New Roman" w:cs="Calibri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</w:t>
      </w:r>
      <w:proofErr w:type="gramEnd"/>
      <w:r w:rsidRPr="00A15FBD">
        <w:rPr>
          <w:rFonts w:ascii="Times New Roman" w:eastAsia="Times New Roman" w:hAnsi="Times New Roman" w:cs="Calibri"/>
          <w:sz w:val="24"/>
          <w:szCs w:val="24"/>
        </w:rPr>
        <w:t xml:space="preserve"> № </w:t>
      </w:r>
      <w:proofErr w:type="gramStart"/>
      <w:r w:rsidRPr="00A15FBD">
        <w:rPr>
          <w:rFonts w:ascii="Times New Roman" w:eastAsia="Times New Roman" w:hAnsi="Times New Roman" w:cs="Calibri"/>
          <w:sz w:val="24"/>
          <w:szCs w:val="24"/>
        </w:rPr>
        <w:t xml:space="preserve">377 от 30.10.2014 года, </w:t>
      </w:r>
      <w:r w:rsidR="00F06169">
        <w:rPr>
          <w:rFonts w:ascii="Times New Roman" w:eastAsia="Times New Roman" w:hAnsi="Times New Roman" w:cs="Calibri"/>
          <w:sz w:val="24"/>
          <w:szCs w:val="24"/>
        </w:rPr>
        <w:t xml:space="preserve">постановлением </w:t>
      </w:r>
      <w:r w:rsidRPr="00A15FBD">
        <w:rPr>
          <w:rFonts w:ascii="Times New Roman" w:eastAsia="Times New Roman" w:hAnsi="Times New Roman" w:cs="Calibri"/>
          <w:sz w:val="24"/>
          <w:szCs w:val="24"/>
        </w:rPr>
        <w:t>№ 248 от 27.07.2017г</w:t>
      </w:r>
      <w:r w:rsidR="00F06169">
        <w:rPr>
          <w:rFonts w:ascii="Times New Roman" w:eastAsia="Times New Roman" w:hAnsi="Times New Roman" w:cs="Calibri"/>
          <w:sz w:val="24"/>
          <w:szCs w:val="24"/>
        </w:rPr>
        <w:t>, постановлением № 522 от 31.10.2018 г.</w:t>
      </w:r>
      <w:r w:rsidRPr="00A15FBD">
        <w:rPr>
          <w:rFonts w:ascii="Times New Roman" w:eastAsia="Times New Roman" w:hAnsi="Times New Roman" w:cs="Calibri"/>
          <w:sz w:val="24"/>
          <w:szCs w:val="24"/>
        </w:rPr>
        <w:t>).</w:t>
      </w:r>
      <w:proofErr w:type="gramEnd"/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A15FBD" w:rsidP="00D64B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8</w:t>
      </w:r>
      <w:r w:rsidR="00D64B27" w:rsidRPr="00344CC7">
        <w:rPr>
          <w:rFonts w:ascii="Times New Roman" w:hAnsi="Times New Roman"/>
          <w:b/>
        </w:rPr>
        <w:t xml:space="preserve">. </w:t>
      </w:r>
      <w:r w:rsidR="00D64B27"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10387" w:type="dxa"/>
        <w:tblInd w:w="235" w:type="dxa"/>
        <w:tblLayout w:type="fixed"/>
        <w:tblLook w:val="04A0" w:firstRow="1" w:lastRow="0" w:firstColumn="1" w:lastColumn="0" w:noHBand="0" w:noVBand="1"/>
      </w:tblPr>
      <w:tblGrid>
        <w:gridCol w:w="464"/>
        <w:gridCol w:w="2977"/>
        <w:gridCol w:w="992"/>
        <w:gridCol w:w="1701"/>
        <w:gridCol w:w="1701"/>
        <w:gridCol w:w="1559"/>
        <w:gridCol w:w="993"/>
      </w:tblGrid>
      <w:tr w:rsidR="00207C41" w:rsidRPr="002867DF" w:rsidTr="002867DF">
        <w:trPr>
          <w:trHeight w:val="31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</w:t>
            </w:r>
            <w:proofErr w:type="spellEnd"/>
          </w:p>
        </w:tc>
      </w:tr>
      <w:tr w:rsidR="00207C41" w:rsidRPr="002867DF" w:rsidTr="002867DF">
        <w:trPr>
          <w:trHeight w:val="315"/>
        </w:trPr>
        <w:tc>
          <w:tcPr>
            <w:tcW w:w="46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</w:tr>
      <w:tr w:rsidR="00207C41" w:rsidRPr="002867DF" w:rsidTr="002867DF">
        <w:trPr>
          <w:trHeight w:val="780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315"/>
        </w:trPr>
        <w:tc>
          <w:tcPr>
            <w:tcW w:w="10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207C41" w:rsidRPr="002867DF" w:rsidTr="002867DF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на участке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д.Старая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ул.Верхняя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Колтушского шоссе до д. </w:t>
            </w: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1, корп. 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2 183 529,00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2 183 529,00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на участке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азметелево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 д. 1А, до д.11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3 446 286,48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3 446 286,48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дороги,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д.Разметелево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ул.Яблоневая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участке от д.62 до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д.Вирки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д.Воейково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участке от д.1 до д.7 (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КДХ мин.9,82%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2 349 813,00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1 349 813,00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КДХ</w:t>
            </w:r>
          </w:p>
        </w:tc>
      </w:tr>
      <w:tr w:rsidR="00207C41" w:rsidRPr="002867DF" w:rsidTr="002867DF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автомобильной дороги в д. Красная Горка, на участке от Колтушского шоссе до ул. Надежды (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КДХ мин.9,82%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2 838 082,00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1 409 282,00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КДХ</w:t>
            </w:r>
          </w:p>
        </w:tc>
      </w:tr>
      <w:tr w:rsidR="00207C41" w:rsidRPr="002867DF" w:rsidTr="002867DF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в д.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Ёксолово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на участке от д.20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выезда из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д.Ёксолово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3 788 614,16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3 788 614,16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д.Старая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Верхняя на участке от Колтушского ш. до д.5 корп.1 и на участке от д.22 до д.28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д.Разметелево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участке от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Мягловского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ш. до д.№10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тротуара в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п.Воейково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участке от д.3 до д.5 и ремонт уширения автомобильной дороги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п.Воейково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возле 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адресу: д. Старая, ул. Верхняя от д.32 вдоль детского сада №62 до ЦТП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1 519 816,40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1 519 816,40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867A1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867A1F"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пешеходных дорожек</w:t>
            </w: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2 467 138,00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2 467 138,00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автомобильных дорог по программе старосты (МСУ 95-оз) мин.10%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2 478 663,00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2 230 796,00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МСУ</w:t>
            </w:r>
          </w:p>
        </w:tc>
      </w:tr>
      <w:tr w:rsidR="00207C41" w:rsidRPr="002867DF" w:rsidTr="002867DF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автомобильных дорог (МСУ 3-ОЗ) мин.5%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563C9C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1 201 445,00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E92AC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1 064 000,00</w:t>
            </w:r>
            <w:r w:rsidR="00207C41"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867DF" w:rsidRDefault="00E92AC1" w:rsidP="00E92A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МСУ</w:t>
            </w:r>
          </w:p>
        </w:tc>
      </w:tr>
      <w:tr w:rsidR="00207C41" w:rsidRPr="002867DF" w:rsidTr="002867DF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грунтовых дорог МО КСП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2 759 220,36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2 759 220,36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Ямочный ремонт автодорог КСП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0E5" w:rsidRPr="002867DF" w:rsidTr="002867DF">
        <w:trPr>
          <w:trHeight w:val="31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0E5" w:rsidRPr="002867DF" w:rsidRDefault="00EA10E5" w:rsidP="00EA10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0E5" w:rsidRPr="002867DF" w:rsidRDefault="00EA10E5" w:rsidP="00EA1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hAnsi="Times New Roman"/>
                <w:color w:val="000000"/>
                <w:sz w:val="24"/>
                <w:szCs w:val="24"/>
              </w:rPr>
              <w:t>42 432 637,40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0E5" w:rsidRPr="002867DF" w:rsidRDefault="00EA10E5" w:rsidP="00EA1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7DF">
              <w:rPr>
                <w:rFonts w:ascii="Times New Roman" w:hAnsi="Times New Roman"/>
                <w:color w:val="000000"/>
                <w:sz w:val="24"/>
                <w:szCs w:val="24"/>
              </w:rPr>
              <w:t>36 709 041,40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0E5" w:rsidRPr="002867DF" w:rsidRDefault="00EA10E5" w:rsidP="00EA1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7DF">
              <w:rPr>
                <w:rFonts w:ascii="Times New Roman" w:hAnsi="Times New Roman"/>
                <w:color w:val="000000"/>
                <w:sz w:val="24"/>
                <w:szCs w:val="24"/>
              </w:rPr>
              <w:t>5 723 596,00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5" w:rsidRPr="002867DF" w:rsidRDefault="00EA10E5" w:rsidP="00EA10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300"/>
        </w:trPr>
        <w:tc>
          <w:tcPr>
            <w:tcW w:w="10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207C41" w:rsidRPr="002867DF" w:rsidTr="002867DF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01.01.2018 по 14.04.2018г (переходящий)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2 562 898,11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2 562 898,11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01.10.2018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1 510 793,00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1 510 793,00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985 599,85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985 599,85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3364" w:rsidRPr="002867DF" w:rsidTr="002867DF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64" w:rsidRPr="002867DF" w:rsidRDefault="007B3364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64" w:rsidRPr="002867DF" w:rsidRDefault="007B3364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01.01.2019 по 14.04.2019г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64" w:rsidRPr="002867DF" w:rsidRDefault="007B3364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364" w:rsidRPr="002867DF" w:rsidRDefault="00B858FB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2 575 777,00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64" w:rsidRPr="002867DF" w:rsidRDefault="00B858FB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2 575 777,00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364" w:rsidRPr="002867DF" w:rsidRDefault="007B3364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364" w:rsidRPr="002867DF" w:rsidRDefault="007B3364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8FB" w:rsidRPr="002867DF" w:rsidTr="002867DF">
        <w:trPr>
          <w:trHeight w:val="31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8FB" w:rsidRPr="002867DF" w:rsidRDefault="00B858FB" w:rsidP="00B858F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858FB" w:rsidRPr="002867DF" w:rsidRDefault="00B858FB" w:rsidP="00B858FB">
            <w:pPr>
              <w:rPr>
                <w:rFonts w:ascii="Times New Roman" w:hAnsi="Times New Roman"/>
                <w:sz w:val="24"/>
                <w:szCs w:val="24"/>
              </w:rPr>
            </w:pPr>
            <w:r w:rsidRPr="002867DF">
              <w:rPr>
                <w:rFonts w:ascii="Times New Roman" w:hAnsi="Times New Roman"/>
                <w:sz w:val="24"/>
                <w:szCs w:val="24"/>
              </w:rPr>
              <w:t>11 135 067,96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858FB" w:rsidRPr="002867DF" w:rsidRDefault="00B858FB" w:rsidP="00B858FB">
            <w:pPr>
              <w:rPr>
                <w:rFonts w:ascii="Times New Roman" w:hAnsi="Times New Roman"/>
                <w:sz w:val="24"/>
                <w:szCs w:val="24"/>
              </w:rPr>
            </w:pPr>
            <w:r w:rsidRPr="002867DF">
              <w:rPr>
                <w:rFonts w:ascii="Times New Roman" w:hAnsi="Times New Roman"/>
                <w:sz w:val="24"/>
                <w:szCs w:val="24"/>
              </w:rPr>
              <w:t>11 135 067,96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8FB" w:rsidRPr="002867DF" w:rsidRDefault="00B858FB" w:rsidP="00B85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FB" w:rsidRPr="002867DF" w:rsidRDefault="00B858FB" w:rsidP="00B858F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315"/>
        </w:trPr>
        <w:tc>
          <w:tcPr>
            <w:tcW w:w="10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207C41" w:rsidRPr="002867DF" w:rsidTr="002867DF">
        <w:trPr>
          <w:trHeight w:val="58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схемы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схемы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ТСОДД в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д.Аро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д.Старая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DA4A0E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схемы ТСОДД в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д.Старая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д/с 62,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д.Старая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пер.Школьный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возле СОШ, </w:t>
            </w:r>
            <w:proofErr w:type="spellStart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д.Разметелево</w:t>
            </w:r>
            <w:proofErr w:type="spellEnd"/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возле СОШ (Установка дорожных знаков 59шт., светофоров Т7 10шт, ограждений 50м.пог, искусственных неровностей 5м2)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41" w:rsidRPr="002867DF" w:rsidTr="002867DF">
        <w:trPr>
          <w:trHeight w:val="5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867DF" w:rsidRDefault="00207C41" w:rsidP="0020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867DF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77A4" w:rsidRPr="002867DF" w:rsidTr="002867DF">
        <w:trPr>
          <w:trHeight w:val="5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77A4" w:rsidRPr="002867DF" w:rsidRDefault="006B77A4" w:rsidP="006B7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77A4" w:rsidRPr="002867DF" w:rsidRDefault="006B77A4" w:rsidP="006B77A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постановке на кадастровый учет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77A4" w:rsidRPr="002867DF" w:rsidRDefault="006B77A4" w:rsidP="006B77A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A4" w:rsidRPr="002867DF" w:rsidRDefault="006B77A4" w:rsidP="006B7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77A4" w:rsidRPr="002867DF" w:rsidRDefault="006B77A4" w:rsidP="006B7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A4" w:rsidRPr="002867DF" w:rsidRDefault="006B77A4" w:rsidP="006B7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A4" w:rsidRPr="002867DF" w:rsidRDefault="006B77A4" w:rsidP="006B77A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A4" w:rsidRPr="002867DF" w:rsidTr="002867DF">
        <w:trPr>
          <w:trHeight w:val="315"/>
        </w:trPr>
        <w:tc>
          <w:tcPr>
            <w:tcW w:w="34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7A4" w:rsidRPr="002867DF" w:rsidRDefault="006B77A4" w:rsidP="006B77A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7A4" w:rsidRPr="002867DF" w:rsidRDefault="006B77A4" w:rsidP="006B77A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77A4" w:rsidRPr="002867DF" w:rsidRDefault="007B3364" w:rsidP="006B7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3 450 000,00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77A4" w:rsidRPr="002867DF" w:rsidRDefault="007B3364" w:rsidP="006B7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3 450 000,00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7A4" w:rsidRPr="002867DF" w:rsidRDefault="006B77A4" w:rsidP="006B7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7A4" w:rsidRPr="002867DF" w:rsidRDefault="006B77A4" w:rsidP="006B77A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0E5" w:rsidRPr="002867DF" w:rsidTr="002867DF">
        <w:trPr>
          <w:trHeight w:val="31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0E5" w:rsidRPr="002867DF" w:rsidRDefault="00EA10E5" w:rsidP="00EA10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0E5" w:rsidRPr="002867DF" w:rsidRDefault="00EA10E5" w:rsidP="00EA10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hAnsi="Times New Roman"/>
                <w:color w:val="000000"/>
                <w:sz w:val="24"/>
                <w:szCs w:val="24"/>
              </w:rPr>
              <w:t>57 017 705,36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0E5" w:rsidRPr="002867DF" w:rsidRDefault="00EA10E5" w:rsidP="00EA1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7DF">
              <w:rPr>
                <w:rFonts w:ascii="Times New Roman" w:hAnsi="Times New Roman"/>
                <w:color w:val="000000"/>
                <w:sz w:val="24"/>
                <w:szCs w:val="24"/>
              </w:rPr>
              <w:t>51 294 109,36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0E5" w:rsidRPr="002867DF" w:rsidRDefault="00EA10E5" w:rsidP="00EA1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7DF">
              <w:rPr>
                <w:rFonts w:ascii="Times New Roman" w:hAnsi="Times New Roman"/>
                <w:color w:val="000000"/>
                <w:sz w:val="24"/>
                <w:szCs w:val="24"/>
              </w:rPr>
              <w:t>5 723 596,00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0E5" w:rsidRPr="002867DF" w:rsidRDefault="00EA10E5" w:rsidP="00EA10E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31631" w:rsidRDefault="00531631" w:rsidP="00D64B27">
      <w:pPr>
        <w:jc w:val="center"/>
        <w:rPr>
          <w:rFonts w:ascii="Times New Roman" w:hAnsi="Times New Roman"/>
          <w:b/>
          <w:bCs/>
        </w:rPr>
      </w:pPr>
    </w:p>
    <w:p w:rsidR="003369EC" w:rsidRDefault="003369EC" w:rsidP="00D64B27">
      <w:pPr>
        <w:jc w:val="center"/>
        <w:rPr>
          <w:rFonts w:ascii="Times New Roman" w:hAnsi="Times New Roman"/>
          <w:b/>
          <w:bCs/>
        </w:rPr>
      </w:pPr>
    </w:p>
    <w:p w:rsidR="00405BEE" w:rsidRPr="00DC4041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RPr="00DC4041" w:rsidSect="002867DF">
      <w:pgSz w:w="11906" w:h="16838"/>
      <w:pgMar w:top="426" w:right="1133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9E2"/>
    <w:multiLevelType w:val="hybridMultilevel"/>
    <w:tmpl w:val="16807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5C72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07C41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2933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7616F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7DF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794"/>
    <w:rsid w:val="00310A4F"/>
    <w:rsid w:val="00311F3A"/>
    <w:rsid w:val="00314482"/>
    <w:rsid w:val="00314FDE"/>
    <w:rsid w:val="00315CD7"/>
    <w:rsid w:val="003164C3"/>
    <w:rsid w:val="0031712B"/>
    <w:rsid w:val="00317413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1111"/>
    <w:rsid w:val="00373882"/>
    <w:rsid w:val="00373B6C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2E9B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3C9C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3BD6"/>
    <w:rsid w:val="005845F3"/>
    <w:rsid w:val="00585760"/>
    <w:rsid w:val="00585B5E"/>
    <w:rsid w:val="0058622D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051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7A4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66D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22DE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364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47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0E5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48B6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A1F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0D7A"/>
    <w:rsid w:val="008D1210"/>
    <w:rsid w:val="008D1FE2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5B31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15FBD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3F16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B9B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58FB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E18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40A"/>
    <w:rsid w:val="00CF1771"/>
    <w:rsid w:val="00CF1E33"/>
    <w:rsid w:val="00CF1E55"/>
    <w:rsid w:val="00CF2336"/>
    <w:rsid w:val="00CF3AE1"/>
    <w:rsid w:val="00CF4E69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02B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26F1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A0E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041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AC1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0E5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169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448F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0EE8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2DFC0-3A23-4F3A-93CD-D4E728A9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2018-05-03T14:18:00Z</cp:lastPrinted>
  <dcterms:created xsi:type="dcterms:W3CDTF">2018-11-06T09:09:00Z</dcterms:created>
  <dcterms:modified xsi:type="dcterms:W3CDTF">2018-11-06T09:09:00Z</dcterms:modified>
</cp:coreProperties>
</file>