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33" w:rsidRDefault="00336D33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336D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 запуске в небо небесных фонариков </w:t>
      </w:r>
    </w:p>
    <w:p w:rsidR="000A5694" w:rsidRPr="000A5694" w:rsidRDefault="00336D33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36D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соблюдайте правила пожарной безопасности</w:t>
      </w:r>
      <w:r w:rsidR="000A5694"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</w:p>
    <w:p w:rsidR="007F447A" w:rsidRDefault="007F447A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336D3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848100" cy="2486025"/>
            <wp:effectExtent l="19050" t="0" r="0" b="0"/>
            <wp:docPr id="2" name="Рисунок 1" descr="http://hortica.zp.ua/images/news/fonariki/fon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tica.zp.ua/images/news/fonariki/fonar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00" cy="248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85C33" w:rsidRPr="00585C33" w:rsidRDefault="00336D33" w:rsidP="00336D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585C33">
        <w:rPr>
          <w:color w:val="000000"/>
          <w:sz w:val="26"/>
          <w:szCs w:val="26"/>
        </w:rPr>
        <w:t>Помимо всевозможных пиротехнических изделий, не меньшей популярностью на праздничных мероприятиях пользуются и небесные фонарики. Однако далеко не все задумываются о том, что использование небесных фонариков не так уж безопасно.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При всём разнообразии форм принцип устройства небесных фонариков одинаков и предполагает использование открытого огня! Бумажный фонарик взлетает в небо за счёт горелки, установленной внутри и нагревающей воздух. Некоторое время светящийся фонарик эффектно парит в небе. Однако никто не застрахован от того, что в случае падения фонарика на балкон или крышу жилого дома, деревянное строение и другие объекты может возникнуть пожар, в том числе с трагическими последствиями.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В связи с этим Правительством Российской Федерации было решено ввести изменения в Правила противопожарного режима в Российской Федерации.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Согласно п.77 Постановления Правительства РФ от 25 апреля 2012 года № 390 «О противопожарном режиме» с изменениями на 17 февраля 2014 года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огня, запрещается на территории поселений и городских округов, а также на расстоянии менее 100 метров от лесных массивов.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Поэтому, если вы все-таки решились запустить фонарик, следует очень внимательно отнестись к организации такого «пламенного» развлечения и неукоснительно соблюдать некоторые правила запуска небесных фонариков.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Итак, если зажигать, то: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не на территории поселений и городских округов;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на открытом пространстве;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lastRenderedPageBreak/>
        <w:t>- на удалении от зданий и сооружений, проводов и опор ЛЭП, вдали от деревьев, рекламных конструкций и основных дорожных магистралей;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запускать небесные фонарики необходимо в сухую безветренную погоду. Скорость ветра не должна превышать 3–5 м/с;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не навешивайте на конструкцию фонарика дополнительных предметов;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не используйте иного «топлива», кроме того, что предусмотрено конструкцией фонарика;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зажигайте горелку на расстоянии вытянутой руки, не наклоняясь над ней;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- кроме того, не допускайте использование небесных фонариков лицами, не достигшими 18 лет без сопровождения взрослых.</w:t>
      </w: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>Помните, что запускающий берет на себя ответственность за дальнейшую «судьбу» своего фонарика.</w:t>
      </w:r>
    </w:p>
    <w:p w:rsidR="00C62F6E" w:rsidRPr="00585C33" w:rsidRDefault="00C62F6E" w:rsidP="00585C33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585C33" w:rsidRDefault="000A5694" w:rsidP="00585C3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585C33">
        <w:rPr>
          <w:color w:val="000000"/>
          <w:sz w:val="26"/>
          <w:szCs w:val="26"/>
        </w:rPr>
        <w:t xml:space="preserve">     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работы  Всеволожского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055DB7"/>
    <w:rsid w:val="000A5694"/>
    <w:rsid w:val="00176994"/>
    <w:rsid w:val="0024541C"/>
    <w:rsid w:val="0026643D"/>
    <w:rsid w:val="00307805"/>
    <w:rsid w:val="00335A76"/>
    <w:rsid w:val="00336D33"/>
    <w:rsid w:val="003D43F4"/>
    <w:rsid w:val="00585C33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A4937"/>
    <w:rsid w:val="00CF09E1"/>
    <w:rsid w:val="00D14146"/>
    <w:rsid w:val="00E3603F"/>
    <w:rsid w:val="00E84F00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28EE4-D59C-498D-87AF-ACB70419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2</cp:revision>
  <cp:lastPrinted>2017-04-24T10:07:00Z</cp:lastPrinted>
  <dcterms:created xsi:type="dcterms:W3CDTF">2018-11-28T06:11:00Z</dcterms:created>
  <dcterms:modified xsi:type="dcterms:W3CDTF">2018-11-28T06:11:00Z</dcterms:modified>
</cp:coreProperties>
</file>