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8A5" w:rsidRPr="003429C7" w:rsidRDefault="005138A5" w:rsidP="005138A5">
      <w:pPr>
        <w:pStyle w:val="ConsNonformat"/>
        <w:widowControl/>
        <w:ind w:right="0"/>
        <w:jc w:val="center"/>
        <w:rPr>
          <w:rFonts w:ascii="Times New Roman" w:hAnsi="Times New Roman" w:cs="Times New Roman"/>
          <w:sz w:val="28"/>
          <w:szCs w:val="28"/>
        </w:rPr>
      </w:pPr>
      <w:r w:rsidRPr="003429C7">
        <w:rPr>
          <w:rFonts w:ascii="Times New Roman" w:hAnsi="Times New Roman" w:cs="Times New Roman"/>
          <w:sz w:val="28"/>
          <w:szCs w:val="28"/>
        </w:rPr>
        <w:t>Объявление</w:t>
      </w:r>
    </w:p>
    <w:p w:rsidR="005138A5" w:rsidRPr="003429C7" w:rsidRDefault="005138A5" w:rsidP="005138A5">
      <w:pPr>
        <w:pStyle w:val="ConsNonformat"/>
        <w:widowControl/>
        <w:ind w:right="0"/>
        <w:jc w:val="center"/>
        <w:rPr>
          <w:rFonts w:ascii="Times New Roman" w:hAnsi="Times New Roman" w:cs="Times New Roman"/>
          <w:sz w:val="28"/>
          <w:szCs w:val="28"/>
        </w:rPr>
      </w:pPr>
      <w:r w:rsidRPr="003429C7">
        <w:rPr>
          <w:rFonts w:ascii="Times New Roman" w:hAnsi="Times New Roman" w:cs="Times New Roman"/>
          <w:sz w:val="28"/>
          <w:szCs w:val="28"/>
        </w:rPr>
        <w:t>о проведении конкурса на замещение</w:t>
      </w:r>
    </w:p>
    <w:p w:rsidR="005138A5" w:rsidRPr="003429C7" w:rsidRDefault="005138A5" w:rsidP="005138A5">
      <w:pPr>
        <w:pStyle w:val="ConsTitle"/>
        <w:widowControl/>
        <w:ind w:right="141"/>
        <w:jc w:val="center"/>
        <w:rPr>
          <w:rFonts w:ascii="Times New Roman" w:hAnsi="Times New Roman" w:cs="Times New Roman"/>
          <w:b w:val="0"/>
          <w:sz w:val="28"/>
          <w:szCs w:val="28"/>
        </w:rPr>
      </w:pPr>
      <w:r w:rsidRPr="003429C7">
        <w:rPr>
          <w:rFonts w:ascii="Times New Roman" w:hAnsi="Times New Roman" w:cs="Times New Roman"/>
          <w:b w:val="0"/>
          <w:sz w:val="28"/>
          <w:szCs w:val="28"/>
        </w:rPr>
        <w:t>должности главы администрации муниципального образования Колтушское сельское поселение Всеволожского муниципального района Ленинградской области и приеме документов</w:t>
      </w:r>
    </w:p>
    <w:p w:rsidR="005138A5" w:rsidRPr="003429C7" w:rsidRDefault="005138A5" w:rsidP="005138A5">
      <w:pPr>
        <w:pStyle w:val="ConsNonformat"/>
        <w:widowControl/>
        <w:ind w:right="0"/>
        <w:jc w:val="center"/>
        <w:rPr>
          <w:rFonts w:ascii="Times New Roman" w:hAnsi="Times New Roman" w:cs="Times New Roman"/>
          <w:sz w:val="28"/>
          <w:szCs w:val="28"/>
        </w:rPr>
      </w:pPr>
    </w:p>
    <w:p w:rsidR="005138A5" w:rsidRPr="003429C7" w:rsidRDefault="005138A5" w:rsidP="005138A5">
      <w:pPr>
        <w:pStyle w:val="ConsNonformat"/>
        <w:widowControl/>
        <w:ind w:right="0" w:firstLine="709"/>
        <w:jc w:val="both"/>
        <w:rPr>
          <w:rFonts w:ascii="Times New Roman" w:hAnsi="Times New Roman" w:cs="Times New Roman"/>
          <w:sz w:val="28"/>
          <w:szCs w:val="28"/>
        </w:rPr>
      </w:pPr>
      <w:r w:rsidRPr="003429C7">
        <w:rPr>
          <w:rFonts w:ascii="Times New Roman" w:hAnsi="Times New Roman" w:cs="Times New Roman"/>
          <w:sz w:val="28"/>
          <w:szCs w:val="28"/>
        </w:rPr>
        <w:t>Совет депутатов муниципального образования Колтушское сельское поселение Всеволожского муниципального района Ленинградской области объявляет конкурс на замещение высшей должности муниципальной службы - должности главы администрации муниципального образования Колтушское сельское поселение Всеволожского муниципального района Ленинградской области.</w:t>
      </w:r>
    </w:p>
    <w:p w:rsidR="005138A5" w:rsidRPr="003429C7" w:rsidRDefault="005138A5" w:rsidP="005138A5">
      <w:pPr>
        <w:ind w:firstLine="540"/>
        <w:jc w:val="both"/>
        <w:rPr>
          <w:sz w:val="28"/>
          <w:szCs w:val="28"/>
        </w:rPr>
      </w:pPr>
      <w:r w:rsidRPr="003429C7">
        <w:rPr>
          <w:sz w:val="28"/>
          <w:szCs w:val="28"/>
        </w:rPr>
        <w:t xml:space="preserve">В конкурсе на замещение должности главы администрации муниципального образования Колтушское сельское поселение Всеволожского муниципального района Ленинградской области могут принять участие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федеральным законодательством для замещения высших должностей муниципальной службы, при отсутствии обстоятельств, указанных в статье 13 Федерального закона Российской Федерации от </w:t>
      </w:r>
      <w:r w:rsidRPr="003429C7">
        <w:rPr>
          <w:bCs/>
          <w:sz w:val="28"/>
          <w:szCs w:val="28"/>
        </w:rPr>
        <w:t>02.03.2007 года № 25-ФЗ «</w:t>
      </w:r>
      <w:r w:rsidRPr="003429C7">
        <w:rPr>
          <w:sz w:val="28"/>
          <w:szCs w:val="28"/>
        </w:rPr>
        <w:t>О муниципальной службе в Российской Федерации», в качестве ограничений, связанных с муниципальной службой.</w:t>
      </w:r>
    </w:p>
    <w:p w:rsidR="005138A5" w:rsidRPr="003429C7" w:rsidRDefault="005138A5" w:rsidP="005138A5">
      <w:pPr>
        <w:pStyle w:val="ConsNormal"/>
        <w:widowControl/>
        <w:ind w:right="0" w:firstLine="709"/>
        <w:jc w:val="both"/>
        <w:rPr>
          <w:sz w:val="28"/>
          <w:szCs w:val="28"/>
        </w:rPr>
      </w:pPr>
      <w:r w:rsidRPr="003429C7">
        <w:rPr>
          <w:sz w:val="28"/>
          <w:szCs w:val="28"/>
        </w:rPr>
        <w:t>К участию в конкурсе допускаются лица, которые должны соответствовать следующим квалификационным требованиям:</w:t>
      </w:r>
    </w:p>
    <w:p w:rsidR="005138A5" w:rsidRDefault="005138A5" w:rsidP="005138A5">
      <w:pPr>
        <w:pStyle w:val="ConsNormal"/>
        <w:widowControl/>
        <w:ind w:right="0" w:firstLine="709"/>
        <w:jc w:val="both"/>
        <w:rPr>
          <w:sz w:val="28"/>
          <w:szCs w:val="28"/>
        </w:rPr>
      </w:pPr>
      <w:r w:rsidRPr="003429C7">
        <w:rPr>
          <w:sz w:val="28"/>
          <w:szCs w:val="28"/>
        </w:rPr>
        <w:t>-</w:t>
      </w:r>
      <w:r>
        <w:rPr>
          <w:sz w:val="28"/>
          <w:szCs w:val="28"/>
        </w:rPr>
        <w:t xml:space="preserve"> </w:t>
      </w:r>
      <w:r w:rsidRPr="003429C7">
        <w:rPr>
          <w:sz w:val="28"/>
          <w:szCs w:val="28"/>
        </w:rPr>
        <w:t xml:space="preserve">иметь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 (квалификационное требование о наличии высшего образования не ниже уровня специалитета, магистратуры не применяется </w:t>
      </w:r>
      <w:bookmarkStart w:id="0" w:name="sub_411"/>
      <w:r w:rsidRPr="003429C7">
        <w:rPr>
          <w:sz w:val="28"/>
          <w:szCs w:val="28"/>
        </w:rPr>
        <w:t>к гражданам, претендующим на замещение должности глав администрации, получившим высшее профессиональное образование до 29 августа 1996 года).</w:t>
      </w:r>
      <w:bookmarkEnd w:id="0"/>
    </w:p>
    <w:p w:rsidR="005138A5" w:rsidRPr="003429C7" w:rsidRDefault="005138A5" w:rsidP="005138A5">
      <w:pPr>
        <w:pStyle w:val="ConsNormal"/>
        <w:widowControl/>
        <w:ind w:right="0" w:firstLine="709"/>
        <w:jc w:val="both"/>
        <w:rPr>
          <w:sz w:val="28"/>
          <w:szCs w:val="28"/>
        </w:rPr>
      </w:pPr>
      <w:r w:rsidRPr="003429C7">
        <w:rPr>
          <w:sz w:val="28"/>
          <w:szCs w:val="28"/>
        </w:rPr>
        <w:t>Соответствие кандидата на должность главы администрации определяет конкурсная комиссия.</w:t>
      </w:r>
    </w:p>
    <w:p w:rsidR="005138A5" w:rsidRPr="003429C7" w:rsidRDefault="005138A5" w:rsidP="005138A5">
      <w:pPr>
        <w:pStyle w:val="ConsNonformat"/>
        <w:widowControl/>
        <w:ind w:right="0" w:firstLine="709"/>
        <w:jc w:val="both"/>
        <w:rPr>
          <w:rFonts w:ascii="Times New Roman" w:hAnsi="Times New Roman" w:cs="Times New Roman"/>
          <w:sz w:val="28"/>
          <w:szCs w:val="28"/>
        </w:rPr>
      </w:pPr>
      <w:r w:rsidRPr="003429C7">
        <w:rPr>
          <w:rFonts w:ascii="Times New Roman" w:hAnsi="Times New Roman" w:cs="Times New Roman"/>
          <w:sz w:val="28"/>
          <w:szCs w:val="28"/>
        </w:rPr>
        <w:t>Для участия в конкурсе необходимо представить следующие документы:</w:t>
      </w:r>
    </w:p>
    <w:p w:rsidR="005138A5" w:rsidRPr="003429C7" w:rsidRDefault="005138A5" w:rsidP="005138A5">
      <w:pPr>
        <w:pStyle w:val="ConsPlusNonformat"/>
        <w:ind w:firstLine="540"/>
        <w:jc w:val="both"/>
        <w:rPr>
          <w:rFonts w:ascii="Times New Roman" w:hAnsi="Times New Roman" w:cs="Times New Roman"/>
          <w:sz w:val="28"/>
          <w:szCs w:val="28"/>
        </w:rPr>
      </w:pPr>
      <w:r w:rsidRPr="003429C7">
        <w:rPr>
          <w:rFonts w:ascii="Times New Roman" w:hAnsi="Times New Roman" w:cs="Times New Roman"/>
          <w:sz w:val="28"/>
          <w:szCs w:val="28"/>
        </w:rPr>
        <w:t xml:space="preserve">- заявление об участии в конкурсе на замещение должности главы администрации; </w:t>
      </w:r>
    </w:p>
    <w:p w:rsidR="005138A5" w:rsidRPr="003429C7" w:rsidRDefault="005138A5" w:rsidP="005138A5">
      <w:pPr>
        <w:ind w:firstLine="540"/>
        <w:jc w:val="both"/>
        <w:rPr>
          <w:sz w:val="28"/>
          <w:szCs w:val="28"/>
        </w:rPr>
      </w:pPr>
      <w:r w:rsidRPr="003429C7">
        <w:rPr>
          <w:sz w:val="28"/>
          <w:szCs w:val="28"/>
        </w:rPr>
        <w:t>- собственноручно заполненную и подписанную анкету по форме согласно Приложению № 2 к настоящему Положению;</w:t>
      </w:r>
    </w:p>
    <w:p w:rsidR="005138A5" w:rsidRPr="003429C7" w:rsidRDefault="005138A5" w:rsidP="005138A5">
      <w:pPr>
        <w:ind w:firstLine="540"/>
        <w:jc w:val="both"/>
        <w:rPr>
          <w:sz w:val="28"/>
          <w:szCs w:val="28"/>
        </w:rPr>
      </w:pPr>
      <w:r w:rsidRPr="003429C7">
        <w:rPr>
          <w:sz w:val="28"/>
          <w:szCs w:val="28"/>
        </w:rPr>
        <w:t>- паспорт или иной документ, удостоверяющий личность, и его копию;</w:t>
      </w:r>
    </w:p>
    <w:p w:rsidR="005138A5" w:rsidRPr="003429C7" w:rsidRDefault="005138A5" w:rsidP="005138A5">
      <w:pPr>
        <w:ind w:firstLine="540"/>
        <w:jc w:val="both"/>
        <w:rPr>
          <w:sz w:val="28"/>
          <w:szCs w:val="28"/>
        </w:rPr>
      </w:pPr>
      <w:r w:rsidRPr="003429C7">
        <w:rPr>
          <w:sz w:val="28"/>
          <w:szCs w:val="28"/>
        </w:rPr>
        <w:t>- трудовую книжку и ее копию или иные документы, подтверждающие трудовую (служебную) деятельность гражданина, заверенные нотариально или кадровыми службами по месту работу (службы);</w:t>
      </w:r>
    </w:p>
    <w:p w:rsidR="005138A5" w:rsidRPr="003429C7" w:rsidRDefault="005138A5" w:rsidP="005138A5">
      <w:pPr>
        <w:ind w:firstLine="540"/>
        <w:jc w:val="both"/>
        <w:rPr>
          <w:sz w:val="28"/>
          <w:szCs w:val="28"/>
        </w:rPr>
      </w:pPr>
      <w:r w:rsidRPr="003429C7">
        <w:rPr>
          <w:sz w:val="28"/>
          <w:szCs w:val="28"/>
        </w:rPr>
        <w:t>- документ об образовании и его копию;</w:t>
      </w:r>
    </w:p>
    <w:p w:rsidR="005138A5" w:rsidRPr="003429C7" w:rsidRDefault="005138A5" w:rsidP="005138A5">
      <w:pPr>
        <w:ind w:firstLine="540"/>
        <w:jc w:val="both"/>
        <w:rPr>
          <w:sz w:val="28"/>
          <w:szCs w:val="28"/>
        </w:rPr>
      </w:pPr>
      <w:r w:rsidRPr="003429C7">
        <w:rPr>
          <w:sz w:val="28"/>
          <w:szCs w:val="28"/>
        </w:rPr>
        <w:lastRenderedPageBreak/>
        <w:t>- страховое свидетельство обязательного пенсионного страхования и его копию;</w:t>
      </w:r>
    </w:p>
    <w:p w:rsidR="005138A5" w:rsidRPr="003429C7" w:rsidRDefault="005138A5" w:rsidP="005138A5">
      <w:pPr>
        <w:ind w:firstLine="540"/>
        <w:jc w:val="both"/>
        <w:rPr>
          <w:sz w:val="28"/>
          <w:szCs w:val="28"/>
        </w:rPr>
      </w:pPr>
      <w:r w:rsidRPr="003429C7">
        <w:rPr>
          <w:sz w:val="28"/>
          <w:szCs w:val="28"/>
        </w:rPr>
        <w:t>- документы воинского учета - для военнообязанных и лиц, подлежащих призыву на военную службу, и их копии;</w:t>
      </w:r>
    </w:p>
    <w:p w:rsidR="005138A5" w:rsidRPr="003429C7" w:rsidRDefault="005138A5" w:rsidP="005138A5">
      <w:pPr>
        <w:ind w:firstLine="540"/>
        <w:jc w:val="both"/>
        <w:rPr>
          <w:sz w:val="28"/>
          <w:szCs w:val="28"/>
        </w:rPr>
      </w:pPr>
      <w:r w:rsidRPr="003429C7">
        <w:rPr>
          <w:sz w:val="28"/>
          <w:szCs w:val="28"/>
        </w:rPr>
        <w:t>- заключение медицинской организации об отсутствии заболевания, препятствующего поступлению на муниципальную службу;</w:t>
      </w:r>
    </w:p>
    <w:p w:rsidR="005138A5" w:rsidRPr="003429C7" w:rsidRDefault="005138A5" w:rsidP="005138A5">
      <w:pPr>
        <w:ind w:firstLine="540"/>
        <w:jc w:val="both"/>
        <w:rPr>
          <w:sz w:val="28"/>
          <w:szCs w:val="28"/>
        </w:rPr>
      </w:pPr>
      <w:r w:rsidRPr="003429C7">
        <w:rPr>
          <w:sz w:val="28"/>
          <w:szCs w:val="28"/>
        </w:rPr>
        <w:t xml:space="preserve">- </w:t>
      </w:r>
      <w:r w:rsidRPr="00EA02B6">
        <w:rPr>
          <w:color w:val="000000"/>
          <w:sz w:val="28"/>
          <w:szCs w:val="28"/>
        </w:rPr>
        <w:t>копию справки о своих доходах за календарный год, предшествующий году подачи документов для замещения должности главы администрации,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с отметкой о получении данных документов уполномоченным государственным органом Ленинградской области по профилактике коррупционных правонарушений; копии справок о доходах супруги (супруга) и несовершеннолетних детей, за календарный год, предшествующий году подачи документов для замещения должности главы администрации,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с отметкой о получении данных документов уполномоченным государственным органом Ленинградской области по профилактике коррупционных правонарушений;</w:t>
      </w:r>
    </w:p>
    <w:p w:rsidR="005138A5" w:rsidRDefault="005138A5" w:rsidP="005138A5">
      <w:pPr>
        <w:ind w:firstLine="540"/>
        <w:jc w:val="both"/>
        <w:rPr>
          <w:sz w:val="28"/>
          <w:szCs w:val="28"/>
        </w:rPr>
      </w:pPr>
      <w:r w:rsidRPr="003429C7">
        <w:rPr>
          <w:sz w:val="28"/>
          <w:szCs w:val="28"/>
        </w:rPr>
        <w:t>- письменное согласие гражданина на оформление его допуска к сведениям, составляющим государственную и иную охраняемую законом тайну;</w:t>
      </w:r>
    </w:p>
    <w:p w:rsidR="005138A5" w:rsidRPr="003429C7" w:rsidRDefault="005138A5" w:rsidP="005138A5">
      <w:pPr>
        <w:ind w:firstLine="540"/>
        <w:jc w:val="both"/>
        <w:rPr>
          <w:sz w:val="28"/>
          <w:szCs w:val="28"/>
        </w:rPr>
      </w:pPr>
      <w:r w:rsidRPr="00353BF6">
        <w:rPr>
          <w:sz w:val="28"/>
          <w:szCs w:val="28"/>
        </w:rPr>
        <w:t>- 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претендующий</w:t>
      </w:r>
      <w:r w:rsidRPr="00353BF6">
        <w:rPr>
          <w:sz w:val="28"/>
          <w:szCs w:val="28"/>
        </w:rPr>
        <w:tab/>
        <w:t>на замещение должности главы администрации размещал общедоступную информацию, а также данные, позволяющие его идентифицировать (по форме, установленной распоряжением Правительства РФ от 28.12.2016 г. N 2867-р);</w:t>
      </w:r>
    </w:p>
    <w:p w:rsidR="005138A5" w:rsidRPr="003429C7" w:rsidRDefault="005138A5" w:rsidP="005138A5">
      <w:pPr>
        <w:pStyle w:val="Style2"/>
        <w:widowControl/>
        <w:spacing w:line="322" w:lineRule="exact"/>
        <w:ind w:firstLine="0"/>
        <w:rPr>
          <w:sz w:val="28"/>
          <w:szCs w:val="28"/>
        </w:rPr>
      </w:pPr>
      <w:r w:rsidRPr="003429C7">
        <w:rPr>
          <w:sz w:val="28"/>
          <w:szCs w:val="28"/>
        </w:rPr>
        <w:t xml:space="preserve">       - характеристику с места работы; </w:t>
      </w:r>
    </w:p>
    <w:p w:rsidR="005138A5" w:rsidRDefault="005138A5" w:rsidP="005138A5">
      <w:pPr>
        <w:pStyle w:val="Style2"/>
        <w:widowControl/>
        <w:spacing w:line="322" w:lineRule="exact"/>
        <w:ind w:firstLine="426"/>
        <w:rPr>
          <w:sz w:val="28"/>
          <w:szCs w:val="28"/>
        </w:rPr>
      </w:pPr>
      <w:r w:rsidRPr="003429C7">
        <w:rPr>
          <w:sz w:val="28"/>
          <w:szCs w:val="28"/>
        </w:rPr>
        <w:t xml:space="preserve"> - две цветные фотографии размером 3х4;</w:t>
      </w:r>
    </w:p>
    <w:p w:rsidR="005138A5" w:rsidRPr="003429C7" w:rsidRDefault="005138A5" w:rsidP="005138A5">
      <w:pPr>
        <w:pStyle w:val="Style2"/>
        <w:widowControl/>
        <w:spacing w:line="322" w:lineRule="exact"/>
        <w:ind w:firstLine="426"/>
        <w:rPr>
          <w:sz w:val="28"/>
          <w:szCs w:val="28"/>
        </w:rPr>
      </w:pPr>
      <w:r>
        <w:rPr>
          <w:sz w:val="28"/>
          <w:szCs w:val="28"/>
        </w:rPr>
        <w:t xml:space="preserve">- </w:t>
      </w:r>
      <w:r w:rsidRPr="00353BF6">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38A5" w:rsidRPr="003429C7" w:rsidRDefault="005138A5" w:rsidP="005138A5">
      <w:pPr>
        <w:pStyle w:val="ConsNormal"/>
        <w:widowControl/>
        <w:ind w:right="0" w:firstLine="540"/>
        <w:jc w:val="both"/>
        <w:rPr>
          <w:color w:val="000000"/>
          <w:sz w:val="28"/>
          <w:szCs w:val="28"/>
        </w:rPr>
      </w:pPr>
      <w:r w:rsidRPr="003429C7">
        <w:rPr>
          <w:color w:val="000000"/>
          <w:sz w:val="28"/>
          <w:szCs w:val="28"/>
        </w:rPr>
        <w:t xml:space="preserve">Сведения, представленные гражданином, изъявившим намерение участвовать в конкурсе, могут подвергаться проверке в установленном федеральными законами порядке. </w:t>
      </w:r>
    </w:p>
    <w:p w:rsidR="005138A5" w:rsidRPr="003429C7" w:rsidRDefault="005138A5" w:rsidP="005138A5">
      <w:pPr>
        <w:ind w:firstLine="540"/>
        <w:jc w:val="both"/>
        <w:rPr>
          <w:color w:val="000000"/>
          <w:sz w:val="28"/>
          <w:szCs w:val="28"/>
        </w:rPr>
      </w:pPr>
      <w:r w:rsidRPr="003429C7">
        <w:rPr>
          <w:color w:val="000000"/>
          <w:sz w:val="28"/>
          <w:szCs w:val="28"/>
        </w:rPr>
        <w:t>В случае установления в процессе проверки, обстоятельств, препятствующих участию гражданина в конкурсе, указанный гражданин информируется в письменной форме о причинах отказа в участии в конкурсе.</w:t>
      </w:r>
    </w:p>
    <w:p w:rsidR="005138A5" w:rsidRPr="003429C7" w:rsidRDefault="005138A5" w:rsidP="005138A5">
      <w:pPr>
        <w:pStyle w:val="ConsNonformat"/>
        <w:widowControl/>
        <w:ind w:right="0" w:firstLine="709"/>
        <w:jc w:val="both"/>
        <w:rPr>
          <w:rFonts w:ascii="Times New Roman" w:hAnsi="Times New Roman" w:cs="Times New Roman"/>
          <w:color w:val="000000"/>
          <w:sz w:val="28"/>
          <w:szCs w:val="28"/>
        </w:rPr>
      </w:pPr>
      <w:r w:rsidRPr="003429C7">
        <w:rPr>
          <w:rFonts w:ascii="Times New Roman" w:hAnsi="Times New Roman" w:cs="Times New Roman"/>
          <w:color w:val="000000"/>
          <w:sz w:val="28"/>
          <w:szCs w:val="28"/>
        </w:rPr>
        <w:lastRenderedPageBreak/>
        <w:t xml:space="preserve">Расходы по участию в конкурсе (проезд к месту проведения конкурса и обратно, наем жилого помещения, проживание, пользование услугами связи и другие расходы) граждане производят за счет собственных средств. </w:t>
      </w:r>
    </w:p>
    <w:p w:rsidR="005138A5" w:rsidRPr="003429C7" w:rsidRDefault="005138A5" w:rsidP="005138A5">
      <w:pPr>
        <w:pStyle w:val="ConsNonformat"/>
        <w:widowControl/>
        <w:ind w:right="0" w:firstLine="709"/>
        <w:jc w:val="both"/>
        <w:rPr>
          <w:rFonts w:ascii="Times New Roman" w:hAnsi="Times New Roman" w:cs="Times New Roman"/>
          <w:color w:val="000000"/>
          <w:sz w:val="28"/>
          <w:szCs w:val="28"/>
        </w:rPr>
      </w:pPr>
      <w:r w:rsidRPr="003429C7">
        <w:rPr>
          <w:rFonts w:ascii="Times New Roman" w:hAnsi="Times New Roman" w:cs="Times New Roman"/>
          <w:color w:val="000000"/>
          <w:sz w:val="28"/>
          <w:szCs w:val="28"/>
        </w:rPr>
        <w:t>Условия прохождения муниципальной службы</w:t>
      </w:r>
    </w:p>
    <w:p w:rsidR="005138A5" w:rsidRPr="003429C7" w:rsidRDefault="005138A5" w:rsidP="005138A5">
      <w:pPr>
        <w:pStyle w:val="ConsNonformat"/>
        <w:widowControl/>
        <w:ind w:right="0" w:firstLine="709"/>
        <w:jc w:val="both"/>
        <w:rPr>
          <w:rFonts w:ascii="Times New Roman" w:hAnsi="Times New Roman" w:cs="Times New Roman"/>
          <w:color w:val="000000"/>
          <w:sz w:val="28"/>
          <w:szCs w:val="28"/>
        </w:rPr>
      </w:pPr>
      <w:r w:rsidRPr="003429C7">
        <w:rPr>
          <w:rFonts w:ascii="Times New Roman" w:hAnsi="Times New Roman" w:cs="Times New Roman"/>
          <w:color w:val="000000"/>
          <w:sz w:val="28"/>
          <w:szCs w:val="28"/>
        </w:rPr>
        <w:t>Условия прохождения муниципальной службы, денежное содержание, гарантии и ограничения по должности мун</w:t>
      </w:r>
      <w:r>
        <w:rPr>
          <w:rFonts w:ascii="Times New Roman" w:hAnsi="Times New Roman" w:cs="Times New Roman"/>
          <w:color w:val="000000"/>
          <w:sz w:val="28"/>
          <w:szCs w:val="28"/>
        </w:rPr>
        <w:t xml:space="preserve">иципальной службы определяются </w:t>
      </w:r>
      <w:r w:rsidRPr="003429C7">
        <w:rPr>
          <w:rFonts w:ascii="Times New Roman" w:hAnsi="Times New Roman" w:cs="Times New Roman"/>
          <w:color w:val="000000"/>
          <w:sz w:val="28"/>
          <w:szCs w:val="28"/>
        </w:rPr>
        <w:t>федеральными законами, законами Ленинградской области и нормативными правовыми актами муниципального образования Колтушское сельское поселение Всеволожского муниципального района Ленинградской области.</w:t>
      </w:r>
    </w:p>
    <w:p w:rsidR="005138A5" w:rsidRPr="003429C7" w:rsidRDefault="005138A5" w:rsidP="005138A5">
      <w:pPr>
        <w:pStyle w:val="ConsNonformat"/>
        <w:widowControl/>
        <w:ind w:right="0" w:firstLine="709"/>
        <w:jc w:val="both"/>
        <w:rPr>
          <w:rFonts w:ascii="Times New Roman" w:hAnsi="Times New Roman" w:cs="Times New Roman"/>
          <w:sz w:val="28"/>
          <w:szCs w:val="28"/>
        </w:rPr>
      </w:pPr>
      <w:r w:rsidRPr="003429C7">
        <w:rPr>
          <w:rFonts w:ascii="Times New Roman" w:hAnsi="Times New Roman" w:cs="Times New Roman"/>
          <w:sz w:val="28"/>
          <w:szCs w:val="28"/>
        </w:rPr>
        <w:t>Дата про</w:t>
      </w:r>
      <w:r>
        <w:rPr>
          <w:rFonts w:ascii="Times New Roman" w:hAnsi="Times New Roman" w:cs="Times New Roman"/>
          <w:sz w:val="28"/>
          <w:szCs w:val="28"/>
        </w:rPr>
        <w:t>ведения конкурса: 16 октября 2018</w:t>
      </w:r>
      <w:r w:rsidRPr="003429C7">
        <w:rPr>
          <w:rFonts w:ascii="Times New Roman" w:hAnsi="Times New Roman" w:cs="Times New Roman"/>
          <w:sz w:val="28"/>
          <w:szCs w:val="28"/>
        </w:rPr>
        <w:t xml:space="preserve"> года, начало в </w:t>
      </w:r>
      <w:r>
        <w:rPr>
          <w:rFonts w:ascii="Times New Roman" w:hAnsi="Times New Roman" w:cs="Times New Roman"/>
          <w:sz w:val="28"/>
          <w:szCs w:val="28"/>
        </w:rPr>
        <w:t xml:space="preserve">14-00 </w:t>
      </w:r>
      <w:r w:rsidRPr="003429C7">
        <w:rPr>
          <w:rFonts w:ascii="Times New Roman" w:hAnsi="Times New Roman" w:cs="Times New Roman"/>
          <w:sz w:val="28"/>
          <w:szCs w:val="28"/>
        </w:rPr>
        <w:t>час.</w:t>
      </w:r>
    </w:p>
    <w:p w:rsidR="005138A5" w:rsidRPr="003429C7" w:rsidRDefault="005138A5" w:rsidP="005138A5">
      <w:pPr>
        <w:pStyle w:val="ConsNonformat"/>
        <w:widowControl/>
        <w:ind w:right="0" w:firstLine="709"/>
        <w:jc w:val="both"/>
        <w:rPr>
          <w:rFonts w:ascii="Times New Roman" w:hAnsi="Times New Roman" w:cs="Times New Roman"/>
          <w:sz w:val="28"/>
          <w:szCs w:val="28"/>
        </w:rPr>
      </w:pPr>
      <w:r w:rsidRPr="003429C7">
        <w:rPr>
          <w:rFonts w:ascii="Times New Roman" w:hAnsi="Times New Roman" w:cs="Times New Roman"/>
          <w:sz w:val="28"/>
          <w:szCs w:val="28"/>
        </w:rPr>
        <w:t xml:space="preserve">Место проведения: здание администрации муниципального образования Колтушское сельское поселение Всеволожского муниципального района Ленинградской области по адресу: 188680, Ленинградская область, Всеволожский район, д. </w:t>
      </w:r>
      <w:proofErr w:type="spellStart"/>
      <w:r w:rsidRPr="003429C7">
        <w:rPr>
          <w:rFonts w:ascii="Times New Roman" w:hAnsi="Times New Roman" w:cs="Times New Roman"/>
          <w:sz w:val="28"/>
          <w:szCs w:val="28"/>
        </w:rPr>
        <w:t>Колтуши</w:t>
      </w:r>
      <w:proofErr w:type="spellEnd"/>
      <w:r w:rsidRPr="003429C7">
        <w:rPr>
          <w:rFonts w:ascii="Times New Roman" w:hAnsi="Times New Roman" w:cs="Times New Roman"/>
          <w:sz w:val="28"/>
          <w:szCs w:val="28"/>
        </w:rPr>
        <w:t>, д. 32, конференц-зал.</w:t>
      </w:r>
    </w:p>
    <w:p w:rsidR="005138A5" w:rsidRPr="003429C7" w:rsidRDefault="005138A5" w:rsidP="005138A5">
      <w:pPr>
        <w:pStyle w:val="ConsNonformat"/>
        <w:widowControl/>
        <w:ind w:right="0" w:firstLine="709"/>
        <w:jc w:val="both"/>
        <w:rPr>
          <w:rFonts w:ascii="Times New Roman" w:hAnsi="Times New Roman" w:cs="Times New Roman"/>
          <w:sz w:val="28"/>
          <w:szCs w:val="28"/>
        </w:rPr>
      </w:pPr>
      <w:r w:rsidRPr="003429C7">
        <w:rPr>
          <w:rFonts w:ascii="Times New Roman" w:hAnsi="Times New Roman" w:cs="Times New Roman"/>
          <w:sz w:val="28"/>
          <w:szCs w:val="28"/>
        </w:rPr>
        <w:t>Прием документов производится с момента опубликования решения об объявлении конкурса в течение 10 календарных дней по адресу: 188680, Ленинградская область, Всеволожский райо</w:t>
      </w:r>
      <w:r>
        <w:rPr>
          <w:rFonts w:ascii="Times New Roman" w:hAnsi="Times New Roman" w:cs="Times New Roman"/>
          <w:sz w:val="28"/>
          <w:szCs w:val="28"/>
        </w:rPr>
        <w:t>н, д.Колтуши, д.32, кабинет №2.1</w:t>
      </w:r>
      <w:r w:rsidRPr="003429C7">
        <w:rPr>
          <w:rFonts w:ascii="Times New Roman" w:hAnsi="Times New Roman" w:cs="Times New Roman"/>
          <w:sz w:val="28"/>
          <w:szCs w:val="28"/>
        </w:rPr>
        <w:t xml:space="preserve"> (здание администрации МО Колтушское СП). </w:t>
      </w:r>
    </w:p>
    <w:p w:rsidR="005138A5" w:rsidRPr="003429C7" w:rsidRDefault="005138A5" w:rsidP="005138A5">
      <w:pPr>
        <w:pStyle w:val="ConsNonformat"/>
        <w:widowControl/>
        <w:ind w:right="0" w:firstLine="709"/>
        <w:jc w:val="both"/>
        <w:rPr>
          <w:rFonts w:ascii="Times New Roman" w:hAnsi="Times New Roman" w:cs="Times New Roman"/>
          <w:sz w:val="28"/>
          <w:szCs w:val="28"/>
        </w:rPr>
      </w:pPr>
      <w:r w:rsidRPr="003429C7">
        <w:rPr>
          <w:rFonts w:ascii="Times New Roman" w:hAnsi="Times New Roman" w:cs="Times New Roman"/>
          <w:sz w:val="28"/>
          <w:szCs w:val="28"/>
        </w:rPr>
        <w:t>Время приема документов: рабочие дни: с понедельника по пятницу (суббота, воскресенье - выходные дни) с 10 часов 00 минут до 15 часов 00 минут (перерыв на обед: с 13 часов 00 минут до 14 часов 00 минут) с пометкой: «Конкурс на замещение должности главы администрации муниципального образования Колтушское сельское поселение Всеволожского муниципального района Ленинградской области».</w:t>
      </w:r>
    </w:p>
    <w:p w:rsidR="005138A5" w:rsidRPr="003429C7" w:rsidRDefault="005138A5" w:rsidP="005138A5">
      <w:pPr>
        <w:pStyle w:val="ConsNonformat"/>
        <w:widowControl/>
        <w:ind w:right="0" w:firstLine="709"/>
        <w:jc w:val="both"/>
        <w:rPr>
          <w:rFonts w:ascii="Times New Roman" w:hAnsi="Times New Roman" w:cs="Times New Roman"/>
          <w:sz w:val="28"/>
          <w:szCs w:val="28"/>
        </w:rPr>
      </w:pPr>
    </w:p>
    <w:p w:rsidR="005138A5" w:rsidRPr="003429C7" w:rsidRDefault="005138A5" w:rsidP="005138A5">
      <w:pPr>
        <w:pStyle w:val="ConsNonformat"/>
        <w:widowControl/>
        <w:ind w:right="0"/>
        <w:jc w:val="both"/>
        <w:rPr>
          <w:rFonts w:ascii="Times New Roman" w:hAnsi="Times New Roman" w:cs="Times New Roman"/>
          <w:sz w:val="28"/>
          <w:szCs w:val="28"/>
        </w:rPr>
      </w:pPr>
    </w:p>
    <w:p w:rsidR="005138A5" w:rsidRPr="003429C7" w:rsidRDefault="005138A5" w:rsidP="005138A5">
      <w:pPr>
        <w:pStyle w:val="ConsNormal"/>
        <w:widowControl/>
        <w:ind w:right="0" w:firstLine="0"/>
        <w:jc w:val="both"/>
        <w:rPr>
          <w:sz w:val="28"/>
          <w:szCs w:val="28"/>
        </w:rPr>
      </w:pPr>
      <w:r w:rsidRPr="003429C7">
        <w:rPr>
          <w:sz w:val="28"/>
          <w:szCs w:val="28"/>
        </w:rPr>
        <w:t xml:space="preserve">Глава муниципального образования                                                   </w:t>
      </w:r>
      <w:proofErr w:type="spellStart"/>
      <w:r>
        <w:rPr>
          <w:sz w:val="28"/>
          <w:szCs w:val="28"/>
        </w:rPr>
        <w:t>Э.М.Чирко</w:t>
      </w:r>
      <w:proofErr w:type="spellEnd"/>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18"/>
          <w:szCs w:val="18"/>
        </w:rPr>
      </w:pPr>
      <w:bookmarkStart w:id="1" w:name="_GoBack"/>
      <w:bookmarkEnd w:id="1"/>
    </w:p>
    <w:p w:rsidR="004136CA" w:rsidRDefault="004136CA" w:rsidP="004136CA">
      <w:pPr>
        <w:pStyle w:val="ConsNormal"/>
        <w:widowControl/>
        <w:ind w:right="0" w:firstLine="540"/>
        <w:jc w:val="both"/>
        <w:rPr>
          <w:b/>
          <w:sz w:val="28"/>
          <w:szCs w:val="28"/>
        </w:rPr>
      </w:pPr>
      <w:r w:rsidRPr="009F2EDB">
        <w:rPr>
          <w:b/>
          <w:sz w:val="28"/>
          <w:szCs w:val="28"/>
        </w:rPr>
        <w:t>Ограничения для участия в конкурсе.</w:t>
      </w:r>
    </w:p>
    <w:p w:rsidR="004136CA" w:rsidRPr="009F2EDB" w:rsidRDefault="004136CA" w:rsidP="004136CA">
      <w:pPr>
        <w:pStyle w:val="ConsNormal"/>
        <w:widowControl/>
        <w:ind w:right="0" w:firstLine="540"/>
        <w:jc w:val="both"/>
        <w:rPr>
          <w:b/>
          <w:sz w:val="28"/>
          <w:szCs w:val="28"/>
        </w:rPr>
      </w:pPr>
    </w:p>
    <w:p w:rsidR="004136CA" w:rsidRDefault="004136CA" w:rsidP="004136CA">
      <w:pPr>
        <w:pStyle w:val="ConsNormal"/>
        <w:widowControl/>
        <w:ind w:right="0" w:firstLine="540"/>
        <w:jc w:val="both"/>
        <w:rPr>
          <w:sz w:val="28"/>
          <w:szCs w:val="28"/>
        </w:rPr>
      </w:pPr>
      <w:r>
        <w:rPr>
          <w:sz w:val="28"/>
          <w:szCs w:val="28"/>
        </w:rPr>
        <w:t>Лицо не допускается к участию в конкурсе в случае:</w:t>
      </w:r>
    </w:p>
    <w:p w:rsidR="004136CA" w:rsidRDefault="004136CA" w:rsidP="004136CA">
      <w:pPr>
        <w:ind w:firstLine="540"/>
        <w:jc w:val="both"/>
        <w:rPr>
          <w:sz w:val="28"/>
          <w:szCs w:val="28"/>
        </w:rPr>
      </w:pPr>
      <w:r>
        <w:rPr>
          <w:sz w:val="28"/>
          <w:szCs w:val="28"/>
        </w:rPr>
        <w:t>- признания его недееспособным или ограниченно дееспособным решением суда, вступившим в законную силу;</w:t>
      </w:r>
    </w:p>
    <w:p w:rsidR="004136CA" w:rsidRDefault="004136CA" w:rsidP="004136CA">
      <w:pPr>
        <w:ind w:firstLine="540"/>
        <w:jc w:val="both"/>
        <w:rPr>
          <w:sz w:val="28"/>
          <w:szCs w:val="28"/>
        </w:rPr>
      </w:pPr>
      <w:r>
        <w:rPr>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36CA" w:rsidRDefault="004136CA" w:rsidP="004136CA">
      <w:pPr>
        <w:ind w:firstLine="540"/>
        <w:jc w:val="both"/>
        <w:rPr>
          <w:sz w:val="28"/>
          <w:szCs w:val="28"/>
        </w:rPr>
      </w:pPr>
      <w:r>
        <w:rPr>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4136CA" w:rsidRDefault="004136CA" w:rsidP="004136CA">
      <w:pPr>
        <w:ind w:firstLine="540"/>
        <w:jc w:val="both"/>
        <w:rPr>
          <w:sz w:val="28"/>
          <w:szCs w:val="28"/>
        </w:rPr>
      </w:pPr>
      <w:r>
        <w:rPr>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136CA" w:rsidRDefault="004136CA" w:rsidP="004136CA">
      <w:pPr>
        <w:ind w:firstLine="540"/>
        <w:jc w:val="both"/>
        <w:rPr>
          <w:sz w:val="28"/>
          <w:szCs w:val="28"/>
        </w:rPr>
      </w:pPr>
      <w:r>
        <w:rPr>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36CA" w:rsidRDefault="004136CA" w:rsidP="004136CA">
      <w:pPr>
        <w:ind w:firstLine="540"/>
        <w:jc w:val="both"/>
        <w:rPr>
          <w:sz w:val="28"/>
          <w:szCs w:val="28"/>
        </w:rPr>
      </w:pPr>
      <w:r>
        <w:rPr>
          <w:sz w:val="28"/>
          <w:szCs w:val="28"/>
        </w:rPr>
        <w:t>- наличия гражданства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36CA" w:rsidRDefault="004136CA" w:rsidP="004136CA">
      <w:pPr>
        <w:ind w:firstLine="540"/>
        <w:jc w:val="both"/>
        <w:rPr>
          <w:sz w:val="28"/>
          <w:szCs w:val="28"/>
        </w:rPr>
      </w:pPr>
      <w:r>
        <w:rPr>
          <w:sz w:val="28"/>
          <w:szCs w:val="28"/>
        </w:rPr>
        <w:t>- представления подложных документов или заведомо ложных сведений о себе;</w:t>
      </w:r>
    </w:p>
    <w:p w:rsidR="004136CA" w:rsidRDefault="004136CA" w:rsidP="004136CA">
      <w:pPr>
        <w:ind w:firstLine="540"/>
        <w:jc w:val="both"/>
        <w:rPr>
          <w:sz w:val="28"/>
          <w:szCs w:val="28"/>
        </w:rPr>
      </w:pPr>
      <w:r>
        <w:rPr>
          <w:sz w:val="28"/>
          <w:szCs w:val="28"/>
        </w:rPr>
        <w:t>- непредставления сведений или представления заведомо недостоверных или неполных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t xml:space="preserve"> </w:t>
      </w:r>
    </w:p>
    <w:p w:rsidR="004136CA" w:rsidRDefault="004136CA" w:rsidP="004136CA">
      <w:pPr>
        <w:ind w:firstLine="540"/>
        <w:jc w:val="both"/>
        <w:rPr>
          <w:sz w:val="28"/>
          <w:szCs w:val="28"/>
        </w:rPr>
      </w:pPr>
      <w:r>
        <w:rPr>
          <w:sz w:val="28"/>
          <w:szCs w:val="28"/>
        </w:rPr>
        <w:t>- непредставления сведений, предусмотренных статьей 15.1 Федерального закона № 25-ФЗ «О муниципальной службе в Российской Федерации»;</w:t>
      </w:r>
    </w:p>
    <w:p w:rsidR="004136CA" w:rsidRDefault="004136CA" w:rsidP="004136CA">
      <w:pPr>
        <w:ind w:firstLine="540"/>
        <w:jc w:val="both"/>
        <w:rPr>
          <w:sz w:val="28"/>
          <w:szCs w:val="28"/>
        </w:rPr>
      </w:pPr>
      <w:r>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136CA" w:rsidRDefault="004136CA" w:rsidP="004136CA">
      <w:pPr>
        <w:ind w:firstLine="540"/>
        <w:jc w:val="both"/>
        <w:rPr>
          <w:sz w:val="28"/>
          <w:szCs w:val="28"/>
        </w:rPr>
      </w:pPr>
      <w:r>
        <w:rPr>
          <w:sz w:val="28"/>
          <w:szCs w:val="28"/>
        </w:rPr>
        <w:t>-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136CA" w:rsidRDefault="004136CA" w:rsidP="004136CA">
      <w:pPr>
        <w:ind w:firstLine="540"/>
        <w:jc w:val="both"/>
        <w:rPr>
          <w:sz w:val="28"/>
          <w:szCs w:val="28"/>
        </w:rPr>
      </w:pPr>
      <w:r>
        <w:rPr>
          <w:sz w:val="28"/>
          <w:szCs w:val="28"/>
        </w:rPr>
        <w:lastRenderedPageBreak/>
        <w:t>- после достижения им возраста 65 лет - предельного возраста, установленного для замещения должности муниципальной службы;</w:t>
      </w:r>
    </w:p>
    <w:p w:rsidR="004136CA" w:rsidRPr="009F2EDB" w:rsidRDefault="004136CA" w:rsidP="004136CA">
      <w:pPr>
        <w:ind w:firstLine="540"/>
        <w:jc w:val="both"/>
        <w:rPr>
          <w:sz w:val="28"/>
          <w:szCs w:val="28"/>
        </w:rPr>
      </w:pPr>
      <w:r>
        <w:rPr>
          <w:sz w:val="28"/>
          <w:szCs w:val="28"/>
        </w:rPr>
        <w:t>-  несвоевременного представление лицом документов, предусмотренных настоящим Положением, представление их не в полном объеме или с нарушением правил оформления без уважительной причины.</w:t>
      </w:r>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18"/>
          <w:szCs w:val="18"/>
        </w:rPr>
      </w:pPr>
    </w:p>
    <w:p w:rsidR="005138A5" w:rsidRPr="003429C7" w:rsidRDefault="005138A5" w:rsidP="005138A5">
      <w:pPr>
        <w:pStyle w:val="ConsNormal"/>
        <w:widowControl/>
        <w:ind w:right="0" w:firstLine="0"/>
        <w:jc w:val="right"/>
        <w:rPr>
          <w:sz w:val="28"/>
          <w:szCs w:val="28"/>
        </w:rPr>
      </w:pPr>
    </w:p>
    <w:p w:rsidR="005138A5" w:rsidRPr="003429C7" w:rsidRDefault="005138A5" w:rsidP="005138A5">
      <w:pPr>
        <w:pStyle w:val="ConsNormal"/>
        <w:widowControl/>
        <w:ind w:right="0" w:firstLine="0"/>
        <w:jc w:val="right"/>
        <w:rPr>
          <w:sz w:val="28"/>
          <w:szCs w:val="28"/>
        </w:rPr>
      </w:pPr>
    </w:p>
    <w:p w:rsidR="005138A5" w:rsidRPr="003429C7" w:rsidRDefault="005138A5" w:rsidP="005138A5">
      <w:pPr>
        <w:pStyle w:val="ConsNormal"/>
        <w:widowControl/>
        <w:ind w:right="0" w:firstLine="0"/>
        <w:jc w:val="right"/>
        <w:rPr>
          <w:sz w:val="28"/>
          <w:szCs w:val="28"/>
        </w:rPr>
      </w:pPr>
    </w:p>
    <w:p w:rsidR="00DA701C" w:rsidRDefault="00DA701C"/>
    <w:sectPr w:rsidR="00DA7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36"/>
    <w:rsid w:val="00170D36"/>
    <w:rsid w:val="004136CA"/>
    <w:rsid w:val="005138A5"/>
    <w:rsid w:val="00DA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D1DB-C795-4298-90F8-F5996DA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8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138A5"/>
    <w:pPr>
      <w:widowControl w:val="0"/>
      <w:autoSpaceDE w:val="0"/>
      <w:autoSpaceDN w:val="0"/>
      <w:adjustRightInd w:val="0"/>
      <w:spacing w:after="0" w:line="240" w:lineRule="auto"/>
      <w:ind w:right="19772" w:firstLine="720"/>
    </w:pPr>
    <w:rPr>
      <w:rFonts w:ascii="Times New Roman" w:eastAsia="Times New Roman" w:hAnsi="Times New Roman" w:cs="Times New Roman"/>
      <w:sz w:val="26"/>
      <w:szCs w:val="26"/>
      <w:lang w:eastAsia="ru-RU"/>
    </w:rPr>
  </w:style>
  <w:style w:type="paragraph" w:customStyle="1" w:styleId="ConsNonformat">
    <w:name w:val="ConsNonformat"/>
    <w:rsid w:val="005138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138A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2">
    <w:name w:val="Style2"/>
    <w:basedOn w:val="a"/>
    <w:rsid w:val="005138A5"/>
    <w:pPr>
      <w:spacing w:line="323" w:lineRule="exact"/>
      <w:ind w:firstLine="725"/>
      <w:jc w:val="both"/>
    </w:pPr>
    <w:rPr>
      <w:sz w:val="24"/>
      <w:szCs w:val="24"/>
    </w:rPr>
  </w:style>
  <w:style w:type="paragraph" w:customStyle="1" w:styleId="ConsPlusNonformat">
    <w:name w:val="ConsPlusNonformat"/>
    <w:rsid w:val="005138A5"/>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User2742</cp:lastModifiedBy>
  <cp:revision>3</cp:revision>
  <dcterms:created xsi:type="dcterms:W3CDTF">2018-10-02T08:50:00Z</dcterms:created>
  <dcterms:modified xsi:type="dcterms:W3CDTF">2018-10-02T09:03:00Z</dcterms:modified>
</cp:coreProperties>
</file>