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388" w:rsidRPr="003D2388" w:rsidRDefault="003D2388" w:rsidP="003D2388">
      <w:pPr>
        <w:widowControl w:val="0"/>
        <w:spacing w:after="0" w:line="240" w:lineRule="auto"/>
        <w:rPr>
          <w:rFonts w:ascii="Times New Roman" w:eastAsia="Courier New" w:hAnsi="Times New Roman" w:cs="Courier New"/>
          <w:sz w:val="24"/>
          <w:szCs w:val="24"/>
          <w:lang w:eastAsia="en-US"/>
        </w:rPr>
      </w:pPr>
      <w:bookmarkStart w:id="0" w:name="_GoBack"/>
      <w:bookmarkEnd w:id="0"/>
    </w:p>
    <w:p w:rsidR="009F5FBB" w:rsidRPr="009F5FBB" w:rsidRDefault="009F5FBB" w:rsidP="009F5FBB">
      <w:pPr>
        <w:widowControl w:val="0"/>
        <w:spacing w:after="0" w:line="240" w:lineRule="auto"/>
        <w:rPr>
          <w:rFonts w:ascii="Times New Roman" w:eastAsia="Courier New" w:hAnsi="Times New Roman" w:cs="Courier New"/>
          <w:sz w:val="24"/>
          <w:szCs w:val="24"/>
          <w:lang w:eastAsia="en-US"/>
        </w:rPr>
      </w:pPr>
    </w:p>
    <w:p w:rsidR="00451512" w:rsidRPr="00451512" w:rsidRDefault="00451512" w:rsidP="00451512">
      <w:pPr>
        <w:spacing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проведении аукциона</w:t>
      </w:r>
    </w:p>
    <w:p w:rsidR="00CE3610" w:rsidRPr="00451512" w:rsidRDefault="00CE3610" w:rsidP="00CE3610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</w:t>
      </w:r>
      <w:r w:rsidR="00A44EA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01 августа</w:t>
      </w:r>
      <w:r w:rsidRPr="0045151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года аукциона 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на право заключения договора аренды</w:t>
      </w:r>
      <w:r w:rsidRPr="0045151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4515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1" w:name="lots"/>
    </w:p>
    <w:p w:rsidR="00CE3610" w:rsidRPr="00451512" w:rsidRDefault="00CE3610" w:rsidP="00CE3610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Pr="00EA1813">
        <w:rPr>
          <w:rFonts w:ascii="Times New Roman" w:eastAsia="Times New Roman" w:hAnsi="Times New Roman" w:cs="Times New Roman"/>
          <w:sz w:val="28"/>
          <w:szCs w:val="28"/>
        </w:rPr>
        <w:t>право на заключени</w:t>
      </w:r>
      <w:r w:rsidR="00B50F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1813">
        <w:rPr>
          <w:rFonts w:ascii="Times New Roman" w:eastAsia="Times New Roman" w:hAnsi="Times New Roman" w:cs="Times New Roman"/>
          <w:sz w:val="28"/>
          <w:szCs w:val="28"/>
        </w:rPr>
        <w:t xml:space="preserve"> договора аренды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сроком на </w:t>
      </w:r>
      <w:r w:rsidR="00A44EA3">
        <w:rPr>
          <w:rFonts w:ascii="Times New Roman" w:eastAsia="Times New Roman" w:hAnsi="Times New Roman" w:cs="Times New Roman"/>
          <w:sz w:val="28"/>
          <w:szCs w:val="28"/>
        </w:rPr>
        <w:t>4 года 6 месяцев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 с кадастровым номером 47:0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9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A44EA3">
        <w:rPr>
          <w:rFonts w:ascii="Times New Roman" w:eastAsia="Courier New" w:hAnsi="Times New Roman" w:cs="Courier New"/>
          <w:sz w:val="28"/>
          <w:szCs w:val="28"/>
          <w:lang w:eastAsia="en-US"/>
        </w:rPr>
        <w:t>0110011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A44EA3">
        <w:rPr>
          <w:rFonts w:ascii="Times New Roman" w:eastAsia="Courier New" w:hAnsi="Times New Roman" w:cs="Courier New"/>
          <w:sz w:val="28"/>
          <w:szCs w:val="28"/>
          <w:lang w:eastAsia="en-US"/>
        </w:rPr>
        <w:t>129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A44EA3">
        <w:rPr>
          <w:rFonts w:ascii="Times New Roman" w:eastAsia="Courier New" w:hAnsi="Times New Roman" w:cs="Courier New"/>
          <w:sz w:val="28"/>
          <w:szCs w:val="28"/>
          <w:lang w:eastAsia="en-US"/>
        </w:rPr>
        <w:t>280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кв.м, категория земель: земли населенных пунктов, вид разрешенного использования: </w:t>
      </w:r>
      <w:r w:rsidR="00A44EA3">
        <w:rPr>
          <w:rFonts w:ascii="Times New Roman" w:eastAsia="Courier New" w:hAnsi="Times New Roman" w:cs="Courier New"/>
          <w:sz w:val="28"/>
          <w:szCs w:val="28"/>
          <w:lang w:eastAsia="en-US"/>
        </w:rPr>
        <w:t>общественное питание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расположенного по адресу:  Ленинградская область, </w:t>
      </w:r>
      <w:r w:rsidR="00A44EA3">
        <w:rPr>
          <w:rFonts w:ascii="Times New Roman" w:eastAsia="Courier New" w:hAnsi="Times New Roman" w:cs="Courier New"/>
          <w:sz w:val="28"/>
          <w:szCs w:val="28"/>
          <w:lang w:eastAsia="en-US"/>
        </w:rPr>
        <w:t>Всеволожский муниципальный район, Колтушское сельское поселение, д. Старая, уч.15А</w:t>
      </w:r>
    </w:p>
    <w:p w:rsidR="00CE3610" w:rsidRPr="00451512" w:rsidRDefault="00CE3610" w:rsidP="00CE3610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A44EA3">
        <w:rPr>
          <w:rFonts w:ascii="Times New Roman" w:eastAsia="Times New Roman" w:hAnsi="Times New Roman" w:cs="Times New Roman"/>
          <w:sz w:val="28"/>
          <w:szCs w:val="28"/>
        </w:rPr>
        <w:t>размещения объектов общественного питания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bookmarkEnd w:id="1"/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Электроэнергия: 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>Максимальная мощность присоединяемых энергопринимающих устройств составляет 15 кВт.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>Категория надежности: третья. Электроприемники 3-й категории: 15 кВт.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Точка присоединения и максимальная мощность энергопринимающих устройств по каждой точке присоединения к электрической сети: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EA3">
        <w:rPr>
          <w:rFonts w:ascii="Times New Roman" w:eastAsia="Times New Roman" w:hAnsi="Times New Roman" w:cs="Times New Roman"/>
          <w:sz w:val="28"/>
          <w:szCs w:val="28"/>
        </w:rPr>
        <w:t>контакт присоединения ВЛ-0,4 кВ заявителя к ВЛ-0,4 кВ Л-2 от ТП-2992 на ближайшей опоре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технических условий составляет </w:t>
      </w:r>
      <w:r w:rsidR="00A44EA3">
        <w:rPr>
          <w:rFonts w:ascii="Times New Roman" w:eastAsia="Times New Roman" w:hAnsi="Times New Roman" w:cs="Times New Roman"/>
          <w:sz w:val="28"/>
          <w:szCs w:val="28"/>
        </w:rPr>
        <w:t>2 года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 </w:t>
      </w:r>
      <w:r w:rsidR="00A44EA3">
        <w:rPr>
          <w:rFonts w:ascii="Times New Roman" w:eastAsia="Times New Roman" w:hAnsi="Times New Roman" w:cs="Times New Roman"/>
          <w:sz w:val="28"/>
          <w:szCs w:val="28"/>
        </w:rPr>
        <w:t>определен в соответствии с приказом №648-п от 26.12.2017 г. Комитета по тарифам и ценовой политики Ленинградской области и составляет 11363 руб.40 коп., в том числе НДС – 1733,40 руб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</w:t>
      </w:r>
      <w:r w:rsidR="00B70517">
        <w:rPr>
          <w:rFonts w:ascii="Times New Roman" w:eastAsia="Times New Roman" w:hAnsi="Times New Roman" w:cs="Times New Roman"/>
          <w:sz w:val="28"/>
          <w:szCs w:val="28"/>
        </w:rPr>
        <w:t>25.01.2018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ЭКСЛ/16-01/</w:t>
      </w:r>
      <w:r w:rsidR="00B70517">
        <w:rPr>
          <w:rFonts w:ascii="Times New Roman" w:eastAsia="Times New Roman" w:hAnsi="Times New Roman" w:cs="Times New Roman"/>
          <w:sz w:val="28"/>
          <w:szCs w:val="28"/>
        </w:rPr>
        <w:t>1135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, выданными ПАО «Ленэнерго».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CE3610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Техническая возможность подключения (технологического присоединения) объекта капитального строительства отсутствует, согласно письма ООО «ЛОКС» №</w:t>
      </w:r>
      <w:r w:rsidR="00B70517">
        <w:rPr>
          <w:rFonts w:ascii="Times New Roman" w:eastAsia="Times New Roman" w:hAnsi="Times New Roman" w:cs="Times New Roman"/>
          <w:sz w:val="28"/>
          <w:szCs w:val="28"/>
        </w:rPr>
        <w:t>271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70517">
        <w:rPr>
          <w:rFonts w:ascii="Times New Roman" w:eastAsia="Times New Roman" w:hAnsi="Times New Roman" w:cs="Times New Roman"/>
          <w:sz w:val="28"/>
          <w:szCs w:val="28"/>
        </w:rPr>
        <w:t>19.03.2018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CE3610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b/>
          <w:sz w:val="28"/>
          <w:szCs w:val="28"/>
        </w:rPr>
        <w:t>Газоснабжение:</w:t>
      </w:r>
    </w:p>
    <w:p w:rsidR="00CE3610" w:rsidRPr="00F46EA7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sz w:val="28"/>
          <w:szCs w:val="28"/>
        </w:rPr>
        <w:t>Подключение объекта капитального строительства возможно осуществить от сетей газораспределения</w:t>
      </w:r>
      <w:r w:rsidR="00B70517">
        <w:rPr>
          <w:rFonts w:ascii="Times New Roman" w:eastAsia="Times New Roman" w:hAnsi="Times New Roman" w:cs="Times New Roman"/>
          <w:sz w:val="28"/>
          <w:szCs w:val="28"/>
        </w:rPr>
        <w:t xml:space="preserve"> среднего и низкого давления,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проходящих по территории </w:t>
      </w:r>
      <w:r w:rsidR="00B70517">
        <w:rPr>
          <w:rFonts w:ascii="Times New Roman" w:eastAsia="Times New Roman" w:hAnsi="Times New Roman" w:cs="Times New Roman"/>
          <w:sz w:val="28"/>
          <w:szCs w:val="28"/>
        </w:rPr>
        <w:t>д. Старая, Всеволожского района.</w:t>
      </w:r>
    </w:p>
    <w:p w:rsidR="00CE3610" w:rsidRPr="007E008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письмом АО «Газпром газораспределение Ленинградская область»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филиал в г. Всеволожск 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7051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.01.201</w:t>
      </w:r>
      <w:r w:rsidR="00B7051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70517">
        <w:rPr>
          <w:rFonts w:ascii="Times New Roman" w:eastAsia="Times New Roman" w:hAnsi="Times New Roman" w:cs="Times New Roman"/>
          <w:sz w:val="28"/>
          <w:szCs w:val="28"/>
        </w:rPr>
        <w:t>505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«О выдаче ТУ» - технические условия на подключение и информация о плате за подключение могут </w:t>
      </w:r>
      <w:r w:rsidRPr="007E0082">
        <w:rPr>
          <w:rFonts w:ascii="Times New Roman" w:eastAsia="Times New Roman" w:hAnsi="Times New Roman" w:cs="Times New Roman"/>
          <w:sz w:val="28"/>
          <w:szCs w:val="28"/>
        </w:rPr>
        <w:t>быть выданы порядком, установленным правилами подключения объектов капитального строительства к сетям газораспределения, утвержденными постановлением Правительства РФ от 30.12.2013г. №1314.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CE3610" w:rsidRPr="00451512" w:rsidRDefault="00DE522C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установлен.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  – </w:t>
      </w:r>
      <w:r w:rsidR="00DE522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 w:rsidR="00DE522C">
        <w:rPr>
          <w:rFonts w:ascii="Times New Roman" w:eastAsia="Times New Roman" w:hAnsi="Times New Roman" w:cs="Times New Roman"/>
          <w:sz w:val="28"/>
          <w:szCs w:val="28"/>
        </w:rPr>
        <w:t>двести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пятьдесят тысяч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) рублей 00 копеек (отчета </w:t>
      </w:r>
      <w:r w:rsidR="00DE522C">
        <w:rPr>
          <w:rFonts w:ascii="Times New Roman" w:eastAsia="Times New Roman" w:hAnsi="Times New Roman" w:cs="Times New Roman"/>
          <w:sz w:val="28"/>
          <w:szCs w:val="28"/>
        </w:rPr>
        <w:t xml:space="preserve">об оценке от 08.06.2018г.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E522C">
        <w:rPr>
          <w:rFonts w:ascii="Times New Roman" w:eastAsia="Times New Roman" w:hAnsi="Times New Roman" w:cs="Times New Roman"/>
          <w:sz w:val="28"/>
          <w:szCs w:val="28"/>
        </w:rPr>
        <w:t>586/08-06-18</w:t>
      </w:r>
      <w:r>
        <w:rPr>
          <w:rFonts w:ascii="Times New Roman" w:eastAsia="Times New Roman" w:hAnsi="Times New Roman" w:cs="Times New Roman"/>
          <w:sz w:val="28"/>
          <w:szCs w:val="28"/>
        </w:rPr>
        <w:t>/Б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>Размер задатка: 100% от начальной цены аукциона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22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 w:rsidR="00DE522C">
        <w:rPr>
          <w:rFonts w:ascii="Times New Roman" w:eastAsia="Times New Roman" w:hAnsi="Times New Roman" w:cs="Times New Roman"/>
          <w:sz w:val="28"/>
          <w:szCs w:val="28"/>
        </w:rPr>
        <w:t>двести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пятьдесят тысяч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CE3610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 w:rsidR="00DE522C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500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E522C">
        <w:rPr>
          <w:rFonts w:ascii="Times New Roman" w:eastAsia="Times New Roman" w:hAnsi="Times New Roman" w:cs="Times New Roman"/>
          <w:sz w:val="28"/>
          <w:szCs w:val="28"/>
        </w:rPr>
        <w:t>семь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 пятьсот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CE3610" w:rsidRPr="00451512" w:rsidRDefault="00CE3610" w:rsidP="00CE3610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победителем аукциона признается участник аукциона, предложивший наибольшую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ставку годовой арендной платы</w:t>
      </w:r>
      <w:r w:rsidRPr="004515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земельный участок.</w:t>
      </w:r>
    </w:p>
    <w:p w:rsidR="00CE3610" w:rsidRPr="00451512" w:rsidRDefault="00CE3610" w:rsidP="00CE3610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                          о проведении аукциона принято администрацией  муниципального образования 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«Всеволожский муниципальный район» Ленинградской области (постановление от </w:t>
      </w:r>
      <w:r w:rsidR="00DE522C">
        <w:rPr>
          <w:rFonts w:ascii="Times New Roman" w:eastAsia="Times New Roman" w:hAnsi="Times New Roman" w:cs="Times New Roman"/>
          <w:spacing w:val="2"/>
          <w:sz w:val="28"/>
          <w:szCs w:val="28"/>
        </w:rPr>
        <w:t>20.04.2018г.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№</w:t>
      </w:r>
      <w:r w:rsidR="00DE522C">
        <w:rPr>
          <w:rFonts w:ascii="Times New Roman" w:eastAsia="Times New Roman" w:hAnsi="Times New Roman" w:cs="Times New Roman"/>
          <w:spacing w:val="2"/>
          <w:sz w:val="28"/>
          <w:szCs w:val="28"/>
        </w:rPr>
        <w:t>1019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CE3610" w:rsidRPr="00451512" w:rsidRDefault="00CE3610" w:rsidP="00CE3610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4515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CE3610" w:rsidRPr="00451512" w:rsidRDefault="00CE3610" w:rsidP="00CE3610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451512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</w:t>
      </w:r>
      <w:r w:rsidR="00DE522C">
        <w:rPr>
          <w:rFonts w:ascii="Times New Roman" w:eastAsia="Times New Roman" w:hAnsi="Times New Roman" w:cs="Times New Roman"/>
          <w:spacing w:val="2"/>
          <w:sz w:val="28"/>
          <w:szCs w:val="28"/>
        </w:rPr>
        <w:t>02 июля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рабочим дням             с 10 часов 00 минут до 13 часов 00 минут и с 14 часов 00 минут до 16 часов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минут,  по адресу: Ленинградская область, г. Всеволожск,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Всеволожский пр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, д. 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4А,</w:t>
      </w:r>
      <w:r w:rsidR="00DE52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пом.2,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окно №1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Дата и время окончания приема заявок – 16 часов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 w:rsidR="00DE522C">
        <w:rPr>
          <w:rFonts w:ascii="Times New Roman" w:eastAsia="Times New Roman" w:hAnsi="Times New Roman" w:cs="Times New Roman"/>
          <w:spacing w:val="2"/>
          <w:sz w:val="28"/>
          <w:szCs w:val="28"/>
        </w:rPr>
        <w:t>27 июля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года.</w:t>
      </w:r>
    </w:p>
    <w:p w:rsidR="00CE3610" w:rsidRDefault="00CE3610" w:rsidP="00CE3610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не позднее 1</w:t>
      </w:r>
      <w:r w:rsidR="00DE522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DE522C">
        <w:rPr>
          <w:rFonts w:ascii="Times New Roman" w:eastAsia="Times New Roman" w:hAnsi="Times New Roman" w:cs="Times New Roman"/>
          <w:spacing w:val="2"/>
          <w:sz w:val="28"/>
          <w:szCs w:val="28"/>
        </w:rPr>
        <w:t>30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ию</w:t>
      </w:r>
      <w:r w:rsidR="00DE522C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</w:t>
      </w:r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Администрации МО «Всеволожский муниципальный район» ЛО: БИК 044106001, ИНН 4703083640, КПП 470301001, сч.</w:t>
      </w:r>
      <w:r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</w:t>
      </w:r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№ 40302810100003002101 УФК по Ленинградской области (Администрация МО «Всеволожский муниципальный район» ЛО л/сч 05453004440) (далее – расчетный счет).</w:t>
      </w:r>
    </w:p>
    <w:p w:rsidR="00CE3610" w:rsidRPr="00451512" w:rsidRDefault="00CE3610" w:rsidP="00CE3610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CE3610" w:rsidRPr="00451512" w:rsidRDefault="00CE3610" w:rsidP="00CE3610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CE3610" w:rsidRPr="00451512" w:rsidRDefault="00CE3610" w:rsidP="00CE3610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CE3610" w:rsidRPr="00451512" w:rsidRDefault="00CE3610" w:rsidP="00CE3610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CE3610" w:rsidRPr="00451512" w:rsidRDefault="00CE3610" w:rsidP="00CE36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CE3610" w:rsidRPr="00C3196E" w:rsidRDefault="00CE3610" w:rsidP="00CE36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указывается: Задаток аукцион 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47:0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9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DE522C">
        <w:rPr>
          <w:rFonts w:ascii="Times New Roman" w:eastAsia="Courier New" w:hAnsi="Times New Roman" w:cs="Courier New"/>
          <w:sz w:val="28"/>
          <w:szCs w:val="28"/>
          <w:lang w:eastAsia="en-US"/>
        </w:rPr>
        <w:t>0110011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DE522C">
        <w:rPr>
          <w:rFonts w:ascii="Times New Roman" w:eastAsia="Courier New" w:hAnsi="Times New Roman" w:cs="Courier New"/>
          <w:sz w:val="28"/>
          <w:szCs w:val="28"/>
          <w:lang w:eastAsia="en-US"/>
        </w:rPr>
        <w:t>129.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Внесенный задаток победителю аукциона засчитывается в оплату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арендной платы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земельного участка, остальным участникам возвращается в течение 3 рабочих дней после проведения аукциона.</w:t>
      </w: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CE3610" w:rsidRPr="00451512" w:rsidRDefault="00CE3610" w:rsidP="00CE3610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DE522C">
        <w:rPr>
          <w:rFonts w:ascii="Times New Roman" w:eastAsia="Times New Roman" w:hAnsi="Times New Roman" w:cs="Times New Roman"/>
          <w:spacing w:val="2"/>
          <w:sz w:val="28"/>
          <w:szCs w:val="28"/>
        </w:rPr>
        <w:t>02 июля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DE522C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ию</w:t>
      </w:r>
      <w:r w:rsidR="00DE522C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рабочие дни, в согласованное с организатором аукциона время. Телефон для согласования осмотра 8 (81370)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007, 8 (921) 406-32-00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CE3610" w:rsidRPr="00451512" w:rsidRDefault="00CE3610" w:rsidP="00CE3610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 о задатке, порядок возврата задатка, проект договора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аренды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правила проведения аукциона опубликованы на сайте </w:t>
      </w:r>
      <w:hyperlink r:id="rId8" w:history="1"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  <w:lang w:val="en-US"/>
          </w:rPr>
          <w:t>www</w:t>
        </w:r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</w:rPr>
          <w:t>.</w:t>
        </w:r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  <w:lang w:val="en-US"/>
          </w:rPr>
          <w:t>torgi</w:t>
        </w:r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</w:rPr>
          <w:t>.</w:t>
        </w:r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  <w:lang w:val="en-US"/>
          </w:rPr>
          <w:t>gov</w:t>
        </w:r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</w:rPr>
          <w:t>.</w:t>
        </w:r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  <w:lang w:val="en-US"/>
          </w:rPr>
          <w:t>ru</w:t>
        </w:r>
      </w:hyperlink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CE3610" w:rsidRPr="00451512" w:rsidRDefault="00CE3610" w:rsidP="00CE3610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</w:t>
      </w:r>
      <w:r w:rsidR="00DE522C">
        <w:rPr>
          <w:rFonts w:ascii="Times New Roman" w:eastAsia="Times New Roman" w:hAnsi="Times New Roman" w:cs="Times New Roman"/>
          <w:spacing w:val="2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ию</w:t>
      </w:r>
      <w:r w:rsidR="00DE522C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1</w:t>
      </w:r>
      <w:r w:rsidR="00DE522C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 по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адресу: Ленинградская область,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г. Всеволожск,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Всеволожский пр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, д. 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4А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DE52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пом.2,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каб. № 1</w:t>
      </w:r>
      <w:r w:rsidR="00474403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CE3610" w:rsidRPr="00451512" w:rsidRDefault="00CE3610" w:rsidP="00CE3610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09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DE522C">
        <w:rPr>
          <w:rFonts w:ascii="Times New Roman" w:eastAsia="Times New Roman" w:hAnsi="Times New Roman" w:cs="Times New Roman"/>
          <w:spacing w:val="2"/>
          <w:sz w:val="28"/>
          <w:szCs w:val="28"/>
        </w:rPr>
        <w:t>45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до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</w:t>
      </w:r>
      <w:r w:rsidR="00DE522C">
        <w:rPr>
          <w:rFonts w:ascii="Times New Roman" w:eastAsia="Times New Roman" w:hAnsi="Times New Roman" w:cs="Times New Roman"/>
          <w:spacing w:val="2"/>
          <w:sz w:val="28"/>
          <w:szCs w:val="28"/>
        </w:rPr>
        <w:t>01 августа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Ленинградская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бласть, г. Всеволожск,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Всеволожский пр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, д. 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4А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DE52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пом.2,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окно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CE3610" w:rsidRPr="00451512" w:rsidRDefault="00CE3610" w:rsidP="00CE3610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-  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 </w:t>
      </w:r>
      <w:r w:rsidR="00DE522C">
        <w:rPr>
          <w:rFonts w:ascii="Times New Roman" w:eastAsia="Times New Roman" w:hAnsi="Times New Roman" w:cs="Times New Roman"/>
          <w:spacing w:val="2"/>
          <w:sz w:val="28"/>
          <w:szCs w:val="28"/>
        </w:rPr>
        <w:t>01 августа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Ленинградская область, г. Всеволожск,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Всеволожский пр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, д. 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4А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DE52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пом.2, 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каб.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17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Подведение итогов аукциона - по тому же адресу </w:t>
      </w:r>
      <w:r w:rsidR="00DE522C">
        <w:rPr>
          <w:rFonts w:ascii="Times New Roman" w:eastAsia="Times New Roman" w:hAnsi="Times New Roman" w:cs="Times New Roman"/>
          <w:spacing w:val="2"/>
          <w:sz w:val="28"/>
          <w:szCs w:val="28"/>
        </w:rPr>
        <w:t>01 августа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после окончания аукциона.</w:t>
      </w:r>
    </w:p>
    <w:p w:rsidR="00CE3610" w:rsidRPr="00451512" w:rsidRDefault="00CE3610" w:rsidP="00CE3610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4515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аренды земельного участка. Оплата производится </w:t>
      </w:r>
      <w:r w:rsidRPr="00451512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CE3610" w:rsidRPr="00451512" w:rsidRDefault="00CE3610" w:rsidP="00CE36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45151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Pr="00451512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 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ХХХ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или расчетного счета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. Заявка составляется в 2 экземплярах, один из которых остается у Организатора торгов, другой - у заявителя.</w:t>
      </w:r>
      <w:r w:rsidRPr="00451512">
        <w:rPr>
          <w:rFonts w:ascii="Times New Roman" w:eastAsia="Courier New" w:hAnsi="Times New Roman" w:cs="Courier New"/>
          <w:sz w:val="28"/>
          <w:szCs w:val="28"/>
        </w:rPr>
        <w:t xml:space="preserve"> 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Подача заявки является акцептом оферты. </w:t>
      </w:r>
    </w:p>
    <w:p w:rsidR="00CE3610" w:rsidRPr="00451512" w:rsidRDefault="00CE3610" w:rsidP="00CE36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451512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CE3610" w:rsidRPr="00451512" w:rsidRDefault="00CE3610" w:rsidP="00CE36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CE3610" w:rsidRPr="00451512" w:rsidRDefault="00CE3610" w:rsidP="00CE36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</w:t>
      </w: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lastRenderedPageBreak/>
        <w:t xml:space="preserve">соответствии с </w:t>
      </w:r>
      <w:hyperlink r:id="rId9" w:history="1">
        <w:r w:rsidRPr="00451512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CE3610" w:rsidRPr="00451512" w:rsidRDefault="00CE3610" w:rsidP="00CE36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CE3610" w:rsidRPr="00451512" w:rsidRDefault="00CE3610" w:rsidP="00CE36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CE3610" w:rsidRPr="00451512" w:rsidRDefault="00CE3610" w:rsidP="00CE36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CE3610" w:rsidRPr="00451512" w:rsidRDefault="00CE3610" w:rsidP="00CE36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CE3610" w:rsidRPr="00451512" w:rsidRDefault="00CE3610" w:rsidP="00CE36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CE3610" w:rsidRDefault="00CE3610" w:rsidP="00CE3610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451512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4515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45151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4515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 адресу: Ленинградская область, </w:t>
      </w:r>
      <w:r w:rsidRPr="008908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г. Всеволожск, Всеволожский пр, д. 14А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,</w:t>
      </w:r>
      <w:r w:rsidRPr="004515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21337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пом.2, </w:t>
      </w:r>
      <w:r w:rsidRPr="004515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окно №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1</w:t>
      </w:r>
      <w:r w:rsidRPr="004515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, тел. </w:t>
      </w:r>
      <w:r w:rsidRPr="00EC27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8 (8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1370) 38-007, 8 (921) 406-32-00</w:t>
      </w:r>
      <w:r w:rsidRPr="004515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.</w:t>
      </w:r>
    </w:p>
    <w:p w:rsidR="00CE3610" w:rsidRDefault="00CE3610" w:rsidP="00CE3610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610" w:rsidRDefault="00CE3610" w:rsidP="00CE3610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610" w:rsidRPr="009F5FBB" w:rsidRDefault="00CE3610" w:rsidP="00CE3610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610" w:rsidRPr="00574310" w:rsidRDefault="00CE3610" w:rsidP="00CE3610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CE3610" w:rsidRPr="00574310" w:rsidRDefault="00CE3610" w:rsidP="00CE3610">
      <w:pPr>
        <w:pStyle w:val="a6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иректор АМУ ЦМУ ВМР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Ю.К.Посудина</w:t>
      </w:r>
    </w:p>
    <w:p w:rsidR="00CE3610" w:rsidRPr="005E310E" w:rsidRDefault="00CE3610" w:rsidP="00CE3610">
      <w:pPr>
        <w:rPr>
          <w:szCs w:val="26"/>
        </w:rPr>
      </w:pPr>
    </w:p>
    <w:p w:rsidR="00CE3610" w:rsidRPr="003E105B" w:rsidRDefault="00CE3610" w:rsidP="00CE3610">
      <w:pPr>
        <w:rPr>
          <w:szCs w:val="26"/>
        </w:rPr>
      </w:pPr>
    </w:p>
    <w:p w:rsidR="00113E26" w:rsidRPr="005E310E" w:rsidRDefault="00113E26" w:rsidP="00CE3610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szCs w:val="26"/>
        </w:rPr>
      </w:pPr>
    </w:p>
    <w:sectPr w:rsidR="00113E26" w:rsidRPr="005E310E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FBB" w:rsidRDefault="00377FBB" w:rsidP="00A64576">
      <w:pPr>
        <w:spacing w:after="0" w:line="240" w:lineRule="auto"/>
      </w:pPr>
      <w:r>
        <w:separator/>
      </w:r>
    </w:p>
  </w:endnote>
  <w:endnote w:type="continuationSeparator" w:id="0">
    <w:p w:rsidR="00377FBB" w:rsidRDefault="00377FBB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FBB" w:rsidRDefault="00377FBB" w:rsidP="00A64576">
      <w:pPr>
        <w:spacing w:after="0" w:line="240" w:lineRule="auto"/>
      </w:pPr>
      <w:r>
        <w:separator/>
      </w:r>
    </w:p>
  </w:footnote>
  <w:footnote w:type="continuationSeparator" w:id="0">
    <w:p w:rsidR="00377FBB" w:rsidRDefault="00377FBB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C1"/>
    <w:rsid w:val="00005930"/>
    <w:rsid w:val="00014F10"/>
    <w:rsid w:val="00025F5C"/>
    <w:rsid w:val="000353B4"/>
    <w:rsid w:val="00035E18"/>
    <w:rsid w:val="000368B0"/>
    <w:rsid w:val="00041F06"/>
    <w:rsid w:val="00042149"/>
    <w:rsid w:val="000573F8"/>
    <w:rsid w:val="00071340"/>
    <w:rsid w:val="00075750"/>
    <w:rsid w:val="00076B3E"/>
    <w:rsid w:val="00082A71"/>
    <w:rsid w:val="0008316E"/>
    <w:rsid w:val="000A619B"/>
    <w:rsid w:val="000C3ECE"/>
    <w:rsid w:val="000C6B8B"/>
    <w:rsid w:val="000E0380"/>
    <w:rsid w:val="000E686A"/>
    <w:rsid w:val="000E6B1E"/>
    <w:rsid w:val="001010DB"/>
    <w:rsid w:val="00113E26"/>
    <w:rsid w:val="001232E3"/>
    <w:rsid w:val="00133724"/>
    <w:rsid w:val="001344D6"/>
    <w:rsid w:val="00165117"/>
    <w:rsid w:val="00181B5C"/>
    <w:rsid w:val="001872B3"/>
    <w:rsid w:val="00193E78"/>
    <w:rsid w:val="00194BA8"/>
    <w:rsid w:val="001C3A50"/>
    <w:rsid w:val="001D1F9D"/>
    <w:rsid w:val="001E7EBB"/>
    <w:rsid w:val="001F023E"/>
    <w:rsid w:val="001F471E"/>
    <w:rsid w:val="001F5F50"/>
    <w:rsid w:val="001F63E0"/>
    <w:rsid w:val="00210232"/>
    <w:rsid w:val="00213376"/>
    <w:rsid w:val="002324FE"/>
    <w:rsid w:val="00234911"/>
    <w:rsid w:val="00243FC9"/>
    <w:rsid w:val="0025232A"/>
    <w:rsid w:val="00252D0C"/>
    <w:rsid w:val="00254EE3"/>
    <w:rsid w:val="002553FA"/>
    <w:rsid w:val="00255E6D"/>
    <w:rsid w:val="00271010"/>
    <w:rsid w:val="00274E32"/>
    <w:rsid w:val="00276821"/>
    <w:rsid w:val="00283032"/>
    <w:rsid w:val="00286F88"/>
    <w:rsid w:val="0028708E"/>
    <w:rsid w:val="00293E61"/>
    <w:rsid w:val="002A0FE4"/>
    <w:rsid w:val="002B1FDB"/>
    <w:rsid w:val="002B3A16"/>
    <w:rsid w:val="002C375E"/>
    <w:rsid w:val="002C3F24"/>
    <w:rsid w:val="002D1F29"/>
    <w:rsid w:val="002E20DC"/>
    <w:rsid w:val="002F340B"/>
    <w:rsid w:val="002F4399"/>
    <w:rsid w:val="00302E08"/>
    <w:rsid w:val="0030666B"/>
    <w:rsid w:val="00320850"/>
    <w:rsid w:val="00321C2E"/>
    <w:rsid w:val="0032694F"/>
    <w:rsid w:val="003351E5"/>
    <w:rsid w:val="00337C7F"/>
    <w:rsid w:val="003436CD"/>
    <w:rsid w:val="00346988"/>
    <w:rsid w:val="00350722"/>
    <w:rsid w:val="003612FC"/>
    <w:rsid w:val="00370BEA"/>
    <w:rsid w:val="003727DA"/>
    <w:rsid w:val="00377FBB"/>
    <w:rsid w:val="00391C4E"/>
    <w:rsid w:val="003935D1"/>
    <w:rsid w:val="003947DF"/>
    <w:rsid w:val="003967D0"/>
    <w:rsid w:val="003A22F2"/>
    <w:rsid w:val="003A699B"/>
    <w:rsid w:val="003D2388"/>
    <w:rsid w:val="003E0CBB"/>
    <w:rsid w:val="003E4BE2"/>
    <w:rsid w:val="00412CE8"/>
    <w:rsid w:val="0041637B"/>
    <w:rsid w:val="00425EBA"/>
    <w:rsid w:val="004405D5"/>
    <w:rsid w:val="00444ADF"/>
    <w:rsid w:val="00451512"/>
    <w:rsid w:val="00452601"/>
    <w:rsid w:val="00453EC7"/>
    <w:rsid w:val="004622EC"/>
    <w:rsid w:val="00465DBA"/>
    <w:rsid w:val="0047066A"/>
    <w:rsid w:val="00474403"/>
    <w:rsid w:val="004825AE"/>
    <w:rsid w:val="00487720"/>
    <w:rsid w:val="00494B6C"/>
    <w:rsid w:val="004A02E8"/>
    <w:rsid w:val="004B36EB"/>
    <w:rsid w:val="004D067A"/>
    <w:rsid w:val="004E016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1346"/>
    <w:rsid w:val="005B62ED"/>
    <w:rsid w:val="005C2BFC"/>
    <w:rsid w:val="005C2C8B"/>
    <w:rsid w:val="005D5790"/>
    <w:rsid w:val="005E310E"/>
    <w:rsid w:val="005E3FE7"/>
    <w:rsid w:val="005E4BE9"/>
    <w:rsid w:val="0060197F"/>
    <w:rsid w:val="00601FB6"/>
    <w:rsid w:val="00605CA6"/>
    <w:rsid w:val="00607809"/>
    <w:rsid w:val="00622222"/>
    <w:rsid w:val="00625B93"/>
    <w:rsid w:val="00625E48"/>
    <w:rsid w:val="006262CF"/>
    <w:rsid w:val="00632A6F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4D6E"/>
    <w:rsid w:val="006F7EC7"/>
    <w:rsid w:val="00702B9A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7232A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7F"/>
    <w:rsid w:val="008908C1"/>
    <w:rsid w:val="00890D11"/>
    <w:rsid w:val="00894B62"/>
    <w:rsid w:val="008A38DB"/>
    <w:rsid w:val="008A7D91"/>
    <w:rsid w:val="008A7F40"/>
    <w:rsid w:val="008B071C"/>
    <w:rsid w:val="008B4744"/>
    <w:rsid w:val="008B4791"/>
    <w:rsid w:val="008B7F23"/>
    <w:rsid w:val="008C2ACC"/>
    <w:rsid w:val="008C7354"/>
    <w:rsid w:val="008D10E0"/>
    <w:rsid w:val="008D4750"/>
    <w:rsid w:val="008D6955"/>
    <w:rsid w:val="008D69D7"/>
    <w:rsid w:val="008E6FF4"/>
    <w:rsid w:val="008E7159"/>
    <w:rsid w:val="008F21C3"/>
    <w:rsid w:val="008F26E1"/>
    <w:rsid w:val="008F343A"/>
    <w:rsid w:val="008F7CE7"/>
    <w:rsid w:val="00910047"/>
    <w:rsid w:val="00913780"/>
    <w:rsid w:val="00925FFD"/>
    <w:rsid w:val="00926D99"/>
    <w:rsid w:val="009325E7"/>
    <w:rsid w:val="00933245"/>
    <w:rsid w:val="00941B92"/>
    <w:rsid w:val="0096180C"/>
    <w:rsid w:val="00975565"/>
    <w:rsid w:val="00984929"/>
    <w:rsid w:val="00985770"/>
    <w:rsid w:val="009A1F7D"/>
    <w:rsid w:val="009A258C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1F1C"/>
    <w:rsid w:val="009F3711"/>
    <w:rsid w:val="009F5FBB"/>
    <w:rsid w:val="00A0359D"/>
    <w:rsid w:val="00A14727"/>
    <w:rsid w:val="00A14F53"/>
    <w:rsid w:val="00A1619D"/>
    <w:rsid w:val="00A251DB"/>
    <w:rsid w:val="00A25F9D"/>
    <w:rsid w:val="00A305FC"/>
    <w:rsid w:val="00A354F8"/>
    <w:rsid w:val="00A36DB4"/>
    <w:rsid w:val="00A42F61"/>
    <w:rsid w:val="00A44EA3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C6C05"/>
    <w:rsid w:val="00AD6138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50F03"/>
    <w:rsid w:val="00B64BF2"/>
    <w:rsid w:val="00B662F5"/>
    <w:rsid w:val="00B70517"/>
    <w:rsid w:val="00B77316"/>
    <w:rsid w:val="00B776EA"/>
    <w:rsid w:val="00B85C04"/>
    <w:rsid w:val="00B86B73"/>
    <w:rsid w:val="00BC4BBA"/>
    <w:rsid w:val="00BD692E"/>
    <w:rsid w:val="00BE43C3"/>
    <w:rsid w:val="00BF5F3E"/>
    <w:rsid w:val="00C02752"/>
    <w:rsid w:val="00C13A8B"/>
    <w:rsid w:val="00C2487D"/>
    <w:rsid w:val="00C24C93"/>
    <w:rsid w:val="00C25FA1"/>
    <w:rsid w:val="00C30DFC"/>
    <w:rsid w:val="00C37463"/>
    <w:rsid w:val="00C57E33"/>
    <w:rsid w:val="00C64268"/>
    <w:rsid w:val="00C66091"/>
    <w:rsid w:val="00C70919"/>
    <w:rsid w:val="00C72AB6"/>
    <w:rsid w:val="00C81F6F"/>
    <w:rsid w:val="00C9017D"/>
    <w:rsid w:val="00C90DE3"/>
    <w:rsid w:val="00C91634"/>
    <w:rsid w:val="00C93987"/>
    <w:rsid w:val="00C97531"/>
    <w:rsid w:val="00CA17FC"/>
    <w:rsid w:val="00CB2704"/>
    <w:rsid w:val="00CC6778"/>
    <w:rsid w:val="00CD2B5F"/>
    <w:rsid w:val="00CE3610"/>
    <w:rsid w:val="00CE74B7"/>
    <w:rsid w:val="00CF5539"/>
    <w:rsid w:val="00D04075"/>
    <w:rsid w:val="00D06291"/>
    <w:rsid w:val="00D07A03"/>
    <w:rsid w:val="00D100A7"/>
    <w:rsid w:val="00D1571B"/>
    <w:rsid w:val="00D1751B"/>
    <w:rsid w:val="00D32A4E"/>
    <w:rsid w:val="00D3634D"/>
    <w:rsid w:val="00D40283"/>
    <w:rsid w:val="00D43955"/>
    <w:rsid w:val="00D44ABD"/>
    <w:rsid w:val="00D62E41"/>
    <w:rsid w:val="00D713AE"/>
    <w:rsid w:val="00D93547"/>
    <w:rsid w:val="00DA47BF"/>
    <w:rsid w:val="00DA520A"/>
    <w:rsid w:val="00DA77C9"/>
    <w:rsid w:val="00DC32CC"/>
    <w:rsid w:val="00DD0065"/>
    <w:rsid w:val="00DD2BD9"/>
    <w:rsid w:val="00DE522C"/>
    <w:rsid w:val="00E04BF1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4AE8"/>
    <w:rsid w:val="00E774DC"/>
    <w:rsid w:val="00E80DA0"/>
    <w:rsid w:val="00E95555"/>
    <w:rsid w:val="00E95947"/>
    <w:rsid w:val="00E96C32"/>
    <w:rsid w:val="00EA1813"/>
    <w:rsid w:val="00EB062C"/>
    <w:rsid w:val="00EB0A63"/>
    <w:rsid w:val="00EB2FB5"/>
    <w:rsid w:val="00EB449C"/>
    <w:rsid w:val="00EB4788"/>
    <w:rsid w:val="00EC2762"/>
    <w:rsid w:val="00ED186F"/>
    <w:rsid w:val="00ED5807"/>
    <w:rsid w:val="00EE3BE6"/>
    <w:rsid w:val="00EF288F"/>
    <w:rsid w:val="00EF519B"/>
    <w:rsid w:val="00EF6ACD"/>
    <w:rsid w:val="00F00CBF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45790"/>
    <w:rsid w:val="00F633A0"/>
    <w:rsid w:val="00F7218C"/>
    <w:rsid w:val="00F81537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AC94E-D8F0-48E6-B512-D9862B82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4D42A-4BE7-455D-9288-E6A7CF25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Наталья</cp:lastModifiedBy>
  <cp:revision>2</cp:revision>
  <cp:lastPrinted>2018-06-28T08:21:00Z</cp:lastPrinted>
  <dcterms:created xsi:type="dcterms:W3CDTF">2018-06-29T07:30:00Z</dcterms:created>
  <dcterms:modified xsi:type="dcterms:W3CDTF">2018-06-29T07:30:00Z</dcterms:modified>
</cp:coreProperties>
</file>