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24" w:rsidRDefault="00B72424" w:rsidP="00B72424">
      <w:pPr>
        <w:spacing w:line="240" w:lineRule="exact"/>
        <w:rPr>
          <w:sz w:val="28"/>
          <w:szCs w:val="28"/>
        </w:rPr>
      </w:pPr>
      <w:r>
        <w:rPr>
          <w:b/>
          <w:sz w:val="28"/>
          <w:szCs w:val="28"/>
        </w:rPr>
        <w:t xml:space="preserve">ИНФОРМАЦИЯ </w:t>
      </w:r>
    </w:p>
    <w:p w:rsidR="00B72424" w:rsidRDefault="00B72424" w:rsidP="00B72424">
      <w:pPr>
        <w:tabs>
          <w:tab w:val="left" w:pos="3600"/>
        </w:tabs>
        <w:spacing w:line="240" w:lineRule="exact"/>
        <w:ind w:right="6300"/>
        <w:jc w:val="both"/>
        <w:rPr>
          <w:sz w:val="28"/>
          <w:szCs w:val="28"/>
        </w:rPr>
      </w:pPr>
      <w:r>
        <w:rPr>
          <w:sz w:val="28"/>
          <w:szCs w:val="28"/>
        </w:rPr>
        <w:t>О новом законодательстве и изменениях в действующем законодательстве за период с 04.06.2018 –09.06.2018</w:t>
      </w:r>
    </w:p>
    <w:p w:rsidR="00B72424" w:rsidRDefault="00B72424" w:rsidP="00B72424">
      <w:pPr>
        <w:autoSpaceDE w:val="0"/>
        <w:autoSpaceDN w:val="0"/>
        <w:adjustRightInd w:val="0"/>
        <w:jc w:val="both"/>
        <w:rPr>
          <w:sz w:val="28"/>
          <w:szCs w:val="28"/>
        </w:rPr>
      </w:pPr>
    </w:p>
    <w:p w:rsidR="00B72424" w:rsidRDefault="00B72424" w:rsidP="00B72424">
      <w:pPr>
        <w:autoSpaceDE w:val="0"/>
        <w:autoSpaceDN w:val="0"/>
        <w:adjustRightInd w:val="0"/>
        <w:ind w:firstLine="540"/>
        <w:jc w:val="both"/>
        <w:rPr>
          <w:sz w:val="28"/>
          <w:szCs w:val="28"/>
        </w:rPr>
      </w:pPr>
      <w:r>
        <w:rPr>
          <w:b/>
          <w:sz w:val="28"/>
          <w:szCs w:val="28"/>
        </w:rPr>
        <w:t>04.06.2018 опубликована</w:t>
      </w:r>
      <w:r>
        <w:rPr>
          <w:sz w:val="28"/>
          <w:szCs w:val="28"/>
        </w:rPr>
        <w:t xml:space="preserve"> на сайте http://kremlin.ru/ утвержденная 30.05.2018 Президентом РФ «</w:t>
      </w:r>
      <w:hyperlink r:id="rId4" w:history="1">
        <w:r>
          <w:rPr>
            <w:rStyle w:val="a3"/>
            <w:sz w:val="28"/>
            <w:szCs w:val="28"/>
          </w:rPr>
          <w:t>Концепция</w:t>
        </w:r>
      </w:hyperlink>
      <w:r>
        <w:rPr>
          <w:sz w:val="28"/>
          <w:szCs w:val="28"/>
        </w:rPr>
        <w:t xml:space="preserve"> развития национальной системы противодействия легализации (отмыванию) доходов, полученных преступным путем, и финансированию терроризма».</w:t>
      </w:r>
    </w:p>
    <w:p w:rsidR="00B72424" w:rsidRDefault="00B72424" w:rsidP="00B72424">
      <w:pPr>
        <w:autoSpaceDE w:val="0"/>
        <w:autoSpaceDN w:val="0"/>
        <w:adjustRightInd w:val="0"/>
        <w:ind w:firstLine="540"/>
        <w:jc w:val="both"/>
        <w:rPr>
          <w:sz w:val="28"/>
          <w:szCs w:val="28"/>
        </w:rPr>
      </w:pPr>
      <w:r>
        <w:rPr>
          <w:bCs/>
          <w:sz w:val="28"/>
          <w:szCs w:val="28"/>
        </w:rPr>
        <w:t>Определены цели и задачи по реализации направлений развития национальной системы противодействия легализации (отмыванию) доходов, полученных преступным путем, и финансированию терроризма.</w:t>
      </w:r>
    </w:p>
    <w:p w:rsidR="00B72424" w:rsidRDefault="00B72424" w:rsidP="00B72424">
      <w:pPr>
        <w:autoSpaceDE w:val="0"/>
        <w:autoSpaceDN w:val="0"/>
        <w:adjustRightInd w:val="0"/>
        <w:ind w:firstLine="540"/>
        <w:jc w:val="both"/>
        <w:rPr>
          <w:sz w:val="28"/>
          <w:szCs w:val="28"/>
        </w:rPr>
      </w:pPr>
      <w:r>
        <w:rPr>
          <w:sz w:val="28"/>
          <w:szCs w:val="28"/>
        </w:rPr>
        <w:t>Согласно утвержденной Концепции, основными целями национальной системы, в частности, являются:</w:t>
      </w:r>
    </w:p>
    <w:p w:rsidR="00B72424" w:rsidRDefault="00B72424" w:rsidP="00B72424">
      <w:pPr>
        <w:autoSpaceDE w:val="0"/>
        <w:autoSpaceDN w:val="0"/>
        <w:adjustRightInd w:val="0"/>
        <w:ind w:firstLine="540"/>
        <w:jc w:val="both"/>
        <w:rPr>
          <w:sz w:val="28"/>
          <w:szCs w:val="28"/>
        </w:rPr>
      </w:pPr>
      <w:r>
        <w:rPr>
          <w:sz w:val="28"/>
          <w:szCs w:val="28"/>
        </w:rPr>
        <w:t>повышение эффективности ее функционирования до уровня, при котором будут обеспечены своевременная нейтрализация выявленных рисков совершения операций (сделок) и ликвидация угроз национальной безопасности без привлечения дополнительных ресурсов;</w:t>
      </w:r>
    </w:p>
    <w:p w:rsidR="00B72424" w:rsidRDefault="00B72424" w:rsidP="00B72424">
      <w:pPr>
        <w:autoSpaceDE w:val="0"/>
        <w:autoSpaceDN w:val="0"/>
        <w:adjustRightInd w:val="0"/>
        <w:ind w:firstLine="540"/>
        <w:jc w:val="both"/>
        <w:rPr>
          <w:sz w:val="28"/>
          <w:szCs w:val="28"/>
        </w:rPr>
      </w:pPr>
      <w:r>
        <w:rPr>
          <w:sz w:val="28"/>
          <w:szCs w:val="28"/>
        </w:rPr>
        <w:t>соблюдение законодательства о противодействии легализации (отмыванию) доходов, полученных преступным путем, финансированию терроризма и распространения оружия массового уничтожения организациями, осуществляющими операции с денежными средствами или иным имуществом, и специалистами, входящими в национальную систему;</w:t>
      </w:r>
    </w:p>
    <w:p w:rsidR="00B72424" w:rsidRDefault="00B72424" w:rsidP="00B72424">
      <w:pPr>
        <w:autoSpaceDE w:val="0"/>
        <w:autoSpaceDN w:val="0"/>
        <w:adjustRightInd w:val="0"/>
        <w:ind w:firstLine="540"/>
        <w:jc w:val="both"/>
        <w:rPr>
          <w:sz w:val="28"/>
          <w:szCs w:val="28"/>
        </w:rPr>
      </w:pPr>
      <w:r>
        <w:rPr>
          <w:sz w:val="28"/>
          <w:szCs w:val="28"/>
        </w:rPr>
        <w:t xml:space="preserve">повышение уровня прозрачности экономики, в том числе за счет применения механизма установления </w:t>
      </w:r>
      <w:proofErr w:type="spellStart"/>
      <w:r>
        <w:rPr>
          <w:sz w:val="28"/>
          <w:szCs w:val="28"/>
        </w:rPr>
        <w:t>бенефициарных</w:t>
      </w:r>
      <w:proofErr w:type="spellEnd"/>
      <w:r>
        <w:rPr>
          <w:sz w:val="28"/>
          <w:szCs w:val="28"/>
        </w:rPr>
        <w:t xml:space="preserve"> владельцев хозяйствующих субъектов;</w:t>
      </w:r>
    </w:p>
    <w:p w:rsidR="00B72424" w:rsidRDefault="00B72424" w:rsidP="00B72424">
      <w:pPr>
        <w:autoSpaceDE w:val="0"/>
        <w:autoSpaceDN w:val="0"/>
        <w:adjustRightInd w:val="0"/>
        <w:ind w:firstLine="540"/>
        <w:jc w:val="both"/>
        <w:rPr>
          <w:sz w:val="28"/>
          <w:szCs w:val="28"/>
        </w:rPr>
      </w:pPr>
      <w:r>
        <w:rPr>
          <w:sz w:val="28"/>
          <w:szCs w:val="28"/>
        </w:rPr>
        <w:t>предупреждение нецелевого расходования бюджетных средств и обеспечение повышения эффективности их использования.</w:t>
      </w:r>
    </w:p>
    <w:p w:rsidR="00B72424" w:rsidRDefault="00B72424" w:rsidP="00B72424">
      <w:pPr>
        <w:autoSpaceDE w:val="0"/>
        <w:autoSpaceDN w:val="0"/>
        <w:adjustRightInd w:val="0"/>
        <w:ind w:firstLine="540"/>
        <w:jc w:val="both"/>
        <w:rPr>
          <w:sz w:val="28"/>
          <w:szCs w:val="28"/>
        </w:rPr>
      </w:pPr>
      <w:r>
        <w:rPr>
          <w:sz w:val="28"/>
          <w:szCs w:val="28"/>
        </w:rPr>
        <w:t>Основными направлениями развития национальной системы являются:</w:t>
      </w:r>
    </w:p>
    <w:p w:rsidR="00B72424" w:rsidRDefault="00B72424" w:rsidP="00B72424">
      <w:pPr>
        <w:autoSpaceDE w:val="0"/>
        <w:autoSpaceDN w:val="0"/>
        <w:adjustRightInd w:val="0"/>
        <w:ind w:firstLine="540"/>
        <w:jc w:val="both"/>
        <w:rPr>
          <w:sz w:val="28"/>
          <w:szCs w:val="28"/>
        </w:rPr>
      </w:pPr>
      <w:r>
        <w:rPr>
          <w:sz w:val="28"/>
          <w:szCs w:val="28"/>
        </w:rPr>
        <w:t>формирование государственной политики и нормативно-правовой базы в области противодействия легализации (отмыванию) доходов, полученных преступным путем, и финансированию терроризма;</w:t>
      </w:r>
    </w:p>
    <w:p w:rsidR="00B72424" w:rsidRDefault="00B72424" w:rsidP="00B72424">
      <w:pPr>
        <w:autoSpaceDE w:val="0"/>
        <w:autoSpaceDN w:val="0"/>
        <w:adjustRightInd w:val="0"/>
        <w:ind w:firstLine="540"/>
        <w:jc w:val="both"/>
        <w:rPr>
          <w:sz w:val="28"/>
          <w:szCs w:val="28"/>
        </w:rPr>
      </w:pPr>
      <w:r>
        <w:rPr>
          <w:sz w:val="28"/>
          <w:szCs w:val="28"/>
        </w:rPr>
        <w:t>совершенствование механизма участия в деятельности национальной системы организаций, осуществляющих операции с денежными средствами и иным имуществом, и специалистов, входящих в эту систему;</w:t>
      </w:r>
    </w:p>
    <w:p w:rsidR="00B72424" w:rsidRDefault="00B72424" w:rsidP="00B72424">
      <w:pPr>
        <w:autoSpaceDE w:val="0"/>
        <w:autoSpaceDN w:val="0"/>
        <w:adjustRightInd w:val="0"/>
        <w:ind w:firstLine="540"/>
        <w:jc w:val="both"/>
        <w:rPr>
          <w:sz w:val="28"/>
          <w:szCs w:val="28"/>
        </w:rPr>
      </w:pPr>
      <w:r>
        <w:rPr>
          <w:sz w:val="28"/>
          <w:szCs w:val="28"/>
        </w:rPr>
        <w:t>снижение уровня преступности, связанной с легализацией (отмыванием) доходов, полученных преступным путем, коррупцией, финансированием терроризма и распространением оружия массового уничтожения;</w:t>
      </w:r>
    </w:p>
    <w:p w:rsidR="00B72424" w:rsidRDefault="00B72424" w:rsidP="00B72424">
      <w:pPr>
        <w:autoSpaceDE w:val="0"/>
        <w:autoSpaceDN w:val="0"/>
        <w:adjustRightInd w:val="0"/>
        <w:ind w:firstLine="540"/>
        <w:jc w:val="both"/>
        <w:rPr>
          <w:sz w:val="28"/>
          <w:szCs w:val="28"/>
        </w:rPr>
      </w:pPr>
      <w:r>
        <w:rPr>
          <w:sz w:val="28"/>
          <w:szCs w:val="28"/>
        </w:rPr>
        <w:t>расширение участия Российской Федерации в международном сотрудничестве в сфере противодействия легализации (отмыванию) доходов, полученных преступным путем, и финансированию терроризма на уровне международных организаций и иных профильных структур, а также на межгосударственном уровне;</w:t>
      </w:r>
    </w:p>
    <w:p w:rsidR="00B72424" w:rsidRDefault="00B72424" w:rsidP="00B72424">
      <w:pPr>
        <w:autoSpaceDE w:val="0"/>
        <w:autoSpaceDN w:val="0"/>
        <w:adjustRightInd w:val="0"/>
        <w:ind w:firstLine="540"/>
        <w:jc w:val="both"/>
        <w:rPr>
          <w:sz w:val="28"/>
          <w:szCs w:val="28"/>
        </w:rPr>
      </w:pPr>
      <w:r>
        <w:rPr>
          <w:sz w:val="28"/>
          <w:szCs w:val="28"/>
        </w:rPr>
        <w:t>совершенствование деятельности национальной системы.</w:t>
      </w:r>
    </w:p>
    <w:p w:rsidR="00B72424" w:rsidRDefault="00B72424" w:rsidP="00B72424">
      <w:pPr>
        <w:autoSpaceDE w:val="0"/>
        <w:autoSpaceDN w:val="0"/>
        <w:adjustRightInd w:val="0"/>
        <w:ind w:firstLine="540"/>
        <w:jc w:val="both"/>
        <w:rPr>
          <w:sz w:val="28"/>
          <w:szCs w:val="28"/>
        </w:rPr>
      </w:pPr>
      <w:r>
        <w:rPr>
          <w:sz w:val="28"/>
          <w:szCs w:val="28"/>
        </w:rPr>
        <w:t>В перечень основных задач по реализации указанных направлений включено, в частности:</w:t>
      </w:r>
    </w:p>
    <w:p w:rsidR="00B72424" w:rsidRDefault="00B72424" w:rsidP="00B72424">
      <w:pPr>
        <w:autoSpaceDE w:val="0"/>
        <w:autoSpaceDN w:val="0"/>
        <w:adjustRightInd w:val="0"/>
        <w:ind w:firstLine="540"/>
        <w:jc w:val="both"/>
        <w:rPr>
          <w:sz w:val="28"/>
          <w:szCs w:val="28"/>
        </w:rPr>
      </w:pPr>
      <w:r>
        <w:rPr>
          <w:sz w:val="28"/>
          <w:szCs w:val="28"/>
        </w:rPr>
        <w:lastRenderedPageBreak/>
        <w:t>совершенствование нормативно-правового регулирования и правоприменительной практики в сфере предупреждения экономической преступности, коррупции, терроризма и экстремизма и борьбы с ними;</w:t>
      </w:r>
    </w:p>
    <w:p w:rsidR="00B72424" w:rsidRDefault="00B72424" w:rsidP="00B72424">
      <w:pPr>
        <w:autoSpaceDE w:val="0"/>
        <w:autoSpaceDN w:val="0"/>
        <w:adjustRightInd w:val="0"/>
        <w:ind w:firstLine="540"/>
        <w:jc w:val="both"/>
        <w:rPr>
          <w:sz w:val="28"/>
          <w:szCs w:val="28"/>
        </w:rPr>
      </w:pPr>
      <w:r>
        <w:rPr>
          <w:sz w:val="28"/>
          <w:szCs w:val="28"/>
        </w:rPr>
        <w:t xml:space="preserve">обеспечение применения </w:t>
      </w:r>
      <w:proofErr w:type="spellStart"/>
      <w:proofErr w:type="gramStart"/>
      <w:r>
        <w:rPr>
          <w:sz w:val="28"/>
          <w:szCs w:val="28"/>
        </w:rPr>
        <w:t>риск-ориентированного</w:t>
      </w:r>
      <w:proofErr w:type="spellEnd"/>
      <w:proofErr w:type="gramEnd"/>
      <w:r>
        <w:rPr>
          <w:sz w:val="28"/>
          <w:szCs w:val="28"/>
        </w:rPr>
        <w:t xml:space="preserve"> подхода в деятельности организаций, осуществляющих операции с денежными средствами и иным имуществом, и специалистов, входящих в национальную систему, проведение ими оценки угроз и уязвимостей, возникающих вследствие деятельности их клиентов, а также обеспечение принятия мер по предотвращению или минимизации негативных последствий;</w:t>
      </w:r>
    </w:p>
    <w:p w:rsidR="00B72424" w:rsidRDefault="00B72424" w:rsidP="00B72424">
      <w:pPr>
        <w:autoSpaceDE w:val="0"/>
        <w:autoSpaceDN w:val="0"/>
        <w:adjustRightInd w:val="0"/>
        <w:ind w:firstLine="540"/>
        <w:jc w:val="both"/>
        <w:rPr>
          <w:sz w:val="28"/>
          <w:szCs w:val="28"/>
        </w:rPr>
      </w:pPr>
      <w:r>
        <w:rPr>
          <w:sz w:val="28"/>
          <w:szCs w:val="28"/>
        </w:rPr>
        <w:t xml:space="preserve">принятие законодательных и иных мер, направленных на недопущение лиц, имеющих неснятую или непогашенную судимость за преступления, совершенные в сфере экономики, отдельные преступления против общественной безопасности и общественного порядка, преступления против государственной власти, преступления против мира и безопасности человечества, к </w:t>
      </w:r>
      <w:proofErr w:type="spellStart"/>
      <w:r>
        <w:rPr>
          <w:sz w:val="28"/>
          <w:szCs w:val="28"/>
        </w:rPr>
        <w:t>бенефициарному</w:t>
      </w:r>
      <w:proofErr w:type="spellEnd"/>
      <w:r>
        <w:rPr>
          <w:sz w:val="28"/>
          <w:szCs w:val="28"/>
        </w:rPr>
        <w:t xml:space="preserve"> владению организациями, осуществляющими операции с денежными средствами и иным имуществом;</w:t>
      </w:r>
    </w:p>
    <w:p w:rsidR="00B72424" w:rsidRDefault="00B72424" w:rsidP="00B72424">
      <w:pPr>
        <w:autoSpaceDE w:val="0"/>
        <w:autoSpaceDN w:val="0"/>
        <w:adjustRightInd w:val="0"/>
        <w:ind w:firstLine="540"/>
        <w:jc w:val="both"/>
        <w:rPr>
          <w:sz w:val="28"/>
          <w:szCs w:val="28"/>
        </w:rPr>
      </w:pPr>
      <w:r>
        <w:rPr>
          <w:sz w:val="28"/>
          <w:szCs w:val="28"/>
        </w:rPr>
        <w:t>совершенствование механизмов конфискации и иных форм изъятия доходов, полученных преступным путем, у лиц, совершивших преступления, а также возмещения ущерба, причиненного противоправными деяниями государству, организациям и гражданам;</w:t>
      </w:r>
    </w:p>
    <w:p w:rsidR="00B72424" w:rsidRDefault="00B72424" w:rsidP="00B72424">
      <w:pPr>
        <w:autoSpaceDE w:val="0"/>
        <w:autoSpaceDN w:val="0"/>
        <w:adjustRightInd w:val="0"/>
        <w:ind w:firstLine="540"/>
        <w:jc w:val="both"/>
        <w:rPr>
          <w:sz w:val="28"/>
          <w:szCs w:val="28"/>
        </w:rPr>
      </w:pPr>
      <w:r>
        <w:rPr>
          <w:sz w:val="28"/>
          <w:szCs w:val="28"/>
        </w:rPr>
        <w:t>введение для следователей, судей и прокуроров специализации по расследованию и рассмотрению уголовных дел, связанных с легализацией (отмыванием) доходов, полученных преступным путем, коррупцией и финансированием терроризма, по поддержанию от имени государства обвинения в суде по таким уголовным делам, а также повышение их квалификации в этой области;</w:t>
      </w:r>
    </w:p>
    <w:p w:rsidR="00B72424" w:rsidRDefault="00B72424" w:rsidP="00B72424">
      <w:pPr>
        <w:autoSpaceDE w:val="0"/>
        <w:autoSpaceDN w:val="0"/>
        <w:adjustRightInd w:val="0"/>
        <w:ind w:firstLine="540"/>
        <w:jc w:val="both"/>
        <w:rPr>
          <w:sz w:val="28"/>
          <w:szCs w:val="28"/>
        </w:rPr>
      </w:pPr>
      <w:r>
        <w:rPr>
          <w:sz w:val="28"/>
          <w:szCs w:val="28"/>
        </w:rPr>
        <w:t>совершенствование механизмов контроля за надлежащим расходованием бюджетных сре</w:t>
      </w:r>
      <w:proofErr w:type="gramStart"/>
      <w:r>
        <w:rPr>
          <w:sz w:val="28"/>
          <w:szCs w:val="28"/>
        </w:rPr>
        <w:t>дств пр</w:t>
      </w:r>
      <w:proofErr w:type="gramEnd"/>
      <w:r>
        <w:rPr>
          <w:sz w:val="28"/>
          <w:szCs w:val="28"/>
        </w:rPr>
        <w:t>и осуществлении закупок товаров, работ и услуг для государственных и муниципальных нужд, в том числе посредством казначейского и банковского сопровождения контрактов;</w:t>
      </w:r>
    </w:p>
    <w:p w:rsidR="00B72424" w:rsidRDefault="00B72424" w:rsidP="00B72424">
      <w:pPr>
        <w:autoSpaceDE w:val="0"/>
        <w:autoSpaceDN w:val="0"/>
        <w:adjustRightInd w:val="0"/>
        <w:ind w:firstLine="540"/>
        <w:jc w:val="both"/>
        <w:rPr>
          <w:sz w:val="28"/>
          <w:szCs w:val="28"/>
        </w:rPr>
      </w:pPr>
      <w:r>
        <w:rPr>
          <w:sz w:val="28"/>
          <w:szCs w:val="28"/>
        </w:rPr>
        <w:t>совершенствование методики проведения международных расследований уголовных дел, связанных с легализацией (отмыванием) доходов, полученных преступным путем, и финансированием терроризма, и форм участия в таких расследованиях российских специалистов;</w:t>
      </w:r>
    </w:p>
    <w:p w:rsidR="00B72424" w:rsidRDefault="00B72424" w:rsidP="00B72424">
      <w:pPr>
        <w:autoSpaceDE w:val="0"/>
        <w:autoSpaceDN w:val="0"/>
        <w:adjustRightInd w:val="0"/>
        <w:ind w:firstLine="540"/>
        <w:jc w:val="both"/>
        <w:rPr>
          <w:sz w:val="28"/>
          <w:szCs w:val="28"/>
        </w:rPr>
      </w:pPr>
      <w:r>
        <w:rPr>
          <w:sz w:val="28"/>
          <w:szCs w:val="28"/>
        </w:rPr>
        <w:t>создание специализированных аналитических подразделений при государственных органах и организациях, участвующих в противодействии легализации (отмыванию) доходов, полученных преступным путем, и финансированию терроризма;</w:t>
      </w:r>
    </w:p>
    <w:p w:rsidR="00B72424" w:rsidRDefault="00B72424" w:rsidP="00B72424">
      <w:pPr>
        <w:autoSpaceDE w:val="0"/>
        <w:autoSpaceDN w:val="0"/>
        <w:adjustRightInd w:val="0"/>
        <w:ind w:firstLine="540"/>
        <w:jc w:val="both"/>
        <w:rPr>
          <w:sz w:val="28"/>
          <w:szCs w:val="28"/>
        </w:rPr>
      </w:pPr>
      <w:r>
        <w:rPr>
          <w:sz w:val="28"/>
          <w:szCs w:val="28"/>
        </w:rPr>
        <w:t>развитие единой информационной системы в сфере противодействия легализации (отмыванию) доходов, полученных преступным путем, и финансированию терроризма;</w:t>
      </w:r>
    </w:p>
    <w:p w:rsidR="00B72424" w:rsidRDefault="00B72424" w:rsidP="00B72424">
      <w:pPr>
        <w:autoSpaceDE w:val="0"/>
        <w:autoSpaceDN w:val="0"/>
        <w:adjustRightInd w:val="0"/>
        <w:ind w:firstLine="540"/>
        <w:jc w:val="both"/>
        <w:rPr>
          <w:sz w:val="28"/>
          <w:szCs w:val="28"/>
        </w:rPr>
      </w:pPr>
      <w:proofErr w:type="gramStart"/>
      <w:r>
        <w:rPr>
          <w:sz w:val="28"/>
          <w:szCs w:val="28"/>
        </w:rPr>
        <w:t>Контроль за</w:t>
      </w:r>
      <w:proofErr w:type="gramEnd"/>
      <w:r>
        <w:rPr>
          <w:sz w:val="28"/>
          <w:szCs w:val="28"/>
        </w:rPr>
        <w:t xml:space="preserve"> ходом реализации настоящей Концепции осуществляется в рамках ежегодного доклада директора </w:t>
      </w:r>
      <w:proofErr w:type="spellStart"/>
      <w:r>
        <w:rPr>
          <w:sz w:val="28"/>
          <w:szCs w:val="28"/>
        </w:rPr>
        <w:t>Росфинмониторинга</w:t>
      </w:r>
      <w:proofErr w:type="spellEnd"/>
      <w:r>
        <w:rPr>
          <w:sz w:val="28"/>
          <w:szCs w:val="28"/>
        </w:rPr>
        <w:t xml:space="preserve"> Президенту РФ.</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proofErr w:type="gramStart"/>
      <w:r>
        <w:rPr>
          <w:b/>
          <w:sz w:val="28"/>
          <w:szCs w:val="28"/>
        </w:rPr>
        <w:lastRenderedPageBreak/>
        <w:t>04.06.2018 опубликован</w:t>
      </w:r>
      <w:r>
        <w:rPr>
          <w:sz w:val="28"/>
          <w:szCs w:val="28"/>
        </w:rPr>
        <w:t xml:space="preserve"> Федеральный </w:t>
      </w:r>
      <w:hyperlink r:id="rId5" w:history="1">
        <w:r>
          <w:rPr>
            <w:rStyle w:val="a3"/>
            <w:sz w:val="28"/>
            <w:szCs w:val="28"/>
          </w:rPr>
          <w:t>закон</w:t>
        </w:r>
      </w:hyperlink>
      <w:r>
        <w:rPr>
          <w:sz w:val="28"/>
          <w:szCs w:val="28"/>
        </w:rPr>
        <w:t xml:space="preserve"> от 04.06.2018 № 123-ФЗ «Об уполномоченном по правам потребителей финансовых услуг» </w:t>
      </w:r>
      <w:r>
        <w:rPr>
          <w:b/>
          <w:sz w:val="28"/>
          <w:szCs w:val="28"/>
        </w:rPr>
        <w:t>(вступает в силу 03.09.2018 (за исключением отдельных положений).</w:t>
      </w:r>
      <w:proofErr w:type="gramEnd"/>
    </w:p>
    <w:p w:rsidR="00B72424" w:rsidRDefault="00B72424" w:rsidP="00B72424">
      <w:pPr>
        <w:autoSpaceDE w:val="0"/>
        <w:autoSpaceDN w:val="0"/>
        <w:adjustRightInd w:val="0"/>
        <w:ind w:firstLine="540"/>
        <w:jc w:val="both"/>
        <w:rPr>
          <w:sz w:val="28"/>
          <w:szCs w:val="28"/>
        </w:rPr>
      </w:pPr>
      <w:r>
        <w:rPr>
          <w:bCs/>
          <w:sz w:val="28"/>
          <w:szCs w:val="28"/>
        </w:rPr>
        <w:t>В России учреждена должность уполномоченного по правам потребителей финансовых услуг.</w:t>
      </w:r>
    </w:p>
    <w:p w:rsidR="00B72424" w:rsidRDefault="00B72424" w:rsidP="00B72424">
      <w:pPr>
        <w:autoSpaceDE w:val="0"/>
        <w:autoSpaceDN w:val="0"/>
        <w:adjustRightInd w:val="0"/>
        <w:ind w:firstLine="540"/>
        <w:jc w:val="both"/>
        <w:rPr>
          <w:sz w:val="28"/>
          <w:szCs w:val="28"/>
        </w:rPr>
      </w:pPr>
      <w:r>
        <w:rPr>
          <w:sz w:val="28"/>
          <w:szCs w:val="28"/>
        </w:rPr>
        <w:t>Должность финансового уполномоченного учреждается для рассмотрения обращений потребителей об удовлетворении требований имущественного характера, предъявляемых к финансовым организациям, оказавшим им финансовые услуги.</w:t>
      </w:r>
    </w:p>
    <w:p w:rsidR="00B72424" w:rsidRDefault="00B72424" w:rsidP="00B72424">
      <w:pPr>
        <w:autoSpaceDE w:val="0"/>
        <w:autoSpaceDN w:val="0"/>
        <w:adjustRightInd w:val="0"/>
        <w:ind w:firstLine="540"/>
        <w:jc w:val="both"/>
        <w:rPr>
          <w:sz w:val="28"/>
          <w:szCs w:val="28"/>
        </w:rPr>
      </w:pPr>
      <w:r>
        <w:rPr>
          <w:sz w:val="28"/>
          <w:szCs w:val="28"/>
        </w:rPr>
        <w:t>Федеральный закон определяет правовой статус уполномоченного по правам потребителей финансовых услуг, порядок досудебного урегулирования финансовым уполномоченным споров между потребителями финансовых услуг и финансовыми организациями, а также правовые основы взаимодействия финансовых организаций с финансовым уполномоченным.</w:t>
      </w:r>
    </w:p>
    <w:p w:rsidR="00B72424" w:rsidRDefault="00B72424" w:rsidP="00B72424">
      <w:pPr>
        <w:autoSpaceDE w:val="0"/>
        <w:autoSpaceDN w:val="0"/>
        <w:adjustRightInd w:val="0"/>
        <w:ind w:firstLine="540"/>
        <w:jc w:val="both"/>
        <w:rPr>
          <w:sz w:val="28"/>
          <w:szCs w:val="28"/>
        </w:rPr>
      </w:pPr>
      <w:r>
        <w:rPr>
          <w:sz w:val="28"/>
          <w:szCs w:val="28"/>
        </w:rPr>
        <w:t>В качестве финансового уполномоченного выступают главный финансовый уполномоченный и финансовые уполномоченные в сферах финансовых услуг.</w:t>
      </w:r>
    </w:p>
    <w:p w:rsidR="00B72424" w:rsidRDefault="00B72424" w:rsidP="00B72424">
      <w:pPr>
        <w:autoSpaceDE w:val="0"/>
        <w:autoSpaceDN w:val="0"/>
        <w:adjustRightInd w:val="0"/>
        <w:ind w:firstLine="540"/>
        <w:jc w:val="both"/>
        <w:rPr>
          <w:sz w:val="28"/>
          <w:szCs w:val="28"/>
        </w:rPr>
      </w:pPr>
      <w:r>
        <w:rPr>
          <w:sz w:val="28"/>
          <w:szCs w:val="28"/>
        </w:rPr>
        <w:t>Сферы финансовых услуг, для рассмотрения обращений в которых учреждаются должности финансовых уполномоченных, определяются Советом директоров Банка России. Информация о сферах финансовых услуг, для рассмотрения обращений в которых учреждаются должности финансовых уполномоченных, размещается на официальном сайте Банка России и на официальном сайте финансового уполномоченного в сети Интернет.</w:t>
      </w:r>
    </w:p>
    <w:p w:rsidR="00B72424" w:rsidRDefault="00B72424" w:rsidP="00B72424">
      <w:pPr>
        <w:autoSpaceDE w:val="0"/>
        <w:autoSpaceDN w:val="0"/>
        <w:adjustRightInd w:val="0"/>
        <w:ind w:firstLine="540"/>
        <w:jc w:val="both"/>
        <w:rPr>
          <w:sz w:val="28"/>
          <w:szCs w:val="28"/>
        </w:rPr>
      </w:pPr>
      <w:proofErr w:type="gramStart"/>
      <w:r>
        <w:rPr>
          <w:sz w:val="28"/>
          <w:szCs w:val="28"/>
        </w:rPr>
        <w:t>Финансовым уполномоченным может быть назначен гражданин РФ не моложе тридцати пяти лет с высшим юридическим или экономическим образованием (главным финансовым уполномоченным - с высшим юридическим образованием), имеющий опыт работы в сфере финансового рынка, регулирования, контроля и надзора на финансовом рынке или защиты прав потребителей финансовых услуг в совокупности не менее пяти лет либо имеющий стаж работы судьей не менее десяти лет</w:t>
      </w:r>
      <w:proofErr w:type="gramEnd"/>
      <w:r>
        <w:rPr>
          <w:sz w:val="28"/>
          <w:szCs w:val="28"/>
        </w:rPr>
        <w:t>.</w:t>
      </w:r>
    </w:p>
    <w:p w:rsidR="00B72424" w:rsidRDefault="00B72424" w:rsidP="00B72424">
      <w:pPr>
        <w:autoSpaceDE w:val="0"/>
        <w:autoSpaceDN w:val="0"/>
        <w:adjustRightInd w:val="0"/>
        <w:ind w:firstLine="540"/>
        <w:jc w:val="both"/>
        <w:rPr>
          <w:sz w:val="28"/>
          <w:szCs w:val="28"/>
        </w:rPr>
      </w:pPr>
      <w:proofErr w:type="gramStart"/>
      <w:r>
        <w:rPr>
          <w:sz w:val="28"/>
          <w:szCs w:val="28"/>
        </w:rPr>
        <w:t xml:space="preserve">Банк России ведет реестр финансовых организаций, которые обязаны организовывать взаимодействие с финансовым уполномоченным (страховые организации (кроме страховых организаций, осуществляющих исключительно ОМС, </w:t>
      </w:r>
      <w:proofErr w:type="spellStart"/>
      <w:r>
        <w:rPr>
          <w:sz w:val="28"/>
          <w:szCs w:val="28"/>
        </w:rPr>
        <w:t>микрофинансовые</w:t>
      </w:r>
      <w:proofErr w:type="spellEnd"/>
      <w:r>
        <w:rPr>
          <w:sz w:val="28"/>
          <w:szCs w:val="28"/>
        </w:rPr>
        <w:t xml:space="preserve"> организации, кредитные потребительские кооперативы, ломбарды и др.), и перечень финансовых организаций, организующих взаимодействие с финансовым уполномоченным на добровольной основе.</w:t>
      </w:r>
      <w:proofErr w:type="gramEnd"/>
    </w:p>
    <w:p w:rsidR="00B72424" w:rsidRDefault="00B72424" w:rsidP="00B72424">
      <w:pPr>
        <w:autoSpaceDE w:val="0"/>
        <w:autoSpaceDN w:val="0"/>
        <w:adjustRightInd w:val="0"/>
        <w:ind w:firstLine="540"/>
        <w:jc w:val="both"/>
        <w:rPr>
          <w:sz w:val="28"/>
          <w:szCs w:val="28"/>
        </w:rPr>
      </w:pPr>
      <w:proofErr w:type="gramStart"/>
      <w:r>
        <w:rPr>
          <w:sz w:val="28"/>
          <w:szCs w:val="28"/>
        </w:rPr>
        <w:t>Определены</w:t>
      </w:r>
      <w:proofErr w:type="gramEnd"/>
      <w:r>
        <w:rPr>
          <w:sz w:val="28"/>
          <w:szCs w:val="28"/>
        </w:rPr>
        <w:t>, в том числе:</w:t>
      </w:r>
    </w:p>
    <w:p w:rsidR="00B72424" w:rsidRDefault="00B72424" w:rsidP="00B72424">
      <w:pPr>
        <w:autoSpaceDE w:val="0"/>
        <w:autoSpaceDN w:val="0"/>
        <w:adjustRightInd w:val="0"/>
        <w:ind w:firstLine="540"/>
        <w:jc w:val="both"/>
        <w:rPr>
          <w:sz w:val="28"/>
          <w:szCs w:val="28"/>
        </w:rPr>
      </w:pPr>
      <w:r>
        <w:rPr>
          <w:sz w:val="28"/>
          <w:szCs w:val="28"/>
        </w:rPr>
        <w:t>состав Службы финансового уполномоченного (Совет Службы, служба обеспечения деятельности финансового уполномоченного, экспертный совет Службы и их полномочия);</w:t>
      </w:r>
    </w:p>
    <w:p w:rsidR="00B72424" w:rsidRDefault="00B72424" w:rsidP="00B72424">
      <w:pPr>
        <w:autoSpaceDE w:val="0"/>
        <w:autoSpaceDN w:val="0"/>
        <w:adjustRightInd w:val="0"/>
        <w:ind w:firstLine="540"/>
        <w:jc w:val="both"/>
        <w:rPr>
          <w:sz w:val="28"/>
          <w:szCs w:val="28"/>
        </w:rPr>
      </w:pPr>
      <w:r>
        <w:rPr>
          <w:sz w:val="28"/>
          <w:szCs w:val="28"/>
        </w:rPr>
        <w:t>материальное и социальное обеспечение деятельности финансового уполномоченного, а также положения о Фонде финансирования деятельности финансового уполномоченного;</w:t>
      </w:r>
    </w:p>
    <w:p w:rsidR="00B72424" w:rsidRDefault="00B72424" w:rsidP="00B72424">
      <w:pPr>
        <w:autoSpaceDE w:val="0"/>
        <w:autoSpaceDN w:val="0"/>
        <w:adjustRightInd w:val="0"/>
        <w:ind w:firstLine="540"/>
        <w:jc w:val="both"/>
        <w:rPr>
          <w:sz w:val="28"/>
          <w:szCs w:val="28"/>
        </w:rPr>
      </w:pPr>
      <w:r>
        <w:rPr>
          <w:sz w:val="28"/>
          <w:szCs w:val="28"/>
        </w:rPr>
        <w:t>порядок уплаты финансовыми организациями, включенными в указанные реестр либо в перечень, взносов для обеспечения деятельности Службы финансового уполномоченного;</w:t>
      </w:r>
    </w:p>
    <w:p w:rsidR="00B72424" w:rsidRDefault="00B72424" w:rsidP="00B72424">
      <w:pPr>
        <w:autoSpaceDE w:val="0"/>
        <w:autoSpaceDN w:val="0"/>
        <w:adjustRightInd w:val="0"/>
        <w:ind w:firstLine="540"/>
        <w:jc w:val="both"/>
        <w:rPr>
          <w:sz w:val="28"/>
          <w:szCs w:val="28"/>
        </w:rPr>
      </w:pPr>
      <w:proofErr w:type="gramStart"/>
      <w:r>
        <w:rPr>
          <w:sz w:val="28"/>
          <w:szCs w:val="28"/>
        </w:rPr>
        <w:lastRenderedPageBreak/>
        <w:t>порядок рассмотрения обращений финансовым уполномоченным (требования рассматриваются при условии, что их размер не превышает 500 тысяч рублей (за исключением отдельных обращений) либо если они вытекают из нарушения страховщиком порядка осуществления страхового возмещения, установленного Федеральным законом «Об обязательном страховании гражданской ответственности владельцев транспортных средств», и если со дня, когда потребитель узнал или должен был узнать о нарушении своего права, прошло не</w:t>
      </w:r>
      <w:proofErr w:type="gramEnd"/>
      <w:r>
        <w:rPr>
          <w:sz w:val="28"/>
          <w:szCs w:val="28"/>
        </w:rPr>
        <w:t xml:space="preserve"> более трех лет);</w:t>
      </w:r>
    </w:p>
    <w:p w:rsidR="00B72424" w:rsidRDefault="00B72424" w:rsidP="00B72424">
      <w:pPr>
        <w:autoSpaceDE w:val="0"/>
        <w:autoSpaceDN w:val="0"/>
        <w:adjustRightInd w:val="0"/>
        <w:ind w:firstLine="540"/>
        <w:jc w:val="both"/>
        <w:rPr>
          <w:sz w:val="28"/>
          <w:szCs w:val="28"/>
        </w:rPr>
      </w:pPr>
      <w:r>
        <w:rPr>
          <w:sz w:val="28"/>
          <w:szCs w:val="28"/>
        </w:rPr>
        <w:t>порядок участия финансового уполномоченного в достижении соглашения до принятия решения по обращению, порядок принятия решения финансового уполномоченного по обращению и исполнения решения;</w:t>
      </w:r>
    </w:p>
    <w:p w:rsidR="00B72424" w:rsidRDefault="00B72424" w:rsidP="00B72424">
      <w:pPr>
        <w:autoSpaceDE w:val="0"/>
        <w:autoSpaceDN w:val="0"/>
        <w:adjustRightInd w:val="0"/>
        <w:ind w:firstLine="540"/>
        <w:jc w:val="both"/>
        <w:rPr>
          <w:sz w:val="28"/>
          <w:szCs w:val="28"/>
        </w:rPr>
      </w:pPr>
      <w:r>
        <w:rPr>
          <w:sz w:val="28"/>
          <w:szCs w:val="28"/>
        </w:rPr>
        <w:t>последствия нарушения финансовыми организациями требований данного Федерального закона.</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proofErr w:type="gramStart"/>
      <w:r>
        <w:rPr>
          <w:b/>
          <w:sz w:val="28"/>
          <w:szCs w:val="28"/>
        </w:rPr>
        <w:t>04.06.2018 опубликован</w:t>
      </w:r>
      <w:r>
        <w:rPr>
          <w:sz w:val="28"/>
          <w:szCs w:val="28"/>
        </w:rPr>
        <w:t xml:space="preserve"> Федеральный </w:t>
      </w:r>
      <w:hyperlink r:id="rId6" w:history="1">
        <w:r>
          <w:rPr>
            <w:rStyle w:val="a3"/>
            <w:sz w:val="28"/>
            <w:szCs w:val="28"/>
          </w:rPr>
          <w:t>закон</w:t>
        </w:r>
      </w:hyperlink>
      <w:r>
        <w:rPr>
          <w:sz w:val="28"/>
          <w:szCs w:val="28"/>
        </w:rPr>
        <w:t xml:space="preserve"> от 04.06.2018 № 133-ФЗ «О внесении изменений в отдельные законодательные акты Российской Федерации и признании утратившей силу части 15 статьи 5 Федерального закона «О внесении изменений в Федеральный закон «Об обязательном страховании гражданской ответственности владельцев транспортных средств» и отдельные законодательные акты Российской Федерации» в связи с принятием Федерального закона «Об уполномоченном по правам потребителей финансовых услуг» </w:t>
      </w:r>
      <w:r>
        <w:rPr>
          <w:b/>
          <w:sz w:val="28"/>
          <w:szCs w:val="28"/>
        </w:rPr>
        <w:t>(вступает</w:t>
      </w:r>
      <w:proofErr w:type="gramEnd"/>
      <w:r>
        <w:rPr>
          <w:b/>
          <w:sz w:val="28"/>
          <w:szCs w:val="28"/>
        </w:rPr>
        <w:t xml:space="preserve"> в силу 03.09.2018 (за исключением отдельных положений).</w:t>
      </w:r>
    </w:p>
    <w:p w:rsidR="00B72424" w:rsidRDefault="00B72424" w:rsidP="00B72424">
      <w:pPr>
        <w:autoSpaceDE w:val="0"/>
        <w:autoSpaceDN w:val="0"/>
        <w:adjustRightInd w:val="0"/>
        <w:ind w:firstLine="540"/>
        <w:jc w:val="both"/>
        <w:rPr>
          <w:sz w:val="28"/>
          <w:szCs w:val="28"/>
        </w:rPr>
      </w:pPr>
      <w:r>
        <w:rPr>
          <w:bCs/>
          <w:sz w:val="28"/>
          <w:szCs w:val="28"/>
        </w:rPr>
        <w:t>Отдельные законодательные акты РФ приведены в соответствие с Федеральным законом</w:t>
      </w:r>
      <w:r>
        <w:rPr>
          <w:b/>
          <w:bCs/>
          <w:sz w:val="28"/>
          <w:szCs w:val="28"/>
        </w:rPr>
        <w:t xml:space="preserve"> </w:t>
      </w:r>
      <w:r>
        <w:rPr>
          <w:bCs/>
          <w:sz w:val="28"/>
          <w:szCs w:val="28"/>
        </w:rPr>
        <w:t>«Об уполномоченном по правам потребителей финансовых услуг».</w:t>
      </w:r>
    </w:p>
    <w:p w:rsidR="00B72424" w:rsidRDefault="00B72424" w:rsidP="00B72424">
      <w:pPr>
        <w:autoSpaceDE w:val="0"/>
        <w:autoSpaceDN w:val="0"/>
        <w:adjustRightInd w:val="0"/>
        <w:ind w:firstLine="540"/>
        <w:jc w:val="both"/>
        <w:rPr>
          <w:sz w:val="28"/>
          <w:szCs w:val="28"/>
        </w:rPr>
      </w:pPr>
      <w:r>
        <w:rPr>
          <w:sz w:val="28"/>
          <w:szCs w:val="28"/>
        </w:rPr>
        <w:t>Поправками, в том числе:</w:t>
      </w:r>
    </w:p>
    <w:p w:rsidR="00B72424" w:rsidRDefault="00B72424" w:rsidP="00B72424">
      <w:pPr>
        <w:autoSpaceDE w:val="0"/>
        <w:autoSpaceDN w:val="0"/>
        <w:adjustRightInd w:val="0"/>
        <w:ind w:firstLine="540"/>
        <w:jc w:val="both"/>
        <w:rPr>
          <w:sz w:val="28"/>
          <w:szCs w:val="28"/>
        </w:rPr>
      </w:pPr>
      <w:r>
        <w:rPr>
          <w:sz w:val="28"/>
          <w:szCs w:val="28"/>
        </w:rPr>
        <w:t>предусмотрено, что уполномоченный по правам потребителей финансовых услуг не вправе разглашать третьим лицам сведения, содержащие банковскую тайну, полученные в случаях, предусмотренных Федеральным законом «Об уполномоченном по правам потребителей финансовых услуг»;</w:t>
      </w:r>
    </w:p>
    <w:p w:rsidR="00B72424" w:rsidRDefault="00B72424" w:rsidP="00B72424">
      <w:pPr>
        <w:autoSpaceDE w:val="0"/>
        <w:autoSpaceDN w:val="0"/>
        <w:adjustRightInd w:val="0"/>
        <w:ind w:firstLine="540"/>
        <w:jc w:val="both"/>
        <w:rPr>
          <w:sz w:val="28"/>
          <w:szCs w:val="28"/>
        </w:rPr>
      </w:pPr>
      <w:r>
        <w:rPr>
          <w:sz w:val="28"/>
          <w:szCs w:val="28"/>
        </w:rPr>
        <w:t>установлено, что судья, пребывающий в отставке и имеющий стаж работы в должности судьи не менее 20 лет либо достигший возраста 55 лет (для женщин - 50 лет), может быть назначен на должность уполномоченного по правам потребителей финансовых услуг;</w:t>
      </w:r>
    </w:p>
    <w:p w:rsidR="00B72424" w:rsidRDefault="00B72424" w:rsidP="00B72424">
      <w:pPr>
        <w:autoSpaceDE w:val="0"/>
        <w:autoSpaceDN w:val="0"/>
        <w:adjustRightInd w:val="0"/>
        <w:ind w:firstLine="540"/>
        <w:jc w:val="both"/>
        <w:rPr>
          <w:sz w:val="28"/>
          <w:szCs w:val="28"/>
        </w:rPr>
      </w:pPr>
      <w:proofErr w:type="gramStart"/>
      <w:r>
        <w:rPr>
          <w:sz w:val="28"/>
          <w:szCs w:val="28"/>
        </w:rPr>
        <w:t>в Федеральном законе «Об обязательном страховании гражданской ответственности владельцев транспортных средств» установлено, что при наличии разногласий между потерпевшим, являющимся потребителем финансовых услуг, определенным в соответствии с Федеральным законом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w:t>
      </w:r>
      <w:proofErr w:type="gramEnd"/>
      <w:r>
        <w:rPr>
          <w:sz w:val="28"/>
          <w:szCs w:val="28"/>
        </w:rPr>
        <w:t xml:space="preserve"> </w:t>
      </w:r>
      <w:proofErr w:type="gramStart"/>
      <w:r>
        <w:rPr>
          <w:sz w:val="28"/>
          <w:szCs w:val="28"/>
        </w:rPr>
        <w:t xml:space="preserve">договору обязательного страхования, несогласия потерпевшего с размером осуществленной страховщиком страховой выплаты, несоблюдения станцией технического обслуживания срока передачи потерпевшему отремонтированного транспортного </w:t>
      </w:r>
      <w:r>
        <w:rPr>
          <w:sz w:val="28"/>
          <w:szCs w:val="28"/>
        </w:rPr>
        <w:lastRenderedPageBreak/>
        <w:t>средства, нарушения иных обязательств по проведению восстановительного ремонта транспортного средства потерпевший должен направить страховщику письменное заявление, а страховщик обязан рассмотреть его в порядке, установленном Федеральным законом «Об уполномоченном по правам потребителей финансовых услуг»;</w:t>
      </w:r>
      <w:proofErr w:type="gramEnd"/>
    </w:p>
    <w:p w:rsidR="00B72424" w:rsidRDefault="00B72424" w:rsidP="00B72424">
      <w:pPr>
        <w:autoSpaceDE w:val="0"/>
        <w:autoSpaceDN w:val="0"/>
        <w:adjustRightInd w:val="0"/>
        <w:ind w:firstLine="540"/>
        <w:jc w:val="both"/>
        <w:rPr>
          <w:sz w:val="28"/>
          <w:szCs w:val="28"/>
        </w:rPr>
      </w:pPr>
      <w:r>
        <w:rPr>
          <w:sz w:val="28"/>
          <w:szCs w:val="28"/>
        </w:rPr>
        <w:t>урегулированы взаимоотношения Банка России со службой обеспечения деятельности финансового уполномоченного;</w:t>
      </w:r>
    </w:p>
    <w:p w:rsidR="00B72424" w:rsidRDefault="00B72424" w:rsidP="00B72424">
      <w:pPr>
        <w:autoSpaceDE w:val="0"/>
        <w:autoSpaceDN w:val="0"/>
        <w:adjustRightInd w:val="0"/>
        <w:ind w:firstLine="540"/>
        <w:jc w:val="both"/>
        <w:rPr>
          <w:sz w:val="28"/>
          <w:szCs w:val="28"/>
        </w:rPr>
      </w:pPr>
      <w:r>
        <w:rPr>
          <w:sz w:val="28"/>
          <w:szCs w:val="28"/>
        </w:rPr>
        <w:t xml:space="preserve">внесены взаимосвязанные изменения, в том числе в Федеральные законы «О противодействии коррупции», «О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w:t>
      </w:r>
    </w:p>
    <w:p w:rsidR="00B72424" w:rsidRDefault="00B72424" w:rsidP="00B72424">
      <w:pPr>
        <w:autoSpaceDE w:val="0"/>
        <w:autoSpaceDN w:val="0"/>
        <w:adjustRightInd w:val="0"/>
        <w:ind w:firstLine="540"/>
        <w:jc w:val="both"/>
        <w:rPr>
          <w:sz w:val="28"/>
          <w:szCs w:val="28"/>
        </w:rPr>
      </w:pPr>
      <w:proofErr w:type="gramStart"/>
      <w:r>
        <w:rPr>
          <w:sz w:val="28"/>
          <w:szCs w:val="28"/>
        </w:rPr>
        <w:t>Кроме того, определено, что в исключительных случаях Президентом РФ могут устанавливаться особенности создания, реорганизации, ликвидации и правового положения хозяйственных обществ в отдельных сферах деятельности, включая реализацию обязанности по хранению, раскрытию или предоставлению информации об их деятельности, совершения сделок, включая их нотариальное удостоверение и учет, особенности правового положения эмитентов и профессиональных участников рынка ценных бумаг, а также особенности учета информации о</w:t>
      </w:r>
      <w:proofErr w:type="gramEnd"/>
      <w:r>
        <w:rPr>
          <w:sz w:val="28"/>
          <w:szCs w:val="28"/>
        </w:rPr>
        <w:t xml:space="preserve"> ценных </w:t>
      </w:r>
      <w:proofErr w:type="gramStart"/>
      <w:r>
        <w:rPr>
          <w:sz w:val="28"/>
          <w:szCs w:val="28"/>
        </w:rPr>
        <w:t>бумагах</w:t>
      </w:r>
      <w:proofErr w:type="gramEnd"/>
      <w:r>
        <w:rPr>
          <w:sz w:val="28"/>
          <w:szCs w:val="28"/>
        </w:rPr>
        <w:t xml:space="preserve"> в отдельных сферах деятельности.</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r>
        <w:rPr>
          <w:b/>
          <w:sz w:val="28"/>
          <w:szCs w:val="28"/>
        </w:rPr>
        <w:t>04.06.2018 опубликован</w:t>
      </w:r>
      <w:r>
        <w:rPr>
          <w:sz w:val="28"/>
          <w:szCs w:val="28"/>
        </w:rPr>
        <w:t xml:space="preserve"> Федеральный </w:t>
      </w:r>
      <w:hyperlink r:id="rId7" w:history="1">
        <w:r>
          <w:rPr>
            <w:rStyle w:val="a3"/>
            <w:sz w:val="28"/>
            <w:szCs w:val="28"/>
          </w:rPr>
          <w:t>закон</w:t>
        </w:r>
      </w:hyperlink>
      <w:r>
        <w:rPr>
          <w:sz w:val="28"/>
          <w:szCs w:val="28"/>
        </w:rPr>
        <w:t xml:space="preserve"> от 04.06.2018 № 127-ФЗ «О мерах воздействия (противодействия) на недружественные действия Соединенных Штатов Америки и иных иностранных государств» </w:t>
      </w:r>
      <w:r>
        <w:rPr>
          <w:b/>
          <w:sz w:val="28"/>
          <w:szCs w:val="28"/>
        </w:rPr>
        <w:t>(вступил в силу 04.06.2018).</w:t>
      </w:r>
    </w:p>
    <w:p w:rsidR="00B72424" w:rsidRDefault="00B72424" w:rsidP="00B72424">
      <w:pPr>
        <w:autoSpaceDE w:val="0"/>
        <w:autoSpaceDN w:val="0"/>
        <w:adjustRightInd w:val="0"/>
        <w:ind w:firstLine="540"/>
        <w:jc w:val="both"/>
        <w:rPr>
          <w:sz w:val="28"/>
          <w:szCs w:val="28"/>
        </w:rPr>
      </w:pPr>
      <w:r>
        <w:rPr>
          <w:bCs/>
          <w:sz w:val="28"/>
          <w:szCs w:val="28"/>
        </w:rPr>
        <w:t>Подписан Федеральный закон об ответных мерах воздействия на недружественные действия США и иных иностранных государств в отношении России.</w:t>
      </w:r>
    </w:p>
    <w:p w:rsidR="00B72424" w:rsidRDefault="00B72424" w:rsidP="00B72424">
      <w:pPr>
        <w:autoSpaceDE w:val="0"/>
        <w:autoSpaceDN w:val="0"/>
        <w:adjustRightInd w:val="0"/>
        <w:ind w:firstLine="540"/>
        <w:jc w:val="both"/>
        <w:rPr>
          <w:sz w:val="28"/>
          <w:szCs w:val="28"/>
        </w:rPr>
      </w:pPr>
      <w:r>
        <w:rPr>
          <w:sz w:val="28"/>
          <w:szCs w:val="28"/>
        </w:rPr>
        <w:t>Перечень мер воздействия (противодействия) включает в себя следующее:</w:t>
      </w:r>
    </w:p>
    <w:p w:rsidR="00B72424" w:rsidRDefault="00B72424" w:rsidP="00B72424">
      <w:pPr>
        <w:autoSpaceDE w:val="0"/>
        <w:autoSpaceDN w:val="0"/>
        <w:adjustRightInd w:val="0"/>
        <w:ind w:firstLine="540"/>
        <w:jc w:val="both"/>
        <w:rPr>
          <w:sz w:val="28"/>
          <w:szCs w:val="28"/>
        </w:rPr>
      </w:pPr>
      <w:r>
        <w:rPr>
          <w:sz w:val="28"/>
          <w:szCs w:val="28"/>
        </w:rPr>
        <w:t xml:space="preserve">- прекращение или приостановление международного сотрудничества Российской Федерации, российских юридических лиц с недружественными иностранными государствами, организациями, находящимися под юрисдикцией недружественных иностранных государств, прямо или косвенно подконтрольными недружественным иностранным государствам или </w:t>
      </w:r>
      <w:proofErr w:type="spellStart"/>
      <w:r>
        <w:rPr>
          <w:sz w:val="28"/>
          <w:szCs w:val="28"/>
        </w:rPr>
        <w:t>аффилированными</w:t>
      </w:r>
      <w:proofErr w:type="spellEnd"/>
      <w:r>
        <w:rPr>
          <w:sz w:val="28"/>
          <w:szCs w:val="28"/>
        </w:rPr>
        <w:t xml:space="preserve"> с ними, в отраслях в соответствии с решением Президента РФ;</w:t>
      </w:r>
    </w:p>
    <w:p w:rsidR="00B72424" w:rsidRDefault="00B72424" w:rsidP="00B72424">
      <w:pPr>
        <w:autoSpaceDE w:val="0"/>
        <w:autoSpaceDN w:val="0"/>
        <w:adjustRightInd w:val="0"/>
        <w:ind w:firstLine="540"/>
        <w:jc w:val="both"/>
        <w:rPr>
          <w:sz w:val="28"/>
          <w:szCs w:val="28"/>
        </w:rPr>
      </w:pPr>
      <w:r>
        <w:rPr>
          <w:sz w:val="28"/>
          <w:szCs w:val="28"/>
        </w:rPr>
        <w:t xml:space="preserve">- запрет или ограничение на ввоз на территорию Российской Федерации продукции и (или) сырья, </w:t>
      </w:r>
      <w:proofErr w:type="gramStart"/>
      <w:r>
        <w:rPr>
          <w:sz w:val="28"/>
          <w:szCs w:val="28"/>
        </w:rPr>
        <w:t>странами</w:t>
      </w:r>
      <w:proofErr w:type="gramEnd"/>
      <w:r>
        <w:rPr>
          <w:sz w:val="28"/>
          <w:szCs w:val="28"/>
        </w:rPr>
        <w:t xml:space="preserve"> происхождения которых являются недружественные иностранные государства либо производителями которых являются организации, находящиеся под юрисдикцией недружественных иностранных государств, прямо или косвенно подконтрольные недружественным иностранным государствам или </w:t>
      </w:r>
      <w:proofErr w:type="spellStart"/>
      <w:r>
        <w:rPr>
          <w:sz w:val="28"/>
          <w:szCs w:val="28"/>
        </w:rPr>
        <w:t>аффилированные</w:t>
      </w:r>
      <w:proofErr w:type="spellEnd"/>
      <w:r>
        <w:rPr>
          <w:sz w:val="28"/>
          <w:szCs w:val="28"/>
        </w:rPr>
        <w:t xml:space="preserve"> с ними. Перечень таких продукции и (или) сырья определяется Правительством РФ.</w:t>
      </w:r>
    </w:p>
    <w:p w:rsidR="00B72424" w:rsidRDefault="00B72424" w:rsidP="00B72424">
      <w:pPr>
        <w:autoSpaceDE w:val="0"/>
        <w:autoSpaceDN w:val="0"/>
        <w:adjustRightInd w:val="0"/>
        <w:ind w:firstLine="540"/>
        <w:jc w:val="both"/>
        <w:rPr>
          <w:sz w:val="28"/>
          <w:szCs w:val="28"/>
        </w:rPr>
      </w:pPr>
      <w:r>
        <w:rPr>
          <w:sz w:val="28"/>
          <w:szCs w:val="28"/>
        </w:rPr>
        <w:t>При этом предусматривается, что указанные меры не применяются в отношении жизненно необходимых товаров, аналоги которых не производятся в Российской Федерации, а также в отношении товаров, ввозимых на территорию РФ российскими гражданами, иностранными гражданами и лицами без гражданства для личного пользования;</w:t>
      </w:r>
    </w:p>
    <w:p w:rsidR="00B72424" w:rsidRDefault="00B72424" w:rsidP="00B72424">
      <w:pPr>
        <w:autoSpaceDE w:val="0"/>
        <w:autoSpaceDN w:val="0"/>
        <w:adjustRightInd w:val="0"/>
        <w:ind w:firstLine="540"/>
        <w:jc w:val="both"/>
        <w:rPr>
          <w:sz w:val="28"/>
          <w:szCs w:val="28"/>
        </w:rPr>
      </w:pPr>
      <w:r>
        <w:rPr>
          <w:sz w:val="28"/>
          <w:szCs w:val="28"/>
        </w:rPr>
        <w:lastRenderedPageBreak/>
        <w:t xml:space="preserve">- запрет или ограничение на вывоз с территории Российской Федерации продукции и (или) сырья организациями, находящимися под юрисдикцией недружественных иностранных государств, прямо или косвенно подконтрольными недружественным иностранным государствам или </w:t>
      </w:r>
      <w:proofErr w:type="spellStart"/>
      <w:r>
        <w:rPr>
          <w:sz w:val="28"/>
          <w:szCs w:val="28"/>
        </w:rPr>
        <w:t>аффилированными</w:t>
      </w:r>
      <w:proofErr w:type="spellEnd"/>
      <w:r>
        <w:rPr>
          <w:sz w:val="28"/>
          <w:szCs w:val="28"/>
        </w:rPr>
        <w:t xml:space="preserve"> с ними, гражданами недружественных иностранных государств. Перечень таких продукции и (или) сырья определяется Правительством РФ;</w:t>
      </w:r>
    </w:p>
    <w:p w:rsidR="00B72424" w:rsidRDefault="00B72424" w:rsidP="00B72424">
      <w:pPr>
        <w:autoSpaceDE w:val="0"/>
        <w:autoSpaceDN w:val="0"/>
        <w:adjustRightInd w:val="0"/>
        <w:ind w:firstLine="540"/>
        <w:jc w:val="both"/>
        <w:rPr>
          <w:sz w:val="28"/>
          <w:szCs w:val="28"/>
        </w:rPr>
      </w:pPr>
      <w:proofErr w:type="gramStart"/>
      <w:r>
        <w:rPr>
          <w:sz w:val="28"/>
          <w:szCs w:val="28"/>
        </w:rPr>
        <w:t>- запрет или ограничение на выполнение работ, оказание услуг для обеспечения государственных и муниципальных нужд, а также нужд отдельных видов юридических лиц, указанных в части 2 статьи 1 Федерального закона от 18 июля 2011 года № 223-Ф3 «О закупках товаров, работ, услуг отдельными видами юридических лиц», на территории Российской Федерации организациями, находящимися под юрисдикцией недружественных иностранных государств, прямо или косвенно подконтрольными недружественным</w:t>
      </w:r>
      <w:proofErr w:type="gramEnd"/>
      <w:r>
        <w:rPr>
          <w:sz w:val="28"/>
          <w:szCs w:val="28"/>
        </w:rPr>
        <w:t xml:space="preserve"> иностранным государствам или </w:t>
      </w:r>
      <w:proofErr w:type="spellStart"/>
      <w:r>
        <w:rPr>
          <w:sz w:val="28"/>
          <w:szCs w:val="28"/>
        </w:rPr>
        <w:t>аффилированными</w:t>
      </w:r>
      <w:proofErr w:type="spellEnd"/>
      <w:r>
        <w:rPr>
          <w:sz w:val="28"/>
          <w:szCs w:val="28"/>
        </w:rPr>
        <w:t xml:space="preserve"> с ними. Перечень видов таких работ, услуг определяется Правительством РФ;</w:t>
      </w:r>
    </w:p>
    <w:p w:rsidR="00B72424" w:rsidRDefault="00B72424" w:rsidP="00B72424">
      <w:pPr>
        <w:autoSpaceDE w:val="0"/>
        <w:autoSpaceDN w:val="0"/>
        <w:adjustRightInd w:val="0"/>
        <w:ind w:firstLine="540"/>
        <w:jc w:val="both"/>
        <w:rPr>
          <w:sz w:val="28"/>
          <w:szCs w:val="28"/>
        </w:rPr>
      </w:pPr>
      <w:proofErr w:type="gramStart"/>
      <w:r>
        <w:rPr>
          <w:sz w:val="28"/>
          <w:szCs w:val="28"/>
        </w:rPr>
        <w:t xml:space="preserve">- запрет или ограничение на участие организаций, находящихся под юрисдикцией недружественных иностранных государств, прямо или косвенно подконтрольных недружественным иностранным государствам или </w:t>
      </w:r>
      <w:proofErr w:type="spellStart"/>
      <w:r>
        <w:rPr>
          <w:sz w:val="28"/>
          <w:szCs w:val="28"/>
        </w:rPr>
        <w:t>аффилированных</w:t>
      </w:r>
      <w:proofErr w:type="spellEnd"/>
      <w:r>
        <w:rPr>
          <w:sz w:val="28"/>
          <w:szCs w:val="28"/>
        </w:rPr>
        <w:t xml:space="preserve"> с ними, граждан недружественных иностранных государств в приватизации государственного или муниципального имущества, а также в выполнении ими работ, оказании ими услуг по организации от имени Российской Федерации продажи федерального имущества и (или) осуществлению функций продавца федерального имущества;</w:t>
      </w:r>
      <w:proofErr w:type="gramEnd"/>
    </w:p>
    <w:p w:rsidR="00B72424" w:rsidRDefault="00B72424" w:rsidP="00B72424">
      <w:pPr>
        <w:autoSpaceDE w:val="0"/>
        <w:autoSpaceDN w:val="0"/>
        <w:adjustRightInd w:val="0"/>
        <w:ind w:firstLine="540"/>
        <w:jc w:val="both"/>
        <w:rPr>
          <w:sz w:val="28"/>
          <w:szCs w:val="28"/>
        </w:rPr>
      </w:pPr>
      <w:r>
        <w:rPr>
          <w:sz w:val="28"/>
          <w:szCs w:val="28"/>
        </w:rPr>
        <w:t>- иные меры в соответствии с решением Президента РФ.</w:t>
      </w:r>
    </w:p>
    <w:p w:rsidR="00B72424" w:rsidRDefault="00B72424" w:rsidP="00B72424">
      <w:pPr>
        <w:autoSpaceDE w:val="0"/>
        <w:autoSpaceDN w:val="0"/>
        <w:adjustRightInd w:val="0"/>
        <w:ind w:firstLine="540"/>
        <w:jc w:val="both"/>
        <w:rPr>
          <w:sz w:val="28"/>
          <w:szCs w:val="28"/>
        </w:rPr>
      </w:pPr>
      <w:r>
        <w:rPr>
          <w:sz w:val="28"/>
          <w:szCs w:val="28"/>
        </w:rPr>
        <w:t>Меры воздействия (противодействия) вводятся Правительством РФ по решению Президента РФ и подлежат отмене по решению Президента РФ в случае устранения обстоятельств, послуживших основанием для их введения. Решения о введении мер воздействия (противодействия) и об их отмене также могут быть приняты Президентом РФ на основе предложений Совета Безопасности Российской Федерации.</w:t>
      </w:r>
    </w:p>
    <w:p w:rsidR="00B72424" w:rsidRDefault="00B72424" w:rsidP="00B72424">
      <w:pPr>
        <w:autoSpaceDE w:val="0"/>
        <w:autoSpaceDN w:val="0"/>
        <w:adjustRightInd w:val="0"/>
        <w:ind w:firstLine="540"/>
        <w:jc w:val="both"/>
        <w:rPr>
          <w:sz w:val="28"/>
          <w:szCs w:val="28"/>
        </w:rPr>
      </w:pPr>
      <w:proofErr w:type="gramStart"/>
      <w:r>
        <w:rPr>
          <w:sz w:val="28"/>
          <w:szCs w:val="28"/>
        </w:rPr>
        <w:t>Установлено, что в случае применения недружественными иностранными государствами национального режима, предусмотренного международными договорами, в отношении товаров, происходящих из Российской Федерации, работ, выполняемых российскими лицами, услуг, оказываемых российскими лицами, и (или) установления изъятий из него Президент РФ может принять решение о применении Российской Федерацией национального режима в отношении товаров, происходящих из недружественных иностранных государств, работ, выполняемых организациями, находящимися под юрисдикцией недружественных</w:t>
      </w:r>
      <w:proofErr w:type="gramEnd"/>
      <w:r>
        <w:rPr>
          <w:sz w:val="28"/>
          <w:szCs w:val="28"/>
        </w:rPr>
        <w:t xml:space="preserve"> иностранных государств, прямо или косвенно подконтрольными недружественным иностранным государствам или </w:t>
      </w:r>
      <w:proofErr w:type="spellStart"/>
      <w:r>
        <w:rPr>
          <w:sz w:val="28"/>
          <w:szCs w:val="28"/>
        </w:rPr>
        <w:t>аффилированными</w:t>
      </w:r>
      <w:proofErr w:type="spellEnd"/>
      <w:r>
        <w:rPr>
          <w:sz w:val="28"/>
          <w:szCs w:val="28"/>
        </w:rPr>
        <w:t xml:space="preserve"> с ними, гражданами недружественных иностранных государств, услуг, оказываемых организациями, находящимися под юрисдикцией недружественных иностранных государств, прямо или косвенно подконтрольными недружественным иностранным государствам или </w:t>
      </w:r>
      <w:proofErr w:type="spellStart"/>
      <w:r>
        <w:rPr>
          <w:sz w:val="28"/>
          <w:szCs w:val="28"/>
        </w:rPr>
        <w:lastRenderedPageBreak/>
        <w:t>аффилированными</w:t>
      </w:r>
      <w:proofErr w:type="spellEnd"/>
      <w:r>
        <w:rPr>
          <w:sz w:val="28"/>
          <w:szCs w:val="28"/>
        </w:rPr>
        <w:t xml:space="preserve"> с ними, гражданами недружественных иностранных государств, и (или) об установлении изъятий из такого режима.</w:t>
      </w:r>
    </w:p>
    <w:p w:rsidR="00B72424" w:rsidRDefault="00B72424" w:rsidP="00B72424">
      <w:pPr>
        <w:autoSpaceDE w:val="0"/>
        <w:autoSpaceDN w:val="0"/>
        <w:adjustRightInd w:val="0"/>
        <w:ind w:firstLine="540"/>
        <w:jc w:val="both"/>
        <w:rPr>
          <w:sz w:val="28"/>
          <w:szCs w:val="28"/>
        </w:rPr>
      </w:pPr>
      <w:r>
        <w:rPr>
          <w:sz w:val="28"/>
          <w:szCs w:val="28"/>
        </w:rPr>
        <w:t>Реализация мер воздействия (противодействия) обязательна для государственных органов, органов местного самоуправления, а также для граждан РФ и находящихся под юрисдикцией Российской Федерации юридических лиц.</w:t>
      </w:r>
    </w:p>
    <w:p w:rsidR="00B72424" w:rsidRDefault="00B72424" w:rsidP="00B72424">
      <w:pPr>
        <w:autoSpaceDE w:val="0"/>
        <w:autoSpaceDN w:val="0"/>
        <w:adjustRightInd w:val="0"/>
        <w:ind w:firstLine="540"/>
        <w:jc w:val="both"/>
        <w:outlineLvl w:val="0"/>
        <w:rPr>
          <w:sz w:val="28"/>
          <w:szCs w:val="28"/>
        </w:rPr>
      </w:pPr>
    </w:p>
    <w:p w:rsidR="00B72424" w:rsidRDefault="00B72424" w:rsidP="00B72424">
      <w:pPr>
        <w:autoSpaceDE w:val="0"/>
        <w:autoSpaceDN w:val="0"/>
        <w:adjustRightInd w:val="0"/>
        <w:ind w:firstLine="540"/>
        <w:jc w:val="both"/>
        <w:rPr>
          <w:b/>
          <w:sz w:val="28"/>
          <w:szCs w:val="28"/>
        </w:rPr>
      </w:pPr>
      <w:r>
        <w:rPr>
          <w:b/>
          <w:sz w:val="28"/>
          <w:szCs w:val="28"/>
        </w:rPr>
        <w:t>04.06.2018 опубликован</w:t>
      </w:r>
      <w:r>
        <w:rPr>
          <w:sz w:val="28"/>
          <w:szCs w:val="28"/>
        </w:rPr>
        <w:t xml:space="preserve"> Федеральный </w:t>
      </w:r>
      <w:hyperlink r:id="rId8" w:history="1">
        <w:r>
          <w:rPr>
            <w:rStyle w:val="a3"/>
            <w:sz w:val="28"/>
            <w:szCs w:val="28"/>
          </w:rPr>
          <w:t>закон</w:t>
        </w:r>
      </w:hyperlink>
      <w:r>
        <w:rPr>
          <w:sz w:val="28"/>
          <w:szCs w:val="28"/>
        </w:rPr>
        <w:t xml:space="preserve"> от 04.06.2018 № 134-ФЗ «О внесении изменения в статью 161 Жилищного кодекса Российской Федерации» </w:t>
      </w:r>
      <w:r>
        <w:rPr>
          <w:b/>
          <w:sz w:val="28"/>
          <w:szCs w:val="28"/>
        </w:rPr>
        <w:t xml:space="preserve">(вступает в силу </w:t>
      </w:r>
      <w:hyperlink r:id="rId9" w:history="1">
        <w:r>
          <w:rPr>
            <w:rStyle w:val="a3"/>
            <w:b/>
            <w:sz w:val="28"/>
            <w:szCs w:val="28"/>
          </w:rPr>
          <w:t>15.06.2018</w:t>
        </w:r>
      </w:hyperlink>
      <w:r>
        <w:rPr>
          <w:b/>
          <w:sz w:val="28"/>
          <w:szCs w:val="28"/>
        </w:rPr>
        <w:t>).</w:t>
      </w:r>
    </w:p>
    <w:p w:rsidR="00B72424" w:rsidRDefault="00B72424" w:rsidP="00B72424">
      <w:pPr>
        <w:autoSpaceDE w:val="0"/>
        <w:autoSpaceDN w:val="0"/>
        <w:adjustRightInd w:val="0"/>
        <w:ind w:firstLine="540"/>
        <w:jc w:val="both"/>
        <w:rPr>
          <w:sz w:val="28"/>
          <w:szCs w:val="28"/>
        </w:rPr>
      </w:pPr>
      <w:r>
        <w:rPr>
          <w:bCs/>
          <w:sz w:val="28"/>
          <w:szCs w:val="28"/>
        </w:rPr>
        <w:t>Уточнены основания для проведения органом местного самоуправления открытого конкурса по отбору управляющей организации многоквартирным домом.</w:t>
      </w:r>
    </w:p>
    <w:p w:rsidR="00B72424" w:rsidRDefault="00B72424" w:rsidP="00B72424">
      <w:pPr>
        <w:autoSpaceDE w:val="0"/>
        <w:autoSpaceDN w:val="0"/>
        <w:adjustRightInd w:val="0"/>
        <w:ind w:firstLine="540"/>
        <w:jc w:val="both"/>
        <w:rPr>
          <w:sz w:val="28"/>
          <w:szCs w:val="28"/>
        </w:rPr>
      </w:pPr>
      <w:proofErr w:type="gramStart"/>
      <w:r>
        <w:rPr>
          <w:sz w:val="28"/>
          <w:szCs w:val="28"/>
        </w:rPr>
        <w:t>Согласно внесенным в часть 4 статьи 161 ЖК РФ изменениям, орган местного самоуправления в порядке, установленном Правительством РФ,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(ранее - в течение года) до дня проведения указанного конкурса собственниками помещений</w:t>
      </w:r>
      <w:proofErr w:type="gramEnd"/>
      <w:r>
        <w:rPr>
          <w:sz w:val="28"/>
          <w:szCs w:val="28"/>
        </w:rPr>
        <w:t xml:space="preserve">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r>
        <w:rPr>
          <w:b/>
          <w:sz w:val="28"/>
          <w:szCs w:val="28"/>
        </w:rPr>
        <w:t>04.06.2018 опубликован</w:t>
      </w:r>
      <w:r>
        <w:rPr>
          <w:sz w:val="28"/>
          <w:szCs w:val="28"/>
        </w:rPr>
        <w:t xml:space="preserve"> Федеральный </w:t>
      </w:r>
      <w:hyperlink r:id="rId10" w:history="1">
        <w:r>
          <w:rPr>
            <w:rStyle w:val="a3"/>
            <w:sz w:val="28"/>
            <w:szCs w:val="28"/>
          </w:rPr>
          <w:t>закон</w:t>
        </w:r>
      </w:hyperlink>
      <w:r>
        <w:rPr>
          <w:sz w:val="28"/>
          <w:szCs w:val="28"/>
        </w:rPr>
        <w:t xml:space="preserve"> от 04.06.2018 № 135-ФЗ «О внесении изменений в статью 17.1 Федерального закона «О защите конкуренции» </w:t>
      </w:r>
      <w:r>
        <w:rPr>
          <w:b/>
          <w:sz w:val="28"/>
          <w:szCs w:val="28"/>
        </w:rPr>
        <w:t>(вступил в силу 04.06.2018).</w:t>
      </w:r>
    </w:p>
    <w:p w:rsidR="00B72424" w:rsidRDefault="00B72424" w:rsidP="00B72424">
      <w:pPr>
        <w:autoSpaceDE w:val="0"/>
        <w:autoSpaceDN w:val="0"/>
        <w:adjustRightInd w:val="0"/>
        <w:ind w:firstLine="540"/>
        <w:jc w:val="both"/>
        <w:rPr>
          <w:sz w:val="28"/>
          <w:szCs w:val="28"/>
        </w:rPr>
      </w:pPr>
      <w:r>
        <w:rPr>
          <w:bCs/>
          <w:sz w:val="28"/>
          <w:szCs w:val="28"/>
        </w:rPr>
        <w:t>Скорректирован порядок заключения договоров аренды и безвозмездного пользования в отношении имущества, закрепленного (не закрепленного) за государственными (муниципальными) автономными учреждениями.</w:t>
      </w:r>
    </w:p>
    <w:p w:rsidR="00B72424" w:rsidRDefault="00B72424" w:rsidP="00B72424">
      <w:pPr>
        <w:autoSpaceDE w:val="0"/>
        <w:autoSpaceDN w:val="0"/>
        <w:adjustRightInd w:val="0"/>
        <w:ind w:firstLine="540"/>
        <w:jc w:val="both"/>
        <w:rPr>
          <w:sz w:val="28"/>
          <w:szCs w:val="28"/>
        </w:rPr>
      </w:pPr>
      <w:proofErr w:type="gramStart"/>
      <w:r>
        <w:rPr>
          <w:sz w:val="28"/>
          <w:szCs w:val="28"/>
        </w:rPr>
        <w:t>Федеральным законом от 26.07.2006 № 135-ФЗ «О защите конкуренции» предусмотрено заключение договоров аренды и договоров безвозмездного пользования имуществом, закрепленным (не закрепленным) за государственными (муниципальными) учреждениями, без проведения торгов с лицом, с которым по результатам конкурса или аукциона, проведенных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r>
        <w:rPr>
          <w:sz w:val="28"/>
          <w:szCs w:val="28"/>
        </w:rPr>
        <w:t>» (далее - Закон о контрактной системе), заключен государственный (муниципальный) контракт. Предоставление указанного имущества должно осуществляться в целях исполнения государственных (муниципальных) контрактов, возможность заключения таких договоров должна быть предусмотрена конкурсной документацией (документацией об аукционе).</w:t>
      </w:r>
    </w:p>
    <w:p w:rsidR="00B72424" w:rsidRDefault="00B72424" w:rsidP="00B72424">
      <w:pPr>
        <w:autoSpaceDE w:val="0"/>
        <w:autoSpaceDN w:val="0"/>
        <w:adjustRightInd w:val="0"/>
        <w:ind w:firstLine="540"/>
        <w:jc w:val="both"/>
        <w:rPr>
          <w:sz w:val="28"/>
          <w:szCs w:val="28"/>
        </w:rPr>
      </w:pPr>
      <w:r>
        <w:rPr>
          <w:sz w:val="28"/>
          <w:szCs w:val="28"/>
        </w:rPr>
        <w:t xml:space="preserve">При этом в сферу действия Закона о контрактной системе не попадают государственные (муниципальные) автономные учреждения. Регулирование закупок товаров, работ, услуг автономными учреждениями осуществляется в соответствии с Федеральным законом от 18.07.2001 № 223-ФЗ «О закупках товаров, работ, услуг отдельными видами юридических лиц» (далее - Закон о </w:t>
      </w:r>
      <w:r>
        <w:rPr>
          <w:sz w:val="28"/>
          <w:szCs w:val="28"/>
        </w:rPr>
        <w:lastRenderedPageBreak/>
        <w:t>закупках), которым также предусмотрен конкурентный механизм осуществления закупок.</w:t>
      </w:r>
    </w:p>
    <w:p w:rsidR="00B72424" w:rsidRDefault="00B72424" w:rsidP="00B72424">
      <w:pPr>
        <w:autoSpaceDE w:val="0"/>
        <w:autoSpaceDN w:val="0"/>
        <w:adjustRightInd w:val="0"/>
        <w:ind w:firstLine="540"/>
        <w:jc w:val="both"/>
        <w:rPr>
          <w:sz w:val="28"/>
          <w:szCs w:val="28"/>
        </w:rPr>
      </w:pPr>
      <w:r>
        <w:rPr>
          <w:sz w:val="28"/>
          <w:szCs w:val="28"/>
        </w:rPr>
        <w:t>Вместе с тем Федеральным законом № 135-ФЗ «О защите конкуренции» исключается возможность перехода прав владения и (или) пользования в отношении государственного (муниципального) имущества в случае, если с лицом по результатам конкурса (аукциона), проведенного в соответствии с Законом о закупках, заключен гражданско-правовой договор. В ситуации, когда государственное (муниципальное) автономное учреждение закупает определенные работы или услуги и для этого необходимо предоставление государственного (муниципального) имущества, закрепленного за таким учреждением, требуется не только определить исполнителя работ (услуг) в соответствии с положениями Закона о закупках, но и передать необходимое государственное (муниципальное) имущество на основании второго конкурса (аукциона).</w:t>
      </w:r>
    </w:p>
    <w:p w:rsidR="00B72424" w:rsidRDefault="00B72424" w:rsidP="00B72424">
      <w:pPr>
        <w:autoSpaceDE w:val="0"/>
        <w:autoSpaceDN w:val="0"/>
        <w:adjustRightInd w:val="0"/>
        <w:ind w:firstLine="540"/>
        <w:jc w:val="both"/>
        <w:rPr>
          <w:sz w:val="28"/>
          <w:szCs w:val="28"/>
        </w:rPr>
      </w:pPr>
      <w:r>
        <w:rPr>
          <w:sz w:val="28"/>
          <w:szCs w:val="28"/>
        </w:rPr>
        <w:t>Подписанным Федеральным законом предусматривается возможность заключения договора аренды или безвозмездного пользования имуществом, закрепленным (не закрепленным) за государственными (муниципальными) учреждениями, без проведения торгов с лицом, договор с которым заключен по результатам конкурса или аукциона, проведенных в соответствии с Законом о закупках.</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r>
        <w:rPr>
          <w:b/>
          <w:sz w:val="28"/>
          <w:szCs w:val="28"/>
        </w:rPr>
        <w:t>04.06.2018 опубликован</w:t>
      </w:r>
      <w:r>
        <w:rPr>
          <w:sz w:val="28"/>
          <w:szCs w:val="28"/>
        </w:rPr>
        <w:t xml:space="preserve"> Федеральный </w:t>
      </w:r>
      <w:hyperlink r:id="rId11" w:history="1">
        <w:r>
          <w:rPr>
            <w:rStyle w:val="a3"/>
            <w:sz w:val="28"/>
            <w:szCs w:val="28"/>
          </w:rPr>
          <w:t>закон</w:t>
        </w:r>
      </w:hyperlink>
      <w:r>
        <w:rPr>
          <w:sz w:val="28"/>
          <w:szCs w:val="28"/>
        </w:rPr>
        <w:t xml:space="preserve"> от 04.06.2018 № 136-ФЗ «О внесении изменения в статью 13 Федерального закона «Об основных гарантиях прав ребенка в Российской Федерации» </w:t>
      </w:r>
      <w:r>
        <w:rPr>
          <w:b/>
          <w:sz w:val="28"/>
          <w:szCs w:val="28"/>
        </w:rPr>
        <w:t xml:space="preserve">(вступает в силу </w:t>
      </w:r>
      <w:hyperlink r:id="rId12" w:history="1">
        <w:r>
          <w:rPr>
            <w:rStyle w:val="a3"/>
            <w:b/>
            <w:sz w:val="28"/>
            <w:szCs w:val="28"/>
          </w:rPr>
          <w:t>15.06.2018</w:t>
        </w:r>
      </w:hyperlink>
      <w:r>
        <w:rPr>
          <w:b/>
          <w:sz w:val="28"/>
          <w:szCs w:val="28"/>
        </w:rPr>
        <w:t>).</w:t>
      </w:r>
    </w:p>
    <w:p w:rsidR="00B72424" w:rsidRDefault="00B72424" w:rsidP="00B72424">
      <w:pPr>
        <w:autoSpaceDE w:val="0"/>
        <w:autoSpaceDN w:val="0"/>
        <w:adjustRightInd w:val="0"/>
        <w:ind w:firstLine="540"/>
        <w:jc w:val="both"/>
        <w:rPr>
          <w:sz w:val="28"/>
          <w:szCs w:val="28"/>
        </w:rPr>
      </w:pPr>
      <w:r>
        <w:rPr>
          <w:bCs/>
          <w:sz w:val="28"/>
          <w:szCs w:val="28"/>
        </w:rPr>
        <w:t>Перед заключением договора о передаче в безвозмездное пользование объектов социальной инфраструктуры для детей должна проводиться обязательная оценка последствий заключения таких договоров.</w:t>
      </w:r>
    </w:p>
    <w:p w:rsidR="00B72424" w:rsidRDefault="00B72424" w:rsidP="00B72424">
      <w:pPr>
        <w:autoSpaceDE w:val="0"/>
        <w:autoSpaceDN w:val="0"/>
        <w:adjustRightInd w:val="0"/>
        <w:ind w:firstLine="540"/>
        <w:jc w:val="both"/>
        <w:rPr>
          <w:sz w:val="28"/>
          <w:szCs w:val="28"/>
        </w:rPr>
      </w:pPr>
      <w:proofErr w:type="gramStart"/>
      <w:r>
        <w:rPr>
          <w:sz w:val="28"/>
          <w:szCs w:val="28"/>
        </w:rPr>
        <w:t>Пунктом 4 статьи 13 Закона о гарантиях прав ребенка установлено, что, если государственная или муниципальная организация, образующая социальную инфраструктуру для детей, сдает в аренду закрепленные за ней объекты собственности, заключению договора об аренде должна предшествовать проводимая учредителем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w:t>
      </w:r>
      <w:proofErr w:type="gramEnd"/>
      <w:r>
        <w:rPr>
          <w:sz w:val="28"/>
          <w:szCs w:val="28"/>
        </w:rPr>
        <w:t xml:space="preserve"> социальной защиты и социального обслуживания. Договор аренды не может заключаться, если в результате проведенной оценки последствий его заключения установлена возможность ухудшения указанных условий.</w:t>
      </w:r>
    </w:p>
    <w:p w:rsidR="00B72424" w:rsidRDefault="00B72424" w:rsidP="00B72424">
      <w:pPr>
        <w:autoSpaceDE w:val="0"/>
        <w:autoSpaceDN w:val="0"/>
        <w:adjustRightInd w:val="0"/>
        <w:ind w:firstLine="540"/>
        <w:jc w:val="both"/>
        <w:rPr>
          <w:sz w:val="28"/>
          <w:szCs w:val="28"/>
        </w:rPr>
      </w:pPr>
      <w:r>
        <w:rPr>
          <w:sz w:val="28"/>
          <w:szCs w:val="28"/>
        </w:rPr>
        <w:t>Изменениями, внесенными настоящим Федеральным законом, установлено, что обязательная оценка последствий должна проводиться учредителем также и перед заключением договора безвозмездного пользования закрепленными за государственной или муниципальной организацией, образующей социальную инфраструктуру для детей, объектами собственности.</w:t>
      </w:r>
    </w:p>
    <w:p w:rsidR="00B72424" w:rsidRDefault="00B72424" w:rsidP="00B72424">
      <w:pPr>
        <w:autoSpaceDE w:val="0"/>
        <w:autoSpaceDN w:val="0"/>
        <w:adjustRightInd w:val="0"/>
        <w:ind w:firstLine="540"/>
        <w:jc w:val="both"/>
        <w:rPr>
          <w:sz w:val="28"/>
          <w:szCs w:val="28"/>
        </w:rPr>
      </w:pPr>
      <w:proofErr w:type="gramStart"/>
      <w:r>
        <w:rPr>
          <w:sz w:val="28"/>
          <w:szCs w:val="28"/>
        </w:rPr>
        <w:t xml:space="preserve">Предусматривается, что указанное требование о проведении оценки последствий заключения договора безвозмездного пользования не распространяется на случай, указанный в части 3 статьи 41 Федерального закона </w:t>
      </w:r>
      <w:r>
        <w:rPr>
          <w:sz w:val="28"/>
          <w:szCs w:val="28"/>
        </w:rPr>
        <w:lastRenderedPageBreak/>
        <w:t>от 29 декабря 2012 года № 273-ФЗ «Об образовании в Российской Федерации»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w:t>
      </w:r>
      <w:proofErr w:type="gramEnd"/>
      <w:r>
        <w:rPr>
          <w:sz w:val="28"/>
          <w:szCs w:val="28"/>
        </w:rPr>
        <w:t xml:space="preserve"> помощи).</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r>
        <w:rPr>
          <w:b/>
          <w:sz w:val="28"/>
          <w:szCs w:val="28"/>
        </w:rPr>
        <w:t xml:space="preserve">04.06.2018 опубликован </w:t>
      </w:r>
      <w:r>
        <w:rPr>
          <w:sz w:val="28"/>
          <w:szCs w:val="28"/>
        </w:rPr>
        <w:t xml:space="preserve">Федеральный </w:t>
      </w:r>
      <w:hyperlink r:id="rId13" w:history="1">
        <w:r>
          <w:rPr>
            <w:rStyle w:val="a3"/>
            <w:sz w:val="28"/>
            <w:szCs w:val="28"/>
          </w:rPr>
          <w:t>закон</w:t>
        </w:r>
      </w:hyperlink>
      <w:r>
        <w:rPr>
          <w:sz w:val="28"/>
          <w:szCs w:val="28"/>
        </w:rPr>
        <w:t xml:space="preserve"> от 04.06.2018 № 138-ФЗ «О внесении изменений в Федеральный закон «О дополнительных страховых взносах на накопительную пенсию и государственной поддержке формирования пенсионных накоплений» </w:t>
      </w:r>
      <w:r>
        <w:rPr>
          <w:b/>
          <w:sz w:val="28"/>
          <w:szCs w:val="28"/>
        </w:rPr>
        <w:t xml:space="preserve">(вступает в силу </w:t>
      </w:r>
      <w:hyperlink r:id="rId14" w:history="1">
        <w:r>
          <w:rPr>
            <w:rStyle w:val="a3"/>
            <w:b/>
            <w:sz w:val="28"/>
            <w:szCs w:val="28"/>
          </w:rPr>
          <w:t>15.06.2018</w:t>
        </w:r>
      </w:hyperlink>
      <w:r>
        <w:rPr>
          <w:b/>
          <w:sz w:val="28"/>
          <w:szCs w:val="28"/>
        </w:rPr>
        <w:t>).</w:t>
      </w:r>
    </w:p>
    <w:p w:rsidR="00B72424" w:rsidRDefault="00B72424" w:rsidP="00B72424">
      <w:pPr>
        <w:autoSpaceDE w:val="0"/>
        <w:autoSpaceDN w:val="0"/>
        <w:adjustRightInd w:val="0"/>
        <w:ind w:firstLine="540"/>
        <w:jc w:val="both"/>
        <w:rPr>
          <w:sz w:val="28"/>
          <w:szCs w:val="28"/>
        </w:rPr>
      </w:pPr>
      <w:r>
        <w:rPr>
          <w:bCs/>
          <w:sz w:val="28"/>
          <w:szCs w:val="28"/>
        </w:rPr>
        <w:t>Сведения в ПФР об уплате дополнительных страховых взносов на накопительную пенсию можно направлять в электронном виде.</w:t>
      </w:r>
    </w:p>
    <w:p w:rsidR="00B72424" w:rsidRDefault="00B72424" w:rsidP="00B72424">
      <w:pPr>
        <w:autoSpaceDE w:val="0"/>
        <w:autoSpaceDN w:val="0"/>
        <w:adjustRightInd w:val="0"/>
        <w:ind w:firstLine="540"/>
        <w:jc w:val="both"/>
        <w:rPr>
          <w:sz w:val="28"/>
          <w:szCs w:val="28"/>
        </w:rPr>
      </w:pPr>
      <w:r>
        <w:rPr>
          <w:sz w:val="28"/>
          <w:szCs w:val="28"/>
        </w:rPr>
        <w:t>При самостоятельной уплате взносов ранее необходимо было направлять в фонд копии платежных документов за истекший квартал с отметками кредитной организации об исполнении.</w:t>
      </w:r>
    </w:p>
    <w:p w:rsidR="00B72424" w:rsidRDefault="00B72424" w:rsidP="00B72424">
      <w:pPr>
        <w:autoSpaceDE w:val="0"/>
        <w:autoSpaceDN w:val="0"/>
        <w:adjustRightInd w:val="0"/>
        <w:ind w:firstLine="540"/>
        <w:jc w:val="both"/>
        <w:rPr>
          <w:sz w:val="28"/>
          <w:szCs w:val="28"/>
        </w:rPr>
      </w:pPr>
      <w:r>
        <w:rPr>
          <w:sz w:val="28"/>
          <w:szCs w:val="28"/>
        </w:rPr>
        <w:t>Теперь застрахованное лицо вправе направить в ПФР электронный образец такого документа.</w:t>
      </w:r>
    </w:p>
    <w:p w:rsidR="00B72424" w:rsidRDefault="00B72424" w:rsidP="00B72424">
      <w:pPr>
        <w:autoSpaceDE w:val="0"/>
        <w:autoSpaceDN w:val="0"/>
        <w:adjustRightInd w:val="0"/>
        <w:ind w:firstLine="540"/>
        <w:jc w:val="both"/>
        <w:rPr>
          <w:sz w:val="28"/>
          <w:szCs w:val="28"/>
        </w:rPr>
      </w:pPr>
      <w:r>
        <w:rPr>
          <w:sz w:val="28"/>
          <w:szCs w:val="28"/>
        </w:rPr>
        <w:t>Также скорректированы положения, устанавливающие порядок перевода из федерального бюджета сре</w:t>
      </w:r>
      <w:proofErr w:type="gramStart"/>
      <w:r>
        <w:rPr>
          <w:sz w:val="28"/>
          <w:szCs w:val="28"/>
        </w:rPr>
        <w:t>дств дл</w:t>
      </w:r>
      <w:proofErr w:type="gramEnd"/>
      <w:r>
        <w:rPr>
          <w:sz w:val="28"/>
          <w:szCs w:val="28"/>
        </w:rPr>
        <w:t xml:space="preserve">я </w:t>
      </w:r>
      <w:proofErr w:type="spellStart"/>
      <w:r>
        <w:rPr>
          <w:sz w:val="28"/>
          <w:szCs w:val="28"/>
        </w:rPr>
        <w:t>софинансирования</w:t>
      </w:r>
      <w:proofErr w:type="spellEnd"/>
      <w:r>
        <w:rPr>
          <w:sz w:val="28"/>
          <w:szCs w:val="28"/>
        </w:rPr>
        <w:t xml:space="preserve"> формирования пенсионных накоплений.</w:t>
      </w:r>
    </w:p>
    <w:p w:rsidR="00B72424" w:rsidRDefault="00B72424" w:rsidP="00B72424">
      <w:pPr>
        <w:autoSpaceDE w:val="0"/>
        <w:autoSpaceDN w:val="0"/>
        <w:adjustRightInd w:val="0"/>
        <w:ind w:firstLine="540"/>
        <w:jc w:val="both"/>
        <w:rPr>
          <w:sz w:val="28"/>
          <w:szCs w:val="28"/>
        </w:rPr>
      </w:pPr>
      <w:r>
        <w:rPr>
          <w:sz w:val="28"/>
          <w:szCs w:val="28"/>
        </w:rPr>
        <w:t>Предусматривается, например, что в случае необходимости Пенсионный фонд РФ вправе направить дополнительную заявку о переводе из федерального бюджета необходимой суммы сре</w:t>
      </w:r>
      <w:proofErr w:type="gramStart"/>
      <w:r>
        <w:rPr>
          <w:sz w:val="28"/>
          <w:szCs w:val="28"/>
        </w:rPr>
        <w:t>дств дл</w:t>
      </w:r>
      <w:proofErr w:type="gramEnd"/>
      <w:r>
        <w:rPr>
          <w:sz w:val="28"/>
          <w:szCs w:val="28"/>
        </w:rPr>
        <w:t xml:space="preserve">я </w:t>
      </w:r>
      <w:proofErr w:type="spellStart"/>
      <w:r>
        <w:rPr>
          <w:sz w:val="28"/>
          <w:szCs w:val="28"/>
        </w:rPr>
        <w:t>софинансирования</w:t>
      </w:r>
      <w:proofErr w:type="spellEnd"/>
      <w:r>
        <w:rPr>
          <w:sz w:val="28"/>
          <w:szCs w:val="28"/>
        </w:rPr>
        <w:t xml:space="preserve"> формирования пенсионных накоплений в срок не позднее трех месяцев со дня направления предыдущей заявки.</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r>
        <w:rPr>
          <w:b/>
          <w:sz w:val="28"/>
          <w:szCs w:val="28"/>
        </w:rPr>
        <w:t>04.06.2018 опубликован</w:t>
      </w:r>
      <w:r>
        <w:rPr>
          <w:sz w:val="28"/>
          <w:szCs w:val="28"/>
        </w:rPr>
        <w:t xml:space="preserve"> Федеральный </w:t>
      </w:r>
      <w:hyperlink r:id="rId15" w:history="1">
        <w:r>
          <w:rPr>
            <w:rStyle w:val="a3"/>
            <w:sz w:val="28"/>
            <w:szCs w:val="28"/>
          </w:rPr>
          <w:t>закон</w:t>
        </w:r>
      </w:hyperlink>
      <w:r>
        <w:rPr>
          <w:sz w:val="28"/>
          <w:szCs w:val="28"/>
        </w:rPr>
        <w:t xml:space="preserve"> от 04.06.2018 № 139-ФЗ «О внесении изменения в статью 4 Федерального закона «О почтовой связи» </w:t>
      </w:r>
      <w:r>
        <w:rPr>
          <w:b/>
          <w:sz w:val="28"/>
          <w:szCs w:val="28"/>
        </w:rPr>
        <w:t>(вступает в силу 03.09.2018).</w:t>
      </w:r>
    </w:p>
    <w:p w:rsidR="00B72424" w:rsidRDefault="00B72424" w:rsidP="00B72424">
      <w:pPr>
        <w:autoSpaceDE w:val="0"/>
        <w:autoSpaceDN w:val="0"/>
        <w:adjustRightInd w:val="0"/>
        <w:ind w:firstLine="540"/>
        <w:jc w:val="both"/>
        <w:rPr>
          <w:sz w:val="28"/>
          <w:szCs w:val="28"/>
        </w:rPr>
      </w:pPr>
      <w:r>
        <w:rPr>
          <w:bCs/>
          <w:sz w:val="28"/>
          <w:szCs w:val="28"/>
        </w:rPr>
        <w:t>Закреплен особый правовой статус извещений, направляемых органами и должностными лицами, уполномоченными рассматривать дела об административных правонарушениях.</w:t>
      </w:r>
    </w:p>
    <w:p w:rsidR="00B72424" w:rsidRDefault="00B72424" w:rsidP="00B72424">
      <w:pPr>
        <w:autoSpaceDE w:val="0"/>
        <w:autoSpaceDN w:val="0"/>
        <w:adjustRightInd w:val="0"/>
        <w:ind w:firstLine="540"/>
        <w:jc w:val="both"/>
        <w:rPr>
          <w:sz w:val="28"/>
          <w:szCs w:val="28"/>
        </w:rPr>
      </w:pPr>
      <w:proofErr w:type="gramStart"/>
      <w:r>
        <w:rPr>
          <w:sz w:val="28"/>
          <w:szCs w:val="28"/>
        </w:rPr>
        <w:t xml:space="preserve">Уточнено, что особенности порядка оказания услуг почтовой связи в части доставки (вручения) судебных извещений, извещений, направляемых в ходе производства по делам об административных правонарушениях органами и должностными лицами, уполномоченными рассматривать дела об административных правонарушениях в соответствии с </w:t>
      </w:r>
      <w:proofErr w:type="spellStart"/>
      <w:r>
        <w:rPr>
          <w:sz w:val="28"/>
          <w:szCs w:val="28"/>
        </w:rPr>
        <w:t>КоАП</w:t>
      </w:r>
      <w:proofErr w:type="spellEnd"/>
      <w:r>
        <w:rPr>
          <w:sz w:val="28"/>
          <w:szCs w:val="28"/>
        </w:rPr>
        <w:t xml:space="preserve"> РФ и принимаемыми в соответствии с ним законами субъектов РФ об административных правонарушениях, устанавливаются правилами оказания услуг почтовой связи в соответствии с</w:t>
      </w:r>
      <w:proofErr w:type="gramEnd"/>
      <w:r>
        <w:rPr>
          <w:sz w:val="28"/>
          <w:szCs w:val="28"/>
        </w:rPr>
        <w:t xml:space="preserve"> нормами процессуального законодательства РФ.</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r>
        <w:rPr>
          <w:b/>
          <w:sz w:val="28"/>
          <w:szCs w:val="28"/>
        </w:rPr>
        <w:t>04.06.2018 опубликован</w:t>
      </w:r>
      <w:r>
        <w:rPr>
          <w:sz w:val="28"/>
          <w:szCs w:val="28"/>
        </w:rPr>
        <w:t xml:space="preserve"> Федеральный </w:t>
      </w:r>
      <w:hyperlink r:id="rId16" w:history="1">
        <w:r>
          <w:rPr>
            <w:rStyle w:val="a3"/>
            <w:sz w:val="28"/>
            <w:szCs w:val="28"/>
          </w:rPr>
          <w:t>закон</w:t>
        </w:r>
      </w:hyperlink>
      <w:r>
        <w:rPr>
          <w:sz w:val="28"/>
          <w:szCs w:val="28"/>
        </w:rPr>
        <w:t xml:space="preserve"> от 04.06.2018 № 141-ФЗ «О внесении изменений в статью 179.4 Бюджетного кодекса Российской Федерации в части формирования бюджетных ассигнований дорожных фондов» </w:t>
      </w:r>
      <w:r>
        <w:rPr>
          <w:b/>
          <w:sz w:val="28"/>
          <w:szCs w:val="28"/>
        </w:rPr>
        <w:t xml:space="preserve">(вступает в силу </w:t>
      </w:r>
      <w:hyperlink r:id="rId17" w:history="1">
        <w:r>
          <w:rPr>
            <w:rStyle w:val="a3"/>
            <w:b/>
            <w:sz w:val="28"/>
            <w:szCs w:val="28"/>
          </w:rPr>
          <w:t>01.01.2019</w:t>
        </w:r>
      </w:hyperlink>
      <w:r>
        <w:rPr>
          <w:b/>
          <w:sz w:val="28"/>
          <w:szCs w:val="28"/>
        </w:rPr>
        <w:t>).</w:t>
      </w:r>
    </w:p>
    <w:p w:rsidR="00B72424" w:rsidRDefault="00B72424" w:rsidP="00B72424">
      <w:pPr>
        <w:autoSpaceDE w:val="0"/>
        <w:autoSpaceDN w:val="0"/>
        <w:adjustRightInd w:val="0"/>
        <w:ind w:firstLine="540"/>
        <w:jc w:val="both"/>
        <w:rPr>
          <w:sz w:val="28"/>
          <w:szCs w:val="28"/>
        </w:rPr>
      </w:pPr>
      <w:r>
        <w:rPr>
          <w:bCs/>
          <w:sz w:val="28"/>
          <w:szCs w:val="28"/>
        </w:rPr>
        <w:lastRenderedPageBreak/>
        <w:t>Штрафы за нарушение законодательства о безопасности дорожного движения будут поступать в дорожные фонды субъектов РФ.</w:t>
      </w:r>
    </w:p>
    <w:p w:rsidR="00B72424" w:rsidRDefault="00B72424" w:rsidP="00B72424">
      <w:pPr>
        <w:autoSpaceDE w:val="0"/>
        <w:autoSpaceDN w:val="0"/>
        <w:adjustRightInd w:val="0"/>
        <w:ind w:firstLine="540"/>
        <w:jc w:val="both"/>
        <w:rPr>
          <w:sz w:val="28"/>
          <w:szCs w:val="28"/>
        </w:rPr>
      </w:pPr>
      <w:r>
        <w:rPr>
          <w:sz w:val="28"/>
          <w:szCs w:val="28"/>
        </w:rPr>
        <w:t>Вносятся изменения в пункт 4 статьи 179.4 БК РФ, в соответствии с которыми доходы бюджета субъекта Российской Федерации от денежных взысканий (штрафов) за нарушение законодательства РФ о безопасности дорожного движения становятся дополнительным источником формирования дорожных фондов субъектов Российской Федерации.</w:t>
      </w:r>
    </w:p>
    <w:p w:rsidR="00B72424" w:rsidRDefault="00B72424" w:rsidP="00B72424">
      <w:pPr>
        <w:autoSpaceDE w:val="0"/>
        <w:autoSpaceDN w:val="0"/>
        <w:adjustRightInd w:val="0"/>
        <w:ind w:firstLine="540"/>
        <w:jc w:val="both"/>
        <w:rPr>
          <w:sz w:val="28"/>
          <w:szCs w:val="28"/>
        </w:rPr>
      </w:pPr>
      <w:r>
        <w:rPr>
          <w:sz w:val="28"/>
          <w:szCs w:val="28"/>
        </w:rPr>
        <w:t>В настоящее время эти штрафы подлежат зачислению в бюджеты субъектов РФ.</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proofErr w:type="gramStart"/>
      <w:r>
        <w:rPr>
          <w:b/>
          <w:sz w:val="28"/>
          <w:szCs w:val="28"/>
        </w:rPr>
        <w:t>04.06.2018 опубликован</w:t>
      </w:r>
      <w:r>
        <w:rPr>
          <w:sz w:val="28"/>
          <w:szCs w:val="28"/>
        </w:rPr>
        <w:t xml:space="preserve"> Федеральный </w:t>
      </w:r>
      <w:hyperlink r:id="rId18" w:history="1">
        <w:r>
          <w:rPr>
            <w:rStyle w:val="a3"/>
            <w:sz w:val="28"/>
            <w:szCs w:val="28"/>
          </w:rPr>
          <w:t>закон</w:t>
        </w:r>
      </w:hyperlink>
      <w:r>
        <w:rPr>
          <w:sz w:val="28"/>
          <w:szCs w:val="28"/>
        </w:rPr>
        <w:t xml:space="preserve"> от 04.06.2018 № 142-ФЗ «О внесении изменений в Бюджетный кодекс Российской Федерации в части совершенствования исполнения судебных актов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 </w:t>
      </w:r>
      <w:r>
        <w:rPr>
          <w:b/>
          <w:sz w:val="28"/>
          <w:szCs w:val="28"/>
        </w:rPr>
        <w:t>(вступил в силу 04.06.2018).</w:t>
      </w:r>
      <w:proofErr w:type="gramEnd"/>
    </w:p>
    <w:p w:rsidR="00B72424" w:rsidRDefault="00B72424" w:rsidP="00B72424">
      <w:pPr>
        <w:autoSpaceDE w:val="0"/>
        <w:autoSpaceDN w:val="0"/>
        <w:adjustRightInd w:val="0"/>
        <w:ind w:firstLine="540"/>
        <w:jc w:val="both"/>
        <w:rPr>
          <w:sz w:val="28"/>
          <w:szCs w:val="28"/>
        </w:rPr>
      </w:pPr>
      <w:r>
        <w:rPr>
          <w:bCs/>
          <w:sz w:val="28"/>
          <w:szCs w:val="28"/>
        </w:rPr>
        <w:t>Приняты поправки в Бюджетный кодекс РФ, направленные на совершенствование порядка представления интересов РФ, субъектов РФ и муниципальных образований в судах по искам о взыскании денежных средств.</w:t>
      </w:r>
    </w:p>
    <w:p w:rsidR="00B72424" w:rsidRDefault="00B72424" w:rsidP="00B72424">
      <w:pPr>
        <w:autoSpaceDE w:val="0"/>
        <w:autoSpaceDN w:val="0"/>
        <w:adjustRightInd w:val="0"/>
        <w:ind w:firstLine="540"/>
        <w:jc w:val="both"/>
        <w:rPr>
          <w:sz w:val="28"/>
          <w:szCs w:val="28"/>
        </w:rPr>
      </w:pPr>
      <w:r>
        <w:rPr>
          <w:sz w:val="28"/>
          <w:szCs w:val="28"/>
        </w:rPr>
        <w:t>Законом закрепляются полномочия главного распорядителя средств федерального бюджета, бюджета субъекта РФ, бюджета муниципального образования по представлению в суде интересов соответствующего публично-правового образования в делах по искам о взыскании денежных сре</w:t>
      </w:r>
      <w:proofErr w:type="gramStart"/>
      <w:r>
        <w:rPr>
          <w:sz w:val="28"/>
          <w:szCs w:val="28"/>
        </w:rPr>
        <w:t>дств в п</w:t>
      </w:r>
      <w:proofErr w:type="gramEnd"/>
      <w:r>
        <w:rPr>
          <w:sz w:val="28"/>
          <w:szCs w:val="28"/>
        </w:rPr>
        <w:t>орядке регресса к лицам, чьи виновные действия (бездействие) повлекли возмещение вреда за счет казны.</w:t>
      </w:r>
    </w:p>
    <w:p w:rsidR="00B72424" w:rsidRDefault="00B72424" w:rsidP="00B72424">
      <w:pPr>
        <w:autoSpaceDE w:val="0"/>
        <w:autoSpaceDN w:val="0"/>
        <w:adjustRightInd w:val="0"/>
        <w:ind w:firstLine="540"/>
        <w:jc w:val="both"/>
        <w:rPr>
          <w:sz w:val="28"/>
          <w:szCs w:val="28"/>
        </w:rPr>
      </w:pPr>
      <w:r>
        <w:rPr>
          <w:sz w:val="28"/>
          <w:szCs w:val="28"/>
        </w:rPr>
        <w:t>Вносятся изменения, касающиеся исполнения судебных актов, предусматривающих обращение взыскания на средства бюджетов.</w:t>
      </w:r>
    </w:p>
    <w:p w:rsidR="00B72424" w:rsidRDefault="00B72424" w:rsidP="00B72424">
      <w:pPr>
        <w:autoSpaceDE w:val="0"/>
        <w:autoSpaceDN w:val="0"/>
        <w:adjustRightInd w:val="0"/>
        <w:ind w:firstLine="540"/>
        <w:jc w:val="both"/>
        <w:rPr>
          <w:sz w:val="28"/>
          <w:szCs w:val="28"/>
        </w:rPr>
      </w:pPr>
      <w:r>
        <w:rPr>
          <w:sz w:val="28"/>
          <w:szCs w:val="28"/>
        </w:rPr>
        <w:t xml:space="preserve">Также предусмотрено, что объем бюджетных ассигнований резервного фонда Правительства РФ может быть увеличен за счет уменьшения остатков средств федерального бюджета на 1 января 2018 года в объеме 32,98 </w:t>
      </w:r>
      <w:proofErr w:type="spellStart"/>
      <w:proofErr w:type="gramStart"/>
      <w:r>
        <w:rPr>
          <w:sz w:val="28"/>
          <w:szCs w:val="28"/>
        </w:rPr>
        <w:t>млрд</w:t>
      </w:r>
      <w:proofErr w:type="spellEnd"/>
      <w:proofErr w:type="gramEnd"/>
      <w:r>
        <w:rPr>
          <w:sz w:val="28"/>
          <w:szCs w:val="28"/>
        </w:rPr>
        <w:t xml:space="preserve"> рублей для предоставления межбюджетных трансфертов бюджетам субъектов РФ.</w:t>
      </w:r>
    </w:p>
    <w:p w:rsidR="00B72424" w:rsidRDefault="00B72424" w:rsidP="00B72424">
      <w:pPr>
        <w:autoSpaceDE w:val="0"/>
        <w:autoSpaceDN w:val="0"/>
        <w:adjustRightInd w:val="0"/>
        <w:ind w:firstLine="540"/>
        <w:jc w:val="both"/>
        <w:rPr>
          <w:sz w:val="28"/>
          <w:szCs w:val="28"/>
        </w:rPr>
      </w:pPr>
      <w:r>
        <w:rPr>
          <w:sz w:val="28"/>
          <w:szCs w:val="28"/>
        </w:rPr>
        <w:t xml:space="preserve">Кроме того, в целях исключения временного кассового разрыва в 2018 году Правительству РФ предоставлено право при управлении остатками средств федерального бюджета </w:t>
      </w:r>
      <w:proofErr w:type="gramStart"/>
      <w:r>
        <w:rPr>
          <w:sz w:val="28"/>
          <w:szCs w:val="28"/>
        </w:rPr>
        <w:t>предоставлять</w:t>
      </w:r>
      <w:proofErr w:type="gramEnd"/>
      <w:r>
        <w:rPr>
          <w:sz w:val="28"/>
          <w:szCs w:val="28"/>
        </w:rPr>
        <w:t xml:space="preserve"> средства бюджету ПФР при условии их возврата не позднее последнего рабочего дня текущего года.</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r>
        <w:rPr>
          <w:b/>
          <w:sz w:val="28"/>
          <w:szCs w:val="28"/>
        </w:rPr>
        <w:t>04.06.2018 опубликован</w:t>
      </w:r>
      <w:r>
        <w:rPr>
          <w:sz w:val="28"/>
          <w:szCs w:val="28"/>
        </w:rPr>
        <w:t xml:space="preserve"> Федеральный </w:t>
      </w:r>
      <w:hyperlink r:id="rId19" w:history="1">
        <w:r>
          <w:rPr>
            <w:rStyle w:val="a3"/>
            <w:sz w:val="28"/>
            <w:szCs w:val="28"/>
          </w:rPr>
          <w:t>закон</w:t>
        </w:r>
      </w:hyperlink>
      <w:r>
        <w:rPr>
          <w:sz w:val="28"/>
          <w:szCs w:val="28"/>
        </w:rPr>
        <w:t xml:space="preserve"> от 04.06.2018 №144-ФЗ «О внесении изменений в статью 4 Закона Российской Федерации «О социальной защите граждан, подвергшихся воздействию радиации вследствие катастрофы на Чернобыльской АЭС» </w:t>
      </w:r>
      <w:r>
        <w:rPr>
          <w:b/>
          <w:sz w:val="28"/>
          <w:szCs w:val="28"/>
        </w:rPr>
        <w:t xml:space="preserve">(вступает в силу </w:t>
      </w:r>
      <w:hyperlink r:id="rId20" w:history="1">
        <w:r>
          <w:rPr>
            <w:rStyle w:val="a3"/>
            <w:b/>
            <w:sz w:val="28"/>
            <w:szCs w:val="28"/>
          </w:rPr>
          <w:t>15.06.2018</w:t>
        </w:r>
      </w:hyperlink>
      <w:r>
        <w:rPr>
          <w:b/>
          <w:sz w:val="28"/>
          <w:szCs w:val="28"/>
        </w:rPr>
        <w:t>).</w:t>
      </w:r>
    </w:p>
    <w:p w:rsidR="00B72424" w:rsidRDefault="00B72424" w:rsidP="00B72424">
      <w:pPr>
        <w:autoSpaceDE w:val="0"/>
        <w:autoSpaceDN w:val="0"/>
        <w:adjustRightInd w:val="0"/>
        <w:ind w:firstLine="540"/>
        <w:jc w:val="both"/>
        <w:rPr>
          <w:sz w:val="28"/>
          <w:szCs w:val="28"/>
        </w:rPr>
      </w:pPr>
      <w:r>
        <w:rPr>
          <w:bCs/>
          <w:sz w:val="28"/>
          <w:szCs w:val="28"/>
        </w:rPr>
        <w:t>Подписан Закон о мерах социальной поддержки детей чернобыльцев.</w:t>
      </w:r>
    </w:p>
    <w:p w:rsidR="00B72424" w:rsidRDefault="00B72424" w:rsidP="00B72424">
      <w:pPr>
        <w:autoSpaceDE w:val="0"/>
        <w:autoSpaceDN w:val="0"/>
        <w:adjustRightInd w:val="0"/>
        <w:ind w:firstLine="540"/>
        <w:jc w:val="both"/>
        <w:rPr>
          <w:sz w:val="28"/>
          <w:szCs w:val="28"/>
        </w:rPr>
      </w:pPr>
      <w:r>
        <w:rPr>
          <w:sz w:val="28"/>
          <w:szCs w:val="28"/>
        </w:rPr>
        <w:t xml:space="preserve">Закон устанавливает право детей на получение мер социальной поддержки независимо от места их рождения при условии, что родители (один из родителей) этих детей постоянно проживали (работали) в течение установленных периодов </w:t>
      </w:r>
      <w:r>
        <w:rPr>
          <w:sz w:val="28"/>
          <w:szCs w:val="28"/>
        </w:rPr>
        <w:lastRenderedPageBreak/>
        <w:t>непосредственно перед их рождением в зонах радиоактивного загрязнения и что данный ребенок после рождения постоянно проживает в этих зонах.</w:t>
      </w:r>
    </w:p>
    <w:p w:rsidR="00B72424" w:rsidRDefault="00B72424" w:rsidP="00B72424">
      <w:pPr>
        <w:autoSpaceDE w:val="0"/>
        <w:autoSpaceDN w:val="0"/>
        <w:adjustRightInd w:val="0"/>
        <w:ind w:firstLine="540"/>
        <w:jc w:val="both"/>
        <w:rPr>
          <w:sz w:val="28"/>
          <w:szCs w:val="28"/>
        </w:rPr>
      </w:pPr>
      <w:r>
        <w:rPr>
          <w:sz w:val="28"/>
          <w:szCs w:val="28"/>
        </w:rPr>
        <w:t>Действие закона распространяется на правоотношения, возникшие с 1 июля 2016 года.</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r>
        <w:rPr>
          <w:b/>
          <w:sz w:val="28"/>
          <w:szCs w:val="28"/>
        </w:rPr>
        <w:t>04.06.2018 опубликован</w:t>
      </w:r>
      <w:r>
        <w:rPr>
          <w:sz w:val="28"/>
          <w:szCs w:val="28"/>
        </w:rPr>
        <w:t xml:space="preserve"> Федеральный </w:t>
      </w:r>
      <w:hyperlink r:id="rId21" w:history="1">
        <w:r>
          <w:rPr>
            <w:rStyle w:val="a3"/>
            <w:sz w:val="28"/>
            <w:szCs w:val="28"/>
          </w:rPr>
          <w:t>закон</w:t>
        </w:r>
      </w:hyperlink>
      <w:r>
        <w:rPr>
          <w:sz w:val="28"/>
          <w:szCs w:val="28"/>
        </w:rPr>
        <w:t xml:space="preserve"> от 04.06.2018 № 145-ФЗ «О внесении изменения в статью 2 Федерального закона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w:t>
      </w:r>
      <w:r>
        <w:rPr>
          <w:b/>
          <w:sz w:val="28"/>
          <w:szCs w:val="28"/>
        </w:rPr>
        <w:t xml:space="preserve">(вступает в силу </w:t>
      </w:r>
      <w:hyperlink r:id="rId22" w:history="1">
        <w:r>
          <w:rPr>
            <w:rStyle w:val="a3"/>
            <w:b/>
            <w:sz w:val="28"/>
            <w:szCs w:val="28"/>
          </w:rPr>
          <w:t>15.06.2018</w:t>
        </w:r>
      </w:hyperlink>
      <w:r>
        <w:rPr>
          <w:b/>
          <w:sz w:val="28"/>
          <w:szCs w:val="28"/>
        </w:rPr>
        <w:t>).</w:t>
      </w:r>
    </w:p>
    <w:p w:rsidR="00B72424" w:rsidRDefault="00B72424" w:rsidP="00B72424">
      <w:pPr>
        <w:autoSpaceDE w:val="0"/>
        <w:autoSpaceDN w:val="0"/>
        <w:adjustRightInd w:val="0"/>
        <w:ind w:firstLine="540"/>
        <w:jc w:val="both"/>
        <w:rPr>
          <w:sz w:val="28"/>
          <w:szCs w:val="28"/>
        </w:rPr>
      </w:pPr>
      <w:r>
        <w:rPr>
          <w:bCs/>
          <w:sz w:val="28"/>
          <w:szCs w:val="28"/>
        </w:rPr>
        <w:t xml:space="preserve">В целях устранения </w:t>
      </w:r>
      <w:proofErr w:type="spellStart"/>
      <w:r>
        <w:rPr>
          <w:bCs/>
          <w:sz w:val="28"/>
          <w:szCs w:val="28"/>
        </w:rPr>
        <w:t>коррупциогенных</w:t>
      </w:r>
      <w:proofErr w:type="spellEnd"/>
      <w:r>
        <w:rPr>
          <w:bCs/>
          <w:sz w:val="28"/>
          <w:szCs w:val="28"/>
        </w:rPr>
        <w:t xml:space="preserve"> факторов проекты нормативных правовых актов подлежат оценке во взаимосвязи с другими нормативными правовыми актами.</w:t>
      </w:r>
    </w:p>
    <w:p w:rsidR="00B72424" w:rsidRDefault="00B72424" w:rsidP="00B72424">
      <w:pPr>
        <w:autoSpaceDE w:val="0"/>
        <w:autoSpaceDN w:val="0"/>
        <w:adjustRightInd w:val="0"/>
        <w:ind w:firstLine="540"/>
        <w:jc w:val="both"/>
        <w:rPr>
          <w:sz w:val="28"/>
          <w:szCs w:val="28"/>
        </w:rPr>
      </w:pPr>
      <w:proofErr w:type="gramStart"/>
      <w:r>
        <w:rPr>
          <w:sz w:val="28"/>
          <w:szCs w:val="28"/>
        </w:rPr>
        <w:t xml:space="preserve">Одним из названных в статье 2 Федерального закона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пяти принципов организации </w:t>
      </w:r>
      <w:proofErr w:type="spellStart"/>
      <w:r>
        <w:rPr>
          <w:sz w:val="28"/>
          <w:szCs w:val="28"/>
        </w:rPr>
        <w:t>антикоррупционной</w:t>
      </w:r>
      <w:proofErr w:type="spellEnd"/>
      <w:r>
        <w:rPr>
          <w:sz w:val="28"/>
          <w:szCs w:val="28"/>
        </w:rPr>
        <w:t xml:space="preserve"> экспертизы нормативных правовых актов (проектов нормативных правовых актов), не содержащим указание на проекты нормативных правовых актов, является оценка нормативного правового акта во взаимосвязи с другими нормативными правовыми актами.</w:t>
      </w:r>
      <w:proofErr w:type="gramEnd"/>
    </w:p>
    <w:p w:rsidR="00B72424" w:rsidRDefault="00B72424" w:rsidP="00B72424">
      <w:pPr>
        <w:autoSpaceDE w:val="0"/>
        <w:autoSpaceDN w:val="0"/>
        <w:adjustRightInd w:val="0"/>
        <w:ind w:firstLine="540"/>
        <w:jc w:val="both"/>
        <w:rPr>
          <w:sz w:val="28"/>
          <w:szCs w:val="28"/>
        </w:rPr>
      </w:pPr>
      <w:r>
        <w:rPr>
          <w:sz w:val="28"/>
          <w:szCs w:val="28"/>
        </w:rPr>
        <w:t>Однако все принимаемые и действующие нормативные правовые акты обладают и общими, и специфическими чертами, находятся в строгой зависимости (взаимосвязи) друг от друга. Игнорирование этого факта снижает эффект правотворческой и правоприменительной деятельности, затрудняет формирование целостного нормативного правового акта, доступного, понятного для граждан, должностных лиц и специалистов.</w:t>
      </w:r>
    </w:p>
    <w:p w:rsidR="00B72424" w:rsidRDefault="00B72424" w:rsidP="00B72424">
      <w:pPr>
        <w:autoSpaceDE w:val="0"/>
        <w:autoSpaceDN w:val="0"/>
        <w:adjustRightInd w:val="0"/>
        <w:ind w:firstLine="540"/>
        <w:jc w:val="both"/>
        <w:rPr>
          <w:sz w:val="28"/>
          <w:szCs w:val="28"/>
        </w:rPr>
      </w:pPr>
      <w:r>
        <w:rPr>
          <w:sz w:val="28"/>
          <w:szCs w:val="28"/>
        </w:rPr>
        <w:t xml:space="preserve">В этой связи настоящим Федеральным законом в пункт 2 статьи 2 Федерального закона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внесено дополнение, согласно которому оценке во взаимосвязи с другими нормативными правовыми актами подлежит и проект нормативного правового акта.</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r>
        <w:rPr>
          <w:b/>
          <w:sz w:val="28"/>
          <w:szCs w:val="28"/>
        </w:rPr>
        <w:t>04.06.2018 опубликован</w:t>
      </w:r>
      <w:r>
        <w:rPr>
          <w:sz w:val="28"/>
          <w:szCs w:val="28"/>
        </w:rPr>
        <w:t xml:space="preserve"> Федеральный </w:t>
      </w:r>
      <w:hyperlink r:id="rId23" w:history="1">
        <w:r>
          <w:rPr>
            <w:rStyle w:val="a3"/>
            <w:sz w:val="28"/>
            <w:szCs w:val="28"/>
          </w:rPr>
          <w:t>закон</w:t>
        </w:r>
      </w:hyperlink>
      <w:r>
        <w:rPr>
          <w:sz w:val="28"/>
          <w:szCs w:val="28"/>
        </w:rPr>
        <w:t xml:space="preserve"> от 04.06.2018 №146-ФЗ « </w:t>
      </w:r>
      <w:proofErr w:type="gramStart"/>
      <w:r>
        <w:rPr>
          <w:sz w:val="28"/>
          <w:szCs w:val="28"/>
        </w:rPr>
        <w:t>внесении</w:t>
      </w:r>
      <w:proofErr w:type="gramEnd"/>
      <w:r>
        <w:rPr>
          <w:sz w:val="28"/>
          <w:szCs w:val="28"/>
        </w:rPr>
        <w:t xml:space="preserve"> изменения в статью 2 Федерального закона «Об организации предоставления государственных и муниципальных услуг» </w:t>
      </w:r>
      <w:r>
        <w:rPr>
          <w:b/>
          <w:sz w:val="28"/>
          <w:szCs w:val="28"/>
        </w:rPr>
        <w:t xml:space="preserve">(вступает в силу </w:t>
      </w:r>
      <w:hyperlink r:id="rId24" w:history="1">
        <w:r>
          <w:rPr>
            <w:rStyle w:val="a3"/>
            <w:b/>
            <w:sz w:val="28"/>
            <w:szCs w:val="28"/>
          </w:rPr>
          <w:t>15.06.2018</w:t>
        </w:r>
      </w:hyperlink>
      <w:r>
        <w:rPr>
          <w:b/>
          <w:sz w:val="28"/>
          <w:szCs w:val="28"/>
        </w:rPr>
        <w:t>).</w:t>
      </w:r>
    </w:p>
    <w:p w:rsidR="00B72424" w:rsidRDefault="00B72424" w:rsidP="00B72424">
      <w:pPr>
        <w:autoSpaceDE w:val="0"/>
        <w:autoSpaceDN w:val="0"/>
        <w:adjustRightInd w:val="0"/>
        <w:ind w:firstLine="540"/>
        <w:jc w:val="both"/>
        <w:rPr>
          <w:sz w:val="28"/>
          <w:szCs w:val="28"/>
        </w:rPr>
      </w:pPr>
      <w:r>
        <w:rPr>
          <w:bCs/>
          <w:sz w:val="28"/>
          <w:szCs w:val="28"/>
        </w:rPr>
        <w:t>Деятельность по реализации функций органа местного самоуправления, которая осуществляется по запросам заявителей, в пределах полномочий, не относящихся к вопросам местного значения и переданным государственным полномочиям, отнесена к муниципальным услугам.</w:t>
      </w:r>
    </w:p>
    <w:p w:rsidR="00B72424" w:rsidRDefault="00B72424" w:rsidP="00B72424">
      <w:pPr>
        <w:autoSpaceDE w:val="0"/>
        <w:autoSpaceDN w:val="0"/>
        <w:adjustRightInd w:val="0"/>
        <w:ind w:firstLine="540"/>
        <w:jc w:val="both"/>
        <w:rPr>
          <w:sz w:val="28"/>
          <w:szCs w:val="28"/>
        </w:rPr>
      </w:pPr>
      <w:proofErr w:type="gramStart"/>
      <w:r>
        <w:rPr>
          <w:sz w:val="28"/>
          <w:szCs w:val="28"/>
        </w:rPr>
        <w:t xml:space="preserve">Согласно пункту 1 статьи 2 Федерального закона от 27.07.2010 № 210-ФЗ «Об организации предоставления государственных и муниципальных услуг»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РФ, а также органом местного самоуправления при осуществлении отдельных государственных полномочий, </w:t>
      </w:r>
      <w:r>
        <w:rPr>
          <w:sz w:val="28"/>
          <w:szCs w:val="28"/>
        </w:rPr>
        <w:lastRenderedPageBreak/>
        <w:t>переданных федеральными законами и законами субъектов РФ - деятельность по реализации функций соответственно федерального органа исполнительной власти</w:t>
      </w:r>
      <w:proofErr w:type="gramEnd"/>
      <w:r>
        <w:rPr>
          <w:sz w:val="28"/>
          <w:szCs w:val="28"/>
        </w:rPr>
        <w:t>, государственного внебюджетного фонда, исполнительного органа государственной власти субъекта РФ, а также органа местного самоуправления при осуществлении отдельных переданных государственных полномочий, которая осуществляется по запросам заявителей в пределах установленных нормативными правовыми актами РФ и нормативными правовыми актами субъектов РФ полномочий органов, предоставляющих государственные услуги.</w:t>
      </w:r>
    </w:p>
    <w:p w:rsidR="00B72424" w:rsidRDefault="00B72424" w:rsidP="00B72424">
      <w:pPr>
        <w:autoSpaceDE w:val="0"/>
        <w:autoSpaceDN w:val="0"/>
        <w:adjustRightInd w:val="0"/>
        <w:ind w:firstLine="540"/>
        <w:jc w:val="both"/>
        <w:rPr>
          <w:sz w:val="28"/>
          <w:szCs w:val="28"/>
        </w:rPr>
      </w:pPr>
      <w:r>
        <w:rPr>
          <w:sz w:val="28"/>
          <w:szCs w:val="28"/>
        </w:rPr>
        <w:t>В свою очередь, муниципальной услугой, предоставляемой органом местного самоуправления, является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исключительно по решению вопросов местного значения.</w:t>
      </w:r>
    </w:p>
    <w:p w:rsidR="00B72424" w:rsidRDefault="00B72424" w:rsidP="00B72424">
      <w:pPr>
        <w:autoSpaceDE w:val="0"/>
        <w:autoSpaceDN w:val="0"/>
        <w:adjustRightInd w:val="0"/>
        <w:ind w:firstLine="540"/>
        <w:jc w:val="both"/>
        <w:rPr>
          <w:sz w:val="28"/>
          <w:szCs w:val="28"/>
        </w:rPr>
      </w:pPr>
      <w:proofErr w:type="gramStart"/>
      <w:r>
        <w:rPr>
          <w:sz w:val="28"/>
          <w:szCs w:val="28"/>
        </w:rPr>
        <w:t>Таким образом, деятельность по реализации функций органа местного самоуправления, которая осуществляется по запросам заявителей, в пределах полномочий, не относящихся ни к вопросам местного значения ни к переданным государственным полномочиям (то есть по реализации функций, предусмотренных статьями 14.1, 15.1, 16.1, частями 4.1 и 5 статьи 20 Федерального закона от 06.10.2003 № 131-ФЗ «Об общих принципах организации местного самоуправления в Российской Федерации»), не</w:t>
      </w:r>
      <w:proofErr w:type="gramEnd"/>
      <w:r>
        <w:rPr>
          <w:sz w:val="28"/>
          <w:szCs w:val="28"/>
        </w:rPr>
        <w:t xml:space="preserve"> подпадает ни под понятие муниципальной, ни под понятие государственной услуги.</w:t>
      </w:r>
    </w:p>
    <w:p w:rsidR="00B72424" w:rsidRDefault="00B72424" w:rsidP="00B72424">
      <w:pPr>
        <w:autoSpaceDE w:val="0"/>
        <w:autoSpaceDN w:val="0"/>
        <w:adjustRightInd w:val="0"/>
        <w:ind w:firstLine="540"/>
        <w:jc w:val="both"/>
        <w:rPr>
          <w:sz w:val="28"/>
          <w:szCs w:val="28"/>
        </w:rPr>
      </w:pPr>
      <w:r>
        <w:rPr>
          <w:sz w:val="28"/>
          <w:szCs w:val="28"/>
        </w:rPr>
        <w:t>Настоящим Федеральным законом однозначно установлено, что деятельность по реализации указанных полномочий относится к муниципальным услугам.</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sz w:val="28"/>
          <w:szCs w:val="28"/>
        </w:rPr>
      </w:pPr>
      <w:r>
        <w:rPr>
          <w:b/>
          <w:sz w:val="28"/>
          <w:szCs w:val="28"/>
        </w:rPr>
        <w:t>04.06.2018 опубликован</w:t>
      </w:r>
      <w:r>
        <w:rPr>
          <w:sz w:val="28"/>
          <w:szCs w:val="28"/>
        </w:rPr>
        <w:t xml:space="preserve"> Федеральный </w:t>
      </w:r>
      <w:hyperlink r:id="rId25" w:history="1">
        <w:r>
          <w:rPr>
            <w:rStyle w:val="a3"/>
            <w:sz w:val="28"/>
            <w:szCs w:val="28"/>
          </w:rPr>
          <w:t>закон</w:t>
        </w:r>
      </w:hyperlink>
      <w:r>
        <w:rPr>
          <w:sz w:val="28"/>
          <w:szCs w:val="28"/>
        </w:rPr>
        <w:t xml:space="preserve"> от 04.06.2018 № 148-ФЗ «О внесении изменений в Лесной кодекс Российской Федерации и признании утратившей силу части 2 статьи 14 Федерального закона «О введении в действие Лесного кодекса Российской Федерации» </w:t>
      </w:r>
      <w:r>
        <w:rPr>
          <w:b/>
          <w:sz w:val="28"/>
          <w:szCs w:val="28"/>
        </w:rPr>
        <w:t xml:space="preserve">(вступает в силу </w:t>
      </w:r>
      <w:hyperlink r:id="rId26" w:history="1">
        <w:r>
          <w:rPr>
            <w:rStyle w:val="a3"/>
            <w:b/>
            <w:sz w:val="28"/>
            <w:szCs w:val="28"/>
          </w:rPr>
          <w:t>01.01.2019</w:t>
        </w:r>
      </w:hyperlink>
      <w:r>
        <w:rPr>
          <w:b/>
          <w:sz w:val="28"/>
          <w:szCs w:val="28"/>
        </w:rPr>
        <w:t>).</w:t>
      </w:r>
    </w:p>
    <w:p w:rsidR="00B72424" w:rsidRDefault="00B72424" w:rsidP="00B72424">
      <w:pPr>
        <w:autoSpaceDE w:val="0"/>
        <w:autoSpaceDN w:val="0"/>
        <w:adjustRightInd w:val="0"/>
        <w:ind w:firstLine="540"/>
        <w:jc w:val="both"/>
        <w:rPr>
          <w:sz w:val="28"/>
          <w:szCs w:val="28"/>
        </w:rPr>
      </w:pPr>
      <w:r>
        <w:rPr>
          <w:bCs/>
          <w:sz w:val="28"/>
          <w:szCs w:val="28"/>
        </w:rPr>
        <w:t>Установлен порядок осуществления контроля федеральными органами государственной власти за исполнением органами государственной власти субъектов РФ переданных полномочий в сфере лесного хозяйства.</w:t>
      </w:r>
    </w:p>
    <w:p w:rsidR="00B72424" w:rsidRDefault="00B72424" w:rsidP="00B72424">
      <w:pPr>
        <w:autoSpaceDE w:val="0"/>
        <w:autoSpaceDN w:val="0"/>
        <w:adjustRightInd w:val="0"/>
        <w:ind w:firstLine="540"/>
        <w:jc w:val="both"/>
        <w:rPr>
          <w:sz w:val="28"/>
          <w:szCs w:val="28"/>
        </w:rPr>
      </w:pPr>
      <w:proofErr w:type="gramStart"/>
      <w:r>
        <w:rPr>
          <w:sz w:val="28"/>
          <w:szCs w:val="28"/>
        </w:rPr>
        <w:t>Федеральный закон, в частности, закрепляет в Лесном кодексе РФ полномочие руководителей федеральных органов исполнительной власти, ответственных за осуществление контроля за осуществлением переданных полномочий в области лесных отношений, давать высшим должностным лицам субъектов РФ (руководителям высших исполнительных органов государственной власти субъектов РФ)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w:t>
      </w:r>
      <w:proofErr w:type="gramEnd"/>
      <w:r>
        <w:rPr>
          <w:sz w:val="28"/>
          <w:szCs w:val="28"/>
        </w:rPr>
        <w:t xml:space="preserve"> органами государственной власти нескольких субъектов РФ.</w:t>
      </w:r>
    </w:p>
    <w:p w:rsidR="00B72424" w:rsidRDefault="00B72424" w:rsidP="00B72424">
      <w:pPr>
        <w:autoSpaceDE w:val="0"/>
        <w:autoSpaceDN w:val="0"/>
        <w:adjustRightInd w:val="0"/>
        <w:ind w:firstLine="540"/>
        <w:jc w:val="both"/>
        <w:rPr>
          <w:sz w:val="28"/>
          <w:szCs w:val="28"/>
        </w:rPr>
      </w:pPr>
      <w:r>
        <w:rPr>
          <w:sz w:val="28"/>
          <w:szCs w:val="28"/>
        </w:rPr>
        <w:t>Кроме того, исключается положение, допускающее отказ от передачи органам государственной власти субъектов РФ полномочий, в отношении лесничеств и лесопарков, расположенных в границах территорий субъектов РФ, плотность населения которых в пятнадцать раз превышает среднюю плотность населения РФ.</w:t>
      </w:r>
    </w:p>
    <w:p w:rsidR="00B72424" w:rsidRDefault="00B72424" w:rsidP="00B72424">
      <w:pPr>
        <w:autoSpaceDE w:val="0"/>
        <w:autoSpaceDN w:val="0"/>
        <w:adjustRightInd w:val="0"/>
        <w:ind w:firstLine="540"/>
        <w:jc w:val="both"/>
        <w:rPr>
          <w:sz w:val="28"/>
          <w:szCs w:val="28"/>
        </w:rPr>
      </w:pPr>
      <w:r>
        <w:rPr>
          <w:sz w:val="28"/>
          <w:szCs w:val="28"/>
        </w:rPr>
        <w:lastRenderedPageBreak/>
        <w:t xml:space="preserve">Также </w:t>
      </w:r>
      <w:proofErr w:type="gramStart"/>
      <w:r>
        <w:rPr>
          <w:sz w:val="28"/>
          <w:szCs w:val="28"/>
        </w:rPr>
        <w:t>из состава переданных федеральных полномочий в области лесных отношений в части охраны лесов исключены полномочия по выполнению взрывных работ в целях</w:t>
      </w:r>
      <w:proofErr w:type="gramEnd"/>
      <w:r>
        <w:rPr>
          <w:sz w:val="28"/>
          <w:szCs w:val="28"/>
        </w:rPr>
        <w:t xml:space="preserve"> локализации и ликвидации лесных пожаров и осуществлению мероприятий по искусственному вызыванию осадков в целях тушения лесных пожаров.</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r>
        <w:rPr>
          <w:b/>
          <w:sz w:val="28"/>
          <w:szCs w:val="28"/>
        </w:rPr>
        <w:t>04.06.2018 опубликован</w:t>
      </w:r>
      <w:r>
        <w:rPr>
          <w:sz w:val="28"/>
          <w:szCs w:val="28"/>
        </w:rPr>
        <w:t xml:space="preserve"> Федеральный </w:t>
      </w:r>
      <w:hyperlink r:id="rId27" w:history="1">
        <w:r>
          <w:rPr>
            <w:rStyle w:val="a3"/>
            <w:sz w:val="28"/>
            <w:szCs w:val="28"/>
          </w:rPr>
          <w:t>закон</w:t>
        </w:r>
      </w:hyperlink>
      <w:r>
        <w:rPr>
          <w:sz w:val="28"/>
          <w:szCs w:val="28"/>
        </w:rPr>
        <w:t xml:space="preserve"> от 04.06.2018 № 150-ФЗ «О внесении изменений в Федеральный закон «О выборах депутатов Государственной Думы Федерального Собрания Российской Федерации» </w:t>
      </w:r>
      <w:r>
        <w:rPr>
          <w:b/>
          <w:sz w:val="28"/>
          <w:szCs w:val="28"/>
        </w:rPr>
        <w:t xml:space="preserve">(вступил в силу </w:t>
      </w:r>
      <w:hyperlink r:id="rId28" w:history="1">
        <w:r>
          <w:rPr>
            <w:rStyle w:val="a3"/>
            <w:b/>
            <w:sz w:val="28"/>
            <w:szCs w:val="28"/>
          </w:rPr>
          <w:t>04.06.2018</w:t>
        </w:r>
      </w:hyperlink>
      <w:r>
        <w:rPr>
          <w:b/>
          <w:sz w:val="28"/>
          <w:szCs w:val="28"/>
        </w:rPr>
        <w:t>).</w:t>
      </w:r>
    </w:p>
    <w:p w:rsidR="00B72424" w:rsidRDefault="00B72424" w:rsidP="00B72424">
      <w:pPr>
        <w:autoSpaceDE w:val="0"/>
        <w:autoSpaceDN w:val="0"/>
        <w:adjustRightInd w:val="0"/>
        <w:ind w:firstLine="540"/>
        <w:jc w:val="both"/>
        <w:rPr>
          <w:sz w:val="28"/>
          <w:szCs w:val="28"/>
        </w:rPr>
      </w:pPr>
      <w:r>
        <w:rPr>
          <w:bCs/>
          <w:sz w:val="28"/>
          <w:szCs w:val="28"/>
        </w:rPr>
        <w:t>Установлен порядок голосования по месту нахождения избирателя вне места его жительства на выборах депутатов Государственной Думы Федерального Собрания Российской Федерации.</w:t>
      </w:r>
    </w:p>
    <w:p w:rsidR="00B72424" w:rsidRDefault="00B72424" w:rsidP="00B72424">
      <w:pPr>
        <w:autoSpaceDE w:val="0"/>
        <w:autoSpaceDN w:val="0"/>
        <w:adjustRightInd w:val="0"/>
        <w:ind w:firstLine="540"/>
        <w:jc w:val="both"/>
        <w:rPr>
          <w:sz w:val="28"/>
          <w:szCs w:val="28"/>
        </w:rPr>
      </w:pPr>
      <w:r>
        <w:rPr>
          <w:sz w:val="28"/>
          <w:szCs w:val="28"/>
        </w:rPr>
        <w:t>Федеральный закон от 22.02.2014 № 20-ФЗ «О выборах депутатов Государственной Думы Федерального Собрания Российской Федерации» гармонизируется с Федеральным законом от 12.06.2002 № 67-ФЗ «Об основных гарантиях избирательных прав и права на участие в референдуме граждан Российской Федерации» и Федеральным законом от 10.01.2003 № 19-ФЗ «О выборах Президента Российской Федерации». В частности, предусматривается порядок голосования по месту нахождения избирателя, который будет находиться в день голосования вне места своего жительства.</w:t>
      </w:r>
    </w:p>
    <w:p w:rsidR="00B72424" w:rsidRDefault="00B72424" w:rsidP="00B72424">
      <w:pPr>
        <w:autoSpaceDE w:val="0"/>
        <w:autoSpaceDN w:val="0"/>
        <w:adjustRightInd w:val="0"/>
        <w:ind w:firstLine="540"/>
        <w:jc w:val="both"/>
        <w:rPr>
          <w:sz w:val="28"/>
          <w:szCs w:val="28"/>
        </w:rPr>
      </w:pPr>
      <w:r>
        <w:rPr>
          <w:sz w:val="28"/>
          <w:szCs w:val="28"/>
        </w:rPr>
        <w:t xml:space="preserve">Устанавливается, что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в порядке, установленном ЦИК России. Срок подачи заявления устанавливается ЦИК России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или временного удостоверения личности. Заявление также может быть подано с использованием портала </w:t>
      </w:r>
      <w:proofErr w:type="spellStart"/>
      <w:r>
        <w:rPr>
          <w:sz w:val="28"/>
          <w:szCs w:val="28"/>
        </w:rPr>
        <w:t>госуслуг</w:t>
      </w:r>
      <w:proofErr w:type="spellEnd"/>
      <w:r>
        <w:rPr>
          <w:sz w:val="28"/>
          <w:szCs w:val="28"/>
        </w:rPr>
        <w:t xml:space="preserve"> или через МФЦ, если это предусмотрено порядком. Порядком должны быть предусмотрены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w:t>
      </w:r>
      <w:r>
        <w:rPr>
          <w:sz w:val="28"/>
          <w:szCs w:val="28"/>
        </w:rPr>
        <w:lastRenderedPageBreak/>
        <w:t>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B72424" w:rsidRDefault="00B72424" w:rsidP="00B72424">
      <w:pPr>
        <w:autoSpaceDE w:val="0"/>
        <w:autoSpaceDN w:val="0"/>
        <w:adjustRightInd w:val="0"/>
        <w:ind w:firstLine="540"/>
        <w:jc w:val="both"/>
        <w:rPr>
          <w:sz w:val="28"/>
          <w:szCs w:val="28"/>
        </w:rPr>
      </w:pPr>
      <w:r>
        <w:rPr>
          <w:sz w:val="28"/>
          <w:szCs w:val="28"/>
        </w:rPr>
        <w:t>Федеральным законом, кроме того, закрепляется право Общественной палаты РФ и общественных палат субъектов РФ назначать наблюдателей в избирательные комиссии; предусматривается возможность применения средств видеонаблюдения в помещениях территориальных избирательных комиссий; а также вносится ряд изменений юридико-технического характера.</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proofErr w:type="gramStart"/>
      <w:r>
        <w:rPr>
          <w:b/>
          <w:sz w:val="28"/>
          <w:szCs w:val="28"/>
        </w:rPr>
        <w:t>04.06.2018 опубликовано</w:t>
      </w:r>
      <w:r>
        <w:rPr>
          <w:sz w:val="28"/>
          <w:szCs w:val="28"/>
        </w:rPr>
        <w:t xml:space="preserve"> </w:t>
      </w:r>
      <w:hyperlink r:id="rId29" w:history="1">
        <w:r>
          <w:rPr>
            <w:rStyle w:val="a3"/>
            <w:sz w:val="28"/>
            <w:szCs w:val="28"/>
          </w:rPr>
          <w:t>постановление</w:t>
        </w:r>
      </w:hyperlink>
      <w:r>
        <w:rPr>
          <w:sz w:val="28"/>
          <w:szCs w:val="28"/>
        </w:rPr>
        <w:t xml:space="preserve"> Правительства РФ от 30.05.2018 №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w:t>
      </w:r>
      <w:proofErr w:type="gramEnd"/>
      <w:r>
        <w:rPr>
          <w:sz w:val="28"/>
          <w:szCs w:val="28"/>
        </w:rPr>
        <w:t xml:space="preserve"> </w:t>
      </w:r>
      <w:proofErr w:type="gramStart"/>
      <w:r>
        <w:rPr>
          <w:sz w:val="28"/>
          <w:szCs w:val="28"/>
        </w:rPr>
        <w:t xml:space="preserve">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w:t>
      </w:r>
      <w:r>
        <w:rPr>
          <w:b/>
          <w:sz w:val="28"/>
          <w:szCs w:val="28"/>
        </w:rPr>
        <w:t>(вступает в силу 01.07.2018 (за исключением отдельных положений).</w:t>
      </w:r>
      <w:proofErr w:type="gramEnd"/>
    </w:p>
    <w:p w:rsidR="00B72424" w:rsidRDefault="00B72424" w:rsidP="00B72424">
      <w:pPr>
        <w:autoSpaceDE w:val="0"/>
        <w:autoSpaceDN w:val="0"/>
        <w:adjustRightInd w:val="0"/>
        <w:ind w:firstLine="540"/>
        <w:jc w:val="both"/>
        <w:rPr>
          <w:sz w:val="28"/>
          <w:szCs w:val="28"/>
        </w:rPr>
      </w:pPr>
      <w:r>
        <w:rPr>
          <w:bCs/>
          <w:sz w:val="28"/>
          <w:szCs w:val="28"/>
        </w:rPr>
        <w:t>Установлены требования к счетам и банковским гарантиям, используемым в качестве обеспечения заявок при проведении конкурсов и аукционов в рамках контрактной системы.</w:t>
      </w:r>
    </w:p>
    <w:p w:rsidR="00B72424" w:rsidRDefault="00B72424" w:rsidP="00B72424">
      <w:pPr>
        <w:autoSpaceDE w:val="0"/>
        <w:autoSpaceDN w:val="0"/>
        <w:adjustRightInd w:val="0"/>
        <w:ind w:firstLine="540"/>
        <w:jc w:val="both"/>
        <w:rPr>
          <w:sz w:val="28"/>
          <w:szCs w:val="28"/>
        </w:rPr>
      </w:pPr>
      <w:r>
        <w:rPr>
          <w:sz w:val="28"/>
          <w:szCs w:val="28"/>
        </w:rPr>
        <w:t>Требованиями к договору специального счета и порядком использования имеющегося у участника закупки банковского счета в качестве специального счета установлены:</w:t>
      </w:r>
    </w:p>
    <w:p w:rsidR="00B72424" w:rsidRDefault="00B72424" w:rsidP="00B72424">
      <w:pPr>
        <w:autoSpaceDE w:val="0"/>
        <w:autoSpaceDN w:val="0"/>
        <w:adjustRightInd w:val="0"/>
        <w:ind w:firstLine="540"/>
        <w:jc w:val="both"/>
        <w:rPr>
          <w:sz w:val="28"/>
          <w:szCs w:val="28"/>
        </w:rPr>
      </w:pPr>
      <w:r>
        <w:rPr>
          <w:sz w:val="28"/>
          <w:szCs w:val="28"/>
        </w:rPr>
        <w:t>- перечень условий, включаемых в договор банковского счета;</w:t>
      </w:r>
    </w:p>
    <w:p w:rsidR="00B72424" w:rsidRDefault="00B72424" w:rsidP="00B72424">
      <w:pPr>
        <w:autoSpaceDE w:val="0"/>
        <w:autoSpaceDN w:val="0"/>
        <w:adjustRightInd w:val="0"/>
        <w:ind w:firstLine="540"/>
        <w:jc w:val="both"/>
        <w:rPr>
          <w:sz w:val="28"/>
          <w:szCs w:val="28"/>
        </w:rPr>
      </w:pPr>
      <w:r>
        <w:rPr>
          <w:sz w:val="28"/>
          <w:szCs w:val="28"/>
        </w:rPr>
        <w:t>- перечень операций, совершаемых банком на основании информации, полученной от оператора электронной площадки;</w:t>
      </w:r>
    </w:p>
    <w:p w:rsidR="00B72424" w:rsidRDefault="00B72424" w:rsidP="00B72424">
      <w:pPr>
        <w:autoSpaceDE w:val="0"/>
        <w:autoSpaceDN w:val="0"/>
        <w:adjustRightInd w:val="0"/>
        <w:ind w:firstLine="540"/>
        <w:jc w:val="both"/>
        <w:rPr>
          <w:sz w:val="28"/>
          <w:szCs w:val="28"/>
        </w:rPr>
      </w:pPr>
      <w:r>
        <w:rPr>
          <w:sz w:val="28"/>
          <w:szCs w:val="28"/>
        </w:rPr>
        <w:t>- основания использования банковского счета участника закупки в качестве специального счета.</w:t>
      </w:r>
    </w:p>
    <w:p w:rsidR="00B72424" w:rsidRDefault="00B72424" w:rsidP="00B72424">
      <w:pPr>
        <w:autoSpaceDE w:val="0"/>
        <w:autoSpaceDN w:val="0"/>
        <w:adjustRightInd w:val="0"/>
        <w:ind w:firstLine="540"/>
        <w:jc w:val="both"/>
        <w:rPr>
          <w:sz w:val="28"/>
          <w:szCs w:val="28"/>
        </w:rPr>
      </w:pPr>
      <w:r>
        <w:rPr>
          <w:sz w:val="28"/>
          <w:szCs w:val="28"/>
        </w:rPr>
        <w:t xml:space="preserve">Соглашения о взаимодействии оператора электронной площадки и банка должны включать, в частности, условия: об осуществлении взаимодействия в электронной форме и о его порядке; о направлении банком оператору электронной площадки информации об участнике закупки, которому таким банком открыт специальный счет, а также о закрытии такого счета; </w:t>
      </w:r>
      <w:proofErr w:type="gramStart"/>
      <w:r>
        <w:rPr>
          <w:sz w:val="28"/>
          <w:szCs w:val="28"/>
        </w:rPr>
        <w:t xml:space="preserve">о порядке и случаях блокирования банком денежных средств на специальном счете, прекращения блокирования таких денежных средств; об ответственности оператора электронной площадки перед банком за своевременность и достоверность информации, предоставляемой оператором электронной площадки банку; о направлении оператором электронной площадки в банк в соответствии с </w:t>
      </w:r>
      <w:r>
        <w:rPr>
          <w:sz w:val="28"/>
          <w:szCs w:val="28"/>
        </w:rPr>
        <w:lastRenderedPageBreak/>
        <w:t>договором между банком и участником закупки распоряжения о переводе денежных средств.</w:t>
      </w:r>
      <w:proofErr w:type="gramEnd"/>
    </w:p>
    <w:p w:rsidR="00B72424" w:rsidRDefault="00B72424" w:rsidP="00B72424">
      <w:pPr>
        <w:autoSpaceDE w:val="0"/>
        <w:autoSpaceDN w:val="0"/>
        <w:adjustRightInd w:val="0"/>
        <w:ind w:firstLine="540"/>
        <w:jc w:val="both"/>
        <w:rPr>
          <w:sz w:val="28"/>
          <w:szCs w:val="28"/>
        </w:rPr>
      </w:pPr>
      <w:r>
        <w:rPr>
          <w:sz w:val="28"/>
          <w:szCs w:val="28"/>
        </w:rPr>
        <w:t>Правилами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устанавливается, в частности:</w:t>
      </w:r>
    </w:p>
    <w:p w:rsidR="00B72424" w:rsidRDefault="00B72424" w:rsidP="00B72424">
      <w:pPr>
        <w:autoSpaceDE w:val="0"/>
        <w:autoSpaceDN w:val="0"/>
        <w:adjustRightInd w:val="0"/>
        <w:ind w:firstLine="540"/>
        <w:jc w:val="both"/>
        <w:rPr>
          <w:sz w:val="28"/>
          <w:szCs w:val="28"/>
        </w:rPr>
      </w:pPr>
      <w:r>
        <w:rPr>
          <w:sz w:val="28"/>
          <w:szCs w:val="28"/>
        </w:rPr>
        <w:t>порядок направления оператору электронной площадки информации об уникальном номере реестровой записи из реестра банковских гарантий;</w:t>
      </w:r>
    </w:p>
    <w:p w:rsidR="00B72424" w:rsidRDefault="00B72424" w:rsidP="00B72424">
      <w:pPr>
        <w:autoSpaceDE w:val="0"/>
        <w:autoSpaceDN w:val="0"/>
        <w:adjustRightInd w:val="0"/>
        <w:ind w:firstLine="540"/>
        <w:jc w:val="both"/>
        <w:rPr>
          <w:sz w:val="28"/>
          <w:szCs w:val="28"/>
        </w:rPr>
      </w:pPr>
      <w:r>
        <w:rPr>
          <w:sz w:val="28"/>
          <w:szCs w:val="28"/>
        </w:rPr>
        <w:t>порядок осуществления оператором электронной площадки взаимодействия с реестром банковских гарантий;</w:t>
      </w:r>
    </w:p>
    <w:p w:rsidR="00B72424" w:rsidRDefault="00B72424" w:rsidP="00B72424">
      <w:pPr>
        <w:autoSpaceDE w:val="0"/>
        <w:autoSpaceDN w:val="0"/>
        <w:adjustRightInd w:val="0"/>
        <w:ind w:firstLine="540"/>
        <w:jc w:val="both"/>
        <w:rPr>
          <w:sz w:val="28"/>
          <w:szCs w:val="28"/>
        </w:rPr>
      </w:pPr>
      <w:r>
        <w:rPr>
          <w:sz w:val="28"/>
          <w:szCs w:val="28"/>
        </w:rPr>
        <w:t>порядок направления оператором электронной площадки в случаях, установленных Федеральным законом, вторых частей заявок на участие в электронной процедуре заказчику информации об уникальном номере реестровой записи из реестра банковских гарантий, представленной соответствующим участником закупки.</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sz w:val="28"/>
          <w:szCs w:val="28"/>
        </w:rPr>
      </w:pPr>
      <w:r>
        <w:rPr>
          <w:b/>
          <w:sz w:val="28"/>
          <w:szCs w:val="28"/>
        </w:rPr>
        <w:t>05.06.2018 опубликован</w:t>
      </w:r>
      <w:r>
        <w:rPr>
          <w:sz w:val="28"/>
          <w:szCs w:val="28"/>
        </w:rPr>
        <w:t xml:space="preserve"> на сайте http://vsrf.ru утвержденный 30.05.2018 Президиумом Верховного Суда РФ «</w:t>
      </w:r>
      <w:hyperlink r:id="rId30" w:history="1">
        <w:r>
          <w:rPr>
            <w:rStyle w:val="a3"/>
            <w:sz w:val="28"/>
            <w:szCs w:val="28"/>
          </w:rPr>
          <w:t>Обзор</w:t>
        </w:r>
      </w:hyperlink>
      <w:r>
        <w:rPr>
          <w:sz w:val="28"/>
          <w:szCs w:val="28"/>
        </w:rPr>
        <w:t xml:space="preserve"> практики рассмотрения в 2017 году областными и равными им судами дел об усыновлении детей иностранными гражданами или лицами без гражданства, а также гражданами Российской Федерации, постоянно проживающими за пределами территории Российской Федерации».</w:t>
      </w:r>
    </w:p>
    <w:p w:rsidR="00B72424" w:rsidRDefault="00B72424" w:rsidP="00B72424">
      <w:pPr>
        <w:autoSpaceDE w:val="0"/>
        <w:autoSpaceDN w:val="0"/>
        <w:adjustRightInd w:val="0"/>
        <w:ind w:firstLine="540"/>
        <w:jc w:val="both"/>
        <w:rPr>
          <w:sz w:val="28"/>
          <w:szCs w:val="28"/>
        </w:rPr>
      </w:pPr>
      <w:r>
        <w:rPr>
          <w:bCs/>
          <w:sz w:val="28"/>
          <w:szCs w:val="28"/>
        </w:rPr>
        <w:t>Верховный Суд РФ обобщил практику рассмотрения в 2017 году судами дел о международном усыновлении (удочерении).</w:t>
      </w:r>
    </w:p>
    <w:p w:rsidR="00B72424" w:rsidRDefault="00B72424" w:rsidP="00B72424">
      <w:pPr>
        <w:autoSpaceDE w:val="0"/>
        <w:autoSpaceDN w:val="0"/>
        <w:adjustRightInd w:val="0"/>
        <w:ind w:firstLine="540"/>
        <w:jc w:val="both"/>
        <w:rPr>
          <w:sz w:val="28"/>
          <w:szCs w:val="28"/>
        </w:rPr>
      </w:pPr>
      <w:r>
        <w:rPr>
          <w:sz w:val="28"/>
          <w:szCs w:val="28"/>
        </w:rPr>
        <w:t xml:space="preserve">Отмечается, что в 2017 году областными и равными им судами с вынесением решения рассмотрено 336 дел о международном усыновлении детей. </w:t>
      </w:r>
      <w:proofErr w:type="gramStart"/>
      <w:r>
        <w:rPr>
          <w:sz w:val="28"/>
          <w:szCs w:val="28"/>
        </w:rPr>
        <w:t>Производство по 3 делам о международном усыновлении было прекращено, 6 заявлений оставлены без рассмотрения.</w:t>
      </w:r>
      <w:proofErr w:type="gramEnd"/>
      <w:r>
        <w:rPr>
          <w:sz w:val="28"/>
          <w:szCs w:val="28"/>
        </w:rPr>
        <w:t xml:space="preserve"> В большинстве случаев основанием для оставления заявления без движения являлось непредставление заявителями (их представителями) вместе с заявлением всех необходимых документов, предусмотренных статьей 271 ГПК РФ. При выявлении судом обстоятельств, препятствующих принятию заявления об усыновлении, заявление возвращалось заявителю (в частности, таким обстоятельством признавался факт отсутствия зарегистрированного брака у заявителя - гражданина ФРГ, на территории которой с 1 октября 2017 года вступил в силу Закон о введении права на заключение брака для лиц одного пола).</w:t>
      </w:r>
    </w:p>
    <w:p w:rsidR="00B72424" w:rsidRDefault="00B72424" w:rsidP="00B72424">
      <w:pPr>
        <w:autoSpaceDE w:val="0"/>
        <w:autoSpaceDN w:val="0"/>
        <w:adjustRightInd w:val="0"/>
        <w:ind w:firstLine="540"/>
        <w:jc w:val="both"/>
        <w:rPr>
          <w:sz w:val="28"/>
          <w:szCs w:val="28"/>
        </w:rPr>
      </w:pPr>
      <w:r>
        <w:rPr>
          <w:sz w:val="28"/>
          <w:szCs w:val="28"/>
        </w:rPr>
        <w:t>Отмечается, что суды обоснованно выясняют мнение ребенка по вопросу его усыновления непосредственно в судебном заседании во всех случаях, когда ребенок достиг достаточной степени развития и способен в силу этого сформулировать свои собственные взгляды.</w:t>
      </w:r>
    </w:p>
    <w:p w:rsidR="00B72424" w:rsidRDefault="00B72424" w:rsidP="00B72424">
      <w:pPr>
        <w:autoSpaceDE w:val="0"/>
        <w:autoSpaceDN w:val="0"/>
        <w:adjustRightInd w:val="0"/>
        <w:ind w:firstLine="540"/>
        <w:jc w:val="both"/>
        <w:rPr>
          <w:sz w:val="28"/>
          <w:szCs w:val="28"/>
        </w:rPr>
      </w:pPr>
      <w:proofErr w:type="gramStart"/>
      <w:r>
        <w:rPr>
          <w:sz w:val="28"/>
          <w:szCs w:val="28"/>
        </w:rPr>
        <w:t xml:space="preserve">Указывается, что судам при решении вопроса о передаче ребенка в иностранную семью необходимо проверять, какие меры были приняты органами опеки и попечительства, региональным и федеральным операторами по </w:t>
      </w:r>
      <w:r>
        <w:rPr>
          <w:sz w:val="28"/>
          <w:szCs w:val="28"/>
        </w:rPr>
        <w:lastRenderedPageBreak/>
        <w:t>устройству детей, оставшихся без попечения родителей, в семьи родственников детей, если таковые имелись, а также в семьи граждан РФ, кому и когда из российских граждан предлагалось взять ребенка на воспитание в свою семью</w:t>
      </w:r>
      <w:proofErr w:type="gramEnd"/>
      <w:r>
        <w:rPr>
          <w:sz w:val="28"/>
          <w:szCs w:val="28"/>
        </w:rPr>
        <w:t xml:space="preserve"> (на усыновление, под опеку (попечительство), в приемную семью), с какого времени сведения о ребенке находятся в федеральном банке данных о детях, оставшихся без попечения родителей, и правильно ли были указаны сведения о ребенке (о его возрасте, состоянии здоровья).</w:t>
      </w:r>
    </w:p>
    <w:p w:rsidR="00B72424" w:rsidRDefault="00B72424" w:rsidP="00B72424">
      <w:pPr>
        <w:autoSpaceDE w:val="0"/>
        <w:autoSpaceDN w:val="0"/>
        <w:adjustRightInd w:val="0"/>
        <w:ind w:firstLine="540"/>
        <w:jc w:val="both"/>
        <w:rPr>
          <w:sz w:val="28"/>
          <w:szCs w:val="28"/>
        </w:rPr>
      </w:pPr>
      <w:r>
        <w:rPr>
          <w:sz w:val="28"/>
          <w:szCs w:val="28"/>
        </w:rPr>
        <w:t>Верховный Суд РФ также отметил, что заявление об усыновлении ребенка, имеющего братьев и сестер, удовлетворяется судом только в случае, если суд приходит к выводу о том, что разлучение усыновляемого ребенка с братьями и сестрами отвечает интересам ребенка.</w:t>
      </w:r>
    </w:p>
    <w:p w:rsidR="00B72424" w:rsidRDefault="00B72424" w:rsidP="00B72424">
      <w:pPr>
        <w:autoSpaceDE w:val="0"/>
        <w:autoSpaceDN w:val="0"/>
        <w:adjustRightInd w:val="0"/>
        <w:ind w:firstLine="540"/>
        <w:jc w:val="both"/>
        <w:rPr>
          <w:sz w:val="28"/>
          <w:szCs w:val="28"/>
        </w:rPr>
      </w:pPr>
      <w:proofErr w:type="gramStart"/>
      <w:r>
        <w:rPr>
          <w:sz w:val="28"/>
          <w:szCs w:val="28"/>
        </w:rPr>
        <w:t>Указывается, что при решении вопроса о международном усыновлении судам, в частности, необходимо исследовать финансовое и материальное положение усыновителей, их жилищные условия, проверить обстоятельства, связанные с наличием у них судимости, выяснять, как они характеризуются по месту их жительства, не лишались ли они родительских прав, не отстранялись ли от обязанностей опекуна (попечителя) за ненадлежащее выполнение возложенных на них обязанностей, не прерывали ли</w:t>
      </w:r>
      <w:proofErr w:type="gramEnd"/>
      <w:r>
        <w:rPr>
          <w:sz w:val="28"/>
          <w:szCs w:val="28"/>
        </w:rPr>
        <w:t xml:space="preserve"> ранее процесса усыновления в связи с добровольным отказом от усыновления.</w:t>
      </w:r>
    </w:p>
    <w:p w:rsidR="00B72424" w:rsidRDefault="00B72424" w:rsidP="00B72424">
      <w:pPr>
        <w:autoSpaceDE w:val="0"/>
        <w:autoSpaceDN w:val="0"/>
        <w:adjustRightInd w:val="0"/>
        <w:ind w:firstLine="540"/>
        <w:jc w:val="both"/>
        <w:rPr>
          <w:sz w:val="28"/>
          <w:szCs w:val="28"/>
        </w:rPr>
      </w:pPr>
      <w:proofErr w:type="gramStart"/>
      <w:r>
        <w:rPr>
          <w:sz w:val="28"/>
          <w:szCs w:val="28"/>
        </w:rPr>
        <w:t>В целях соблюдения интересов усыновляемых детей судам необходимо выяснять, какие условия будут созданы усыновителями для гармоничного развития ребенка, и учитывать рекомендации, данные усыновителям в отношении возраста и состояния здоровья усыновляемого ребенка, содержащиеся в заключениях компетентного органа иностранного государства, в социально-психологических отчетах по результатам обследования условий жизни кандидатов в усыновители, а также в решениях иностранных судов.</w:t>
      </w:r>
      <w:proofErr w:type="gramEnd"/>
    </w:p>
    <w:p w:rsidR="00B72424" w:rsidRDefault="00B72424" w:rsidP="00B72424">
      <w:pPr>
        <w:autoSpaceDE w:val="0"/>
        <w:autoSpaceDN w:val="0"/>
        <w:adjustRightInd w:val="0"/>
        <w:ind w:firstLine="540"/>
        <w:jc w:val="both"/>
        <w:rPr>
          <w:sz w:val="28"/>
          <w:szCs w:val="28"/>
        </w:rPr>
      </w:pPr>
      <w:r>
        <w:rPr>
          <w:sz w:val="28"/>
          <w:szCs w:val="28"/>
        </w:rPr>
        <w:t>При наличии у ребенка тех или иных заболеваний суду по каждому делу о международном усыновлении необходимо исследовать вопрос о том, готовы ли заявители усыновить ребенка с имеющимися у него заболеваниями, в том числе и в случаях, когда состояние здоровья усыновляемого ребенка отвечает рекомендациям, которые были даны усыновителям.</w:t>
      </w:r>
    </w:p>
    <w:p w:rsidR="00B72424" w:rsidRDefault="00B72424" w:rsidP="00B72424">
      <w:pPr>
        <w:autoSpaceDE w:val="0"/>
        <w:autoSpaceDN w:val="0"/>
        <w:adjustRightInd w:val="0"/>
        <w:ind w:firstLine="540"/>
        <w:jc w:val="both"/>
        <w:rPr>
          <w:sz w:val="28"/>
          <w:szCs w:val="28"/>
        </w:rPr>
      </w:pPr>
      <w:proofErr w:type="gramStart"/>
      <w:r>
        <w:rPr>
          <w:sz w:val="28"/>
          <w:szCs w:val="28"/>
        </w:rPr>
        <w:t>При рассмотрении всех заявлений об усыновлении судам необходимо выяснять вопрос о продолжительности общения кандидатов в усыновители с усыновляемыми детьми, а также об установлении психологического (эмоционального) контакта между усыновляемым и заявителями.</w:t>
      </w:r>
      <w:proofErr w:type="gramEnd"/>
      <w:r>
        <w:rPr>
          <w:sz w:val="28"/>
          <w:szCs w:val="28"/>
        </w:rPr>
        <w:t xml:space="preserve"> Решение об удовлетворении заявления об усыновлении должно приниматься судом в тех случаях, когда суд приходит к выводу о том, что период общения усыновителей с ребенком был достаточным по времени и между ребенком и усыновителями установлен психологический контакт.</w:t>
      </w:r>
    </w:p>
    <w:p w:rsidR="00B72424" w:rsidRDefault="00B72424" w:rsidP="00B72424">
      <w:pPr>
        <w:autoSpaceDE w:val="0"/>
        <w:autoSpaceDN w:val="0"/>
        <w:adjustRightInd w:val="0"/>
        <w:ind w:firstLine="540"/>
        <w:jc w:val="both"/>
        <w:rPr>
          <w:sz w:val="28"/>
          <w:szCs w:val="28"/>
        </w:rPr>
      </w:pPr>
      <w:r>
        <w:rPr>
          <w:sz w:val="28"/>
          <w:szCs w:val="28"/>
        </w:rPr>
        <w:t>При рассмотрении дел о международном усыновлении в тех случаях, когда заявители ранее усыновляли детей (в том числе и граждан РФ), судам необходимо исследовать обстоятельства, касающиеся вопроса о том, насколько успешно такие кандидаты в усыновители справляются со своими родительскими обязанностями в отношении усыновленных детей.</w:t>
      </w:r>
    </w:p>
    <w:p w:rsidR="00B72424" w:rsidRDefault="00B72424" w:rsidP="00B72424">
      <w:pPr>
        <w:autoSpaceDE w:val="0"/>
        <w:autoSpaceDN w:val="0"/>
        <w:adjustRightInd w:val="0"/>
        <w:ind w:firstLine="540"/>
        <w:jc w:val="both"/>
        <w:rPr>
          <w:sz w:val="28"/>
          <w:szCs w:val="28"/>
        </w:rPr>
      </w:pPr>
      <w:r>
        <w:rPr>
          <w:sz w:val="28"/>
          <w:szCs w:val="28"/>
        </w:rPr>
        <w:lastRenderedPageBreak/>
        <w:t>При наличии оснований полагать, что заявители не готовы к усыновлению выбранного ими ребенка, а также при наличии отрицательного заключения органа опеки и попечительства относительно обоснованности усыновления и его соответствия интересам усыновляемого ребенка, принимается решение об отказе в усыновлении.</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r>
        <w:rPr>
          <w:b/>
          <w:sz w:val="28"/>
          <w:szCs w:val="28"/>
        </w:rPr>
        <w:t>05.06.2018 опубликовано</w:t>
      </w:r>
      <w:r>
        <w:rPr>
          <w:sz w:val="28"/>
          <w:szCs w:val="28"/>
        </w:rPr>
        <w:t xml:space="preserve"> </w:t>
      </w:r>
      <w:hyperlink r:id="rId31" w:history="1">
        <w:r>
          <w:rPr>
            <w:rStyle w:val="a3"/>
            <w:sz w:val="28"/>
            <w:szCs w:val="28"/>
          </w:rPr>
          <w:t>постановление</w:t>
        </w:r>
      </w:hyperlink>
      <w:r>
        <w:rPr>
          <w:sz w:val="28"/>
          <w:szCs w:val="28"/>
        </w:rPr>
        <w:t xml:space="preserve"> Правительства РФ от 31.05.2018 № 631 «О внесении изменения в пункт 3 Правил направления средств (части средств) материнского (семейного) капитала на улучшение жилищных условий» </w:t>
      </w:r>
      <w:r>
        <w:rPr>
          <w:b/>
          <w:sz w:val="28"/>
          <w:szCs w:val="28"/>
        </w:rPr>
        <w:t xml:space="preserve">(вступило в силу </w:t>
      </w:r>
      <w:hyperlink r:id="rId32" w:history="1">
        <w:r>
          <w:rPr>
            <w:rStyle w:val="a3"/>
            <w:b/>
            <w:sz w:val="28"/>
            <w:szCs w:val="28"/>
          </w:rPr>
          <w:t>13.06.2018</w:t>
        </w:r>
      </w:hyperlink>
      <w:r>
        <w:rPr>
          <w:b/>
          <w:sz w:val="28"/>
          <w:szCs w:val="28"/>
        </w:rPr>
        <w:t>).</w:t>
      </w:r>
    </w:p>
    <w:p w:rsidR="00B72424" w:rsidRDefault="00B72424" w:rsidP="00B72424">
      <w:pPr>
        <w:autoSpaceDE w:val="0"/>
        <w:autoSpaceDN w:val="0"/>
        <w:adjustRightInd w:val="0"/>
        <w:ind w:firstLine="540"/>
        <w:jc w:val="both"/>
        <w:rPr>
          <w:sz w:val="28"/>
          <w:szCs w:val="28"/>
        </w:rPr>
      </w:pPr>
      <w:r>
        <w:rPr>
          <w:bCs/>
          <w:sz w:val="28"/>
          <w:szCs w:val="28"/>
        </w:rPr>
        <w:t>Средства материнского капитала можно направлять на погашение "жилищного" кредита, вне зависимости от даты его предоставления.</w:t>
      </w:r>
    </w:p>
    <w:p w:rsidR="00B72424" w:rsidRDefault="00B72424" w:rsidP="00B72424">
      <w:pPr>
        <w:autoSpaceDE w:val="0"/>
        <w:autoSpaceDN w:val="0"/>
        <w:adjustRightInd w:val="0"/>
        <w:ind w:firstLine="540"/>
        <w:jc w:val="both"/>
        <w:rPr>
          <w:sz w:val="28"/>
          <w:szCs w:val="28"/>
        </w:rPr>
      </w:pPr>
      <w:r>
        <w:rPr>
          <w:sz w:val="28"/>
          <w:szCs w:val="28"/>
        </w:rPr>
        <w:t>Соответствующее дополнение внесено в «Правила направления средств (части средств) материнского (семейного) капитала на улучшение жилищных условий».</w:t>
      </w:r>
    </w:p>
    <w:p w:rsidR="00B72424" w:rsidRDefault="00B72424" w:rsidP="00B72424">
      <w:pPr>
        <w:autoSpaceDE w:val="0"/>
        <w:autoSpaceDN w:val="0"/>
        <w:adjustRightInd w:val="0"/>
        <w:ind w:firstLine="540"/>
        <w:jc w:val="both"/>
        <w:rPr>
          <w:sz w:val="28"/>
          <w:szCs w:val="28"/>
        </w:rPr>
      </w:pPr>
      <w:r>
        <w:rPr>
          <w:sz w:val="28"/>
          <w:szCs w:val="28"/>
        </w:rPr>
        <w:t>Необходимость внесения поправок обусловлена тем, что в настоящее время граждане не имеют возможности направить средства материнского капитала на уплату основного долга и процентов по кредитам (займам), выданным на погашение кредитов (займов), предоставленных после возникновения у них права на дополнительные меры господдержки.</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r>
        <w:rPr>
          <w:b/>
          <w:sz w:val="28"/>
          <w:szCs w:val="28"/>
        </w:rPr>
        <w:t>05.06.2018 опубликовано</w:t>
      </w:r>
      <w:r>
        <w:rPr>
          <w:sz w:val="28"/>
          <w:szCs w:val="28"/>
        </w:rPr>
        <w:t xml:space="preserve"> </w:t>
      </w:r>
      <w:hyperlink r:id="rId33" w:history="1">
        <w:r>
          <w:rPr>
            <w:rStyle w:val="a3"/>
            <w:sz w:val="28"/>
            <w:szCs w:val="28"/>
          </w:rPr>
          <w:t>постановление</w:t>
        </w:r>
      </w:hyperlink>
      <w:r>
        <w:rPr>
          <w:sz w:val="28"/>
          <w:szCs w:val="28"/>
        </w:rPr>
        <w:t xml:space="preserve"> Правительства РФ от 31.05.2018 №632 «О внесении изменений в Правила ведения реестра контрактов, заключенных заказчиками» </w:t>
      </w:r>
      <w:r>
        <w:rPr>
          <w:b/>
          <w:sz w:val="28"/>
          <w:szCs w:val="28"/>
        </w:rPr>
        <w:t xml:space="preserve">(вступает в силу </w:t>
      </w:r>
      <w:hyperlink r:id="rId34" w:history="1">
        <w:r>
          <w:rPr>
            <w:rStyle w:val="a3"/>
            <w:b/>
            <w:sz w:val="28"/>
            <w:szCs w:val="28"/>
          </w:rPr>
          <w:t>01.07.2018</w:t>
        </w:r>
      </w:hyperlink>
      <w:r>
        <w:rPr>
          <w:b/>
          <w:sz w:val="28"/>
          <w:szCs w:val="28"/>
        </w:rPr>
        <w:t>).</w:t>
      </w:r>
    </w:p>
    <w:p w:rsidR="00B72424" w:rsidRDefault="00B72424" w:rsidP="00B72424">
      <w:pPr>
        <w:autoSpaceDE w:val="0"/>
        <w:autoSpaceDN w:val="0"/>
        <w:adjustRightInd w:val="0"/>
        <w:ind w:firstLine="540"/>
        <w:jc w:val="both"/>
        <w:rPr>
          <w:sz w:val="28"/>
          <w:szCs w:val="28"/>
        </w:rPr>
      </w:pPr>
      <w:r>
        <w:rPr>
          <w:bCs/>
          <w:sz w:val="28"/>
          <w:szCs w:val="28"/>
        </w:rPr>
        <w:t>Уточнен состав информации о контрактах, заключенных заказчиками, включаемой в реестр контрактов.</w:t>
      </w:r>
    </w:p>
    <w:p w:rsidR="00B72424" w:rsidRDefault="00B72424" w:rsidP="00B72424">
      <w:pPr>
        <w:autoSpaceDE w:val="0"/>
        <w:autoSpaceDN w:val="0"/>
        <w:adjustRightInd w:val="0"/>
        <w:ind w:firstLine="540"/>
        <w:jc w:val="both"/>
        <w:rPr>
          <w:sz w:val="28"/>
          <w:szCs w:val="28"/>
        </w:rPr>
      </w:pPr>
      <w:r>
        <w:rPr>
          <w:sz w:val="28"/>
          <w:szCs w:val="28"/>
        </w:rPr>
        <w:t>Постановлением, в частности:</w:t>
      </w:r>
    </w:p>
    <w:p w:rsidR="00B72424" w:rsidRDefault="00B72424" w:rsidP="00B72424">
      <w:pPr>
        <w:autoSpaceDE w:val="0"/>
        <w:autoSpaceDN w:val="0"/>
        <w:adjustRightInd w:val="0"/>
        <w:ind w:firstLine="540"/>
        <w:jc w:val="both"/>
        <w:rPr>
          <w:sz w:val="28"/>
          <w:szCs w:val="28"/>
        </w:rPr>
      </w:pPr>
      <w:r>
        <w:rPr>
          <w:sz w:val="28"/>
          <w:szCs w:val="28"/>
        </w:rPr>
        <w:t>уточняется, что в реестр контрактов, заключенных заказчиками, включается копия заключенного контракта, подписанная усиленной квалифицированной электронной подписью заказчика и копия документа о согласовании контрольным органом в сфере закупок заключения контракта с единственным поставщиком (подрядчиком, исполнителем);</w:t>
      </w:r>
    </w:p>
    <w:p w:rsidR="00B72424" w:rsidRDefault="00B72424" w:rsidP="00B72424">
      <w:pPr>
        <w:autoSpaceDE w:val="0"/>
        <w:autoSpaceDN w:val="0"/>
        <w:adjustRightInd w:val="0"/>
        <w:ind w:firstLine="540"/>
        <w:jc w:val="both"/>
        <w:rPr>
          <w:sz w:val="28"/>
          <w:szCs w:val="28"/>
        </w:rPr>
      </w:pPr>
      <w:r>
        <w:rPr>
          <w:sz w:val="28"/>
          <w:szCs w:val="28"/>
        </w:rPr>
        <w:t>с 3 до 5 рабочих дней увеличивается срок для направления заказчиком информации для включения в реестр контрактов;</w:t>
      </w:r>
    </w:p>
    <w:p w:rsidR="00B72424" w:rsidRDefault="00B72424" w:rsidP="00B72424">
      <w:pPr>
        <w:autoSpaceDE w:val="0"/>
        <w:autoSpaceDN w:val="0"/>
        <w:adjustRightInd w:val="0"/>
        <w:ind w:firstLine="540"/>
        <w:jc w:val="both"/>
        <w:rPr>
          <w:sz w:val="28"/>
          <w:szCs w:val="28"/>
        </w:rPr>
      </w:pPr>
      <w:r>
        <w:rPr>
          <w:sz w:val="28"/>
          <w:szCs w:val="28"/>
        </w:rPr>
        <w:t>устанавливается, что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информация и документы, включаемые в реестр контрактов, на официальном сайте единой информационной системы в сфере закупок не размещаются.</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proofErr w:type="gramStart"/>
      <w:r>
        <w:rPr>
          <w:b/>
          <w:sz w:val="28"/>
          <w:szCs w:val="28"/>
        </w:rPr>
        <w:t>05.06.2018 опубликовано</w:t>
      </w:r>
      <w:r>
        <w:rPr>
          <w:sz w:val="28"/>
          <w:szCs w:val="28"/>
        </w:rPr>
        <w:t xml:space="preserve"> </w:t>
      </w:r>
      <w:hyperlink r:id="rId35" w:history="1">
        <w:r>
          <w:rPr>
            <w:rStyle w:val="a3"/>
            <w:sz w:val="28"/>
            <w:szCs w:val="28"/>
          </w:rPr>
          <w:t>постановление</w:t>
        </w:r>
      </w:hyperlink>
      <w:r>
        <w:rPr>
          <w:sz w:val="28"/>
          <w:szCs w:val="28"/>
        </w:rPr>
        <w:t xml:space="preserve"> Правительства РФ от 31.05.2018 №634 «О ведении перечней лиц, в отношении которых имеются сведения об осуществлении ими деятельности по организации и проведению лотерей с нарушением законодательства Российской Федерации, по организации и проведению азартных игр с нарушением законодательства Российской </w:t>
      </w:r>
      <w:r>
        <w:rPr>
          <w:sz w:val="28"/>
          <w:szCs w:val="28"/>
        </w:rPr>
        <w:lastRenderedPageBreak/>
        <w:t>Федерации, и принятии Федеральной налоговой службой мотивированного решения о включении российских юридических лиц, индивидуальных предпринимателей, а также иностранных лиц</w:t>
      </w:r>
      <w:proofErr w:type="gramEnd"/>
      <w:r>
        <w:rPr>
          <w:sz w:val="28"/>
          <w:szCs w:val="28"/>
        </w:rPr>
        <w:t xml:space="preserve"> в такие перечни» </w:t>
      </w:r>
      <w:r>
        <w:rPr>
          <w:b/>
          <w:sz w:val="28"/>
          <w:szCs w:val="28"/>
        </w:rPr>
        <w:t xml:space="preserve">(вступило в силу </w:t>
      </w:r>
      <w:hyperlink r:id="rId36" w:history="1">
        <w:r>
          <w:rPr>
            <w:rStyle w:val="a3"/>
            <w:b/>
            <w:sz w:val="28"/>
            <w:szCs w:val="28"/>
          </w:rPr>
          <w:t>13.06.2018</w:t>
        </w:r>
      </w:hyperlink>
      <w:r>
        <w:rPr>
          <w:b/>
          <w:sz w:val="28"/>
          <w:szCs w:val="28"/>
        </w:rPr>
        <w:t>).</w:t>
      </w:r>
    </w:p>
    <w:p w:rsidR="00B72424" w:rsidRDefault="00B72424" w:rsidP="00B72424">
      <w:pPr>
        <w:autoSpaceDE w:val="0"/>
        <w:autoSpaceDN w:val="0"/>
        <w:adjustRightInd w:val="0"/>
        <w:ind w:firstLine="540"/>
        <w:jc w:val="both"/>
        <w:rPr>
          <w:sz w:val="28"/>
          <w:szCs w:val="28"/>
        </w:rPr>
      </w:pPr>
      <w:r>
        <w:rPr>
          <w:bCs/>
          <w:sz w:val="28"/>
          <w:szCs w:val="28"/>
        </w:rPr>
        <w:t>Утверждены правила ведения перечней лиц, в отношении которых имеются сведения об организации и проведению ими лотерей и азартных игр с нарушением законодательства.</w:t>
      </w:r>
    </w:p>
    <w:p w:rsidR="00B72424" w:rsidRDefault="00B72424" w:rsidP="00B72424">
      <w:pPr>
        <w:autoSpaceDE w:val="0"/>
        <w:autoSpaceDN w:val="0"/>
        <w:adjustRightInd w:val="0"/>
        <w:ind w:firstLine="540"/>
        <w:jc w:val="both"/>
        <w:rPr>
          <w:sz w:val="28"/>
          <w:szCs w:val="28"/>
        </w:rPr>
      </w:pPr>
      <w:r>
        <w:rPr>
          <w:sz w:val="28"/>
          <w:szCs w:val="28"/>
        </w:rPr>
        <w:t>Решение о включении российского юридического лица, индивидуального предпринимателя или иностранного лица в такой перечень принимается на основании достоверных сведений, имеющихся в распоряжении ФНС России, в том числе полученных из обращений и заявлений российских юридических лиц и иностранных лиц, информации от органов власти, сведений по результатам контрольной закупки. Решение принимается в срок, не превышающий 5 рабочих дней со дня получения указанной информации.</w:t>
      </w:r>
    </w:p>
    <w:p w:rsidR="00B72424" w:rsidRDefault="00B72424" w:rsidP="00B72424">
      <w:pPr>
        <w:autoSpaceDE w:val="0"/>
        <w:autoSpaceDN w:val="0"/>
        <w:adjustRightInd w:val="0"/>
        <w:ind w:firstLine="540"/>
        <w:jc w:val="both"/>
        <w:rPr>
          <w:sz w:val="28"/>
          <w:szCs w:val="28"/>
        </w:rPr>
      </w:pPr>
      <w:r>
        <w:rPr>
          <w:sz w:val="28"/>
          <w:szCs w:val="28"/>
        </w:rPr>
        <w:t>В состав информации, включаемой в перечень, входят:</w:t>
      </w:r>
    </w:p>
    <w:p w:rsidR="00B72424" w:rsidRDefault="00B72424" w:rsidP="00B72424">
      <w:pPr>
        <w:autoSpaceDE w:val="0"/>
        <w:autoSpaceDN w:val="0"/>
        <w:adjustRightInd w:val="0"/>
        <w:ind w:firstLine="540"/>
        <w:jc w:val="both"/>
        <w:rPr>
          <w:sz w:val="28"/>
          <w:szCs w:val="28"/>
        </w:rPr>
      </w:pPr>
      <w:r>
        <w:rPr>
          <w:sz w:val="28"/>
          <w:szCs w:val="28"/>
        </w:rPr>
        <w:t>- полное и сокращенное наименование, ИНН - в отношении российского юридического лица;</w:t>
      </w:r>
    </w:p>
    <w:p w:rsidR="00B72424" w:rsidRDefault="00B72424" w:rsidP="00B72424">
      <w:pPr>
        <w:autoSpaceDE w:val="0"/>
        <w:autoSpaceDN w:val="0"/>
        <w:adjustRightInd w:val="0"/>
        <w:ind w:firstLine="540"/>
        <w:jc w:val="both"/>
        <w:rPr>
          <w:sz w:val="28"/>
          <w:szCs w:val="28"/>
        </w:rPr>
      </w:pPr>
      <w:r>
        <w:rPr>
          <w:sz w:val="28"/>
          <w:szCs w:val="28"/>
        </w:rPr>
        <w:t>- фамилия, имя и отчество, ИНН - в отношении индивидуального предпринимателя;</w:t>
      </w:r>
    </w:p>
    <w:p w:rsidR="00B72424" w:rsidRDefault="00B72424" w:rsidP="00B72424">
      <w:pPr>
        <w:autoSpaceDE w:val="0"/>
        <w:autoSpaceDN w:val="0"/>
        <w:adjustRightInd w:val="0"/>
        <w:ind w:firstLine="540"/>
        <w:jc w:val="both"/>
        <w:rPr>
          <w:sz w:val="28"/>
          <w:szCs w:val="28"/>
        </w:rPr>
      </w:pPr>
      <w:r>
        <w:rPr>
          <w:sz w:val="28"/>
          <w:szCs w:val="28"/>
        </w:rPr>
        <w:t>- наименование, а также место нахождения и (или) номер счета или ИНН - в отношении иностранного юридического лица, иностранной организации, не являющейся юридическим лицом по иностранному праву;</w:t>
      </w:r>
    </w:p>
    <w:p w:rsidR="00B72424" w:rsidRDefault="00B72424" w:rsidP="00B72424">
      <w:pPr>
        <w:autoSpaceDE w:val="0"/>
        <w:autoSpaceDN w:val="0"/>
        <w:adjustRightInd w:val="0"/>
        <w:ind w:firstLine="540"/>
        <w:jc w:val="both"/>
        <w:rPr>
          <w:sz w:val="28"/>
          <w:szCs w:val="28"/>
        </w:rPr>
      </w:pPr>
      <w:r>
        <w:rPr>
          <w:sz w:val="28"/>
          <w:szCs w:val="28"/>
        </w:rPr>
        <w:t>- фамилия, имя и отчество, а также адрес и (или) номер счета или ИНН - в отношении иностранного гражданина и лица без гражданства, осуществляющего предпринимательскую деятельность.</w:t>
      </w:r>
    </w:p>
    <w:p w:rsidR="00B72424" w:rsidRDefault="00B72424" w:rsidP="00B72424">
      <w:pPr>
        <w:autoSpaceDE w:val="0"/>
        <w:autoSpaceDN w:val="0"/>
        <w:adjustRightInd w:val="0"/>
        <w:ind w:firstLine="540"/>
        <w:jc w:val="both"/>
        <w:rPr>
          <w:sz w:val="28"/>
          <w:szCs w:val="28"/>
        </w:rPr>
      </w:pPr>
      <w:r>
        <w:rPr>
          <w:sz w:val="28"/>
          <w:szCs w:val="28"/>
        </w:rPr>
        <w:t>Информация о включении или исключении лица из перечня размещается в течение 3 рабочих дней, следующих за днем принятия решения (вступления в законную силу решения суда), в открытом доступе на сайте ФНС России.</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sz w:val="28"/>
          <w:szCs w:val="28"/>
        </w:rPr>
      </w:pPr>
      <w:r>
        <w:rPr>
          <w:b/>
          <w:sz w:val="28"/>
          <w:szCs w:val="28"/>
        </w:rPr>
        <w:t>07.06.2018 опубликован</w:t>
      </w:r>
      <w:r>
        <w:rPr>
          <w:sz w:val="28"/>
          <w:szCs w:val="28"/>
        </w:rPr>
        <w:t xml:space="preserve"> </w:t>
      </w:r>
      <w:hyperlink r:id="rId37" w:history="1">
        <w:r>
          <w:rPr>
            <w:rStyle w:val="a3"/>
            <w:sz w:val="28"/>
            <w:szCs w:val="28"/>
          </w:rPr>
          <w:t>приказ</w:t>
        </w:r>
      </w:hyperlink>
      <w:r>
        <w:rPr>
          <w:sz w:val="28"/>
          <w:szCs w:val="28"/>
        </w:rPr>
        <w:t xml:space="preserve"> Минстроя России от 11.05.2018 № 275/</w:t>
      </w:r>
      <w:proofErr w:type="spellStart"/>
      <w:proofErr w:type="gramStart"/>
      <w:r>
        <w:rPr>
          <w:sz w:val="28"/>
          <w:szCs w:val="28"/>
        </w:rPr>
        <w:t>пр</w:t>
      </w:r>
      <w:proofErr w:type="spellEnd"/>
      <w:proofErr w:type="gramEnd"/>
      <w:r>
        <w:rPr>
          <w:sz w:val="28"/>
          <w:szCs w:val="28"/>
        </w:rPr>
        <w:t xml:space="preserve"> «Об утверждении Положения о порядке, составе, способах, сроках и периодичности размещения информации застройщиками в единой информационной системе жилищного строительства, указанной в статье 23.3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(зарегистрирован в Минюсте России 07.06.2018 № </w:t>
      </w:r>
      <w:proofErr w:type="gramStart"/>
      <w:r>
        <w:rPr>
          <w:sz w:val="28"/>
          <w:szCs w:val="28"/>
        </w:rPr>
        <w:t xml:space="preserve">51313, </w:t>
      </w:r>
      <w:r>
        <w:rPr>
          <w:b/>
          <w:sz w:val="28"/>
          <w:szCs w:val="28"/>
        </w:rPr>
        <w:t xml:space="preserve">вступает в силу </w:t>
      </w:r>
      <w:hyperlink r:id="rId38" w:history="1">
        <w:r>
          <w:rPr>
            <w:rStyle w:val="a3"/>
            <w:b/>
            <w:sz w:val="28"/>
            <w:szCs w:val="28"/>
          </w:rPr>
          <w:t>18.06.2018</w:t>
        </w:r>
      </w:hyperlink>
      <w:r>
        <w:rPr>
          <w:sz w:val="28"/>
          <w:szCs w:val="28"/>
        </w:rPr>
        <w:t>).</w:t>
      </w:r>
      <w:proofErr w:type="gramEnd"/>
    </w:p>
    <w:p w:rsidR="00B72424" w:rsidRDefault="00B72424" w:rsidP="00B72424">
      <w:pPr>
        <w:autoSpaceDE w:val="0"/>
        <w:autoSpaceDN w:val="0"/>
        <w:adjustRightInd w:val="0"/>
        <w:ind w:firstLine="540"/>
        <w:jc w:val="both"/>
        <w:rPr>
          <w:sz w:val="28"/>
          <w:szCs w:val="28"/>
        </w:rPr>
      </w:pPr>
      <w:r>
        <w:rPr>
          <w:bCs/>
          <w:sz w:val="28"/>
          <w:szCs w:val="28"/>
        </w:rPr>
        <w:t>Определен порядок, состав, способы, сроки и периодичность размещения информации в единой информационной системе жилищного строительства застройщиками, осуществляющими привлечение средств участников долевого строительства.</w:t>
      </w:r>
    </w:p>
    <w:p w:rsidR="00B72424" w:rsidRDefault="00B72424" w:rsidP="00B72424">
      <w:pPr>
        <w:autoSpaceDE w:val="0"/>
        <w:autoSpaceDN w:val="0"/>
        <w:adjustRightInd w:val="0"/>
        <w:ind w:firstLine="540"/>
        <w:jc w:val="both"/>
        <w:rPr>
          <w:sz w:val="28"/>
          <w:szCs w:val="28"/>
        </w:rPr>
      </w:pPr>
      <w:r>
        <w:rPr>
          <w:sz w:val="28"/>
          <w:szCs w:val="28"/>
        </w:rPr>
        <w:t>Информация размещается застройщиком в ЕИСЖС в электронном виде с использованием подсистемы "Личный кабинет застройщика", доступ к которому осуществляется с использованием ЕСИА при обязательном условии регистрации застройщика в ФГИС ЕСИА.</w:t>
      </w:r>
    </w:p>
    <w:p w:rsidR="00B72424" w:rsidRDefault="00B72424" w:rsidP="00B72424">
      <w:pPr>
        <w:autoSpaceDE w:val="0"/>
        <w:autoSpaceDN w:val="0"/>
        <w:adjustRightInd w:val="0"/>
        <w:ind w:firstLine="540"/>
        <w:jc w:val="both"/>
        <w:rPr>
          <w:sz w:val="28"/>
          <w:szCs w:val="28"/>
        </w:rPr>
      </w:pPr>
      <w:r>
        <w:rPr>
          <w:sz w:val="28"/>
          <w:szCs w:val="28"/>
        </w:rPr>
        <w:lastRenderedPageBreak/>
        <w:t>Приказом в числе прочего определяется:</w:t>
      </w:r>
    </w:p>
    <w:p w:rsidR="00B72424" w:rsidRDefault="00B72424" w:rsidP="00B72424">
      <w:pPr>
        <w:autoSpaceDE w:val="0"/>
        <w:autoSpaceDN w:val="0"/>
        <w:adjustRightInd w:val="0"/>
        <w:ind w:firstLine="540"/>
        <w:jc w:val="both"/>
        <w:rPr>
          <w:sz w:val="28"/>
          <w:szCs w:val="28"/>
        </w:rPr>
      </w:pPr>
      <w:r>
        <w:rPr>
          <w:sz w:val="28"/>
          <w:szCs w:val="28"/>
        </w:rPr>
        <w:t>- перечень информации, сведений и документов, подлежащих размещению застройщиком;</w:t>
      </w:r>
    </w:p>
    <w:p w:rsidR="00B72424" w:rsidRDefault="00B72424" w:rsidP="00B72424">
      <w:pPr>
        <w:autoSpaceDE w:val="0"/>
        <w:autoSpaceDN w:val="0"/>
        <w:adjustRightInd w:val="0"/>
        <w:ind w:firstLine="540"/>
        <w:jc w:val="both"/>
        <w:rPr>
          <w:sz w:val="28"/>
          <w:szCs w:val="28"/>
        </w:rPr>
      </w:pPr>
      <w:r>
        <w:rPr>
          <w:sz w:val="28"/>
          <w:szCs w:val="28"/>
        </w:rPr>
        <w:t>- требования к содержанию информации, размещаемой в ЕИЖС;</w:t>
      </w:r>
    </w:p>
    <w:p w:rsidR="00B72424" w:rsidRDefault="00B72424" w:rsidP="00B72424">
      <w:pPr>
        <w:autoSpaceDE w:val="0"/>
        <w:autoSpaceDN w:val="0"/>
        <w:adjustRightInd w:val="0"/>
        <w:ind w:firstLine="540"/>
        <w:jc w:val="both"/>
        <w:rPr>
          <w:sz w:val="28"/>
          <w:szCs w:val="28"/>
        </w:rPr>
      </w:pPr>
      <w:r>
        <w:rPr>
          <w:sz w:val="28"/>
          <w:szCs w:val="28"/>
        </w:rPr>
        <w:t>- механизм поддержания актуальности сведений и информации, размещаемой в ЕИЖС;</w:t>
      </w:r>
    </w:p>
    <w:p w:rsidR="00B72424" w:rsidRDefault="00B72424" w:rsidP="00B72424">
      <w:pPr>
        <w:autoSpaceDE w:val="0"/>
        <w:autoSpaceDN w:val="0"/>
        <w:adjustRightInd w:val="0"/>
        <w:ind w:firstLine="540"/>
        <w:jc w:val="both"/>
        <w:rPr>
          <w:sz w:val="28"/>
          <w:szCs w:val="28"/>
        </w:rPr>
      </w:pPr>
      <w:r>
        <w:rPr>
          <w:sz w:val="28"/>
          <w:szCs w:val="28"/>
        </w:rPr>
        <w:t>- правила исправления ошибок и неточностей, допущенных застройщиком при размещении информации в ЕИЖС;</w:t>
      </w:r>
    </w:p>
    <w:p w:rsidR="00B72424" w:rsidRDefault="00B72424" w:rsidP="00B72424">
      <w:pPr>
        <w:autoSpaceDE w:val="0"/>
        <w:autoSpaceDN w:val="0"/>
        <w:adjustRightInd w:val="0"/>
        <w:ind w:firstLine="540"/>
        <w:jc w:val="both"/>
        <w:rPr>
          <w:sz w:val="28"/>
          <w:szCs w:val="28"/>
        </w:rPr>
      </w:pPr>
      <w:r>
        <w:rPr>
          <w:sz w:val="28"/>
          <w:szCs w:val="28"/>
        </w:rPr>
        <w:t>- требования к формату файлов, размещаемых в ЕИЖС;</w:t>
      </w:r>
    </w:p>
    <w:p w:rsidR="00B72424" w:rsidRDefault="00B72424" w:rsidP="00B72424">
      <w:pPr>
        <w:autoSpaceDE w:val="0"/>
        <w:autoSpaceDN w:val="0"/>
        <w:adjustRightInd w:val="0"/>
        <w:ind w:firstLine="540"/>
        <w:jc w:val="both"/>
        <w:rPr>
          <w:sz w:val="28"/>
          <w:szCs w:val="28"/>
        </w:rPr>
      </w:pPr>
      <w:r>
        <w:rPr>
          <w:sz w:val="28"/>
          <w:szCs w:val="28"/>
        </w:rPr>
        <w:t>- требования к качеству размещаемых материалов.</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r>
        <w:rPr>
          <w:b/>
          <w:sz w:val="28"/>
          <w:szCs w:val="28"/>
        </w:rPr>
        <w:t>01.06.2018 издан</w:t>
      </w:r>
      <w:r>
        <w:rPr>
          <w:sz w:val="28"/>
          <w:szCs w:val="28"/>
        </w:rPr>
        <w:t xml:space="preserve"> </w:t>
      </w:r>
      <w:hyperlink r:id="rId39" w:history="1">
        <w:r>
          <w:rPr>
            <w:rStyle w:val="a3"/>
            <w:sz w:val="28"/>
            <w:szCs w:val="28"/>
          </w:rPr>
          <w:t>приказ</w:t>
        </w:r>
      </w:hyperlink>
      <w:r>
        <w:rPr>
          <w:sz w:val="28"/>
          <w:szCs w:val="28"/>
        </w:rPr>
        <w:t xml:space="preserve"> </w:t>
      </w:r>
      <w:proofErr w:type="spellStart"/>
      <w:r>
        <w:rPr>
          <w:sz w:val="28"/>
          <w:szCs w:val="28"/>
        </w:rPr>
        <w:t>Роструда</w:t>
      </w:r>
      <w:proofErr w:type="spellEnd"/>
      <w:r>
        <w:rPr>
          <w:sz w:val="28"/>
          <w:szCs w:val="28"/>
        </w:rPr>
        <w:t xml:space="preserve"> № 307 «Об отмене некоторых приказов Федеральной службы по труду и занятости» </w:t>
      </w:r>
      <w:r>
        <w:rPr>
          <w:b/>
          <w:sz w:val="28"/>
          <w:szCs w:val="28"/>
        </w:rPr>
        <w:t xml:space="preserve">(документ не опубликован). </w:t>
      </w:r>
    </w:p>
    <w:p w:rsidR="00B72424" w:rsidRDefault="00B72424" w:rsidP="00B72424">
      <w:pPr>
        <w:autoSpaceDE w:val="0"/>
        <w:autoSpaceDN w:val="0"/>
        <w:adjustRightInd w:val="0"/>
        <w:ind w:firstLine="540"/>
        <w:jc w:val="both"/>
        <w:rPr>
          <w:sz w:val="28"/>
          <w:szCs w:val="28"/>
        </w:rPr>
      </w:pPr>
      <w:r>
        <w:rPr>
          <w:bCs/>
          <w:sz w:val="28"/>
          <w:szCs w:val="28"/>
        </w:rPr>
        <w:t xml:space="preserve">Утратили силу перечни правовых актов, содержащих обязательные требования, соблюдение которых оценивается при проведении мероприятий по контролю (надзору), осуществляемых </w:t>
      </w:r>
      <w:proofErr w:type="spellStart"/>
      <w:r>
        <w:rPr>
          <w:bCs/>
          <w:sz w:val="28"/>
          <w:szCs w:val="28"/>
        </w:rPr>
        <w:t>Рострудом</w:t>
      </w:r>
      <w:proofErr w:type="spellEnd"/>
      <w:r>
        <w:rPr>
          <w:bCs/>
          <w:sz w:val="28"/>
          <w:szCs w:val="28"/>
        </w:rPr>
        <w:t>.</w:t>
      </w:r>
    </w:p>
    <w:p w:rsidR="00B72424" w:rsidRDefault="00B72424" w:rsidP="00B72424">
      <w:pPr>
        <w:autoSpaceDE w:val="0"/>
        <w:autoSpaceDN w:val="0"/>
        <w:adjustRightInd w:val="0"/>
        <w:ind w:firstLine="540"/>
        <w:jc w:val="both"/>
        <w:rPr>
          <w:sz w:val="28"/>
          <w:szCs w:val="28"/>
        </w:rPr>
      </w:pPr>
      <w:r>
        <w:rPr>
          <w:sz w:val="28"/>
          <w:szCs w:val="28"/>
        </w:rPr>
        <w:t xml:space="preserve">Отменен приказ </w:t>
      </w:r>
      <w:proofErr w:type="spellStart"/>
      <w:r>
        <w:rPr>
          <w:sz w:val="28"/>
          <w:szCs w:val="28"/>
        </w:rPr>
        <w:t>Роструда</w:t>
      </w:r>
      <w:proofErr w:type="spellEnd"/>
      <w:r>
        <w:rPr>
          <w:sz w:val="28"/>
          <w:szCs w:val="28"/>
        </w:rPr>
        <w:t xml:space="preserve"> от 30.12.2016 № 538, которым были утверждены такие перечни, также приказы, вносящие в них изменения и дополнения.</w:t>
      </w:r>
    </w:p>
    <w:p w:rsidR="00B72424" w:rsidRDefault="00B72424" w:rsidP="00B72424">
      <w:pPr>
        <w:autoSpaceDE w:val="0"/>
        <w:autoSpaceDN w:val="0"/>
        <w:adjustRightInd w:val="0"/>
        <w:ind w:left="540"/>
        <w:jc w:val="both"/>
        <w:rPr>
          <w:sz w:val="28"/>
          <w:szCs w:val="28"/>
        </w:rPr>
      </w:pPr>
    </w:p>
    <w:p w:rsidR="00B72424" w:rsidRDefault="00B72424" w:rsidP="00B72424">
      <w:pPr>
        <w:autoSpaceDE w:val="0"/>
        <w:autoSpaceDN w:val="0"/>
        <w:adjustRightInd w:val="0"/>
        <w:ind w:firstLine="540"/>
        <w:jc w:val="both"/>
        <w:rPr>
          <w:b/>
          <w:sz w:val="28"/>
          <w:szCs w:val="28"/>
        </w:rPr>
      </w:pPr>
      <w:r>
        <w:rPr>
          <w:b/>
          <w:sz w:val="28"/>
          <w:szCs w:val="28"/>
        </w:rPr>
        <w:t>08.06.2018 опубликовано</w:t>
      </w:r>
      <w:r>
        <w:rPr>
          <w:sz w:val="28"/>
          <w:szCs w:val="28"/>
        </w:rPr>
        <w:t xml:space="preserve"> </w:t>
      </w:r>
      <w:hyperlink r:id="rId40" w:history="1">
        <w:r>
          <w:rPr>
            <w:rStyle w:val="a3"/>
            <w:sz w:val="28"/>
            <w:szCs w:val="28"/>
          </w:rPr>
          <w:t>постановление</w:t>
        </w:r>
      </w:hyperlink>
      <w:r>
        <w:rPr>
          <w:sz w:val="28"/>
          <w:szCs w:val="28"/>
        </w:rPr>
        <w:t xml:space="preserve"> Правительства РФ от 05.06.2018 №653 «О внесении изменений в некоторые акты Правительства Российской Федерации» </w:t>
      </w:r>
      <w:r>
        <w:rPr>
          <w:b/>
          <w:sz w:val="28"/>
          <w:szCs w:val="28"/>
        </w:rPr>
        <w:t xml:space="preserve">(вступает в силу </w:t>
      </w:r>
      <w:hyperlink r:id="rId41" w:history="1">
        <w:r>
          <w:rPr>
            <w:rStyle w:val="a3"/>
            <w:b/>
            <w:sz w:val="28"/>
            <w:szCs w:val="28"/>
          </w:rPr>
          <w:t>16.06.2018</w:t>
        </w:r>
      </w:hyperlink>
      <w:r>
        <w:rPr>
          <w:b/>
          <w:sz w:val="28"/>
          <w:szCs w:val="28"/>
        </w:rPr>
        <w:t>).</w:t>
      </w:r>
    </w:p>
    <w:p w:rsidR="00B72424" w:rsidRDefault="00B72424" w:rsidP="00B72424">
      <w:pPr>
        <w:autoSpaceDE w:val="0"/>
        <w:autoSpaceDN w:val="0"/>
        <w:adjustRightInd w:val="0"/>
        <w:ind w:firstLine="540"/>
        <w:jc w:val="both"/>
        <w:rPr>
          <w:sz w:val="28"/>
          <w:szCs w:val="28"/>
        </w:rPr>
      </w:pPr>
      <w:r>
        <w:rPr>
          <w:bCs/>
          <w:sz w:val="28"/>
          <w:szCs w:val="28"/>
        </w:rPr>
        <w:t>Акты Правительства РФ в сфере обеспечения граждан доступным жильем приведены в соответствие с действующим законодательством.</w:t>
      </w:r>
    </w:p>
    <w:p w:rsidR="00B72424" w:rsidRDefault="00B72424" w:rsidP="00B72424">
      <w:pPr>
        <w:autoSpaceDE w:val="0"/>
        <w:autoSpaceDN w:val="0"/>
        <w:adjustRightInd w:val="0"/>
        <w:ind w:firstLine="540"/>
        <w:jc w:val="both"/>
        <w:rPr>
          <w:sz w:val="28"/>
          <w:szCs w:val="28"/>
        </w:rPr>
      </w:pPr>
      <w:r>
        <w:rPr>
          <w:sz w:val="28"/>
          <w:szCs w:val="28"/>
        </w:rPr>
        <w:t xml:space="preserve">Федеральным законом от 31.12.2017 № 506-ФЗ «О внесении изменений в Федеральный закон «О содействии развитию жилищного строительства» и отдельные законодательные акты Российской Федерации» взамен понятия "жилье экономического класса" было введено понятие "стандартное жилье". Кроме того, </w:t>
      </w:r>
      <w:proofErr w:type="spellStart"/>
      <w:r>
        <w:rPr>
          <w:sz w:val="28"/>
          <w:szCs w:val="28"/>
        </w:rPr>
        <w:t>Росимуществом</w:t>
      </w:r>
      <w:proofErr w:type="spellEnd"/>
      <w:r>
        <w:rPr>
          <w:sz w:val="28"/>
          <w:szCs w:val="28"/>
        </w:rPr>
        <w:t xml:space="preserve"> принято решение о переименовании Агентства по ипотечному жилищному кредитованию (АИЖК) в АО «ДОМ</w:t>
      </w:r>
      <w:proofErr w:type="gramStart"/>
      <w:r>
        <w:rPr>
          <w:sz w:val="28"/>
          <w:szCs w:val="28"/>
        </w:rPr>
        <w:t>.Р</w:t>
      </w:r>
      <w:proofErr w:type="gramEnd"/>
      <w:r>
        <w:rPr>
          <w:sz w:val="28"/>
          <w:szCs w:val="28"/>
        </w:rPr>
        <w:t xml:space="preserve">Ф». Настоящим постановлением поправки, отражающие указанные изменения, вносятся </w:t>
      </w:r>
      <w:proofErr w:type="gramStart"/>
      <w:r>
        <w:rPr>
          <w:sz w:val="28"/>
          <w:szCs w:val="28"/>
        </w:rPr>
        <w:t>в</w:t>
      </w:r>
      <w:proofErr w:type="gramEnd"/>
      <w:r>
        <w:rPr>
          <w:sz w:val="28"/>
          <w:szCs w:val="28"/>
        </w:rPr>
        <w:t>:</w:t>
      </w:r>
    </w:p>
    <w:p w:rsidR="00B72424" w:rsidRDefault="00B72424" w:rsidP="00B72424">
      <w:pPr>
        <w:autoSpaceDE w:val="0"/>
        <w:autoSpaceDN w:val="0"/>
        <w:adjustRightInd w:val="0"/>
        <w:ind w:firstLine="540"/>
        <w:jc w:val="both"/>
        <w:rPr>
          <w:sz w:val="28"/>
          <w:szCs w:val="28"/>
        </w:rPr>
      </w:pPr>
      <w:r>
        <w:rPr>
          <w:sz w:val="28"/>
          <w:szCs w:val="28"/>
        </w:rPr>
        <w:t>Постановление Правительства РФ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B72424" w:rsidRDefault="00B72424" w:rsidP="00B72424">
      <w:pPr>
        <w:autoSpaceDE w:val="0"/>
        <w:autoSpaceDN w:val="0"/>
        <w:adjustRightInd w:val="0"/>
        <w:ind w:firstLine="540"/>
        <w:jc w:val="both"/>
        <w:rPr>
          <w:sz w:val="28"/>
          <w:szCs w:val="28"/>
        </w:rPr>
      </w:pPr>
      <w:r>
        <w:rPr>
          <w:sz w:val="28"/>
          <w:szCs w:val="28"/>
        </w:rPr>
        <w:t>подпункты 5.2.42 и 5.2.44 Положения о Министерстве строительства и жилищно-коммунального хозяйства Российской Федерации, утвержденного постановлением Правительства РФ от 18.11.2013 № 1038 «О Министерстве строительства и жилищно-коммунального хозяйства Российской Федерации»;</w:t>
      </w:r>
    </w:p>
    <w:p w:rsidR="00B72424" w:rsidRDefault="00B72424" w:rsidP="00B72424">
      <w:pPr>
        <w:autoSpaceDE w:val="0"/>
        <w:autoSpaceDN w:val="0"/>
        <w:adjustRightInd w:val="0"/>
        <w:ind w:firstLine="540"/>
        <w:jc w:val="both"/>
        <w:rPr>
          <w:sz w:val="28"/>
          <w:szCs w:val="28"/>
        </w:rPr>
      </w:pPr>
      <w:r>
        <w:rPr>
          <w:sz w:val="28"/>
          <w:szCs w:val="28"/>
        </w:rPr>
        <w:t>государственную программу Российской Федерации «Управление федеральным имуществом», утвержденную постановлением Правительства РФ от 15.04.2014 № 327 «Об утверждении государственной программы Российской Федерации «Управление федеральным имуществом»;</w:t>
      </w:r>
    </w:p>
    <w:p w:rsidR="00B72424" w:rsidRDefault="00B72424" w:rsidP="00B72424">
      <w:pPr>
        <w:autoSpaceDE w:val="0"/>
        <w:autoSpaceDN w:val="0"/>
        <w:adjustRightInd w:val="0"/>
        <w:ind w:firstLine="540"/>
        <w:jc w:val="both"/>
        <w:rPr>
          <w:sz w:val="28"/>
          <w:szCs w:val="28"/>
        </w:rPr>
      </w:pPr>
      <w:r>
        <w:rPr>
          <w:sz w:val="28"/>
          <w:szCs w:val="28"/>
        </w:rPr>
        <w:lastRenderedPageBreak/>
        <w:t>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B72424" w:rsidRDefault="00B72424" w:rsidP="00B72424">
      <w:pPr>
        <w:autoSpaceDE w:val="0"/>
        <w:autoSpaceDN w:val="0"/>
        <w:adjustRightInd w:val="0"/>
        <w:ind w:firstLine="540"/>
        <w:jc w:val="both"/>
        <w:rPr>
          <w:sz w:val="28"/>
          <w:szCs w:val="28"/>
        </w:rPr>
      </w:pPr>
      <w:proofErr w:type="gramStart"/>
      <w:r>
        <w:rPr>
          <w:sz w:val="28"/>
          <w:szCs w:val="28"/>
        </w:rPr>
        <w:t>подпункты "а" и "б" пункта 3 и пункт 5 приложения № 8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B72424" w:rsidRDefault="00B72424" w:rsidP="00B72424">
      <w:pPr>
        <w:spacing w:line="240" w:lineRule="exact"/>
        <w:rPr>
          <w:sz w:val="28"/>
          <w:szCs w:val="28"/>
        </w:rPr>
      </w:pPr>
    </w:p>
    <w:p w:rsidR="00B72424" w:rsidRDefault="00B72424" w:rsidP="00B72424">
      <w:pPr>
        <w:spacing w:line="240" w:lineRule="exact"/>
        <w:rPr>
          <w:sz w:val="28"/>
          <w:szCs w:val="28"/>
        </w:rPr>
      </w:pPr>
    </w:p>
    <w:p w:rsidR="00B72424" w:rsidRDefault="00B72424" w:rsidP="00B72424">
      <w:pPr>
        <w:spacing w:line="240" w:lineRule="exact"/>
        <w:rPr>
          <w:sz w:val="28"/>
          <w:szCs w:val="28"/>
        </w:rPr>
      </w:pPr>
      <w:r>
        <w:rPr>
          <w:sz w:val="28"/>
          <w:szCs w:val="28"/>
        </w:rPr>
        <w:t>Помощник Всеволожского</w:t>
      </w:r>
    </w:p>
    <w:p w:rsidR="00B72424" w:rsidRDefault="00B72424" w:rsidP="00B72424">
      <w:pPr>
        <w:spacing w:line="240" w:lineRule="exact"/>
        <w:rPr>
          <w:sz w:val="28"/>
          <w:szCs w:val="28"/>
        </w:rPr>
      </w:pPr>
      <w:r>
        <w:rPr>
          <w:sz w:val="28"/>
          <w:szCs w:val="28"/>
        </w:rPr>
        <w:t xml:space="preserve">городского прокурора </w:t>
      </w:r>
    </w:p>
    <w:p w:rsidR="00B72424" w:rsidRDefault="00B72424" w:rsidP="00B72424">
      <w:pPr>
        <w:spacing w:line="240" w:lineRule="exact"/>
        <w:rPr>
          <w:sz w:val="28"/>
          <w:szCs w:val="28"/>
        </w:rPr>
      </w:pPr>
    </w:p>
    <w:p w:rsidR="00B72424" w:rsidRDefault="00B72424" w:rsidP="00B72424">
      <w:pPr>
        <w:spacing w:line="240" w:lineRule="exact"/>
        <w:rPr>
          <w:sz w:val="28"/>
          <w:szCs w:val="28"/>
        </w:rPr>
      </w:pPr>
      <w:r>
        <w:rPr>
          <w:sz w:val="28"/>
          <w:szCs w:val="28"/>
        </w:rPr>
        <w:t xml:space="preserve">юрист 1 класса                                                                                          </w:t>
      </w:r>
      <w:proofErr w:type="spellStart"/>
      <w:r>
        <w:rPr>
          <w:sz w:val="28"/>
          <w:szCs w:val="28"/>
        </w:rPr>
        <w:t>Е.В.Крупенева</w:t>
      </w:r>
      <w:proofErr w:type="spellEnd"/>
    </w:p>
    <w:p w:rsidR="00406B86" w:rsidRDefault="00406B86"/>
    <w:sectPr w:rsidR="00406B86" w:rsidSect="00B7242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424"/>
    <w:rsid w:val="00286831"/>
    <w:rsid w:val="00406B86"/>
    <w:rsid w:val="00494149"/>
    <w:rsid w:val="00571BFF"/>
    <w:rsid w:val="009567D7"/>
    <w:rsid w:val="00B72424"/>
    <w:rsid w:val="00BB0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2424"/>
    <w:rPr>
      <w:color w:val="0000FF"/>
      <w:u w:val="single"/>
    </w:rPr>
  </w:style>
</w:styles>
</file>

<file path=word/webSettings.xml><?xml version="1.0" encoding="utf-8"?>
<w:webSettings xmlns:r="http://schemas.openxmlformats.org/officeDocument/2006/relationships" xmlns:w="http://schemas.openxmlformats.org/wordprocessingml/2006/main">
  <w:divs>
    <w:div w:id="195841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6FA24E79051D76582687ADBA583D858DF2173ABD68CAE1D1DB98E20e8Z0J" TargetMode="External"/><Relationship Id="rId13" Type="http://schemas.openxmlformats.org/officeDocument/2006/relationships/hyperlink" Target="consultantplus://offline/ref=EE2B904B067E0232204EF57DCB1B9E920F1719DC866295FFC2707F6A37NEc8J" TargetMode="External"/><Relationship Id="rId18" Type="http://schemas.openxmlformats.org/officeDocument/2006/relationships/hyperlink" Target="consultantplus://offline/ref=CA4ECB8DB563429D341128648C612F03D494481D50F46B48B339537D2Fo1dDJ" TargetMode="External"/><Relationship Id="rId26" Type="http://schemas.openxmlformats.org/officeDocument/2006/relationships/hyperlink" Target="consultantplus://offline/ref=9CA807A86FDA95D4B5B6C5AE2F0E14F0CAD67EA17B197F90AE28E1629C384331D92067CC6C7FECC60BR4J" TargetMode="External"/><Relationship Id="rId39" Type="http://schemas.openxmlformats.org/officeDocument/2006/relationships/hyperlink" Target="consultantplus://offline/ref=685D2F466DC0104B3FB107D3DC9184BEF2FEF2E2D6BC96B0EB7EFB7453357BI" TargetMode="External"/><Relationship Id="rId3" Type="http://schemas.openxmlformats.org/officeDocument/2006/relationships/webSettings" Target="webSettings.xml"/><Relationship Id="rId21" Type="http://schemas.openxmlformats.org/officeDocument/2006/relationships/hyperlink" Target="consultantplus://offline/ref=4E414F11FDDD10DB58AB417104AF5265F4FCD54A4D01F97D46CF40D835t1KBJ" TargetMode="External"/><Relationship Id="rId34" Type="http://schemas.openxmlformats.org/officeDocument/2006/relationships/hyperlink" Target="consultantplus://offline/ref=DB206BABC49C13F742A69FBF195514B7C0A90CD9E296E7193EF46D5B804543C1737138AA5BD2CF2CK7D5J" TargetMode="External"/><Relationship Id="rId42" Type="http://schemas.openxmlformats.org/officeDocument/2006/relationships/fontTable" Target="fontTable.xml"/><Relationship Id="rId7" Type="http://schemas.openxmlformats.org/officeDocument/2006/relationships/hyperlink" Target="consultantplus://offline/ref=0A5B86B662E96CFF6BBA32B2B897D67BA3B626C2E2352A6AE5812D667A0DM7J" TargetMode="External"/><Relationship Id="rId12" Type="http://schemas.openxmlformats.org/officeDocument/2006/relationships/hyperlink" Target="consultantplus://offline/ref=E1FB5344DD6A30D214B55939DFF8F77DA1B352234D4322731387E5A08FE1F644445D9113F2947AMBZDJ" TargetMode="External"/><Relationship Id="rId17" Type="http://schemas.openxmlformats.org/officeDocument/2006/relationships/hyperlink" Target="consultantplus://offline/ref=03D35B4FD904FE0E556484B424AF04D4E06AEAF7AB18AFFED2F15EAC642F51EB1245CDDDFA5E7E49L0dFJ" TargetMode="External"/><Relationship Id="rId25" Type="http://schemas.openxmlformats.org/officeDocument/2006/relationships/hyperlink" Target="consultantplus://offline/ref=CA8055E0171819208CEF90084FE09693058C8B9190F80254E9C4EE4FCFk1RAJ" TargetMode="External"/><Relationship Id="rId33" Type="http://schemas.openxmlformats.org/officeDocument/2006/relationships/hyperlink" Target="consultantplus://offline/ref=162DE8AC3594827B938F55485E66BE8E5E128AB31AA32D1EFD223E5DCA4CC3J" TargetMode="External"/><Relationship Id="rId38" Type="http://schemas.openxmlformats.org/officeDocument/2006/relationships/hyperlink" Target="consultantplus://offline/ref=54BE26EE65B29DCDDA8BE113F4DE2319D6D9DECB70A3029222B68572E664CA250A0E329D56586DeE64I" TargetMode="External"/><Relationship Id="rId2" Type="http://schemas.openxmlformats.org/officeDocument/2006/relationships/settings" Target="settings.xml"/><Relationship Id="rId16" Type="http://schemas.openxmlformats.org/officeDocument/2006/relationships/hyperlink" Target="consultantplus://offline/ref=37107A585E67E8F63DBB0C0AD4C92957F3AA50383B3B85D950DD7372B953c1J" TargetMode="External"/><Relationship Id="rId20" Type="http://schemas.openxmlformats.org/officeDocument/2006/relationships/hyperlink" Target="consultantplus://offline/ref=51F0A8F4C77D3B9935D6D4449A03DC05DE1E62589E341FD2A910F3985F9465B2C5D006BA6F8E78w6a4J" TargetMode="External"/><Relationship Id="rId29" Type="http://schemas.openxmlformats.org/officeDocument/2006/relationships/hyperlink" Target="consultantplus://offline/ref=7DD74280915DA2EFD9C28FC98634D9DD6D50085F0CE6763CEB889359CAL2gDJ" TargetMode="External"/><Relationship Id="rId41" Type="http://schemas.openxmlformats.org/officeDocument/2006/relationships/hyperlink" Target="consultantplus://offline/ref=1AF5AF43028A9A378450A886B9EFF54399A98E0F89785FA1484AF21725561FB5050F1007675A36C857I" TargetMode="External"/><Relationship Id="rId1" Type="http://schemas.openxmlformats.org/officeDocument/2006/relationships/styles" Target="styles.xml"/><Relationship Id="rId6" Type="http://schemas.openxmlformats.org/officeDocument/2006/relationships/hyperlink" Target="consultantplus://offline/ref=83199FA4DA2592C53C0CA50142AA796665BBF5FFFC1C4226BEF65AF8A9t0X4J" TargetMode="External"/><Relationship Id="rId11" Type="http://schemas.openxmlformats.org/officeDocument/2006/relationships/hyperlink" Target="consultantplus://offline/ref=C715950394BA8F39F0212E06C81F6423DD7E104F23B77B56A455FBA7EEw1Y3J" TargetMode="External"/><Relationship Id="rId24" Type="http://schemas.openxmlformats.org/officeDocument/2006/relationships/hyperlink" Target="consultantplus://offline/ref=157C19625EAA93EE8B2BD53E3071B0A394C7DF8027C0F6E40C8026CD16C993186BAD2A38D5F3A4R7R1J" TargetMode="External"/><Relationship Id="rId32" Type="http://schemas.openxmlformats.org/officeDocument/2006/relationships/hyperlink" Target="consultantplus://offline/ref=FA36AE67400C1C5C058FE43E4B1295086BE2CFBFF06DBFA1FF4D8D06B7548FD23B3B06E0FBA83Fq1bCJ" TargetMode="External"/><Relationship Id="rId37" Type="http://schemas.openxmlformats.org/officeDocument/2006/relationships/hyperlink" Target="consultantplus://offline/ref=E1E41EC10864973ECA88BF802057501DF242865D41771F070F53163F9ERB6AI" TargetMode="External"/><Relationship Id="rId40" Type="http://schemas.openxmlformats.org/officeDocument/2006/relationships/hyperlink" Target="consultantplus://offline/ref=182BAB6538E8297E56F2E1F44EF1EA3D61FCCC657E03EE484213E01A05uA47I" TargetMode="External"/><Relationship Id="rId5" Type="http://schemas.openxmlformats.org/officeDocument/2006/relationships/hyperlink" Target="consultantplus://offline/ref=49B2653DD945FF717D700B56D6B5F11B33B7755132B0083000CFE125F3m8T4J" TargetMode="External"/><Relationship Id="rId15" Type="http://schemas.openxmlformats.org/officeDocument/2006/relationships/hyperlink" Target="consultantplus://offline/ref=0E2F5592F12A4E7AB48A74AE8CCFE13050107DB3289C0481697871E9EEEAQ4J" TargetMode="External"/><Relationship Id="rId23" Type="http://schemas.openxmlformats.org/officeDocument/2006/relationships/hyperlink" Target="consultantplus://offline/ref=B3DE1DE0DA6F0770D32D7CC7ED52CBB33F0261B18A4FC9026E9DFC822D2DQ8J" TargetMode="External"/><Relationship Id="rId28" Type="http://schemas.openxmlformats.org/officeDocument/2006/relationships/hyperlink" Target="consultantplus://offline/ref=86843C5C66E60AEAEAF673D8CF0A6D59C8E34B9D44011470AD8EF4F221D2AC4059911DBD6D93AAEDsDL2J" TargetMode="External"/><Relationship Id="rId36" Type="http://schemas.openxmlformats.org/officeDocument/2006/relationships/hyperlink" Target="consultantplus://offline/ref=54A0DB25AC0D4380A0EF1244DC4440E7FE6AA3C9EF382DA4501A859B83600DE454C7430ABD91C4TEI2J" TargetMode="External"/><Relationship Id="rId10" Type="http://schemas.openxmlformats.org/officeDocument/2006/relationships/hyperlink" Target="consultantplus://offline/ref=3BF5700EDEC48091EB3119094D3060BC9F83A44EB000DF827E9A4AA6E3WDP4J" TargetMode="External"/><Relationship Id="rId19" Type="http://schemas.openxmlformats.org/officeDocument/2006/relationships/hyperlink" Target="consultantplus://offline/ref=DB40E6D1C1143E963500E00AA6CD0D8AB3CE2FCC3F774FC7042FD8D6FCUCa7J" TargetMode="External"/><Relationship Id="rId31" Type="http://schemas.openxmlformats.org/officeDocument/2006/relationships/hyperlink" Target="consultantplus://offline/ref=B2392AD15067B637E2B4CEB8BF11E0D73C1A77A9D1278BA32705542672H3bBJ" TargetMode="External"/><Relationship Id="rId4" Type="http://schemas.openxmlformats.org/officeDocument/2006/relationships/hyperlink" Target="consultantplus://offline/ref=6AAA0F3F92235522690E4BE7D1DDFABA736A684A260C728BA4D4DB5429i0SDJ" TargetMode="External"/><Relationship Id="rId9" Type="http://schemas.openxmlformats.org/officeDocument/2006/relationships/hyperlink" Target="consultantplus://offline/ref=12E52236036C6CE4F37EEB46240FFE069CB4F8EDA09A95AEF63893ABE597B4E4E913A8AAD118D210ZBJ" TargetMode="External"/><Relationship Id="rId14" Type="http://schemas.openxmlformats.org/officeDocument/2006/relationships/hyperlink" Target="consultantplus://offline/ref=2294AFFE18685715C66947EF5DB3A522E63098A6D30941F872B1FE95B62A58AD54DD286177BA1ElEcFJ" TargetMode="External"/><Relationship Id="rId22" Type="http://schemas.openxmlformats.org/officeDocument/2006/relationships/hyperlink" Target="consultantplus://offline/ref=F3279816AC27AFA405B3BE32A84A7768B68AE1F8E37909846858FF1B3AABD0334ED18D8020D6B8C4L0J" TargetMode="External"/><Relationship Id="rId27" Type="http://schemas.openxmlformats.org/officeDocument/2006/relationships/hyperlink" Target="consultantplus://offline/ref=BF8E454D27C3E93DF618FAF1FDA147CD78C41BA487C6ECE7B82A9CFDD8V1LBJ" TargetMode="External"/><Relationship Id="rId30" Type="http://schemas.openxmlformats.org/officeDocument/2006/relationships/hyperlink" Target="consultantplus://offline/ref=2C7FE9EEE732506D8AA6432AAC6D31A996AAD86FD6A95377018ECC8130B0K4J" TargetMode="External"/><Relationship Id="rId35" Type="http://schemas.openxmlformats.org/officeDocument/2006/relationships/hyperlink" Target="consultantplus://offline/ref=BAC35E7108AD5EAE22BC5769C1928C4E37DD1FDB101F26AB65D8B5981559H8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8550</Words>
  <Characters>48741</Characters>
  <Application>Microsoft Office Word</Application>
  <DocSecurity>0</DocSecurity>
  <Lines>406</Lines>
  <Paragraphs>114</Paragraphs>
  <ScaleCrop>false</ScaleCrop>
  <Company>Прокуратура ЛО</Company>
  <LinksUpToDate>false</LinksUpToDate>
  <CharactersWithSpaces>57177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3</cp:revision>
  <dcterms:created xsi:type="dcterms:W3CDTF">2018-06-13T13:22:00Z</dcterms:created>
  <dcterms:modified xsi:type="dcterms:W3CDTF">2018-06-13T13:23:00Z</dcterms:modified>
</cp:coreProperties>
</file>