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EA1813">
        <w:rPr>
          <w:rFonts w:ascii="Times New Roman" w:eastAsia="Times New Roman" w:hAnsi="Times New Roman" w:cs="Times New Roman"/>
          <w:sz w:val="28"/>
          <w:szCs w:val="28"/>
        </w:rPr>
        <w:t>право на заключения договора аренды</w:t>
      </w:r>
      <w:r>
        <w:rPr>
          <w:rFonts w:ascii="Times New Roman" w:eastAsia="Times New Roman" w:hAnsi="Times New Roman" w:cs="Times New Roman"/>
          <w:sz w:val="28"/>
          <w:szCs w:val="28"/>
        </w:rPr>
        <w:t>, сроком на 20 лет,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0102011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18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629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р-н Всеволожский район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с</w:t>
      </w:r>
      <w:proofErr w:type="gram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/о д.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Орово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>, ул. Лесная, учю№35-а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bookmarkEnd w:id="0"/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контактах присоединения ЛЭП-0,4 кВ заявителя к ВЛ-0,4 кВ от ТП-7331 на ближайшей опоре.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технических условий составляет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10 956,3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десять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тысяч девятьсот </w:t>
      </w:r>
      <w:r>
        <w:rPr>
          <w:rFonts w:ascii="Times New Roman" w:eastAsia="Times New Roman" w:hAnsi="Times New Roman" w:cs="Times New Roman"/>
          <w:sz w:val="28"/>
          <w:szCs w:val="28"/>
        </w:rPr>
        <w:t>пятьдесят шесть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копеек, в том числе НДС 18%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1671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копеек в соответствии с Приказом Комитета по тарифам и ценовой политике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23.12.2016 № 545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17.02.2017 № ЭКСЛ/16-01/996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выданными ПАО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подключения (технологического присоединения) объекта капитального строительства отсутствует, согласно письм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«ЛОКС» №416 от 14.06.2017г.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CE3610" w:rsidRPr="00F46EA7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проходящих по территории населенного пункта.</w:t>
      </w:r>
    </w:p>
    <w:p w:rsidR="00CE3610" w:rsidRPr="007E008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23.01.2017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АА-20/2/316/07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  <w:proofErr w:type="gramEnd"/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области, утвержденным советом депутатов муниципально</w:t>
      </w:r>
      <w:r w:rsidR="00605CA6">
        <w:rPr>
          <w:rFonts w:ascii="Times New Roman" w:eastAsia="Times New Roman" w:hAnsi="Times New Roman" w:cs="Times New Roman"/>
          <w:sz w:val="28"/>
          <w:szCs w:val="28"/>
        </w:rPr>
        <w:t>го образования «</w:t>
      </w:r>
      <w:proofErr w:type="spellStart"/>
      <w:r w:rsidR="00605CA6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605CA6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</w:rPr>
        <w:t>кое поселение Всеволожского муниципального района Ленинградской области от 26 июня 2013 года №36 «Об утверждении Правил землепользования и застройки населенных пунктов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.1– Зона застройки индивидуальными отдельно стоящими жилыми домами с участками.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 – </w:t>
      </w:r>
      <w:r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триста пятьдесят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>
        <w:rPr>
          <w:rFonts w:ascii="Times New Roman" w:eastAsia="Times New Roman" w:hAnsi="Times New Roman" w:cs="Times New Roman"/>
          <w:sz w:val="28"/>
          <w:szCs w:val="28"/>
        </w:rPr>
        <w:t>259/9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8/Б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триста пятьдесят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>10 500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десять тысяч пятьсот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lastRenderedPageBreak/>
        <w:t>Участниками аукциона могут являться только граждане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26.12.2016 от №3259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4А, окно №1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CE3610" w:rsidRDefault="00CE3610" w:rsidP="00CE361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CE3610" w:rsidRPr="00451512" w:rsidRDefault="00CE3610" w:rsidP="00CE361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CE3610" w:rsidRPr="00C3196E" w:rsidRDefault="00CE3610" w:rsidP="00CE36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47:0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0102011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Внесенный задаток победителю аукциона засчитывается в оплату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арендной платы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007, 8 (921) 406-32-00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proofErr w:type="spellEnd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proofErr w:type="spellEnd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 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15 часов 00 минут 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 №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30 минут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26 июня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акцептом оферты. 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</w:t>
      </w:r>
      <w:proofErr w:type="spellStart"/>
      <w:proofErr w:type="gramStart"/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</w:t>
      </w:r>
      <w:proofErr w:type="spellEnd"/>
      <w:proofErr w:type="gramEnd"/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д. 14А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</w:t>
      </w:r>
      <w:r w:rsidRP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(8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1370) 38-007, 8 (921) 406-32-00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Pr="009F5FBB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Pr="00574310" w:rsidRDefault="00CE3610" w:rsidP="00CE3610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CE3610" w:rsidRPr="00574310" w:rsidRDefault="00CE3610" w:rsidP="00CE3610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CE3610" w:rsidRPr="005E310E" w:rsidRDefault="00CE3610" w:rsidP="00CE3610">
      <w:pPr>
        <w:rPr>
          <w:szCs w:val="26"/>
        </w:rPr>
      </w:pPr>
    </w:p>
    <w:p w:rsidR="00CE3610" w:rsidRPr="003E105B" w:rsidRDefault="00CE3610" w:rsidP="00CE3610">
      <w:pPr>
        <w:rPr>
          <w:szCs w:val="26"/>
        </w:rPr>
      </w:pPr>
    </w:p>
    <w:p w:rsidR="00113E26" w:rsidRPr="005E310E" w:rsidRDefault="00113E26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46" w:rsidRDefault="005B1346" w:rsidP="00A64576">
      <w:pPr>
        <w:spacing w:after="0" w:line="240" w:lineRule="auto"/>
      </w:pPr>
      <w:r>
        <w:separator/>
      </w:r>
    </w:p>
  </w:endnote>
  <w:endnote w:type="continuationSeparator" w:id="1">
    <w:p w:rsidR="005B1346" w:rsidRDefault="005B134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46" w:rsidRDefault="005B1346" w:rsidP="00A64576">
      <w:pPr>
        <w:spacing w:after="0" w:line="240" w:lineRule="auto"/>
      </w:pPr>
      <w:r>
        <w:separator/>
      </w:r>
    </w:p>
  </w:footnote>
  <w:footnote w:type="continuationSeparator" w:id="1">
    <w:p w:rsidR="005B1346" w:rsidRDefault="005B134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32A"/>
    <w:rsid w:val="00252D0C"/>
    <w:rsid w:val="00254EE3"/>
    <w:rsid w:val="002553FA"/>
    <w:rsid w:val="00255E6D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1346"/>
    <w:rsid w:val="005B62ED"/>
    <w:rsid w:val="005C2BFC"/>
    <w:rsid w:val="005C2C8B"/>
    <w:rsid w:val="005D5790"/>
    <w:rsid w:val="005E310E"/>
    <w:rsid w:val="005E3FE7"/>
    <w:rsid w:val="005E4BE9"/>
    <w:rsid w:val="0060197F"/>
    <w:rsid w:val="00601FB6"/>
    <w:rsid w:val="00605CA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D6E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7F"/>
    <w:rsid w:val="008908C1"/>
    <w:rsid w:val="00890D11"/>
    <w:rsid w:val="00894B62"/>
    <w:rsid w:val="008A38DB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004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0919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3610"/>
    <w:rsid w:val="00CE74B7"/>
    <w:rsid w:val="00CF5539"/>
    <w:rsid w:val="00D04075"/>
    <w:rsid w:val="00D06291"/>
    <w:rsid w:val="00D07A03"/>
    <w:rsid w:val="00D100A7"/>
    <w:rsid w:val="00D1571B"/>
    <w:rsid w:val="00D175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A77C9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96C32"/>
    <w:rsid w:val="00EA1813"/>
    <w:rsid w:val="00EB062C"/>
    <w:rsid w:val="00EB0A63"/>
    <w:rsid w:val="00EB2FB5"/>
    <w:rsid w:val="00EB449C"/>
    <w:rsid w:val="00EB4788"/>
    <w:rsid w:val="00EC2762"/>
    <w:rsid w:val="00ED186F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3</cp:revision>
  <cp:lastPrinted>2018-05-23T07:04:00Z</cp:lastPrinted>
  <dcterms:created xsi:type="dcterms:W3CDTF">2018-05-23T13:56:00Z</dcterms:created>
  <dcterms:modified xsi:type="dcterms:W3CDTF">2018-05-23T13:56:00Z</dcterms:modified>
</cp:coreProperties>
</file>