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23" w:rsidRDefault="00AC6523" w:rsidP="00206456">
      <w:pPr>
        <w:widowControl w:val="0"/>
        <w:autoSpaceDE w:val="0"/>
        <w:autoSpaceDN w:val="0"/>
        <w:spacing w:after="0" w:line="240" w:lineRule="auto"/>
        <w:jc w:val="right"/>
        <w:rPr>
          <w:rFonts w:ascii="Times New Roman" w:eastAsia="Calibri" w:hAnsi="Times New Roman" w:cs="Times New Roman"/>
          <w:b/>
          <w:bCs/>
          <w:sz w:val="18"/>
          <w:szCs w:val="18"/>
          <w:lang w:eastAsia="ru-RU"/>
        </w:rPr>
      </w:pP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397C30">
        <w:rPr>
          <w:rFonts w:ascii="Times New Roman" w:eastAsia="Calibri" w:hAnsi="Times New Roman" w:cs="Times New Roman"/>
          <w:b/>
          <w:bCs/>
          <w:sz w:val="28"/>
          <w:szCs w:val="28"/>
          <w:lang w:eastAsia="ru-RU"/>
        </w:rPr>
        <w:t>СОГЛАШЕНИЕ № 95/42</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b/>
          <w:bCs/>
          <w:sz w:val="28"/>
          <w:szCs w:val="28"/>
          <w:lang w:eastAsia="ru-RU"/>
        </w:rPr>
      </w:pPr>
      <w:proofErr w:type="gramStart"/>
      <w:r w:rsidRPr="00397C30">
        <w:rPr>
          <w:rFonts w:ascii="Times New Roman" w:eastAsia="Calibri" w:hAnsi="Times New Roman" w:cs="Times New Roman"/>
          <w:b/>
          <w:bCs/>
          <w:sz w:val="28"/>
          <w:szCs w:val="28"/>
          <w:lang w:eastAsia="ru-RU"/>
        </w:rPr>
        <w:t xml:space="preserve">о предоставлении муниципальному образованию </w:t>
      </w:r>
      <w:proofErr w:type="spellStart"/>
      <w:r w:rsidRPr="00397C30">
        <w:rPr>
          <w:rFonts w:ascii="Times New Roman" w:eastAsia="Calibri" w:hAnsi="Times New Roman" w:cs="Times New Roman"/>
          <w:b/>
          <w:bCs/>
          <w:sz w:val="28"/>
          <w:szCs w:val="28"/>
          <w:lang w:eastAsia="ru-RU"/>
        </w:rPr>
        <w:t>Колтушское</w:t>
      </w:r>
      <w:proofErr w:type="spellEnd"/>
      <w:r w:rsidRPr="00397C30">
        <w:rPr>
          <w:rFonts w:ascii="Times New Roman" w:eastAsia="Calibri" w:hAnsi="Times New Roman" w:cs="Times New Roman"/>
          <w:b/>
          <w:bCs/>
          <w:sz w:val="28"/>
          <w:szCs w:val="28"/>
          <w:lang w:eastAsia="ru-RU"/>
        </w:rPr>
        <w:t xml:space="preserve"> сельское поселению Всеволожского муниципального района Ленинградской области субсидии из областного бюджета Ленинградской области бюджетам поселений в целях </w:t>
      </w:r>
      <w:proofErr w:type="spellStart"/>
      <w:r w:rsidRPr="00397C30">
        <w:rPr>
          <w:rFonts w:ascii="Times New Roman" w:eastAsia="Calibri" w:hAnsi="Times New Roman" w:cs="Times New Roman"/>
          <w:b/>
          <w:bCs/>
          <w:sz w:val="28"/>
          <w:szCs w:val="28"/>
          <w:lang w:eastAsia="ru-RU"/>
        </w:rPr>
        <w:t>софинансирования</w:t>
      </w:r>
      <w:proofErr w:type="spellEnd"/>
      <w:r w:rsidRPr="00397C30">
        <w:rPr>
          <w:rFonts w:ascii="Times New Roman" w:eastAsia="Calibri" w:hAnsi="Times New Roman" w:cs="Times New Roman"/>
          <w:b/>
          <w:bCs/>
          <w:sz w:val="28"/>
          <w:szCs w:val="28"/>
          <w:lang w:eastAsia="ru-RU"/>
        </w:rPr>
        <w:t xml:space="preserve"> расходных обязательств поселений, возникающих при выполнении органами местного самоуправления полномочий по вопросам местного значения,</w:t>
      </w:r>
      <w:r w:rsidRPr="00397C30">
        <w:rPr>
          <w:rFonts w:ascii="Times New Roman" w:eastAsia="Calibri" w:hAnsi="Times New Roman" w:cs="Times New Roman"/>
          <w:b/>
          <w:bCs/>
          <w:sz w:val="28"/>
          <w:szCs w:val="28"/>
          <w:lang w:eastAsia="ru-RU"/>
        </w:rPr>
        <w:br/>
        <w:t xml:space="preserve"> в соответствии с областным законом от 14 декабря 2012 года № 95-оз </w:t>
      </w:r>
      <w:r w:rsidRPr="00397C30">
        <w:rPr>
          <w:rFonts w:ascii="Times New Roman" w:eastAsia="Calibri" w:hAnsi="Times New Roman" w:cs="Times New Roman"/>
          <w:b/>
          <w:bCs/>
          <w:sz w:val="28"/>
          <w:szCs w:val="28"/>
          <w:lang w:eastAsia="ru-RU"/>
        </w:rPr>
        <w:br/>
        <w:t>«</w:t>
      </w:r>
      <w:r w:rsidRPr="00397C30">
        <w:rPr>
          <w:rFonts w:ascii="Times New Roman" w:eastAsia="Calibri" w:hAnsi="Times New Roman" w:cs="Times New Roman"/>
          <w:b/>
          <w:sz w:val="28"/>
          <w:szCs w:val="28"/>
          <w:lang w:eastAsia="ru-RU"/>
        </w:rPr>
        <w:t>О содействии развитию на части территорий муниципальных образований  Ленинградской области иных форм</w:t>
      </w:r>
      <w:proofErr w:type="gramEnd"/>
      <w:r w:rsidRPr="00397C30">
        <w:rPr>
          <w:rFonts w:ascii="Times New Roman" w:eastAsia="Calibri" w:hAnsi="Times New Roman" w:cs="Times New Roman"/>
          <w:b/>
          <w:sz w:val="28"/>
          <w:szCs w:val="28"/>
          <w:lang w:eastAsia="ru-RU"/>
        </w:rPr>
        <w:t xml:space="preserve"> местного самоуправления</w:t>
      </w:r>
      <w:r w:rsidRPr="00397C30">
        <w:rPr>
          <w:rFonts w:ascii="Times New Roman" w:eastAsia="Calibri" w:hAnsi="Times New Roman" w:cs="Times New Roman"/>
          <w:b/>
          <w:bCs/>
          <w:sz w:val="28"/>
          <w:szCs w:val="28"/>
          <w:lang w:eastAsia="ru-RU"/>
        </w:rPr>
        <w:t>»</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Санкт-Петербург                                                                        «</w:t>
      </w:r>
      <w:r w:rsidR="00502629">
        <w:rPr>
          <w:rFonts w:ascii="Times New Roman" w:eastAsia="Calibri" w:hAnsi="Times New Roman" w:cs="Times New Roman"/>
          <w:sz w:val="28"/>
          <w:szCs w:val="28"/>
          <w:lang w:eastAsia="ru-RU"/>
        </w:rPr>
        <w:t>07</w:t>
      </w:r>
      <w:r w:rsidRPr="00397C30">
        <w:rPr>
          <w:rFonts w:ascii="Times New Roman" w:eastAsia="Calibri" w:hAnsi="Times New Roman" w:cs="Times New Roman"/>
          <w:sz w:val="28"/>
          <w:szCs w:val="28"/>
          <w:lang w:eastAsia="ru-RU"/>
        </w:rPr>
        <w:t xml:space="preserve">» </w:t>
      </w:r>
      <w:r w:rsidR="00502629">
        <w:rPr>
          <w:rFonts w:ascii="Times New Roman" w:eastAsia="Calibri" w:hAnsi="Times New Roman" w:cs="Times New Roman"/>
          <w:sz w:val="28"/>
          <w:szCs w:val="28"/>
          <w:lang w:eastAsia="ru-RU"/>
        </w:rPr>
        <w:t xml:space="preserve">февраля </w:t>
      </w:r>
      <w:r w:rsidRPr="00397C30">
        <w:rPr>
          <w:rFonts w:ascii="Times New Roman" w:eastAsia="Calibri" w:hAnsi="Times New Roman" w:cs="Times New Roman"/>
          <w:sz w:val="28"/>
          <w:szCs w:val="28"/>
          <w:lang w:eastAsia="ru-RU"/>
        </w:rPr>
        <w:t>20</w:t>
      </w:r>
      <w:r w:rsidR="00502629">
        <w:rPr>
          <w:rFonts w:ascii="Times New Roman" w:eastAsia="Calibri" w:hAnsi="Times New Roman" w:cs="Times New Roman"/>
          <w:sz w:val="28"/>
          <w:szCs w:val="28"/>
          <w:lang w:eastAsia="ru-RU"/>
        </w:rPr>
        <w:t>18 г.</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proofErr w:type="gramStart"/>
      <w:r w:rsidRPr="00397C30">
        <w:rPr>
          <w:rFonts w:ascii="Times New Roman" w:eastAsia="Calibri" w:hAnsi="Times New Roman" w:cs="Times New Roman"/>
          <w:sz w:val="28"/>
          <w:szCs w:val="28"/>
          <w:lang w:eastAsia="ru-RU"/>
        </w:rPr>
        <w:t xml:space="preserve">Комитет по местному самоуправлению, межнациональным </w:t>
      </w:r>
      <w:r w:rsidRPr="00397C30">
        <w:rPr>
          <w:rFonts w:ascii="Times New Roman" w:eastAsia="Calibri" w:hAnsi="Times New Roman" w:cs="Times New Roman"/>
          <w:sz w:val="28"/>
          <w:szCs w:val="28"/>
          <w:lang w:eastAsia="ru-RU"/>
        </w:rPr>
        <w:br/>
        <w:t xml:space="preserve">и межконфессиональным отношениям Ленинградской области, именуемый </w:t>
      </w:r>
      <w:r w:rsidRPr="00397C30">
        <w:rPr>
          <w:rFonts w:ascii="Times New Roman" w:eastAsia="Calibri" w:hAnsi="Times New Roman" w:cs="Times New Roman"/>
          <w:sz w:val="28"/>
          <w:szCs w:val="28"/>
          <w:lang w:eastAsia="ru-RU"/>
        </w:rPr>
        <w:br/>
        <w:t xml:space="preserve">в дальнейшем «Комитет», в лице председателя Комитета Бурак Лиры Викторовны, действующего на основании </w:t>
      </w:r>
      <w:hyperlink r:id="rId9" w:history="1">
        <w:r w:rsidRPr="00397C30">
          <w:rPr>
            <w:rFonts w:ascii="Times New Roman" w:eastAsia="Calibri" w:hAnsi="Times New Roman" w:cs="Times New Roman"/>
            <w:sz w:val="28"/>
            <w:szCs w:val="28"/>
            <w:lang w:eastAsia="ru-RU"/>
          </w:rPr>
          <w:t>Положения</w:t>
        </w:r>
      </w:hyperlink>
      <w:r w:rsidRPr="00397C30">
        <w:rPr>
          <w:rFonts w:ascii="Times New Roman" w:eastAsia="Calibri" w:hAnsi="Times New Roman" w:cs="Times New Roman"/>
          <w:sz w:val="28"/>
          <w:szCs w:val="28"/>
          <w:lang w:eastAsia="ru-RU"/>
        </w:rPr>
        <w:t xml:space="preserve"> о Комитете, утвержденного постановлением Правительства Ленинградской области от 24 января 2011 года № 9, с одной стороны, и администрация муниципального образования </w:t>
      </w:r>
      <w:proofErr w:type="spellStart"/>
      <w:r w:rsidRPr="00397C30">
        <w:rPr>
          <w:rFonts w:ascii="Times New Roman" w:eastAsia="Calibri" w:hAnsi="Times New Roman" w:cs="Times New Roman"/>
          <w:sz w:val="28"/>
          <w:szCs w:val="28"/>
          <w:lang w:eastAsia="ru-RU"/>
        </w:rPr>
        <w:t>Колтушского</w:t>
      </w:r>
      <w:proofErr w:type="spellEnd"/>
      <w:r w:rsidRPr="00397C30">
        <w:rPr>
          <w:rFonts w:ascii="Times New Roman" w:eastAsia="Calibri" w:hAnsi="Times New Roman" w:cs="Times New Roman"/>
          <w:sz w:val="28"/>
          <w:szCs w:val="28"/>
          <w:lang w:eastAsia="ru-RU"/>
        </w:rPr>
        <w:t xml:space="preserve"> сельского поселения Всеволожского муниципального района Ленинградской области, именуемая в дальнейшем «Администрация поселения», </w:t>
      </w:r>
      <w:r w:rsidRPr="00D90DE5">
        <w:rPr>
          <w:rFonts w:ascii="Times New Roman" w:eastAsia="Calibri" w:hAnsi="Times New Roman" w:cs="Times New Roman"/>
          <w:sz w:val="28"/>
          <w:szCs w:val="28"/>
          <w:lang w:eastAsia="ru-RU"/>
        </w:rPr>
        <w:t>в лице</w:t>
      </w:r>
      <w:proofErr w:type="gramEnd"/>
      <w:r w:rsidRPr="00D90DE5">
        <w:rPr>
          <w:rFonts w:ascii="Times New Roman" w:eastAsia="Calibri" w:hAnsi="Times New Roman" w:cs="Times New Roman"/>
          <w:sz w:val="28"/>
          <w:szCs w:val="28"/>
          <w:lang w:eastAsia="ru-RU"/>
        </w:rPr>
        <w:t xml:space="preserve"> временно исполняющего обязанности главы администрации </w:t>
      </w:r>
      <w:proofErr w:type="spellStart"/>
      <w:r w:rsidRPr="00D90DE5">
        <w:rPr>
          <w:rFonts w:ascii="Times New Roman" w:eastAsia="Calibri" w:hAnsi="Times New Roman" w:cs="Times New Roman"/>
          <w:sz w:val="28"/>
          <w:szCs w:val="28"/>
          <w:lang w:eastAsia="ru-RU"/>
        </w:rPr>
        <w:t>Слинчака</w:t>
      </w:r>
      <w:proofErr w:type="spellEnd"/>
      <w:r w:rsidRPr="00D90DE5">
        <w:rPr>
          <w:rFonts w:ascii="Times New Roman" w:eastAsia="Calibri" w:hAnsi="Times New Roman" w:cs="Times New Roman"/>
          <w:sz w:val="28"/>
          <w:szCs w:val="28"/>
          <w:lang w:eastAsia="ru-RU"/>
        </w:rPr>
        <w:t xml:space="preserve"> Романа Александровича, действующего на основании устава и  решения совета депутатов </w:t>
      </w:r>
      <w:proofErr w:type="gramStart"/>
      <w:r w:rsidRPr="00D90DE5">
        <w:rPr>
          <w:rFonts w:ascii="Times New Roman" w:eastAsia="Calibri" w:hAnsi="Times New Roman" w:cs="Times New Roman"/>
          <w:sz w:val="28"/>
          <w:szCs w:val="28"/>
          <w:lang w:eastAsia="ru-RU"/>
        </w:rPr>
        <w:t xml:space="preserve">муниципального образования </w:t>
      </w:r>
      <w:proofErr w:type="spellStart"/>
      <w:r w:rsidRPr="00D90DE5">
        <w:rPr>
          <w:rFonts w:ascii="Times New Roman" w:eastAsia="Calibri" w:hAnsi="Times New Roman" w:cs="Times New Roman"/>
          <w:sz w:val="28"/>
          <w:szCs w:val="28"/>
          <w:lang w:eastAsia="ru-RU"/>
        </w:rPr>
        <w:t>Колтушское</w:t>
      </w:r>
      <w:proofErr w:type="spellEnd"/>
      <w:r w:rsidRPr="00D90DE5">
        <w:rPr>
          <w:rFonts w:ascii="Times New Roman" w:eastAsia="Calibri" w:hAnsi="Times New Roman" w:cs="Times New Roman"/>
          <w:sz w:val="28"/>
          <w:szCs w:val="28"/>
          <w:lang w:eastAsia="ru-RU"/>
        </w:rPr>
        <w:t xml:space="preserve"> сельское поселение № 45 от 19.06.2017г., с другой стороны, в дальнейшем именуемые «Стороны», в соответствии с</w:t>
      </w:r>
      <w:r w:rsidRPr="00397C30">
        <w:rPr>
          <w:rFonts w:ascii="Times New Roman" w:eastAsia="Calibri" w:hAnsi="Times New Roman" w:cs="Times New Roman"/>
          <w:sz w:val="28"/>
          <w:szCs w:val="28"/>
          <w:lang w:eastAsia="ru-RU"/>
        </w:rPr>
        <w:t xml:space="preserve"> </w:t>
      </w:r>
      <w:hyperlink r:id="rId10" w:history="1">
        <w:r w:rsidRPr="00397C30">
          <w:rPr>
            <w:rFonts w:ascii="Times New Roman" w:eastAsia="Calibri" w:hAnsi="Times New Roman" w:cs="Times New Roman"/>
            <w:sz w:val="28"/>
            <w:szCs w:val="28"/>
            <w:lang w:eastAsia="ru-RU"/>
          </w:rPr>
          <w:t>постановлением</w:t>
        </w:r>
      </w:hyperlink>
      <w:r w:rsidRPr="00397C30">
        <w:rPr>
          <w:rFonts w:ascii="Times New Roman" w:eastAsia="Calibri" w:hAnsi="Times New Roman" w:cs="Times New Roman"/>
          <w:sz w:val="28"/>
          <w:szCs w:val="28"/>
          <w:lang w:eastAsia="ru-RU"/>
        </w:rPr>
        <w:t xml:space="preserve"> Правительства Ленинградской области от 19 июля 2013 года № 214 «Об утверждении Порядка предоставления, распределения и расходования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 95-оз «О содействии развитию на</w:t>
      </w:r>
      <w:proofErr w:type="gramEnd"/>
      <w:r w:rsidRPr="00397C30">
        <w:rPr>
          <w:rFonts w:ascii="Times New Roman" w:eastAsia="Calibri" w:hAnsi="Times New Roman" w:cs="Times New Roman"/>
          <w:sz w:val="28"/>
          <w:szCs w:val="28"/>
          <w:lang w:eastAsia="ru-RU"/>
        </w:rPr>
        <w:t xml:space="preserve"> </w:t>
      </w:r>
      <w:proofErr w:type="gramStart"/>
      <w:r w:rsidRPr="00397C30">
        <w:rPr>
          <w:rFonts w:ascii="Times New Roman" w:eastAsia="Calibri" w:hAnsi="Times New Roman" w:cs="Times New Roman"/>
          <w:sz w:val="28"/>
          <w:szCs w:val="28"/>
          <w:lang w:eastAsia="ru-RU"/>
        </w:rPr>
        <w:t>части территорий муниципальных образований Ленинградской области иных форм местного самоуправления», на основании решения комиссии по отбору поселений для предоставления субсидий на реализацию проектов местных инициатив граждан (далее - Комиссия), сформированной в соответствии с распоряжением Комитета от «</w:t>
      </w:r>
      <w:r w:rsidR="00DD155F">
        <w:rPr>
          <w:rFonts w:ascii="Times New Roman" w:eastAsia="Calibri" w:hAnsi="Times New Roman" w:cs="Times New Roman"/>
          <w:sz w:val="28"/>
          <w:szCs w:val="28"/>
          <w:lang w:eastAsia="ru-RU"/>
        </w:rPr>
        <w:t>17</w:t>
      </w:r>
      <w:r w:rsidRPr="00397C30">
        <w:rPr>
          <w:rFonts w:ascii="Times New Roman" w:eastAsia="Calibri" w:hAnsi="Times New Roman" w:cs="Times New Roman"/>
          <w:sz w:val="28"/>
          <w:szCs w:val="28"/>
          <w:lang w:eastAsia="ru-RU"/>
        </w:rPr>
        <w:t xml:space="preserve">» </w:t>
      </w:r>
      <w:r w:rsidR="00DD155F">
        <w:rPr>
          <w:rFonts w:ascii="Times New Roman" w:eastAsia="Calibri" w:hAnsi="Times New Roman" w:cs="Times New Roman"/>
          <w:sz w:val="28"/>
          <w:szCs w:val="28"/>
          <w:lang w:eastAsia="ru-RU"/>
        </w:rPr>
        <w:t>октября</w:t>
      </w:r>
      <w:r w:rsidRPr="00397C30">
        <w:rPr>
          <w:rFonts w:ascii="Times New Roman" w:eastAsia="Calibri" w:hAnsi="Times New Roman" w:cs="Times New Roman"/>
          <w:sz w:val="28"/>
          <w:szCs w:val="28"/>
          <w:lang w:eastAsia="ru-RU"/>
        </w:rPr>
        <w:t xml:space="preserve"> 2017 года № </w:t>
      </w:r>
      <w:r w:rsidR="00DD155F">
        <w:rPr>
          <w:rFonts w:ascii="Times New Roman" w:eastAsia="Calibri" w:hAnsi="Times New Roman" w:cs="Times New Roman"/>
          <w:sz w:val="28"/>
          <w:szCs w:val="28"/>
          <w:lang w:eastAsia="ru-RU"/>
        </w:rPr>
        <w:t>80</w:t>
      </w:r>
      <w:r w:rsidRPr="00397C30">
        <w:rPr>
          <w:rFonts w:ascii="Times New Roman" w:eastAsia="Calibri" w:hAnsi="Times New Roman" w:cs="Times New Roman"/>
          <w:sz w:val="28"/>
          <w:szCs w:val="28"/>
          <w:lang w:eastAsia="ru-RU"/>
        </w:rPr>
        <w:t xml:space="preserve">, оформленным протоколом заседания Комиссии </w:t>
      </w:r>
      <w:proofErr w:type="gramEnd"/>
      <w:r w:rsidRPr="00397C30">
        <w:rPr>
          <w:rFonts w:ascii="Times New Roman" w:eastAsia="Calibri" w:hAnsi="Times New Roman" w:cs="Times New Roman"/>
          <w:sz w:val="28"/>
          <w:szCs w:val="28"/>
          <w:lang w:eastAsia="ru-RU"/>
        </w:rPr>
        <w:t>от «17» ноября 2017 года № б/н, а также на основании областного закона от 21 декабря 2017 г. № 82-оз «Об областном бюджете Ленинградской области на 2018 год и на плановый период 2019 и 2020 годов» заключили настоящее соглашение (далее - Соглашение) о нижеследующем.</w:t>
      </w:r>
    </w:p>
    <w:p w:rsidR="00DD155F" w:rsidRDefault="00DD155F"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1. Предмет Соглашения</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1.1. </w:t>
      </w:r>
      <w:proofErr w:type="gramStart"/>
      <w:r w:rsidRPr="00397C30">
        <w:rPr>
          <w:rFonts w:ascii="Times New Roman" w:eastAsia="Calibri" w:hAnsi="Times New Roman" w:cs="Times New Roman"/>
          <w:sz w:val="28"/>
          <w:szCs w:val="28"/>
          <w:lang w:eastAsia="ru-RU"/>
        </w:rPr>
        <w:t xml:space="preserve">Предметом настоящего Соглашения является предоставление Комитетом </w:t>
      </w:r>
      <w:r w:rsidRPr="00397C30">
        <w:rPr>
          <w:rFonts w:ascii="Times New Roman" w:eastAsia="Calibri" w:hAnsi="Times New Roman" w:cs="Times New Roman"/>
          <w:sz w:val="28"/>
          <w:szCs w:val="28"/>
          <w:lang w:eastAsia="ru-RU"/>
        </w:rPr>
        <w:lastRenderedPageBreak/>
        <w:t xml:space="preserve">за счет средств областного бюджета Ленинградской области в 2018 году субсидии из областного бюджета Ленинградской области бюджетам поселений Ленинградской области в целях </w:t>
      </w:r>
      <w:proofErr w:type="spellStart"/>
      <w:r w:rsidRPr="00397C30">
        <w:rPr>
          <w:rFonts w:ascii="Times New Roman" w:eastAsia="Calibri" w:hAnsi="Times New Roman" w:cs="Times New Roman"/>
          <w:sz w:val="28"/>
          <w:szCs w:val="28"/>
          <w:lang w:eastAsia="ru-RU"/>
        </w:rPr>
        <w:t>софинансирования</w:t>
      </w:r>
      <w:proofErr w:type="spellEnd"/>
      <w:r w:rsidRPr="00397C30">
        <w:rPr>
          <w:rFonts w:ascii="Times New Roman" w:eastAsia="Calibri" w:hAnsi="Times New Roman" w:cs="Times New Roman"/>
          <w:sz w:val="28"/>
          <w:szCs w:val="28"/>
          <w:lang w:eastAsia="ru-RU"/>
        </w:rPr>
        <w:t xml:space="preserve"> расходных обязательств поселений, возникающих при выполнении органами местного самоуправления полномочий по вопросам местного значения, в соответствии с областным </w:t>
      </w:r>
      <w:hyperlink r:id="rId11" w:history="1">
        <w:r w:rsidRPr="00397C30">
          <w:rPr>
            <w:rFonts w:ascii="Times New Roman" w:eastAsia="Calibri" w:hAnsi="Times New Roman" w:cs="Times New Roman"/>
            <w:sz w:val="28"/>
            <w:szCs w:val="28"/>
            <w:lang w:eastAsia="ru-RU"/>
          </w:rPr>
          <w:t>законом</w:t>
        </w:r>
      </w:hyperlink>
      <w:r w:rsidRPr="00397C30">
        <w:rPr>
          <w:rFonts w:ascii="Times New Roman" w:eastAsia="Calibri" w:hAnsi="Times New Roman" w:cs="Times New Roman"/>
          <w:sz w:val="28"/>
          <w:szCs w:val="28"/>
          <w:lang w:eastAsia="ru-RU"/>
        </w:rPr>
        <w:t xml:space="preserve"> от 14 декабря 2012 года № 95-оз «О содействии развитию на части территорий</w:t>
      </w:r>
      <w:proofErr w:type="gramEnd"/>
      <w:r w:rsidRPr="00397C30">
        <w:rPr>
          <w:rFonts w:ascii="Times New Roman" w:eastAsia="Calibri" w:hAnsi="Times New Roman" w:cs="Times New Roman"/>
          <w:sz w:val="28"/>
          <w:szCs w:val="28"/>
          <w:lang w:eastAsia="ru-RU"/>
        </w:rPr>
        <w:t xml:space="preserve"> муниципальных образований Ленинградской области иных форм местного самоуправления» (далее - субсидия) Администрации поселения в размере </w:t>
      </w:r>
      <w:r w:rsidR="00D90DE5" w:rsidRPr="00D90DE5">
        <w:rPr>
          <w:rFonts w:ascii="Times New Roman" w:eastAsia="Calibri" w:hAnsi="Times New Roman" w:cs="Times New Roman"/>
          <w:sz w:val="28"/>
          <w:szCs w:val="28"/>
          <w:lang w:eastAsia="ru-RU"/>
        </w:rPr>
        <w:t>2 500</w:t>
      </w:r>
      <w:r w:rsidR="00502629">
        <w:rPr>
          <w:rFonts w:ascii="Times New Roman" w:eastAsia="Calibri" w:hAnsi="Times New Roman" w:cs="Times New Roman"/>
          <w:sz w:val="28"/>
          <w:szCs w:val="28"/>
          <w:lang w:eastAsia="ru-RU"/>
        </w:rPr>
        <w:t> </w:t>
      </w:r>
      <w:r w:rsidR="00D90DE5" w:rsidRPr="00D90DE5">
        <w:rPr>
          <w:rFonts w:ascii="Times New Roman" w:eastAsia="Calibri" w:hAnsi="Times New Roman" w:cs="Times New Roman"/>
          <w:sz w:val="28"/>
          <w:szCs w:val="28"/>
          <w:lang w:eastAsia="ru-RU"/>
        </w:rPr>
        <w:t>000</w:t>
      </w:r>
      <w:r w:rsidR="00502629">
        <w:rPr>
          <w:rFonts w:ascii="Times New Roman" w:eastAsia="Calibri" w:hAnsi="Times New Roman" w:cs="Times New Roman"/>
          <w:sz w:val="28"/>
          <w:szCs w:val="28"/>
          <w:lang w:eastAsia="ru-RU"/>
        </w:rPr>
        <w:t>,</w:t>
      </w:r>
      <w:bookmarkStart w:id="0" w:name="_GoBack"/>
      <w:bookmarkEnd w:id="0"/>
      <w:r w:rsidR="00D90DE5" w:rsidRPr="00D90DE5">
        <w:rPr>
          <w:rFonts w:ascii="Times New Roman" w:eastAsia="Calibri" w:hAnsi="Times New Roman" w:cs="Times New Roman"/>
          <w:sz w:val="28"/>
          <w:szCs w:val="28"/>
          <w:lang w:eastAsia="ru-RU"/>
        </w:rPr>
        <w:t>00 рублей (два миллиона пятьсот тысяч рублей 00 копеек).</w:t>
      </w:r>
    </w:p>
    <w:p w:rsidR="00397C30" w:rsidRPr="00397C30" w:rsidRDefault="00397C30" w:rsidP="00397C30">
      <w:pPr>
        <w:shd w:val="clear" w:color="auto" w:fill="FFFFFF"/>
        <w:spacing w:after="0" w:line="240" w:lineRule="auto"/>
        <w:ind w:firstLine="708"/>
        <w:jc w:val="both"/>
        <w:rPr>
          <w:rFonts w:ascii="Times New Roman" w:eastAsia="Calibri" w:hAnsi="Times New Roman" w:cs="Times New Roman"/>
          <w:color w:val="000000"/>
          <w:sz w:val="28"/>
          <w:szCs w:val="28"/>
          <w:lang w:eastAsia="ru-RU"/>
        </w:rPr>
      </w:pPr>
      <w:r w:rsidRPr="00397C30">
        <w:rPr>
          <w:rFonts w:ascii="Times New Roman" w:eastAsia="Calibri" w:hAnsi="Times New Roman" w:cs="Times New Roman"/>
          <w:sz w:val="28"/>
          <w:szCs w:val="28"/>
          <w:lang w:eastAsia="ru-RU"/>
        </w:rPr>
        <w:t xml:space="preserve">1.2. </w:t>
      </w:r>
      <w:r w:rsidRPr="00397C30">
        <w:rPr>
          <w:rFonts w:ascii="Times New Roman" w:eastAsia="Calibri" w:hAnsi="Times New Roman" w:cs="Times New Roman"/>
          <w:color w:val="000000"/>
          <w:sz w:val="28"/>
          <w:szCs w:val="28"/>
          <w:lang w:eastAsia="ru-RU"/>
        </w:rPr>
        <w:t> Объем бюджетных ассигнований, предусмотренных в бюджете муниципального образования на финансовое обеспечение расходных обязательств, источником которых является субсидия,</w:t>
      </w:r>
      <w:r w:rsidR="00D90DE5" w:rsidRPr="00D90DE5">
        <w:t xml:space="preserve"> </w:t>
      </w:r>
      <w:r w:rsidR="00D90DE5" w:rsidRPr="00D90DE5">
        <w:rPr>
          <w:rFonts w:ascii="Times New Roman" w:eastAsia="Calibri" w:hAnsi="Times New Roman" w:cs="Times New Roman"/>
          <w:color w:val="000000"/>
          <w:sz w:val="28"/>
          <w:szCs w:val="28"/>
          <w:lang w:eastAsia="ru-RU"/>
        </w:rPr>
        <w:t>в 2018 году составляет</w:t>
      </w:r>
      <w:r w:rsidR="00D90DE5" w:rsidRPr="00D90DE5">
        <w:t xml:space="preserve"> </w:t>
      </w:r>
      <w:r w:rsidR="00502629">
        <w:rPr>
          <w:rFonts w:ascii="Times New Roman" w:eastAsia="Calibri" w:hAnsi="Times New Roman" w:cs="Times New Roman"/>
          <w:color w:val="000000"/>
          <w:sz w:val="28"/>
          <w:szCs w:val="28"/>
          <w:lang w:eastAsia="ru-RU"/>
        </w:rPr>
        <w:t xml:space="preserve">277 779, </w:t>
      </w:r>
      <w:r w:rsidR="00D90DE5" w:rsidRPr="00D90DE5">
        <w:rPr>
          <w:rFonts w:ascii="Times New Roman" w:eastAsia="Calibri" w:hAnsi="Times New Roman" w:cs="Times New Roman"/>
          <w:color w:val="000000"/>
          <w:sz w:val="28"/>
          <w:szCs w:val="28"/>
          <w:lang w:eastAsia="ru-RU"/>
        </w:rPr>
        <w:t>00 рублей (двести семьдесят семь тысяч семьсот семьдесят девять рублей 00 копеек).</w:t>
      </w:r>
      <w:r w:rsidRPr="00397C30">
        <w:rPr>
          <w:rFonts w:ascii="Times New Roman" w:eastAsia="Calibri" w:hAnsi="Times New Roman" w:cs="Times New Roman"/>
          <w:color w:val="000000"/>
          <w:sz w:val="28"/>
          <w:szCs w:val="28"/>
          <w:lang w:eastAsia="ru-RU"/>
        </w:rPr>
        <w:t xml:space="preserve"> </w:t>
      </w:r>
    </w:p>
    <w:p w:rsidR="00397C30" w:rsidRPr="00397C30" w:rsidRDefault="00397C30" w:rsidP="00397C3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1.3. </w:t>
      </w:r>
      <w:proofErr w:type="gramStart"/>
      <w:r w:rsidRPr="00397C30">
        <w:rPr>
          <w:rFonts w:ascii="Times New Roman" w:eastAsia="Calibri" w:hAnsi="Times New Roman" w:cs="Times New Roman"/>
          <w:sz w:val="28"/>
          <w:szCs w:val="28"/>
          <w:lang w:eastAsia="ru-RU"/>
        </w:rPr>
        <w:t xml:space="preserve">Предоставление субсидии осуществляется в соответствии с </w:t>
      </w:r>
      <w:hyperlink r:id="rId12" w:history="1">
        <w:r w:rsidRPr="00397C30">
          <w:rPr>
            <w:rFonts w:ascii="Times New Roman" w:eastAsia="Calibri" w:hAnsi="Times New Roman" w:cs="Times New Roman"/>
            <w:sz w:val="28"/>
            <w:szCs w:val="28"/>
            <w:lang w:eastAsia="ru-RU"/>
          </w:rPr>
          <w:t>Порядком</w:t>
        </w:r>
      </w:hyperlink>
      <w:r w:rsidRPr="00397C30">
        <w:rPr>
          <w:rFonts w:ascii="Times New Roman" w:eastAsia="Calibri" w:hAnsi="Times New Roman" w:cs="Times New Roman"/>
          <w:sz w:val="28"/>
          <w:szCs w:val="28"/>
          <w:lang w:eastAsia="ru-RU"/>
        </w:rPr>
        <w:t xml:space="preserve"> предоставления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 95-оз «О содействии развитию на части территорий муниципальных образований Ленинградской области иных форм местного самоуправления», утвержденным постановлением Правительства Ленинградской области </w:t>
      </w:r>
      <w:r w:rsidRPr="00397C30">
        <w:rPr>
          <w:rFonts w:ascii="Times New Roman" w:eastAsia="Calibri" w:hAnsi="Times New Roman" w:cs="Times New Roman"/>
          <w:sz w:val="28"/>
          <w:szCs w:val="28"/>
          <w:lang w:eastAsia="ru-RU"/>
        </w:rPr>
        <w:br/>
        <w:t>от 19 июля 2013 года № 214 (далее - Порядок) и правовыми актами Комитета.</w:t>
      </w:r>
      <w:proofErr w:type="gramEnd"/>
    </w:p>
    <w:p w:rsidR="00397C30" w:rsidRPr="00397C30" w:rsidRDefault="00397C30" w:rsidP="00397C30">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 Права и обязанности Сторон</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2.1. Комитет:</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2.1.1. в порядке и на условиях, установленных </w:t>
      </w:r>
      <w:hyperlink r:id="rId13" w:history="1">
        <w:r w:rsidRPr="00397C30">
          <w:rPr>
            <w:rFonts w:ascii="Times New Roman" w:eastAsia="Calibri" w:hAnsi="Times New Roman" w:cs="Times New Roman"/>
            <w:sz w:val="28"/>
            <w:szCs w:val="28"/>
            <w:lang w:eastAsia="ru-RU"/>
          </w:rPr>
          <w:t>Порядком</w:t>
        </w:r>
      </w:hyperlink>
      <w:r w:rsidRPr="00397C30">
        <w:rPr>
          <w:rFonts w:ascii="Times New Roman" w:eastAsia="Calibri" w:hAnsi="Times New Roman" w:cs="Times New Roman"/>
          <w:sz w:val="28"/>
          <w:szCs w:val="28"/>
          <w:lang w:eastAsia="ru-RU"/>
        </w:rPr>
        <w:t>, предоставляет субсидию за счет средств областного бюджета Ленинградской области в доход бюджета Администрации поселения на реализацию утвержденных мероприятий (</w:t>
      </w:r>
      <w:hyperlink w:anchor="Par555" w:history="1">
        <w:r w:rsidRPr="00397C30">
          <w:rPr>
            <w:rFonts w:ascii="Times New Roman" w:eastAsia="Calibri" w:hAnsi="Times New Roman" w:cs="Times New Roman"/>
            <w:sz w:val="28"/>
            <w:szCs w:val="28"/>
            <w:lang w:eastAsia="ru-RU"/>
          </w:rPr>
          <w:t>приложение № 1</w:t>
        </w:r>
      </w:hyperlink>
      <w:r w:rsidRPr="00397C30">
        <w:rPr>
          <w:rFonts w:ascii="Times New Roman" w:eastAsia="Calibri" w:hAnsi="Times New Roman" w:cs="Times New Roman"/>
          <w:sz w:val="28"/>
          <w:szCs w:val="28"/>
          <w:lang w:eastAsia="ru-RU"/>
        </w:rPr>
        <w:t xml:space="preserve"> к настоящему Соглашению);</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2.1.2. осуществляет </w:t>
      </w:r>
      <w:proofErr w:type="gramStart"/>
      <w:r w:rsidRPr="00397C30">
        <w:rPr>
          <w:rFonts w:ascii="Times New Roman" w:eastAsia="Calibri" w:hAnsi="Times New Roman" w:cs="Times New Roman"/>
          <w:sz w:val="28"/>
          <w:szCs w:val="28"/>
          <w:lang w:eastAsia="ru-RU"/>
        </w:rPr>
        <w:t>контроль за</w:t>
      </w:r>
      <w:proofErr w:type="gramEnd"/>
      <w:r w:rsidRPr="00397C30">
        <w:rPr>
          <w:rFonts w:ascii="Times New Roman" w:eastAsia="Calibri" w:hAnsi="Times New Roman" w:cs="Times New Roman"/>
          <w:sz w:val="28"/>
          <w:szCs w:val="28"/>
          <w:lang w:eastAsia="ru-RU"/>
        </w:rPr>
        <w:t xml:space="preserve"> целевым использованием Администрацией поселения субсидии;</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2.1.3. осуществляет проверку соблюдения Администрацией поселения целей </w:t>
      </w:r>
      <w:r w:rsidRPr="00397C30">
        <w:rPr>
          <w:rFonts w:ascii="Times New Roman" w:eastAsia="Calibri" w:hAnsi="Times New Roman" w:cs="Times New Roman"/>
          <w:sz w:val="28"/>
          <w:szCs w:val="28"/>
          <w:lang w:eastAsia="ru-RU"/>
        </w:rPr>
        <w:br/>
        <w:t xml:space="preserve">и порядка предоставления субсидии, установленных </w:t>
      </w:r>
      <w:hyperlink r:id="rId14" w:history="1">
        <w:r w:rsidRPr="00397C30">
          <w:rPr>
            <w:rFonts w:ascii="Times New Roman" w:eastAsia="Calibri" w:hAnsi="Times New Roman" w:cs="Times New Roman"/>
            <w:sz w:val="28"/>
            <w:szCs w:val="28"/>
            <w:lang w:eastAsia="ru-RU"/>
          </w:rPr>
          <w:t>Порядком</w:t>
        </w:r>
      </w:hyperlink>
      <w:r w:rsidRPr="00397C30">
        <w:rPr>
          <w:rFonts w:ascii="Times New Roman" w:eastAsia="Calibri" w:hAnsi="Times New Roman" w:cs="Times New Roman"/>
          <w:sz w:val="28"/>
          <w:szCs w:val="28"/>
          <w:lang w:eastAsia="ru-RU"/>
        </w:rPr>
        <w:t>;</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2.1.4. вправе запрашивать от Администрации поселения документацию, необходимую для реализации настоящего Соглашения;</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2.1.5. рассматривает и утверждает отчет об использовании средств субсидий Администрацией поселения.</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2.2. Администрация поселения:</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2.2.1. представляет в Комитет информацию об отсутствии задолженности </w:t>
      </w:r>
      <w:r w:rsidRPr="00397C30">
        <w:rPr>
          <w:rFonts w:ascii="Times New Roman" w:eastAsia="Calibri" w:hAnsi="Times New Roman" w:cs="Times New Roman"/>
          <w:sz w:val="28"/>
          <w:szCs w:val="28"/>
          <w:lang w:eastAsia="ru-RU"/>
        </w:rPr>
        <w:br/>
        <w:t>по выплате заработной платы работникам муниципальных учреждений Ленинградской области, что подтверждается при заключении настоящего Соглашения выпиской из ежемесячной отчетности об исполнении местного бюджета на последнюю отчетную дату, предшествующую дате заключения соглашения, за подписью руководителя финансового органа поселения;</w:t>
      </w:r>
    </w:p>
    <w:p w:rsidR="00397C30" w:rsidRPr="00397C30" w:rsidRDefault="00397C30" w:rsidP="00397C30">
      <w:pPr>
        <w:shd w:val="clear" w:color="auto" w:fill="FFFFFF"/>
        <w:spacing w:after="0" w:line="240" w:lineRule="auto"/>
        <w:ind w:firstLine="720"/>
        <w:jc w:val="both"/>
        <w:rPr>
          <w:rFonts w:ascii="Times New Roman" w:eastAsia="Times New Roman" w:hAnsi="Times New Roman" w:cs="Times New Roman"/>
          <w:sz w:val="28"/>
          <w:szCs w:val="28"/>
          <w:lang w:eastAsia="ru-RU"/>
        </w:rPr>
      </w:pPr>
      <w:proofErr w:type="gramStart"/>
      <w:r w:rsidRPr="00397C30">
        <w:rPr>
          <w:rFonts w:ascii="Times New Roman" w:eastAsia="Times New Roman" w:hAnsi="Times New Roman" w:cs="Times New Roman"/>
          <w:sz w:val="28"/>
          <w:szCs w:val="28"/>
          <w:lang w:eastAsia="ru-RU"/>
        </w:rPr>
        <w:t xml:space="preserve">2.2.2. обязуется принять субсидию, использовать ее по целевому назначению, определенному настоящим Соглашением и обеспечить </w:t>
      </w:r>
      <w:proofErr w:type="spellStart"/>
      <w:r w:rsidRPr="00397C30">
        <w:rPr>
          <w:rFonts w:ascii="Times New Roman" w:eastAsia="Times New Roman" w:hAnsi="Times New Roman" w:cs="Times New Roman"/>
          <w:sz w:val="28"/>
          <w:szCs w:val="28"/>
          <w:lang w:eastAsia="ru-RU"/>
        </w:rPr>
        <w:t>софинансирование</w:t>
      </w:r>
      <w:proofErr w:type="spellEnd"/>
      <w:r w:rsidRPr="00397C30">
        <w:rPr>
          <w:rFonts w:ascii="Times New Roman" w:eastAsia="Times New Roman" w:hAnsi="Times New Roman" w:cs="Times New Roman"/>
          <w:sz w:val="28"/>
          <w:szCs w:val="28"/>
          <w:lang w:eastAsia="ru-RU"/>
        </w:rPr>
        <w:t xml:space="preserve"> соответствующих расходных обязательств за счет средств местного бюджета, </w:t>
      </w:r>
      <w:r w:rsidRPr="00397C30">
        <w:rPr>
          <w:rFonts w:ascii="Times New Roman" w:eastAsia="Times New Roman" w:hAnsi="Times New Roman" w:cs="Times New Roman"/>
          <w:sz w:val="28"/>
          <w:szCs w:val="28"/>
          <w:lang w:eastAsia="ru-RU"/>
        </w:rPr>
        <w:br/>
      </w:r>
      <w:r w:rsidRPr="00397C30">
        <w:rPr>
          <w:rFonts w:ascii="Times New Roman" w:eastAsia="Times New Roman" w:hAnsi="Times New Roman" w:cs="Times New Roman"/>
          <w:sz w:val="28"/>
          <w:szCs w:val="28"/>
          <w:lang w:eastAsia="ru-RU"/>
        </w:rPr>
        <w:lastRenderedPageBreak/>
        <w:t xml:space="preserve">но </w:t>
      </w:r>
      <w:r w:rsidRPr="00397C30">
        <w:rPr>
          <w:rFonts w:ascii="Times New Roman" w:eastAsia="Times New Roman" w:hAnsi="Times New Roman" w:cs="Times New Roman"/>
          <w:sz w:val="28"/>
          <w:szCs w:val="28"/>
          <w:shd w:val="clear" w:color="auto" w:fill="FFFFFF"/>
          <w:lang w:eastAsia="ru-RU"/>
        </w:rPr>
        <w:t xml:space="preserve">не ниже минимальной доли </w:t>
      </w:r>
      <w:proofErr w:type="spellStart"/>
      <w:r w:rsidRPr="00397C30">
        <w:rPr>
          <w:rFonts w:ascii="Times New Roman" w:eastAsia="Times New Roman" w:hAnsi="Times New Roman" w:cs="Times New Roman"/>
          <w:sz w:val="28"/>
          <w:szCs w:val="28"/>
          <w:shd w:val="clear" w:color="auto" w:fill="FFFFFF"/>
          <w:lang w:eastAsia="ru-RU"/>
        </w:rPr>
        <w:t>софинансирования</w:t>
      </w:r>
      <w:proofErr w:type="spellEnd"/>
      <w:r w:rsidRPr="00397C30">
        <w:rPr>
          <w:rFonts w:ascii="Times New Roman" w:eastAsia="Times New Roman" w:hAnsi="Times New Roman" w:cs="Times New Roman"/>
          <w:sz w:val="28"/>
          <w:szCs w:val="28"/>
          <w:shd w:val="clear" w:color="auto" w:fill="FFFFFF"/>
          <w:lang w:eastAsia="ru-RU"/>
        </w:rPr>
        <w:t>, установленной пунктом 2 статьи 6 областного закона от 14 декабря 2012 года № 95-оз «</w:t>
      </w:r>
      <w:r w:rsidRPr="00397C30">
        <w:rPr>
          <w:rFonts w:ascii="Times New Roman" w:eastAsia="Times New Roman" w:hAnsi="Times New Roman" w:cs="Times New Roman"/>
          <w:bCs/>
          <w:sz w:val="28"/>
          <w:szCs w:val="28"/>
          <w:lang w:eastAsia="ru-RU"/>
        </w:rPr>
        <w:t>О содействии</w:t>
      </w:r>
      <w:r w:rsidRPr="00397C30">
        <w:rPr>
          <w:rFonts w:ascii="Times New Roman" w:eastAsia="Times New Roman" w:hAnsi="Times New Roman" w:cs="Times New Roman"/>
          <w:b/>
          <w:bCs/>
          <w:sz w:val="28"/>
          <w:szCs w:val="28"/>
          <w:lang w:eastAsia="ru-RU"/>
        </w:rPr>
        <w:t xml:space="preserve"> </w:t>
      </w:r>
      <w:r w:rsidRPr="00397C30">
        <w:rPr>
          <w:rFonts w:ascii="Times New Roman" w:eastAsia="Times New Roman" w:hAnsi="Times New Roman" w:cs="Times New Roman"/>
          <w:bCs/>
          <w:sz w:val="28"/>
          <w:szCs w:val="28"/>
          <w:lang w:eastAsia="ru-RU"/>
        </w:rPr>
        <w:t>развитию на части территорий муниципальных</w:t>
      </w:r>
      <w:r w:rsidRPr="00397C30">
        <w:rPr>
          <w:rFonts w:ascii="Times New Roman" w:eastAsia="Times New Roman" w:hAnsi="Times New Roman" w:cs="Times New Roman"/>
          <w:sz w:val="28"/>
          <w:szCs w:val="28"/>
          <w:lang w:eastAsia="ru-RU"/>
        </w:rPr>
        <w:t xml:space="preserve"> </w:t>
      </w:r>
      <w:r w:rsidRPr="00397C30">
        <w:rPr>
          <w:rFonts w:ascii="Times New Roman" w:eastAsia="Times New Roman" w:hAnsi="Times New Roman" w:cs="Times New Roman"/>
          <w:bCs/>
          <w:sz w:val="28"/>
          <w:szCs w:val="28"/>
          <w:lang w:eastAsia="ru-RU"/>
        </w:rPr>
        <w:t>образований Ленинградской области иных форм местного</w:t>
      </w:r>
      <w:r w:rsidRPr="00397C30">
        <w:rPr>
          <w:rFonts w:ascii="Times New Roman" w:eastAsia="Times New Roman" w:hAnsi="Times New Roman" w:cs="Times New Roman"/>
          <w:sz w:val="28"/>
          <w:szCs w:val="28"/>
          <w:lang w:eastAsia="ru-RU"/>
        </w:rPr>
        <w:t xml:space="preserve"> </w:t>
      </w:r>
      <w:r w:rsidRPr="00397C30">
        <w:rPr>
          <w:rFonts w:ascii="Times New Roman" w:eastAsia="Times New Roman" w:hAnsi="Times New Roman" w:cs="Times New Roman"/>
          <w:bCs/>
          <w:sz w:val="28"/>
          <w:szCs w:val="28"/>
          <w:lang w:eastAsia="ru-RU"/>
        </w:rPr>
        <w:t>самоуправления»</w:t>
      </w:r>
      <w:r w:rsidRPr="00397C30">
        <w:rPr>
          <w:rFonts w:ascii="Times New Roman" w:eastAsia="Times New Roman" w:hAnsi="Times New Roman" w:cs="Times New Roman"/>
          <w:sz w:val="28"/>
          <w:szCs w:val="28"/>
          <w:shd w:val="clear" w:color="auto" w:fill="FFFFFF"/>
          <w:lang w:eastAsia="ru-RU"/>
        </w:rPr>
        <w:t xml:space="preserve">; </w:t>
      </w:r>
      <w:proofErr w:type="gramEnd"/>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2.2.3. обязуется отразить поступившие в рамках </w:t>
      </w:r>
      <w:proofErr w:type="gramStart"/>
      <w:r w:rsidRPr="00397C30">
        <w:rPr>
          <w:rFonts w:ascii="Times New Roman" w:eastAsia="Calibri" w:hAnsi="Times New Roman" w:cs="Times New Roman"/>
          <w:sz w:val="28"/>
          <w:szCs w:val="28"/>
          <w:lang w:eastAsia="ru-RU"/>
        </w:rPr>
        <w:t>исполнения настоящего Соглашения средства областного бюджета Ленинградской области</w:t>
      </w:r>
      <w:proofErr w:type="gramEnd"/>
      <w:r w:rsidRPr="00397C30">
        <w:rPr>
          <w:rFonts w:ascii="Times New Roman" w:eastAsia="Calibri" w:hAnsi="Times New Roman" w:cs="Times New Roman"/>
          <w:sz w:val="28"/>
          <w:szCs w:val="28"/>
          <w:lang w:eastAsia="ru-RU"/>
        </w:rPr>
        <w:t xml:space="preserve"> в доходной части местного бюджета по кодам бюджетной классификации Российской Федерации;</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2.2.4. обеспечивает выполнение условий настоящего Соглашения;</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2.2.5. предоставляет Комитету </w:t>
      </w:r>
      <w:hyperlink w:anchor="Par580" w:history="1">
        <w:r w:rsidRPr="00397C30">
          <w:rPr>
            <w:rFonts w:ascii="Times New Roman" w:eastAsia="Calibri" w:hAnsi="Times New Roman" w:cs="Times New Roman"/>
            <w:sz w:val="28"/>
            <w:szCs w:val="28"/>
            <w:lang w:eastAsia="ru-RU"/>
          </w:rPr>
          <w:t>план</w:t>
        </w:r>
      </w:hyperlink>
      <w:r w:rsidRPr="00397C30">
        <w:rPr>
          <w:rFonts w:ascii="Times New Roman" w:eastAsia="Calibri" w:hAnsi="Times New Roman" w:cs="Times New Roman"/>
          <w:sz w:val="28"/>
          <w:szCs w:val="28"/>
          <w:lang w:eastAsia="ru-RU"/>
        </w:rPr>
        <w:t xml:space="preserve"> мероприятий («дорожную карту») </w:t>
      </w:r>
      <w:r w:rsidRPr="00397C30">
        <w:rPr>
          <w:rFonts w:ascii="Times New Roman" w:eastAsia="Calibri" w:hAnsi="Times New Roman" w:cs="Times New Roman"/>
          <w:sz w:val="28"/>
          <w:szCs w:val="28"/>
          <w:lang w:eastAsia="ru-RU"/>
        </w:rPr>
        <w:br/>
        <w:t>по достижению целевых показателей результативности использования субсидии согласно приложению № 2 к настоящему Соглашению;</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2.2.6. обеспечивает соответствие значений показателей, устанавливаемых муниципальными правовыми актами, значениям показателей результативности предоставления субсидии, установленным настоящим Соглашением между Комитетом и Администрацией поселения;</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2.2.7. организует учет старост, членов общественных советов и результатов исполнения расходных обязательств, установленных муниципальными правовыми актами;</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2.2.8. осуществляет </w:t>
      </w:r>
      <w:proofErr w:type="spellStart"/>
      <w:r w:rsidRPr="00397C30">
        <w:rPr>
          <w:rFonts w:ascii="Times New Roman" w:eastAsia="Calibri" w:hAnsi="Times New Roman" w:cs="Times New Roman"/>
          <w:sz w:val="28"/>
          <w:szCs w:val="28"/>
          <w:lang w:eastAsia="ru-RU"/>
        </w:rPr>
        <w:t>фотофиксацию</w:t>
      </w:r>
      <w:proofErr w:type="spellEnd"/>
      <w:r w:rsidRPr="00397C30">
        <w:rPr>
          <w:rFonts w:ascii="Times New Roman" w:eastAsia="Calibri" w:hAnsi="Times New Roman" w:cs="Times New Roman"/>
          <w:sz w:val="28"/>
          <w:szCs w:val="28"/>
          <w:lang w:eastAsia="ru-RU"/>
        </w:rPr>
        <w:t xml:space="preserve"> работ до и после реализации плана мероприятий;</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2.2.9. обеспечивает ежеквартальное размещение отчетной информации </w:t>
      </w:r>
      <w:r w:rsidRPr="00397C30">
        <w:rPr>
          <w:rFonts w:ascii="Times New Roman" w:eastAsia="Calibri" w:hAnsi="Times New Roman" w:cs="Times New Roman"/>
          <w:sz w:val="28"/>
          <w:szCs w:val="28"/>
          <w:lang w:eastAsia="ru-RU"/>
        </w:rPr>
        <w:br/>
        <w:t xml:space="preserve">о достижении </w:t>
      </w:r>
      <w:proofErr w:type="gramStart"/>
      <w:r w:rsidRPr="00397C30">
        <w:rPr>
          <w:rFonts w:ascii="Times New Roman" w:eastAsia="Calibri" w:hAnsi="Times New Roman" w:cs="Times New Roman"/>
          <w:sz w:val="28"/>
          <w:szCs w:val="28"/>
          <w:lang w:eastAsia="ru-RU"/>
        </w:rPr>
        <w:t>значения показателей результативности использования субсидии</w:t>
      </w:r>
      <w:proofErr w:type="gramEnd"/>
      <w:r w:rsidRPr="00397C30">
        <w:rPr>
          <w:rFonts w:ascii="Times New Roman" w:eastAsia="Calibri" w:hAnsi="Times New Roman" w:cs="Times New Roman"/>
          <w:sz w:val="28"/>
          <w:szCs w:val="28"/>
          <w:lang w:eastAsia="ru-RU"/>
        </w:rPr>
        <w:t xml:space="preserve"> </w:t>
      </w:r>
      <w:r w:rsidRPr="00397C30">
        <w:rPr>
          <w:rFonts w:ascii="Times New Roman" w:eastAsia="Calibri" w:hAnsi="Times New Roman" w:cs="Times New Roman"/>
          <w:sz w:val="28"/>
          <w:szCs w:val="28"/>
          <w:lang w:eastAsia="ru-RU"/>
        </w:rPr>
        <w:br/>
        <w:t>на официальном сайте органа местного самоуправления (администрации поселения и (или) администрации муниципального района);</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proofErr w:type="gramStart"/>
      <w:r w:rsidRPr="00397C30">
        <w:rPr>
          <w:rFonts w:ascii="Times New Roman" w:eastAsia="Calibri" w:hAnsi="Times New Roman" w:cs="Times New Roman"/>
          <w:sz w:val="28"/>
          <w:szCs w:val="28"/>
          <w:lang w:eastAsia="ru-RU"/>
        </w:rPr>
        <w:t xml:space="preserve">2.2.10. предоставляет Комитету отчет (ежеквартальный) (не позднее 3-го числа месяца, следующего за отчетным) </w:t>
      </w:r>
      <w:r w:rsidRPr="00397C30">
        <w:rPr>
          <w:rFonts w:ascii="Times New Roman" w:eastAsia="Calibri" w:hAnsi="Times New Roman" w:cs="Times New Roman"/>
          <w:bCs/>
          <w:sz w:val="28"/>
          <w:szCs w:val="28"/>
          <w:lang w:eastAsia="ru-RU"/>
        </w:rPr>
        <w:t xml:space="preserve">о достижении значения целевых показателей результативности и о расходах бюджета муниципального образования, возникающих при выполнении органами местного самоуправления полномочий по вопросам местного значения, в соответствии с областным законом </w:t>
      </w:r>
      <w:r w:rsidRPr="00397C30">
        <w:rPr>
          <w:rFonts w:ascii="Times New Roman" w:eastAsia="Calibri" w:hAnsi="Times New Roman" w:cs="Times New Roman"/>
          <w:sz w:val="28"/>
          <w:szCs w:val="28"/>
          <w:lang w:eastAsia="ru-RU"/>
        </w:rPr>
        <w:t>от 14 декабря 2012 года № 95-оз «О содействии развитию на части территорий муниципальных образований Ленинградской области иных форм местного</w:t>
      </w:r>
      <w:proofErr w:type="gramEnd"/>
      <w:r w:rsidRPr="00397C30">
        <w:rPr>
          <w:rFonts w:ascii="Times New Roman" w:eastAsia="Calibri" w:hAnsi="Times New Roman" w:cs="Times New Roman"/>
          <w:sz w:val="28"/>
          <w:szCs w:val="28"/>
          <w:lang w:eastAsia="ru-RU"/>
        </w:rPr>
        <w:t xml:space="preserve"> самоуправления» </w:t>
      </w:r>
      <w:r w:rsidRPr="00397C30">
        <w:rPr>
          <w:rFonts w:ascii="Times New Roman" w:eastAsia="Calibri" w:hAnsi="Times New Roman" w:cs="Times New Roman"/>
          <w:sz w:val="28"/>
          <w:szCs w:val="28"/>
          <w:lang w:eastAsia="ru-RU"/>
        </w:rPr>
        <w:br/>
      </w:r>
      <w:r w:rsidRPr="00397C30">
        <w:rPr>
          <w:rFonts w:ascii="Times New Roman" w:eastAsia="Calibri" w:hAnsi="Times New Roman" w:cs="Times New Roman"/>
          <w:bCs/>
          <w:sz w:val="28"/>
          <w:szCs w:val="28"/>
          <w:lang w:eastAsia="ru-RU"/>
        </w:rPr>
        <w:t>по состоянию на 01.__.2018 года (нарастающим итогом)</w:t>
      </w:r>
      <w:r w:rsidRPr="00397C30">
        <w:rPr>
          <w:rFonts w:ascii="Times New Roman" w:eastAsia="Calibri" w:hAnsi="Times New Roman" w:cs="Times New Roman"/>
          <w:sz w:val="28"/>
          <w:szCs w:val="28"/>
          <w:lang w:eastAsia="ru-RU"/>
        </w:rPr>
        <w:t xml:space="preserve"> по форме согласно приложению № 2 к приказу Комитета от «05» февраля 2018 г. № 3</w:t>
      </w:r>
      <w:proofErr w:type="gramStart"/>
      <w:r w:rsidRPr="00397C30">
        <w:rPr>
          <w:rFonts w:ascii="Times New Roman" w:eastAsia="Calibri" w:hAnsi="Times New Roman" w:cs="Times New Roman"/>
          <w:sz w:val="28"/>
          <w:szCs w:val="28"/>
          <w:lang w:eastAsia="ru-RU"/>
        </w:rPr>
        <w:t xml:space="preserve"> ;</w:t>
      </w:r>
      <w:proofErr w:type="gramEnd"/>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proofErr w:type="gramStart"/>
      <w:r w:rsidRPr="00397C30">
        <w:rPr>
          <w:rFonts w:ascii="Times New Roman" w:eastAsia="Calibri" w:hAnsi="Times New Roman" w:cs="Times New Roman"/>
          <w:sz w:val="28"/>
          <w:szCs w:val="28"/>
          <w:lang w:eastAsia="ru-RU"/>
        </w:rPr>
        <w:t xml:space="preserve">2.2.11. представляет Комитету в срок до 20 января 2019 года </w:t>
      </w:r>
      <w:r w:rsidRPr="00397C30">
        <w:rPr>
          <w:rFonts w:ascii="Times New Roman" w:eastAsia="Calibri" w:hAnsi="Times New Roman" w:cs="Times New Roman"/>
          <w:bCs/>
          <w:sz w:val="28"/>
          <w:szCs w:val="28"/>
          <w:lang w:eastAsia="ru-RU"/>
        </w:rPr>
        <w:t xml:space="preserve">отчет (годовой) о достижении значения целевых показателей результативности и о расходах бюджета муниципального образования, возникающих при выполнении органами местного самоуправления полномочий по вопросам местного значения, </w:t>
      </w:r>
      <w:r w:rsidRPr="00397C30">
        <w:rPr>
          <w:rFonts w:ascii="Times New Roman" w:eastAsia="Calibri" w:hAnsi="Times New Roman" w:cs="Times New Roman"/>
          <w:bCs/>
          <w:sz w:val="28"/>
          <w:szCs w:val="28"/>
          <w:lang w:eastAsia="ru-RU"/>
        </w:rPr>
        <w:br/>
        <w:t xml:space="preserve">в соответствии с областным законом </w:t>
      </w:r>
      <w:r w:rsidRPr="00397C30">
        <w:rPr>
          <w:rFonts w:ascii="Times New Roman" w:eastAsia="Calibri" w:hAnsi="Times New Roman" w:cs="Times New Roman"/>
          <w:sz w:val="28"/>
          <w:szCs w:val="28"/>
          <w:lang w:eastAsia="ru-RU"/>
        </w:rPr>
        <w:t>от 14 декабря 2012 года № 95-оз «О содействии развитию на части территорий муниципальных образований Ленинградской области иных форм местного самоуправления</w:t>
      </w:r>
      <w:proofErr w:type="gramEnd"/>
      <w:r w:rsidRPr="00397C30">
        <w:rPr>
          <w:rFonts w:ascii="Times New Roman" w:eastAsia="Calibri" w:hAnsi="Times New Roman" w:cs="Times New Roman"/>
          <w:sz w:val="28"/>
          <w:szCs w:val="28"/>
          <w:lang w:eastAsia="ru-RU"/>
        </w:rPr>
        <w:t xml:space="preserve">» </w:t>
      </w:r>
      <w:r w:rsidRPr="00397C30">
        <w:rPr>
          <w:rFonts w:ascii="Times New Roman" w:eastAsia="Calibri" w:hAnsi="Times New Roman" w:cs="Times New Roman"/>
          <w:bCs/>
          <w:sz w:val="28"/>
          <w:szCs w:val="28"/>
          <w:lang w:eastAsia="ru-RU"/>
        </w:rPr>
        <w:t xml:space="preserve">за  2018  год </w:t>
      </w:r>
      <w:r w:rsidRPr="00397C30">
        <w:rPr>
          <w:rFonts w:ascii="Times New Roman" w:eastAsia="Calibri" w:hAnsi="Times New Roman" w:cs="Times New Roman"/>
          <w:sz w:val="28"/>
          <w:szCs w:val="28"/>
          <w:lang w:eastAsia="ru-RU"/>
        </w:rPr>
        <w:t>по форме согласно приложению № 3 к приказу Комитета от  «05» февраля 2018 г. № 3;</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2.2.12. обеспечивает ежеквартальное (не позднее 3-го числа месяца, следующего за </w:t>
      </w:r>
      <w:proofErr w:type="gramStart"/>
      <w:r w:rsidRPr="00397C30">
        <w:rPr>
          <w:rFonts w:ascii="Times New Roman" w:eastAsia="Calibri" w:hAnsi="Times New Roman" w:cs="Times New Roman"/>
          <w:sz w:val="28"/>
          <w:szCs w:val="28"/>
          <w:lang w:eastAsia="ru-RU"/>
        </w:rPr>
        <w:t>отчетным</w:t>
      </w:r>
      <w:proofErr w:type="gramEnd"/>
      <w:r w:rsidRPr="00397C30">
        <w:rPr>
          <w:rFonts w:ascii="Times New Roman" w:eastAsia="Calibri" w:hAnsi="Times New Roman" w:cs="Times New Roman"/>
          <w:sz w:val="28"/>
          <w:szCs w:val="28"/>
          <w:lang w:eastAsia="ru-RU"/>
        </w:rPr>
        <w:t>) предоставление Комитету информации о ходе реализации плана мероприятий («дорожной карты») по достижению целевых показателей результативности использования субсидии (</w:t>
      </w:r>
      <w:hyperlink w:anchor="Par783" w:history="1">
        <w:r w:rsidRPr="00397C30">
          <w:rPr>
            <w:rFonts w:ascii="Times New Roman" w:eastAsia="Calibri" w:hAnsi="Times New Roman" w:cs="Times New Roman"/>
            <w:sz w:val="28"/>
            <w:szCs w:val="28"/>
            <w:lang w:eastAsia="ru-RU"/>
          </w:rPr>
          <w:t>приложение 1</w:t>
        </w:r>
      </w:hyperlink>
      <w:r w:rsidRPr="00397C30">
        <w:rPr>
          <w:rFonts w:ascii="Times New Roman" w:eastAsia="Calibri" w:hAnsi="Times New Roman" w:cs="Times New Roman"/>
          <w:sz w:val="28"/>
          <w:szCs w:val="28"/>
          <w:lang w:eastAsia="ru-RU"/>
        </w:rPr>
        <w:t xml:space="preserve"> к ежеквартальному отчету);</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lastRenderedPageBreak/>
        <w:t>2.2.13. обеспечивает возврат не использованного в текущем году остатка субсидии в областной бюджет Ленинградской области в порядке, установленном нормативным правовым актом комитета финансов Ленинградской области;</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2.2.14. письменно уведомляет Комитет о прекращении потребности </w:t>
      </w:r>
      <w:r w:rsidRPr="00397C30">
        <w:rPr>
          <w:rFonts w:ascii="Times New Roman" w:eastAsia="Calibri" w:hAnsi="Times New Roman" w:cs="Times New Roman"/>
          <w:sz w:val="28"/>
          <w:szCs w:val="28"/>
          <w:lang w:eastAsia="ru-RU"/>
        </w:rPr>
        <w:br/>
        <w:t>в субсидии (остатке субсидии) в течение 5 (пяти) рабочих дней с момента возникновения соответствующих обязательств;</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2.2.15. предоставляет по требованию Комитета в течение трех рабочих дней данные бухгалтерского учета, связанные с использованием субсидии, полученной </w:t>
      </w:r>
      <w:r w:rsidRPr="00397C30">
        <w:rPr>
          <w:rFonts w:ascii="Times New Roman" w:eastAsia="Calibri" w:hAnsi="Times New Roman" w:cs="Times New Roman"/>
          <w:sz w:val="28"/>
          <w:szCs w:val="28"/>
          <w:lang w:eastAsia="ru-RU"/>
        </w:rPr>
        <w:br/>
        <w:t>в рамках настоящего Соглашения.</w:t>
      </w:r>
    </w:p>
    <w:p w:rsidR="00397C30" w:rsidRPr="00397C30" w:rsidRDefault="00397C30" w:rsidP="00397C30">
      <w:pPr>
        <w:widowControl w:val="0"/>
        <w:autoSpaceDE w:val="0"/>
        <w:autoSpaceDN w:val="0"/>
        <w:spacing w:after="0" w:line="240" w:lineRule="auto"/>
        <w:ind w:firstLine="72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2.2.16. обеспечивает соблюдение условий пунктов 2 - 4 статьи 136 Бюджетного кодекса Российской Федерации.</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3. Ответственность Сторон</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3.1.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3.2. В случае установления по итогам проверок, проведенных Комитетом, </w:t>
      </w:r>
      <w:r w:rsidRPr="00397C30">
        <w:rPr>
          <w:rFonts w:ascii="Times New Roman" w:eastAsia="Calibri" w:hAnsi="Times New Roman" w:cs="Times New Roman"/>
          <w:sz w:val="28"/>
          <w:szCs w:val="28"/>
          <w:lang w:eastAsia="ru-RU"/>
        </w:rPr>
        <w:br/>
        <w:t xml:space="preserve">а также уполномоченными органами финансового контроля, факта нарушения Администрацией поселения условий, целей и порядка предоставления субсидий, определенных </w:t>
      </w:r>
      <w:hyperlink r:id="rId15" w:history="1">
        <w:r w:rsidRPr="00397C30">
          <w:rPr>
            <w:rFonts w:ascii="Times New Roman" w:eastAsia="Calibri" w:hAnsi="Times New Roman" w:cs="Times New Roman"/>
            <w:sz w:val="28"/>
            <w:szCs w:val="28"/>
            <w:lang w:eastAsia="ru-RU"/>
          </w:rPr>
          <w:t>Порядком</w:t>
        </w:r>
      </w:hyperlink>
      <w:r w:rsidRPr="00397C30">
        <w:rPr>
          <w:rFonts w:ascii="Times New Roman" w:eastAsia="Calibri" w:hAnsi="Times New Roman" w:cs="Times New Roman"/>
          <w:sz w:val="28"/>
          <w:szCs w:val="28"/>
          <w:lang w:eastAsia="ru-RU"/>
        </w:rPr>
        <w:t xml:space="preserve"> </w:t>
      </w:r>
      <w:proofErr w:type="gramStart"/>
      <w:r w:rsidRPr="00397C30">
        <w:rPr>
          <w:rFonts w:ascii="Times New Roman" w:eastAsia="Calibri" w:hAnsi="Times New Roman" w:cs="Times New Roman"/>
          <w:sz w:val="28"/>
          <w:szCs w:val="28"/>
          <w:lang w:eastAsia="ru-RU"/>
        </w:rPr>
        <w:t>и(</w:t>
      </w:r>
      <w:proofErr w:type="gramEnd"/>
      <w:r w:rsidRPr="00397C30">
        <w:rPr>
          <w:rFonts w:ascii="Times New Roman" w:eastAsia="Calibri" w:hAnsi="Times New Roman" w:cs="Times New Roman"/>
          <w:sz w:val="28"/>
          <w:szCs w:val="28"/>
          <w:lang w:eastAsia="ru-RU"/>
        </w:rPr>
        <w:t>или) настоящим Соглашением, Администрация поселения в месячный срок с момента выявления указанных нарушений осуществляет возврат бюджетных средств в областной бюджет Ленинградской области и обеспечивает выполнение мероприятий за счет средств местного бюджета.</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3.3. При расторжении Соглашения Стороны несут ответственность </w:t>
      </w:r>
      <w:r w:rsidRPr="00397C30">
        <w:rPr>
          <w:rFonts w:ascii="Times New Roman" w:eastAsia="Calibri" w:hAnsi="Times New Roman" w:cs="Times New Roman"/>
          <w:sz w:val="28"/>
          <w:szCs w:val="28"/>
          <w:lang w:eastAsia="ru-RU"/>
        </w:rPr>
        <w:br/>
        <w:t>в соответствии с действующим законодательством.</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4. Основания и порядок расторжения Соглашения</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4.1. Соглашение может быть расторгнуто по соглашению Сторон, а также </w:t>
      </w:r>
      <w:r w:rsidRPr="00397C30">
        <w:rPr>
          <w:rFonts w:ascii="Times New Roman" w:eastAsia="Calibri" w:hAnsi="Times New Roman" w:cs="Times New Roman"/>
          <w:sz w:val="28"/>
          <w:szCs w:val="28"/>
          <w:lang w:eastAsia="ru-RU"/>
        </w:rPr>
        <w:br/>
        <w:t>в одностороннем порядке по письменному требованию Стороны по основаниям, предусмотренным Соглашением и действующим законодательством.</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4.2. Комитет вправе расторгнуть настоящее Соглашение в одностороннем порядке в случаях, установленных </w:t>
      </w:r>
      <w:hyperlink w:anchor="Par491" w:history="1">
        <w:r w:rsidRPr="00397C30">
          <w:rPr>
            <w:rFonts w:ascii="Times New Roman" w:eastAsia="Calibri" w:hAnsi="Times New Roman" w:cs="Times New Roman"/>
            <w:sz w:val="28"/>
            <w:szCs w:val="28"/>
            <w:lang w:eastAsia="ru-RU"/>
          </w:rPr>
          <w:t>пунктом 3.2</w:t>
        </w:r>
      </w:hyperlink>
      <w:r w:rsidRPr="00397C30">
        <w:rPr>
          <w:rFonts w:ascii="Times New Roman" w:eastAsia="Calibri" w:hAnsi="Times New Roman" w:cs="Times New Roman"/>
          <w:sz w:val="28"/>
          <w:szCs w:val="28"/>
          <w:lang w:eastAsia="ru-RU"/>
        </w:rPr>
        <w:t xml:space="preserve"> Соглашения.</w:t>
      </w:r>
    </w:p>
    <w:p w:rsidR="00397C30" w:rsidRPr="00397C30" w:rsidRDefault="00397C30" w:rsidP="00397C30">
      <w:pPr>
        <w:autoSpaceDE w:val="0"/>
        <w:autoSpaceDN w:val="0"/>
        <w:adjustRightInd w:val="0"/>
        <w:spacing w:after="0" w:line="240" w:lineRule="auto"/>
        <w:ind w:firstLine="540"/>
        <w:jc w:val="both"/>
        <w:rPr>
          <w:rFonts w:ascii="Times New Roman" w:eastAsia="Times New Roman" w:hAnsi="Times New Roman" w:cs="Times New Roman"/>
          <w:b/>
          <w:bCs/>
          <w:sz w:val="28"/>
          <w:szCs w:val="28"/>
        </w:rPr>
      </w:pPr>
      <w:r w:rsidRPr="00397C30">
        <w:rPr>
          <w:rFonts w:ascii="Times New Roman" w:eastAsia="Times New Roman" w:hAnsi="Times New Roman" w:cs="Times New Roman"/>
          <w:sz w:val="28"/>
          <w:szCs w:val="28"/>
          <w:lang w:eastAsia="ru-RU"/>
        </w:rPr>
        <w:t xml:space="preserve">4.3 Комитет вправе расторгнуть настоящее Соглашение в одностороннем порядке в случае несоблюдения Администрацией поселения условий пунктов 2-4 статьи 136 Бюджетного кодекса Российской Федерации. </w:t>
      </w:r>
      <w:r w:rsidRPr="00397C30">
        <w:rPr>
          <w:rFonts w:ascii="Times New Roman" w:eastAsia="Times New Roman" w:hAnsi="Times New Roman" w:cs="Times New Roman"/>
          <w:bCs/>
          <w:sz w:val="28"/>
          <w:szCs w:val="28"/>
        </w:rPr>
        <w:t xml:space="preserve">Соблюдение Администрацией поселения условий </w:t>
      </w:r>
      <w:hyperlink r:id="rId16" w:history="1">
        <w:r w:rsidRPr="00397C30">
          <w:rPr>
            <w:rFonts w:ascii="Times New Roman" w:eastAsia="Times New Roman" w:hAnsi="Times New Roman" w:cs="Times New Roman"/>
            <w:bCs/>
            <w:sz w:val="28"/>
            <w:szCs w:val="28"/>
          </w:rPr>
          <w:t>пунктов 2</w:t>
        </w:r>
      </w:hyperlink>
      <w:r w:rsidRPr="00397C30">
        <w:rPr>
          <w:rFonts w:ascii="Times New Roman" w:eastAsia="Times New Roman" w:hAnsi="Times New Roman" w:cs="Times New Roman"/>
          <w:bCs/>
          <w:sz w:val="28"/>
          <w:szCs w:val="28"/>
        </w:rPr>
        <w:t xml:space="preserve"> - </w:t>
      </w:r>
      <w:hyperlink r:id="rId17" w:history="1">
        <w:r w:rsidRPr="00397C30">
          <w:rPr>
            <w:rFonts w:ascii="Times New Roman" w:eastAsia="Times New Roman" w:hAnsi="Times New Roman" w:cs="Times New Roman"/>
            <w:bCs/>
            <w:sz w:val="28"/>
            <w:szCs w:val="28"/>
          </w:rPr>
          <w:t>4 статьи 136</w:t>
        </w:r>
      </w:hyperlink>
      <w:r w:rsidRPr="00397C30">
        <w:rPr>
          <w:rFonts w:ascii="Times New Roman" w:eastAsia="Times New Roman" w:hAnsi="Times New Roman" w:cs="Times New Roman"/>
          <w:bCs/>
          <w:sz w:val="28"/>
          <w:szCs w:val="28"/>
        </w:rPr>
        <w:t xml:space="preserve"> Бюджетного кодекса Российской Федерации определяется в соответствии с информацией, размещенной Комитетом финансов Ленинградской области не позднее 1 марта года, в котором предоставляются субсидии, на официальном сайте Комитета финансов Ленинградской области в информационно-телекоммуникационной сети «Интернет» по итогам отчетного года.</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4.4. Администрация поселения вправе расторгнуть настоящее Соглашение </w:t>
      </w:r>
      <w:r w:rsidRPr="00397C30">
        <w:rPr>
          <w:rFonts w:ascii="Times New Roman" w:eastAsia="Calibri" w:hAnsi="Times New Roman" w:cs="Times New Roman"/>
          <w:sz w:val="28"/>
          <w:szCs w:val="28"/>
          <w:lang w:eastAsia="ru-RU"/>
        </w:rPr>
        <w:br/>
        <w:t xml:space="preserve">в одностороннем порядке в случае неисполнения Комитетом обязанностей, </w:t>
      </w:r>
      <w:r w:rsidRPr="00397C30">
        <w:rPr>
          <w:rFonts w:ascii="Times New Roman" w:eastAsia="Calibri" w:hAnsi="Times New Roman" w:cs="Times New Roman"/>
          <w:sz w:val="28"/>
          <w:szCs w:val="28"/>
          <w:lang w:eastAsia="ru-RU"/>
        </w:rPr>
        <w:lastRenderedPageBreak/>
        <w:t>установленных настоящим Соглашением.</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4.5. Расторжение Соглашения в одностороннем порядке производится только </w:t>
      </w:r>
      <w:r w:rsidRPr="00397C30">
        <w:rPr>
          <w:rFonts w:ascii="Times New Roman" w:eastAsia="Calibri" w:hAnsi="Times New Roman" w:cs="Times New Roman"/>
          <w:sz w:val="28"/>
          <w:szCs w:val="28"/>
          <w:lang w:eastAsia="ru-RU"/>
        </w:rPr>
        <w:br/>
        <w:t>по письменному требованию Стороны в течение 5 рабочих дней со дня получения другой Стороной такого требования.</w:t>
      </w: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5. Разрешение споров</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5.1. Все споры и разногласия, которые могут возникнуть между Сторонами </w:t>
      </w:r>
      <w:r w:rsidRPr="00397C30">
        <w:rPr>
          <w:rFonts w:ascii="Times New Roman" w:eastAsia="Calibri" w:hAnsi="Times New Roman" w:cs="Times New Roman"/>
          <w:sz w:val="28"/>
          <w:szCs w:val="28"/>
          <w:lang w:eastAsia="ru-RU"/>
        </w:rPr>
        <w:br/>
        <w:t>по настоящему Соглашению, разрешаются путем переговоров. Претензионный порядок досудебного урегулирования споров является для Сторон обязательным.</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5.2. При невозможности урегулировать спорные вопросы путем переговоров споры разрешаются в судебном порядке в соответствии с действующим законодательством.</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6. Срок действия Соглашения</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Соглашение вступает в силу с момента подписания обеими Сторонами </w:t>
      </w:r>
      <w:r w:rsidRPr="00397C30">
        <w:rPr>
          <w:rFonts w:ascii="Times New Roman" w:eastAsia="Calibri" w:hAnsi="Times New Roman" w:cs="Times New Roman"/>
          <w:sz w:val="28"/>
          <w:szCs w:val="28"/>
          <w:lang w:eastAsia="ru-RU"/>
        </w:rPr>
        <w:br/>
        <w:t>и действует до выполнения Сторонами всех взятых на себя обязательств.</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7. Заключительные положения</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 xml:space="preserve">7.1. Все изменения и дополнения к настоящему Соглашению оформляются </w:t>
      </w:r>
      <w:r w:rsidRPr="00397C30">
        <w:rPr>
          <w:rFonts w:ascii="Times New Roman" w:eastAsia="Calibri" w:hAnsi="Times New Roman" w:cs="Times New Roman"/>
          <w:sz w:val="28"/>
          <w:szCs w:val="28"/>
          <w:lang w:eastAsia="ru-RU"/>
        </w:rPr>
        <w:br/>
        <w:t>в письменном виде путем заключения дополнительного соглашения, которое является неотъемлемой частью настоящего Соглашения.</w:t>
      </w:r>
    </w:p>
    <w:p w:rsidR="00397C30" w:rsidRPr="00397C30" w:rsidRDefault="00397C30" w:rsidP="00397C30">
      <w:pPr>
        <w:widowControl w:val="0"/>
        <w:autoSpaceDE w:val="0"/>
        <w:autoSpaceDN w:val="0"/>
        <w:spacing w:after="0" w:line="240" w:lineRule="auto"/>
        <w:ind w:firstLine="540"/>
        <w:jc w:val="both"/>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7.2. Настоящее Соглашение составлено в двух экземплярах, имеющих равную юридическую силу, по одному для каждой из Сторон.</w:t>
      </w:r>
    </w:p>
    <w:p w:rsidR="00397C30" w:rsidRPr="00397C30" w:rsidRDefault="00397C30" w:rsidP="00397C30">
      <w:pPr>
        <w:widowControl w:val="0"/>
        <w:autoSpaceDE w:val="0"/>
        <w:autoSpaceDN w:val="0"/>
        <w:spacing w:after="0" w:line="240" w:lineRule="auto"/>
        <w:rPr>
          <w:rFonts w:ascii="Times New Roman" w:eastAsia="Calibri" w:hAnsi="Times New Roman" w:cs="Times New Roman"/>
          <w:sz w:val="28"/>
          <w:szCs w:val="28"/>
          <w:lang w:eastAsia="ru-RU"/>
        </w:rPr>
      </w:pPr>
    </w:p>
    <w:p w:rsidR="00397C30" w:rsidRPr="00397C30" w:rsidRDefault="00397C30" w:rsidP="00397C30">
      <w:pPr>
        <w:widowControl w:val="0"/>
        <w:autoSpaceDE w:val="0"/>
        <w:autoSpaceDN w:val="0"/>
        <w:spacing w:after="0" w:line="240" w:lineRule="auto"/>
        <w:jc w:val="center"/>
        <w:outlineLvl w:val="1"/>
        <w:rPr>
          <w:rFonts w:ascii="Times New Roman" w:eastAsia="Calibri" w:hAnsi="Times New Roman" w:cs="Times New Roman"/>
          <w:sz w:val="28"/>
          <w:szCs w:val="28"/>
          <w:lang w:eastAsia="ru-RU"/>
        </w:rPr>
      </w:pPr>
      <w:r w:rsidRPr="00397C30">
        <w:rPr>
          <w:rFonts w:ascii="Times New Roman" w:eastAsia="Calibri" w:hAnsi="Times New Roman" w:cs="Times New Roman"/>
          <w:sz w:val="28"/>
          <w:szCs w:val="28"/>
          <w:lang w:eastAsia="ru-RU"/>
        </w:rPr>
        <w:t>8. Реквизиты и подписи Сторон</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p>
    <w:tbl>
      <w:tblPr>
        <w:tblW w:w="0" w:type="auto"/>
        <w:jc w:val="center"/>
        <w:tblInd w:w="62" w:type="dxa"/>
        <w:tblLayout w:type="fixed"/>
        <w:tblCellMar>
          <w:top w:w="102" w:type="dxa"/>
          <w:left w:w="62" w:type="dxa"/>
          <w:bottom w:w="102" w:type="dxa"/>
          <w:right w:w="62" w:type="dxa"/>
        </w:tblCellMar>
        <w:tblLook w:val="0000" w:firstRow="0" w:lastRow="0" w:firstColumn="0" w:lastColumn="0" w:noHBand="0" w:noVBand="0"/>
      </w:tblPr>
      <w:tblGrid>
        <w:gridCol w:w="5046"/>
        <w:gridCol w:w="4592"/>
      </w:tblGrid>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Комитет по местному самоуправлению, межнациональным и межконфессиональным отношениям Ленинградской области</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 xml:space="preserve">Администрация </w:t>
            </w:r>
            <w:r w:rsidR="00BE47EC">
              <w:rPr>
                <w:rFonts w:ascii="Times New Roman" w:eastAsia="Calibri" w:hAnsi="Times New Roman" w:cs="Times New Roman"/>
                <w:sz w:val="24"/>
                <w:szCs w:val="24"/>
                <w:lang w:eastAsia="ru-RU"/>
              </w:rPr>
              <w:t xml:space="preserve">муниципального образования </w:t>
            </w:r>
            <w:proofErr w:type="spellStart"/>
            <w:r w:rsidR="00BE47EC">
              <w:rPr>
                <w:rFonts w:ascii="Times New Roman" w:eastAsia="Calibri" w:hAnsi="Times New Roman" w:cs="Times New Roman"/>
                <w:sz w:val="24"/>
                <w:szCs w:val="24"/>
                <w:lang w:eastAsia="ru-RU"/>
              </w:rPr>
              <w:t>Колтушское</w:t>
            </w:r>
            <w:proofErr w:type="spellEnd"/>
            <w:r w:rsidR="00BE47EC">
              <w:rPr>
                <w:rFonts w:ascii="Times New Roman" w:eastAsia="Calibri" w:hAnsi="Times New Roman" w:cs="Times New Roman"/>
                <w:sz w:val="24"/>
                <w:szCs w:val="24"/>
                <w:lang w:eastAsia="ru-RU"/>
              </w:rPr>
              <w:t xml:space="preserve"> </w:t>
            </w:r>
            <w:proofErr w:type="gramStart"/>
            <w:r w:rsidR="00BE47EC">
              <w:rPr>
                <w:rFonts w:ascii="Times New Roman" w:eastAsia="Calibri" w:hAnsi="Times New Roman" w:cs="Times New Roman"/>
                <w:sz w:val="24"/>
                <w:szCs w:val="24"/>
                <w:lang w:eastAsia="ru-RU"/>
              </w:rPr>
              <w:t>сельское</w:t>
            </w:r>
            <w:proofErr w:type="gramEnd"/>
            <w:r w:rsidR="00BE47EC">
              <w:rPr>
                <w:rFonts w:ascii="Times New Roman" w:eastAsia="Calibri" w:hAnsi="Times New Roman" w:cs="Times New Roman"/>
                <w:sz w:val="24"/>
                <w:szCs w:val="24"/>
                <w:lang w:eastAsia="ru-RU"/>
              </w:rPr>
              <w:t xml:space="preserve"> </w:t>
            </w:r>
            <w:r w:rsidRPr="00397C30">
              <w:rPr>
                <w:rFonts w:ascii="Times New Roman" w:eastAsia="Calibri" w:hAnsi="Times New Roman" w:cs="Times New Roman"/>
                <w:sz w:val="24"/>
                <w:szCs w:val="24"/>
                <w:lang w:eastAsia="ru-RU"/>
              </w:rPr>
              <w:t>поселения</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Место нахождения:</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191311, г. Санкт-Петербург, Суворовский пр., д. 67</w:t>
            </w:r>
          </w:p>
          <w:p w:rsidR="00397C30" w:rsidRPr="00397C30" w:rsidRDefault="00397C30" w:rsidP="000F2D8E">
            <w:pPr>
              <w:widowControl w:val="0"/>
              <w:autoSpaceDE w:val="0"/>
              <w:autoSpaceDN w:val="0"/>
              <w:spacing w:after="0" w:line="240" w:lineRule="auto"/>
              <w:jc w:val="center"/>
              <w:rPr>
                <w:rFonts w:ascii="Times New Roman" w:eastAsia="Calibri" w:hAnsi="Times New Roman" w:cs="Times New Roman"/>
                <w:sz w:val="24"/>
                <w:szCs w:val="24"/>
                <w:lang w:eastAsia="ru-RU"/>
              </w:rPr>
            </w:pPr>
            <w:r w:rsidRPr="006C5B40">
              <w:rPr>
                <w:rFonts w:ascii="Times New Roman" w:eastAsia="Calibri" w:hAnsi="Times New Roman" w:cs="Times New Roman"/>
                <w:sz w:val="24"/>
                <w:szCs w:val="24"/>
                <w:lang w:eastAsia="ru-RU"/>
              </w:rPr>
              <w:t>Тел. (812)</w:t>
            </w:r>
            <w:r w:rsidR="000F2D8E" w:rsidRPr="006C5B40">
              <w:rPr>
                <w:rFonts w:ascii="Times New Roman" w:eastAsia="Calibri" w:hAnsi="Times New Roman" w:cs="Times New Roman"/>
                <w:sz w:val="24"/>
                <w:szCs w:val="24"/>
                <w:lang w:eastAsia="ru-RU"/>
              </w:rPr>
              <w:t>611-43-91</w:t>
            </w:r>
          </w:p>
        </w:tc>
        <w:tc>
          <w:tcPr>
            <w:tcW w:w="4592" w:type="dxa"/>
          </w:tcPr>
          <w:p w:rsid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Место нахождения:</w:t>
            </w:r>
          </w:p>
          <w:p w:rsidR="00BE47EC" w:rsidRDefault="00BE47EC" w:rsidP="00BE47EC">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188680, Ленинградская область, Всеволожский р-н, д. </w:t>
            </w:r>
            <w:proofErr w:type="spellStart"/>
            <w:r>
              <w:rPr>
                <w:rFonts w:ascii="Times New Roman" w:eastAsia="Calibri" w:hAnsi="Times New Roman" w:cs="Times New Roman"/>
                <w:sz w:val="24"/>
                <w:szCs w:val="24"/>
                <w:lang w:eastAsia="ru-RU"/>
              </w:rPr>
              <w:t>Колтуши</w:t>
            </w:r>
            <w:proofErr w:type="spellEnd"/>
            <w:r>
              <w:rPr>
                <w:rFonts w:ascii="Times New Roman" w:eastAsia="Calibri" w:hAnsi="Times New Roman" w:cs="Times New Roman"/>
                <w:sz w:val="24"/>
                <w:szCs w:val="24"/>
                <w:lang w:eastAsia="ru-RU"/>
              </w:rPr>
              <w:t>, д. 32</w:t>
            </w:r>
          </w:p>
          <w:p w:rsidR="00BE47EC" w:rsidRPr="00397C30" w:rsidRDefault="00BE47EC" w:rsidP="00BE47EC">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8-813-707-17-50</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Банковские реквизиты:</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 xml:space="preserve">ИНН </w:t>
            </w:r>
            <w:r w:rsidR="000F2D8E">
              <w:rPr>
                <w:rFonts w:ascii="Times New Roman" w:eastAsia="Calibri" w:hAnsi="Times New Roman" w:cs="Times New Roman"/>
                <w:sz w:val="24"/>
                <w:szCs w:val="24"/>
                <w:lang w:eastAsia="ru-RU"/>
              </w:rPr>
              <w:t>7842508133</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 xml:space="preserve">КПП </w:t>
            </w:r>
            <w:r w:rsidR="000F2D8E">
              <w:rPr>
                <w:rFonts w:ascii="Times New Roman" w:eastAsia="Calibri" w:hAnsi="Times New Roman" w:cs="Times New Roman"/>
                <w:sz w:val="24"/>
                <w:szCs w:val="24"/>
                <w:lang w:eastAsia="ru-RU"/>
              </w:rPr>
              <w:t>784201001</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Банковские реквизиты:</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 xml:space="preserve">ИНН </w:t>
            </w:r>
            <w:r w:rsidR="00BE47EC">
              <w:rPr>
                <w:rFonts w:ascii="Times New Roman" w:eastAsia="Calibri" w:hAnsi="Times New Roman" w:cs="Times New Roman"/>
                <w:sz w:val="24"/>
                <w:szCs w:val="24"/>
                <w:lang w:eastAsia="ru-RU"/>
              </w:rPr>
              <w:t>4703139780</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КПП</w:t>
            </w:r>
            <w:r w:rsidR="00BE47EC">
              <w:rPr>
                <w:rFonts w:ascii="Times New Roman" w:eastAsia="Calibri" w:hAnsi="Times New Roman" w:cs="Times New Roman"/>
                <w:sz w:val="24"/>
                <w:szCs w:val="24"/>
                <w:lang w:eastAsia="ru-RU"/>
              </w:rPr>
              <w:t xml:space="preserve"> 470301001</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397C30">
              <w:rPr>
                <w:rFonts w:ascii="Times New Roman" w:eastAsia="Calibri" w:hAnsi="Times New Roman" w:cs="Times New Roman"/>
                <w:sz w:val="24"/>
                <w:szCs w:val="24"/>
                <w:lang w:eastAsia="ru-RU"/>
              </w:rPr>
              <w:t>л</w:t>
            </w:r>
            <w:proofErr w:type="gramEnd"/>
            <w:r w:rsidRPr="00397C30">
              <w:rPr>
                <w:rFonts w:ascii="Times New Roman" w:eastAsia="Calibri" w:hAnsi="Times New Roman" w:cs="Times New Roman"/>
                <w:sz w:val="24"/>
                <w:szCs w:val="24"/>
                <w:lang w:eastAsia="ru-RU"/>
              </w:rPr>
              <w:t>/с</w:t>
            </w:r>
            <w:r w:rsidR="000F2D8E">
              <w:rPr>
                <w:rFonts w:ascii="Times New Roman" w:eastAsia="Calibri" w:hAnsi="Times New Roman" w:cs="Times New Roman"/>
                <w:sz w:val="24"/>
                <w:szCs w:val="24"/>
                <w:lang w:eastAsia="ru-RU"/>
              </w:rPr>
              <w:t xml:space="preserve"> 02383990001</w:t>
            </w:r>
            <w:r w:rsidRPr="00397C30">
              <w:rPr>
                <w:rFonts w:ascii="Times New Roman" w:eastAsia="Calibri" w:hAnsi="Times New Roman" w:cs="Times New Roman"/>
                <w:sz w:val="24"/>
                <w:szCs w:val="24"/>
                <w:lang w:eastAsia="ru-RU"/>
              </w:rPr>
              <w:t xml:space="preserve"> в УФК по Ленинградской области (Комитет финансов ЛО, Комитет по МСУ, ММО ЛО),</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397C30">
              <w:rPr>
                <w:rFonts w:ascii="Times New Roman" w:eastAsia="Calibri" w:hAnsi="Times New Roman" w:cs="Times New Roman"/>
                <w:sz w:val="24"/>
                <w:szCs w:val="24"/>
                <w:lang w:eastAsia="ru-RU"/>
              </w:rPr>
              <w:t>л</w:t>
            </w:r>
            <w:proofErr w:type="gramEnd"/>
            <w:r w:rsidRPr="00397C30">
              <w:rPr>
                <w:rFonts w:ascii="Times New Roman" w:eastAsia="Calibri" w:hAnsi="Times New Roman" w:cs="Times New Roman"/>
                <w:sz w:val="24"/>
                <w:szCs w:val="24"/>
                <w:lang w:eastAsia="ru-RU"/>
              </w:rPr>
              <w:t>/с</w:t>
            </w:r>
            <w:r w:rsidR="00BE47EC">
              <w:rPr>
                <w:rFonts w:ascii="Times New Roman" w:eastAsia="Calibri" w:hAnsi="Times New Roman" w:cs="Times New Roman"/>
                <w:sz w:val="24"/>
                <w:szCs w:val="24"/>
                <w:lang w:eastAsia="ru-RU"/>
              </w:rPr>
              <w:t xml:space="preserve">. 04453203840 в </w:t>
            </w:r>
            <w:r w:rsidR="00BE47EC" w:rsidRPr="00397C30">
              <w:rPr>
                <w:rFonts w:ascii="Times New Roman" w:eastAsia="Calibri" w:hAnsi="Times New Roman" w:cs="Times New Roman"/>
                <w:sz w:val="24"/>
                <w:szCs w:val="24"/>
                <w:lang w:eastAsia="ru-RU"/>
              </w:rPr>
              <w:t>УФК по Ленинградской области</w:t>
            </w:r>
            <w:r w:rsidR="00BE47EC">
              <w:rPr>
                <w:rFonts w:ascii="Times New Roman" w:eastAsia="Calibri" w:hAnsi="Times New Roman" w:cs="Times New Roman"/>
                <w:sz w:val="24"/>
                <w:szCs w:val="24"/>
                <w:lang w:eastAsia="ru-RU"/>
              </w:rPr>
              <w:t xml:space="preserve"> Отделение Ленинградское</w:t>
            </w:r>
          </w:p>
        </w:tc>
      </w:tr>
      <w:tr w:rsidR="00397C30" w:rsidRPr="00397C30" w:rsidTr="000F2D8E">
        <w:trPr>
          <w:jc w:val="center"/>
        </w:trPr>
        <w:tc>
          <w:tcPr>
            <w:tcW w:w="5046" w:type="dxa"/>
          </w:tcPr>
          <w:p w:rsidR="00397C30" w:rsidRPr="00397C30" w:rsidRDefault="000F2D8E"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р</w:t>
            </w:r>
            <w:proofErr w:type="gramEnd"/>
            <w:r>
              <w:rPr>
                <w:rFonts w:ascii="Times New Roman" w:eastAsia="Calibri" w:hAnsi="Times New Roman" w:cs="Times New Roman"/>
                <w:sz w:val="24"/>
                <w:szCs w:val="24"/>
                <w:lang w:eastAsia="ru-RU"/>
              </w:rPr>
              <w:t xml:space="preserve">/с </w:t>
            </w:r>
            <w:r w:rsidR="00397C30" w:rsidRPr="00397C3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40201810300000001022</w:t>
            </w:r>
            <w:r w:rsidR="00397C30" w:rsidRPr="00397C30">
              <w:rPr>
                <w:rFonts w:ascii="Times New Roman" w:eastAsia="Calibri" w:hAnsi="Times New Roman" w:cs="Times New Roman"/>
                <w:sz w:val="24"/>
                <w:szCs w:val="24"/>
                <w:lang w:eastAsia="ru-RU"/>
              </w:rPr>
              <w:t xml:space="preserve"> </w:t>
            </w:r>
          </w:p>
          <w:p w:rsid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 xml:space="preserve">Банк: </w:t>
            </w:r>
            <w:r w:rsidR="00D90DE5">
              <w:rPr>
                <w:rFonts w:ascii="Times New Roman" w:eastAsia="Calibri" w:hAnsi="Times New Roman" w:cs="Times New Roman"/>
                <w:sz w:val="24"/>
                <w:szCs w:val="24"/>
                <w:lang w:eastAsia="ru-RU"/>
              </w:rPr>
              <w:t xml:space="preserve"> Отделение Ленинградское </w:t>
            </w:r>
            <w:proofErr w:type="gramStart"/>
            <w:r w:rsidR="00D90DE5">
              <w:rPr>
                <w:rFonts w:ascii="Times New Roman" w:eastAsia="Calibri" w:hAnsi="Times New Roman" w:cs="Times New Roman"/>
                <w:sz w:val="24"/>
                <w:szCs w:val="24"/>
                <w:lang w:eastAsia="ru-RU"/>
              </w:rPr>
              <w:t>г</w:t>
            </w:r>
            <w:proofErr w:type="gramEnd"/>
            <w:r w:rsidR="00D90DE5">
              <w:rPr>
                <w:rFonts w:ascii="Times New Roman" w:eastAsia="Calibri" w:hAnsi="Times New Roman" w:cs="Times New Roman"/>
                <w:sz w:val="24"/>
                <w:szCs w:val="24"/>
                <w:lang w:eastAsia="ru-RU"/>
              </w:rPr>
              <w:t xml:space="preserve">. </w:t>
            </w:r>
          </w:p>
          <w:p w:rsidR="00D90DE5" w:rsidRPr="00397C30" w:rsidRDefault="00D90DE5"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Санкт - Петербург</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proofErr w:type="gramStart"/>
            <w:r w:rsidRPr="00397C30">
              <w:rPr>
                <w:rFonts w:ascii="Times New Roman" w:eastAsia="Calibri" w:hAnsi="Times New Roman" w:cs="Times New Roman"/>
                <w:sz w:val="24"/>
                <w:szCs w:val="24"/>
                <w:lang w:eastAsia="ru-RU"/>
              </w:rPr>
              <w:t>р</w:t>
            </w:r>
            <w:proofErr w:type="gramEnd"/>
            <w:r w:rsidRPr="00397C30">
              <w:rPr>
                <w:rFonts w:ascii="Times New Roman" w:eastAsia="Calibri" w:hAnsi="Times New Roman" w:cs="Times New Roman"/>
                <w:sz w:val="24"/>
                <w:szCs w:val="24"/>
                <w:lang w:eastAsia="ru-RU"/>
              </w:rPr>
              <w:t>/с</w:t>
            </w:r>
            <w:r w:rsidR="00BE47EC">
              <w:rPr>
                <w:rFonts w:ascii="Times New Roman" w:eastAsia="Calibri" w:hAnsi="Times New Roman" w:cs="Times New Roman"/>
                <w:sz w:val="24"/>
                <w:szCs w:val="24"/>
                <w:lang w:eastAsia="ru-RU"/>
              </w:rPr>
              <w:t xml:space="preserve"> №40101810200000022</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lastRenderedPageBreak/>
              <w:t xml:space="preserve">БИК </w:t>
            </w:r>
            <w:r w:rsidR="000F2D8E">
              <w:rPr>
                <w:rFonts w:ascii="Times New Roman" w:eastAsia="Calibri" w:hAnsi="Times New Roman" w:cs="Times New Roman"/>
                <w:sz w:val="24"/>
                <w:szCs w:val="24"/>
                <w:lang w:eastAsia="ru-RU"/>
              </w:rPr>
              <w:t>044106001</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БИК</w:t>
            </w:r>
            <w:r w:rsidR="00BE47EC">
              <w:rPr>
                <w:rFonts w:ascii="Times New Roman" w:eastAsia="Calibri" w:hAnsi="Times New Roman" w:cs="Times New Roman"/>
                <w:sz w:val="24"/>
                <w:szCs w:val="24"/>
                <w:lang w:eastAsia="ru-RU"/>
              </w:rPr>
              <w:t xml:space="preserve">  044106001</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ОКТМО</w:t>
            </w:r>
            <w:r w:rsidR="000F2D8E">
              <w:rPr>
                <w:rFonts w:ascii="Times New Roman" w:eastAsia="Calibri" w:hAnsi="Times New Roman" w:cs="Times New Roman"/>
                <w:sz w:val="24"/>
                <w:szCs w:val="24"/>
                <w:lang w:eastAsia="ru-RU"/>
              </w:rPr>
              <w:t xml:space="preserve"> 41000000</w:t>
            </w:r>
            <w:r w:rsidRPr="00397C30">
              <w:rPr>
                <w:rFonts w:ascii="Times New Roman" w:eastAsia="Calibri" w:hAnsi="Times New Roman" w:cs="Times New Roman"/>
                <w:sz w:val="24"/>
                <w:szCs w:val="24"/>
                <w:lang w:eastAsia="ru-RU"/>
              </w:rPr>
              <w:t xml:space="preserve"> </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ОКТМО</w:t>
            </w:r>
            <w:r w:rsidR="00BE47EC">
              <w:rPr>
                <w:rFonts w:ascii="Times New Roman" w:eastAsia="Calibri" w:hAnsi="Times New Roman" w:cs="Times New Roman"/>
                <w:sz w:val="24"/>
                <w:szCs w:val="24"/>
                <w:lang w:eastAsia="ru-RU"/>
              </w:rPr>
              <w:t xml:space="preserve">  41612416</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 xml:space="preserve">Код расхода: </w:t>
            </w:r>
            <w:r w:rsidR="000F2D8E">
              <w:rPr>
                <w:rFonts w:ascii="Times New Roman" w:eastAsia="Calibri" w:hAnsi="Times New Roman" w:cs="Times New Roman"/>
                <w:sz w:val="24"/>
                <w:szCs w:val="24"/>
                <w:lang w:eastAsia="ru-RU"/>
              </w:rPr>
              <w:t>990 1403 6630370880</w:t>
            </w:r>
            <w:r w:rsidR="00D90DE5">
              <w:rPr>
                <w:rFonts w:ascii="Times New Roman" w:eastAsia="Calibri" w:hAnsi="Times New Roman" w:cs="Times New Roman"/>
                <w:sz w:val="24"/>
                <w:szCs w:val="24"/>
                <w:lang w:eastAsia="ru-RU"/>
              </w:rPr>
              <w:t xml:space="preserve"> 521 251</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код цели -</w:t>
            </w:r>
            <w:r w:rsidR="000F2D8E" w:rsidRPr="006C5B40">
              <w:rPr>
                <w:rFonts w:ascii="Times New Roman" w:eastAsia="Calibri" w:hAnsi="Times New Roman" w:cs="Times New Roman"/>
                <w:sz w:val="24"/>
                <w:szCs w:val="24"/>
                <w:lang w:eastAsia="ru-RU"/>
              </w:rPr>
              <w:t>1050</w:t>
            </w:r>
            <w:r w:rsidRPr="00397C30">
              <w:rPr>
                <w:rFonts w:ascii="Times New Roman" w:eastAsia="Calibri" w:hAnsi="Times New Roman" w:cs="Times New Roman"/>
                <w:sz w:val="24"/>
                <w:szCs w:val="24"/>
                <w:lang w:eastAsia="ru-RU"/>
              </w:rPr>
              <w:t xml:space="preserve"> </w:t>
            </w:r>
          </w:p>
        </w:tc>
        <w:tc>
          <w:tcPr>
            <w:tcW w:w="4592" w:type="dxa"/>
          </w:tcPr>
          <w:p w:rsidR="00397C30" w:rsidRPr="00040255"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40255">
              <w:rPr>
                <w:rFonts w:ascii="Times New Roman" w:eastAsia="Calibri" w:hAnsi="Times New Roman" w:cs="Times New Roman"/>
                <w:sz w:val="24"/>
                <w:szCs w:val="24"/>
                <w:lang w:eastAsia="ru-RU"/>
              </w:rPr>
              <w:t>Код администратора дохода:</w:t>
            </w:r>
            <w:r w:rsidR="00040255">
              <w:rPr>
                <w:rFonts w:ascii="Times New Roman" w:eastAsia="Calibri" w:hAnsi="Times New Roman" w:cs="Times New Roman"/>
                <w:sz w:val="24"/>
                <w:szCs w:val="24"/>
                <w:lang w:eastAsia="ru-RU"/>
              </w:rPr>
              <w:t xml:space="preserve"> 001</w:t>
            </w:r>
          </w:p>
          <w:p w:rsid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040255">
              <w:rPr>
                <w:rFonts w:ascii="Times New Roman" w:eastAsia="Calibri" w:hAnsi="Times New Roman" w:cs="Times New Roman"/>
                <w:sz w:val="24"/>
                <w:szCs w:val="24"/>
                <w:lang w:eastAsia="ru-RU"/>
              </w:rPr>
              <w:t>Наименование администратора дохода:</w:t>
            </w:r>
          </w:p>
          <w:p w:rsidR="00040255" w:rsidRPr="00397C30" w:rsidRDefault="00040255"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КБК доходов 001 202 29999100000151</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Председатель комитета по местному самоуправлению, межнациональным и межконфессиональным отношениям Ленинградской области</w:t>
            </w:r>
          </w:p>
        </w:tc>
        <w:tc>
          <w:tcPr>
            <w:tcW w:w="4592" w:type="dxa"/>
          </w:tcPr>
          <w:p w:rsidR="00397C30" w:rsidRPr="00397C30" w:rsidRDefault="00BE47EC" w:rsidP="00BE47EC">
            <w:pPr>
              <w:widowControl w:val="0"/>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Временно </w:t>
            </w:r>
            <w:proofErr w:type="gramStart"/>
            <w:r>
              <w:rPr>
                <w:rFonts w:ascii="Times New Roman" w:eastAsia="Calibri" w:hAnsi="Times New Roman" w:cs="Times New Roman"/>
                <w:sz w:val="24"/>
                <w:szCs w:val="24"/>
                <w:lang w:eastAsia="ru-RU"/>
              </w:rPr>
              <w:t>исполняющий</w:t>
            </w:r>
            <w:proofErr w:type="gramEnd"/>
            <w:r>
              <w:rPr>
                <w:rFonts w:ascii="Times New Roman" w:eastAsia="Calibri" w:hAnsi="Times New Roman" w:cs="Times New Roman"/>
                <w:sz w:val="24"/>
                <w:szCs w:val="24"/>
                <w:lang w:eastAsia="ru-RU"/>
              </w:rPr>
              <w:t xml:space="preserve"> обязанности г</w:t>
            </w:r>
            <w:r w:rsidR="00397C30" w:rsidRPr="00397C30">
              <w:rPr>
                <w:rFonts w:ascii="Times New Roman" w:eastAsia="Calibri" w:hAnsi="Times New Roman" w:cs="Times New Roman"/>
                <w:sz w:val="24"/>
                <w:szCs w:val="24"/>
                <w:lang w:eastAsia="ru-RU"/>
              </w:rPr>
              <w:t>лав</w:t>
            </w:r>
            <w:r>
              <w:rPr>
                <w:rFonts w:ascii="Times New Roman" w:eastAsia="Calibri" w:hAnsi="Times New Roman" w:cs="Times New Roman"/>
                <w:sz w:val="24"/>
                <w:szCs w:val="24"/>
                <w:lang w:eastAsia="ru-RU"/>
              </w:rPr>
              <w:t>ы</w:t>
            </w:r>
            <w:r w:rsidR="00397C30" w:rsidRPr="00397C30">
              <w:rPr>
                <w:rFonts w:ascii="Times New Roman" w:eastAsia="Calibri" w:hAnsi="Times New Roman" w:cs="Times New Roman"/>
                <w:sz w:val="24"/>
                <w:szCs w:val="24"/>
                <w:lang w:eastAsia="ru-RU"/>
              </w:rPr>
              <w:t xml:space="preserve"> администрации поселения</w:t>
            </w:r>
          </w:p>
        </w:tc>
      </w:tr>
      <w:tr w:rsidR="00397C30" w:rsidRPr="00397C30" w:rsidTr="000F2D8E">
        <w:trPr>
          <w:jc w:val="center"/>
        </w:trPr>
        <w:tc>
          <w:tcPr>
            <w:tcW w:w="5046"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_____________ (</w:t>
            </w:r>
            <w:r w:rsidR="000F2D8E">
              <w:rPr>
                <w:rFonts w:ascii="Times New Roman" w:eastAsia="Calibri" w:hAnsi="Times New Roman" w:cs="Times New Roman"/>
                <w:sz w:val="24"/>
                <w:szCs w:val="24"/>
                <w:lang w:eastAsia="ru-RU"/>
              </w:rPr>
              <w:t xml:space="preserve"> Л.В. Бурак</w:t>
            </w:r>
            <w:r w:rsidRPr="00397C30">
              <w:rPr>
                <w:rFonts w:ascii="Times New Roman" w:eastAsia="Calibri" w:hAnsi="Times New Roman" w:cs="Times New Roman"/>
                <w:sz w:val="24"/>
                <w:szCs w:val="24"/>
                <w:lang w:eastAsia="ru-RU"/>
              </w:rPr>
              <w:t>)</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от «___» ____________ 20__ г.</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М.П.</w:t>
            </w:r>
          </w:p>
        </w:tc>
        <w:tc>
          <w:tcPr>
            <w:tcW w:w="4592" w:type="dxa"/>
          </w:tcPr>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_____________ (</w:t>
            </w:r>
            <w:r w:rsidR="000F2D8E">
              <w:rPr>
                <w:rFonts w:ascii="Times New Roman" w:eastAsia="Calibri" w:hAnsi="Times New Roman" w:cs="Times New Roman"/>
                <w:sz w:val="24"/>
                <w:szCs w:val="24"/>
                <w:lang w:eastAsia="ru-RU"/>
              </w:rPr>
              <w:t xml:space="preserve"> Р.А. </w:t>
            </w:r>
            <w:proofErr w:type="spellStart"/>
            <w:r w:rsidR="000F2D8E">
              <w:rPr>
                <w:rFonts w:ascii="Times New Roman" w:eastAsia="Calibri" w:hAnsi="Times New Roman" w:cs="Times New Roman"/>
                <w:sz w:val="24"/>
                <w:szCs w:val="24"/>
                <w:lang w:eastAsia="ru-RU"/>
              </w:rPr>
              <w:t>Слинчак</w:t>
            </w:r>
            <w:proofErr w:type="spellEnd"/>
            <w:r w:rsidRPr="00397C30">
              <w:rPr>
                <w:rFonts w:ascii="Times New Roman" w:eastAsia="Calibri" w:hAnsi="Times New Roman" w:cs="Times New Roman"/>
                <w:sz w:val="24"/>
                <w:szCs w:val="24"/>
                <w:lang w:eastAsia="ru-RU"/>
              </w:rPr>
              <w:t>)</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от «___» ____________ 20__ г.</w:t>
            </w:r>
          </w:p>
          <w:p w:rsidR="00397C30" w:rsidRPr="00397C30" w:rsidRDefault="00397C30" w:rsidP="00397C30">
            <w:pPr>
              <w:widowControl w:val="0"/>
              <w:autoSpaceDE w:val="0"/>
              <w:autoSpaceDN w:val="0"/>
              <w:spacing w:after="0" w:line="240" w:lineRule="auto"/>
              <w:jc w:val="center"/>
              <w:rPr>
                <w:rFonts w:ascii="Times New Roman" w:eastAsia="Calibri" w:hAnsi="Times New Roman" w:cs="Times New Roman"/>
                <w:sz w:val="24"/>
                <w:szCs w:val="24"/>
                <w:lang w:eastAsia="ru-RU"/>
              </w:rPr>
            </w:pPr>
            <w:r w:rsidRPr="00397C30">
              <w:rPr>
                <w:rFonts w:ascii="Times New Roman" w:eastAsia="Calibri" w:hAnsi="Times New Roman" w:cs="Times New Roman"/>
                <w:sz w:val="24"/>
                <w:szCs w:val="24"/>
                <w:lang w:eastAsia="ru-RU"/>
              </w:rPr>
              <w:t>М.П.</w:t>
            </w:r>
          </w:p>
        </w:tc>
      </w:tr>
    </w:tbl>
    <w:p w:rsidR="00397C30" w:rsidRPr="00397C30" w:rsidRDefault="00397C30" w:rsidP="00397C30">
      <w:pPr>
        <w:widowControl w:val="0"/>
        <w:autoSpaceDE w:val="0"/>
        <w:autoSpaceDN w:val="0"/>
        <w:spacing w:after="0" w:line="240" w:lineRule="auto"/>
        <w:jc w:val="right"/>
        <w:rPr>
          <w:rFonts w:ascii="Times New Roman" w:eastAsia="Calibri" w:hAnsi="Times New Roman" w:cs="Times New Roman"/>
          <w:szCs w:val="20"/>
          <w:lang w:eastAsia="ru-RU"/>
        </w:rPr>
        <w:sectPr w:rsidR="00397C30" w:rsidRPr="00397C30" w:rsidSect="00474A04">
          <w:footerReference w:type="default" r:id="rId18"/>
          <w:pgSz w:w="11906" w:h="16838"/>
          <w:pgMar w:top="709" w:right="567" w:bottom="1134" w:left="1134" w:header="709" w:footer="709" w:gutter="0"/>
          <w:cols w:space="708"/>
          <w:docGrid w:linePitch="360"/>
        </w:sectPr>
      </w:pPr>
    </w:p>
    <w:p w:rsidR="00625826" w:rsidRDefault="00625826" w:rsidP="004E4A85">
      <w:pPr>
        <w:spacing w:after="0" w:line="240" w:lineRule="auto"/>
        <w:jc w:val="center"/>
        <w:rPr>
          <w:rFonts w:ascii="Times New Roman" w:hAnsi="Times New Roman" w:cs="Times New Roman"/>
        </w:rPr>
      </w:pPr>
    </w:p>
    <w:p w:rsidR="00625826" w:rsidRDefault="00625826" w:rsidP="004E4A85">
      <w:pPr>
        <w:spacing w:after="0" w:line="240" w:lineRule="auto"/>
        <w:jc w:val="center"/>
        <w:rPr>
          <w:rFonts w:ascii="Times New Roman" w:hAnsi="Times New Roman" w:cs="Times New Roman"/>
        </w:rPr>
      </w:pPr>
    </w:p>
    <w:p w:rsidR="00625826" w:rsidRDefault="00625826" w:rsidP="004E4A85">
      <w:pPr>
        <w:spacing w:after="0" w:line="240" w:lineRule="auto"/>
        <w:jc w:val="center"/>
        <w:rPr>
          <w:rFonts w:ascii="Times New Roman" w:hAnsi="Times New Roman" w:cs="Times New Roman"/>
        </w:rPr>
      </w:pPr>
    </w:p>
    <w:p w:rsidR="00206456" w:rsidRPr="00206456" w:rsidRDefault="00206456" w:rsidP="00206456">
      <w:pPr>
        <w:spacing w:after="0" w:line="240" w:lineRule="auto"/>
        <w:jc w:val="right"/>
        <w:rPr>
          <w:rFonts w:ascii="Times New Roman" w:eastAsia="Calibri" w:hAnsi="Times New Roman" w:cs="Times New Roman"/>
          <w:sz w:val="24"/>
          <w:szCs w:val="24"/>
        </w:rPr>
      </w:pPr>
      <w:r w:rsidRPr="00206456">
        <w:rPr>
          <w:rFonts w:ascii="Times New Roman" w:eastAsia="Calibri" w:hAnsi="Times New Roman" w:cs="Times New Roman"/>
          <w:sz w:val="24"/>
          <w:szCs w:val="24"/>
        </w:rPr>
        <w:t>Приложение №1</w:t>
      </w:r>
    </w:p>
    <w:p w:rsidR="00206456" w:rsidRPr="00206456" w:rsidRDefault="00206456" w:rsidP="00206456">
      <w:pPr>
        <w:spacing w:after="0" w:line="240" w:lineRule="auto"/>
        <w:jc w:val="right"/>
        <w:rPr>
          <w:rFonts w:ascii="Times New Roman" w:eastAsia="Calibri" w:hAnsi="Times New Roman" w:cs="Times New Roman"/>
          <w:sz w:val="24"/>
          <w:szCs w:val="24"/>
        </w:rPr>
      </w:pPr>
      <w:r w:rsidRPr="00206456">
        <w:rPr>
          <w:rFonts w:ascii="Times New Roman" w:eastAsia="Calibri" w:hAnsi="Times New Roman" w:cs="Times New Roman"/>
          <w:sz w:val="24"/>
          <w:szCs w:val="24"/>
        </w:rPr>
        <w:t>к Соглашению</w:t>
      </w:r>
    </w:p>
    <w:p w:rsidR="00206456" w:rsidRPr="00206456" w:rsidRDefault="00206456" w:rsidP="00206456">
      <w:pPr>
        <w:spacing w:after="0" w:line="240" w:lineRule="auto"/>
        <w:jc w:val="right"/>
        <w:rPr>
          <w:rFonts w:ascii="Times New Roman" w:eastAsia="Calibri" w:hAnsi="Times New Roman" w:cs="Times New Roman"/>
          <w:sz w:val="24"/>
          <w:szCs w:val="24"/>
        </w:rPr>
      </w:pPr>
      <w:r w:rsidRPr="00206456">
        <w:rPr>
          <w:rFonts w:ascii="Times New Roman" w:eastAsia="Calibri" w:hAnsi="Times New Roman" w:cs="Times New Roman"/>
          <w:sz w:val="24"/>
          <w:szCs w:val="24"/>
        </w:rPr>
        <w:t xml:space="preserve">                        от_______________2018 года № 95/42</w:t>
      </w:r>
    </w:p>
    <w:p w:rsidR="00206456" w:rsidRPr="00206456" w:rsidRDefault="00206456" w:rsidP="00206456">
      <w:pPr>
        <w:spacing w:after="0" w:line="240" w:lineRule="auto"/>
        <w:jc w:val="right"/>
        <w:rPr>
          <w:rFonts w:ascii="Times New Roman" w:eastAsia="Calibri" w:hAnsi="Times New Roman" w:cs="Times New Roman"/>
          <w:sz w:val="18"/>
          <w:szCs w:val="18"/>
        </w:rPr>
      </w:pPr>
    </w:p>
    <w:p w:rsidR="00206456" w:rsidRPr="00206456" w:rsidRDefault="00206456" w:rsidP="00206456">
      <w:pPr>
        <w:spacing w:after="0" w:line="240" w:lineRule="auto"/>
        <w:jc w:val="right"/>
        <w:rPr>
          <w:rFonts w:ascii="Times New Roman" w:eastAsia="Calibri" w:hAnsi="Times New Roman" w:cs="Times New Roman"/>
          <w:sz w:val="18"/>
          <w:szCs w:val="18"/>
        </w:rPr>
      </w:pPr>
    </w:p>
    <w:tbl>
      <w:tblPr>
        <w:tblStyle w:val="1"/>
        <w:tblW w:w="10320" w:type="dxa"/>
        <w:tblInd w:w="-743" w:type="dxa"/>
        <w:tblLayout w:type="fixed"/>
        <w:tblLook w:val="04A0" w:firstRow="1" w:lastRow="0" w:firstColumn="1" w:lastColumn="0" w:noHBand="0" w:noVBand="1"/>
      </w:tblPr>
      <w:tblGrid>
        <w:gridCol w:w="425"/>
        <w:gridCol w:w="5389"/>
        <w:gridCol w:w="2143"/>
        <w:gridCol w:w="2363"/>
      </w:tblGrid>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b/>
              </w:rPr>
            </w:pPr>
            <w:r w:rsidRPr="00206456">
              <w:rPr>
                <w:rFonts w:ascii="Times New Roman" w:hAnsi="Times New Roman"/>
                <w:b/>
              </w:rPr>
              <w:t>№</w:t>
            </w:r>
          </w:p>
          <w:p w:rsidR="00206456" w:rsidRPr="00206456" w:rsidRDefault="00206456" w:rsidP="00206456">
            <w:pPr>
              <w:jc w:val="center"/>
              <w:rPr>
                <w:rFonts w:ascii="Times New Roman" w:hAnsi="Times New Roman"/>
                <w:b/>
              </w:rPr>
            </w:pPr>
            <w:proofErr w:type="gramStart"/>
            <w:r w:rsidRPr="00206456">
              <w:rPr>
                <w:rFonts w:ascii="Times New Roman" w:hAnsi="Times New Roman"/>
                <w:b/>
              </w:rPr>
              <w:t>п</w:t>
            </w:r>
            <w:proofErr w:type="gramEnd"/>
            <w:r w:rsidRPr="00206456">
              <w:rPr>
                <w:rFonts w:ascii="Times New Roman" w:hAnsi="Times New Roman"/>
                <w:b/>
              </w:rPr>
              <w:t>/п</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b/>
              </w:rPr>
            </w:pPr>
            <w:r w:rsidRPr="00206456">
              <w:rPr>
                <w:rFonts w:ascii="Times New Roman" w:hAnsi="Times New Roman"/>
                <w:b/>
              </w:rPr>
              <w:t>Наименование мероприятия</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b/>
              </w:rPr>
            </w:pPr>
            <w:r w:rsidRPr="00206456">
              <w:rPr>
                <w:rFonts w:ascii="Times New Roman" w:hAnsi="Times New Roman"/>
                <w:b/>
              </w:rPr>
              <w:t xml:space="preserve">Единица </w:t>
            </w:r>
            <w:proofErr w:type="gramStart"/>
            <w:r w:rsidRPr="00206456">
              <w:rPr>
                <w:rFonts w:ascii="Times New Roman" w:hAnsi="Times New Roman"/>
                <w:b/>
              </w:rPr>
              <w:t>измерения показателя результативности использования субсидии</w:t>
            </w:r>
            <w:proofErr w:type="gramEnd"/>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b/>
              </w:rPr>
            </w:pPr>
            <w:r w:rsidRPr="00206456">
              <w:rPr>
                <w:rFonts w:ascii="Times New Roman" w:hAnsi="Times New Roman"/>
                <w:b/>
              </w:rPr>
              <w:t>Значение показателя результативности использования субсидии</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left="-108"/>
              <w:jc w:val="center"/>
              <w:rPr>
                <w:rFonts w:ascii="Times New Roman" w:hAnsi="Times New Roman"/>
              </w:rPr>
            </w:pPr>
            <w:r w:rsidRPr="00206456">
              <w:rPr>
                <w:rFonts w:ascii="Times New Roman" w:hAnsi="Times New Roman"/>
              </w:rPr>
              <w:t>1</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Аро</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b/>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2</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Вирки</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3</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центральной дороги д. </w:t>
            </w:r>
            <w:proofErr w:type="spellStart"/>
            <w:r w:rsidRPr="00206456">
              <w:rPr>
                <w:rFonts w:ascii="Times New Roman" w:hAnsi="Times New Roman"/>
              </w:rPr>
              <w:t>Колбино</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300</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4</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Манушкино</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300</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5</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мест. Карьер </w:t>
            </w:r>
            <w:proofErr w:type="gramStart"/>
            <w:r w:rsidRPr="00206456">
              <w:rPr>
                <w:rFonts w:ascii="Times New Roman" w:hAnsi="Times New Roman"/>
              </w:rPr>
              <w:t>-</w:t>
            </w:r>
            <w:proofErr w:type="spellStart"/>
            <w:r w:rsidRPr="00206456">
              <w:rPr>
                <w:rFonts w:ascii="Times New Roman" w:hAnsi="Times New Roman"/>
              </w:rPr>
              <w:t>М</w:t>
            </w:r>
            <w:proofErr w:type="gramEnd"/>
            <w:r w:rsidRPr="00206456">
              <w:rPr>
                <w:rFonts w:ascii="Times New Roman" w:hAnsi="Times New Roman"/>
              </w:rPr>
              <w:t>яглово</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354</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6</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Ремонт внутренней дорожной сети д. Озерки</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7</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Ремонт внутренней дорожной сети д. Красная Горка</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250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left="-7" w:hanging="108"/>
              <w:jc w:val="center"/>
              <w:rPr>
                <w:rFonts w:ascii="Times New Roman" w:hAnsi="Times New Roman"/>
              </w:rPr>
            </w:pPr>
            <w:r w:rsidRPr="00206456">
              <w:rPr>
                <w:rFonts w:ascii="Times New Roman" w:hAnsi="Times New Roman"/>
              </w:rPr>
              <w:t>8</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Хязельки</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9</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Канисты</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400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10</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Ексолово</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11</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тротуарной дорожки п. </w:t>
            </w:r>
            <w:proofErr w:type="spellStart"/>
            <w:r w:rsidRPr="00206456">
              <w:rPr>
                <w:rFonts w:ascii="Times New Roman" w:hAnsi="Times New Roman"/>
              </w:rPr>
              <w:t>Воейково</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180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12</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Старая Пустошь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13</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центральной дорожной сети д. Новая Пустошь </w:t>
            </w:r>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400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14</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spellStart"/>
            <w:r w:rsidRPr="00206456">
              <w:rPr>
                <w:rFonts w:ascii="Times New Roman" w:hAnsi="Times New Roman"/>
              </w:rPr>
              <w:t>Тавры</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240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hanging="108"/>
              <w:jc w:val="center"/>
              <w:rPr>
                <w:rFonts w:ascii="Times New Roman" w:hAnsi="Times New Roman"/>
              </w:rPr>
            </w:pPr>
            <w:r w:rsidRPr="00206456">
              <w:rPr>
                <w:rFonts w:ascii="Times New Roman" w:hAnsi="Times New Roman"/>
              </w:rPr>
              <w:t>15</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внутренней дорожной сети д. </w:t>
            </w:r>
            <w:proofErr w:type="gramStart"/>
            <w:r w:rsidRPr="00206456">
              <w:rPr>
                <w:rFonts w:ascii="Times New Roman" w:hAnsi="Times New Roman"/>
              </w:rPr>
              <w:t>Старая</w:t>
            </w:r>
            <w:proofErr w:type="gramEnd"/>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кв. м</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200</w:t>
            </w:r>
          </w:p>
        </w:tc>
      </w:tr>
      <w:tr w:rsidR="00206456" w:rsidRPr="00206456" w:rsidTr="00206456">
        <w:trPr>
          <w:trHeight w:val="72"/>
        </w:trPr>
        <w:tc>
          <w:tcPr>
            <w:tcW w:w="7956" w:type="dxa"/>
            <w:gridSpan w:val="3"/>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b/>
              </w:rPr>
            </w:pPr>
            <w:r w:rsidRPr="00206456">
              <w:rPr>
                <w:rFonts w:ascii="Times New Roman" w:hAnsi="Times New Roman"/>
                <w:b/>
              </w:rPr>
              <w:t>Итого:</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3824,00</w:t>
            </w: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left="-108"/>
              <w:jc w:val="center"/>
              <w:rPr>
                <w:rFonts w:ascii="Times New Roman" w:hAnsi="Times New Roman"/>
              </w:rPr>
            </w:pPr>
            <w:r w:rsidRPr="00206456">
              <w:rPr>
                <w:rFonts w:ascii="Times New Roman" w:hAnsi="Times New Roman"/>
              </w:rPr>
              <w:t>16</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Ремонт уличного освещения  </w:t>
            </w:r>
            <w:proofErr w:type="spellStart"/>
            <w:r w:rsidRPr="00206456">
              <w:rPr>
                <w:rFonts w:ascii="Times New Roman" w:hAnsi="Times New Roman"/>
              </w:rPr>
              <w:t>д</w:t>
            </w:r>
            <w:proofErr w:type="gramStart"/>
            <w:r w:rsidRPr="00206456">
              <w:rPr>
                <w:rFonts w:ascii="Times New Roman" w:hAnsi="Times New Roman"/>
              </w:rPr>
              <w:t>.О</w:t>
            </w:r>
            <w:proofErr w:type="gramEnd"/>
            <w:r w:rsidRPr="00206456">
              <w:rPr>
                <w:rFonts w:ascii="Times New Roman" w:hAnsi="Times New Roman"/>
              </w:rPr>
              <w:t>рово</w:t>
            </w:r>
            <w:proofErr w:type="spellEnd"/>
            <w:r w:rsidRPr="00206456">
              <w:rPr>
                <w:rFonts w:ascii="Times New Roman" w:hAnsi="Times New Roman"/>
              </w:rPr>
              <w:t xml:space="preserve"> </w:t>
            </w:r>
          </w:p>
        </w:tc>
        <w:tc>
          <w:tcPr>
            <w:tcW w:w="2143" w:type="dxa"/>
            <w:tcBorders>
              <w:top w:val="single" w:sz="4" w:space="0" w:color="auto"/>
              <w:left w:val="single" w:sz="4" w:space="0" w:color="auto"/>
              <w:bottom w:val="single" w:sz="4" w:space="0" w:color="auto"/>
              <w:right w:val="single" w:sz="4" w:space="0" w:color="auto"/>
            </w:tcBorders>
          </w:tcPr>
          <w:p w:rsidR="00206456" w:rsidRPr="00206456" w:rsidRDefault="00206456" w:rsidP="00206456">
            <w:pPr>
              <w:jc w:val="center"/>
              <w:rPr>
                <w:rFonts w:ascii="Times New Roman" w:hAnsi="Times New Roman"/>
              </w:rPr>
            </w:pPr>
          </w:p>
        </w:tc>
        <w:tc>
          <w:tcPr>
            <w:tcW w:w="2363" w:type="dxa"/>
            <w:tcBorders>
              <w:top w:val="single" w:sz="4" w:space="0" w:color="auto"/>
              <w:left w:val="single" w:sz="4" w:space="0" w:color="auto"/>
              <w:bottom w:val="single" w:sz="4" w:space="0" w:color="auto"/>
              <w:right w:val="single" w:sz="4" w:space="0" w:color="auto"/>
            </w:tcBorders>
          </w:tcPr>
          <w:p w:rsidR="00206456" w:rsidRPr="00206456" w:rsidRDefault="00206456" w:rsidP="00206456">
            <w:pPr>
              <w:jc w:val="center"/>
              <w:rPr>
                <w:rFonts w:ascii="Times New Roman" w:hAnsi="Times New Roman"/>
              </w:rPr>
            </w:pPr>
          </w:p>
        </w:tc>
      </w:tr>
      <w:tr w:rsidR="00206456" w:rsidRPr="00206456" w:rsidTr="00206456">
        <w:trPr>
          <w:trHeight w:val="72"/>
        </w:trPr>
        <w:tc>
          <w:tcPr>
            <w:tcW w:w="425"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ind w:left="-108"/>
              <w:jc w:val="center"/>
              <w:rPr>
                <w:rFonts w:ascii="Times New Roman" w:hAnsi="Times New Roman"/>
              </w:rPr>
            </w:pPr>
            <w:r w:rsidRPr="00206456">
              <w:rPr>
                <w:rFonts w:ascii="Times New Roman" w:hAnsi="Times New Roman"/>
              </w:rPr>
              <w:t>17</w:t>
            </w:r>
          </w:p>
        </w:tc>
        <w:tc>
          <w:tcPr>
            <w:tcW w:w="5388"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both"/>
              <w:rPr>
                <w:rFonts w:ascii="Times New Roman" w:hAnsi="Times New Roman"/>
              </w:rPr>
            </w:pPr>
            <w:r w:rsidRPr="00206456">
              <w:rPr>
                <w:rFonts w:ascii="Times New Roman" w:hAnsi="Times New Roman"/>
              </w:rPr>
              <w:t xml:space="preserve">Изготовление информационного стенда и табличек с нумерацией домов и названием улиц д. </w:t>
            </w:r>
            <w:proofErr w:type="spellStart"/>
            <w:r w:rsidRPr="00206456">
              <w:rPr>
                <w:rFonts w:ascii="Times New Roman" w:hAnsi="Times New Roman"/>
              </w:rPr>
              <w:t>Лиголамби</w:t>
            </w:r>
            <w:proofErr w:type="spellEnd"/>
          </w:p>
        </w:tc>
        <w:tc>
          <w:tcPr>
            <w:tcW w:w="214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штук</w:t>
            </w:r>
          </w:p>
        </w:tc>
        <w:tc>
          <w:tcPr>
            <w:tcW w:w="2363" w:type="dxa"/>
            <w:tcBorders>
              <w:top w:val="single" w:sz="4" w:space="0" w:color="auto"/>
              <w:left w:val="single" w:sz="4" w:space="0" w:color="auto"/>
              <w:bottom w:val="single" w:sz="4" w:space="0" w:color="auto"/>
              <w:right w:val="single" w:sz="4" w:space="0" w:color="auto"/>
            </w:tcBorders>
            <w:hideMark/>
          </w:tcPr>
          <w:p w:rsidR="00206456" w:rsidRPr="00206456" w:rsidRDefault="00206456" w:rsidP="00206456">
            <w:pPr>
              <w:jc w:val="center"/>
              <w:rPr>
                <w:rFonts w:ascii="Times New Roman" w:hAnsi="Times New Roman"/>
              </w:rPr>
            </w:pPr>
            <w:r w:rsidRPr="00206456">
              <w:rPr>
                <w:rFonts w:ascii="Times New Roman" w:hAnsi="Times New Roman"/>
              </w:rPr>
              <w:t xml:space="preserve">стенд -1 </w:t>
            </w:r>
          </w:p>
          <w:p w:rsidR="00206456" w:rsidRPr="00206456" w:rsidRDefault="00206456" w:rsidP="00206456">
            <w:pPr>
              <w:jc w:val="center"/>
              <w:rPr>
                <w:rFonts w:ascii="Times New Roman" w:hAnsi="Times New Roman"/>
              </w:rPr>
            </w:pPr>
            <w:r w:rsidRPr="00206456">
              <w:rPr>
                <w:rFonts w:ascii="Times New Roman" w:hAnsi="Times New Roman"/>
              </w:rPr>
              <w:t xml:space="preserve"> таблички -27</w:t>
            </w:r>
          </w:p>
        </w:tc>
      </w:tr>
    </w:tbl>
    <w:p w:rsidR="00206456" w:rsidRPr="00206456" w:rsidRDefault="00206456" w:rsidP="00206456">
      <w:pPr>
        <w:spacing w:after="0" w:line="240" w:lineRule="auto"/>
        <w:jc w:val="center"/>
        <w:rPr>
          <w:rFonts w:ascii="Times New Roman" w:eastAsia="Calibri" w:hAnsi="Times New Roman" w:cs="Times New Roman"/>
        </w:rPr>
      </w:pPr>
    </w:p>
    <w:p w:rsidR="00206456" w:rsidRPr="00206456" w:rsidRDefault="00206456" w:rsidP="00206456">
      <w:pPr>
        <w:spacing w:after="0" w:line="240" w:lineRule="auto"/>
        <w:jc w:val="center"/>
        <w:rPr>
          <w:rFonts w:ascii="Times New Roman" w:eastAsia="Calibri" w:hAnsi="Times New Roman" w:cs="Times New Roman"/>
          <w:sz w:val="18"/>
          <w:szCs w:val="18"/>
        </w:rPr>
      </w:pPr>
    </w:p>
    <w:p w:rsidR="00206456" w:rsidRPr="00206456" w:rsidRDefault="00206456" w:rsidP="00206456">
      <w:pPr>
        <w:rPr>
          <w:rFonts w:ascii="Calibri" w:eastAsia="Calibri" w:hAnsi="Calibri" w:cs="Times New Roman"/>
        </w:rPr>
      </w:pPr>
    </w:p>
    <w:p w:rsidR="00C54DDD" w:rsidRDefault="00C54DDD" w:rsidP="00625826">
      <w:pPr>
        <w:spacing w:after="0" w:line="240" w:lineRule="auto"/>
        <w:jc w:val="center"/>
        <w:rPr>
          <w:rFonts w:ascii="Times New Roman" w:hAnsi="Times New Roman" w:cs="Times New Roman"/>
          <w:sz w:val="18"/>
          <w:szCs w:val="18"/>
        </w:rPr>
      </w:pPr>
    </w:p>
    <w:p w:rsidR="00206456" w:rsidRDefault="00206456" w:rsidP="00625826">
      <w:pPr>
        <w:spacing w:after="0" w:line="240" w:lineRule="auto"/>
        <w:jc w:val="center"/>
        <w:rPr>
          <w:rFonts w:ascii="Times New Roman" w:hAnsi="Times New Roman" w:cs="Times New Roman"/>
          <w:sz w:val="18"/>
          <w:szCs w:val="18"/>
        </w:rPr>
      </w:pPr>
    </w:p>
    <w:p w:rsidR="00206456" w:rsidRDefault="00206456" w:rsidP="00625826">
      <w:pPr>
        <w:spacing w:after="0" w:line="240" w:lineRule="auto"/>
        <w:jc w:val="center"/>
        <w:rPr>
          <w:rFonts w:ascii="Times New Roman" w:hAnsi="Times New Roman" w:cs="Times New Roman"/>
          <w:sz w:val="18"/>
          <w:szCs w:val="18"/>
        </w:rPr>
      </w:pPr>
    </w:p>
    <w:p w:rsidR="00206456" w:rsidRDefault="00206456" w:rsidP="00625826">
      <w:pPr>
        <w:spacing w:after="0" w:line="240" w:lineRule="auto"/>
        <w:jc w:val="center"/>
        <w:rPr>
          <w:rFonts w:ascii="Times New Roman" w:hAnsi="Times New Roman" w:cs="Times New Roman"/>
          <w:sz w:val="18"/>
          <w:szCs w:val="18"/>
        </w:rPr>
      </w:pPr>
    </w:p>
    <w:p w:rsidR="00206456" w:rsidRDefault="00206456" w:rsidP="00625826">
      <w:pPr>
        <w:spacing w:after="0" w:line="240" w:lineRule="auto"/>
        <w:jc w:val="center"/>
        <w:rPr>
          <w:rFonts w:ascii="Times New Roman" w:hAnsi="Times New Roman" w:cs="Times New Roman"/>
          <w:sz w:val="18"/>
          <w:szCs w:val="18"/>
        </w:rPr>
      </w:pPr>
    </w:p>
    <w:p w:rsidR="00206456" w:rsidRDefault="00206456"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C54DDD" w:rsidRDefault="00C54DDD" w:rsidP="00625826">
      <w:pPr>
        <w:spacing w:after="0" w:line="240" w:lineRule="auto"/>
        <w:jc w:val="center"/>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1C3D7B" w:rsidRDefault="001C3D7B" w:rsidP="00C54DDD">
      <w:pPr>
        <w:spacing w:after="0" w:line="240" w:lineRule="auto"/>
        <w:jc w:val="right"/>
        <w:rPr>
          <w:rFonts w:ascii="Times New Roman" w:hAnsi="Times New Roman" w:cs="Times New Roman"/>
          <w:sz w:val="18"/>
          <w:szCs w:val="18"/>
        </w:rPr>
      </w:pPr>
    </w:p>
    <w:p w:rsidR="00C54DDD" w:rsidRPr="001C3D7B" w:rsidRDefault="00C54DDD" w:rsidP="00C54DDD">
      <w:pPr>
        <w:spacing w:after="0" w:line="240" w:lineRule="auto"/>
        <w:jc w:val="right"/>
        <w:rPr>
          <w:rFonts w:ascii="Times New Roman" w:hAnsi="Times New Roman" w:cs="Times New Roman"/>
          <w:sz w:val="24"/>
          <w:szCs w:val="24"/>
        </w:rPr>
      </w:pPr>
      <w:r w:rsidRPr="001C3D7B">
        <w:rPr>
          <w:rFonts w:ascii="Times New Roman" w:hAnsi="Times New Roman" w:cs="Times New Roman"/>
          <w:sz w:val="24"/>
          <w:szCs w:val="24"/>
        </w:rPr>
        <w:lastRenderedPageBreak/>
        <w:t>Приложение №2</w:t>
      </w:r>
    </w:p>
    <w:p w:rsidR="00C54DDD" w:rsidRPr="001C3D7B" w:rsidRDefault="00C54DDD" w:rsidP="00C54DDD">
      <w:pPr>
        <w:spacing w:after="0" w:line="240" w:lineRule="auto"/>
        <w:jc w:val="right"/>
        <w:rPr>
          <w:rFonts w:ascii="Times New Roman" w:hAnsi="Times New Roman" w:cs="Times New Roman"/>
          <w:sz w:val="24"/>
          <w:szCs w:val="24"/>
        </w:rPr>
      </w:pPr>
      <w:r w:rsidRPr="001C3D7B">
        <w:rPr>
          <w:rFonts w:ascii="Times New Roman" w:hAnsi="Times New Roman" w:cs="Times New Roman"/>
          <w:sz w:val="24"/>
          <w:szCs w:val="24"/>
        </w:rPr>
        <w:t>к Соглашению</w:t>
      </w:r>
    </w:p>
    <w:p w:rsidR="00C54DDD" w:rsidRPr="001C3D7B" w:rsidRDefault="00C54DDD" w:rsidP="00C54DDD">
      <w:pPr>
        <w:spacing w:after="0" w:line="240" w:lineRule="auto"/>
        <w:jc w:val="right"/>
        <w:rPr>
          <w:rFonts w:ascii="Times New Roman" w:hAnsi="Times New Roman" w:cs="Times New Roman"/>
          <w:sz w:val="24"/>
          <w:szCs w:val="24"/>
        </w:rPr>
      </w:pPr>
      <w:r w:rsidRPr="001C3D7B">
        <w:rPr>
          <w:rFonts w:ascii="Times New Roman" w:hAnsi="Times New Roman" w:cs="Times New Roman"/>
          <w:sz w:val="24"/>
          <w:szCs w:val="24"/>
        </w:rPr>
        <w:t>от ________________201</w:t>
      </w:r>
      <w:r w:rsidR="007249FA">
        <w:rPr>
          <w:rFonts w:ascii="Times New Roman" w:hAnsi="Times New Roman" w:cs="Times New Roman"/>
          <w:sz w:val="24"/>
          <w:szCs w:val="24"/>
        </w:rPr>
        <w:t>8</w:t>
      </w:r>
      <w:r w:rsidRPr="001C3D7B">
        <w:rPr>
          <w:rFonts w:ascii="Times New Roman" w:hAnsi="Times New Roman" w:cs="Times New Roman"/>
          <w:sz w:val="24"/>
          <w:szCs w:val="24"/>
        </w:rPr>
        <w:t xml:space="preserve"> года №</w:t>
      </w:r>
      <w:r w:rsidR="00435CB2">
        <w:rPr>
          <w:rFonts w:ascii="Times New Roman" w:hAnsi="Times New Roman" w:cs="Times New Roman"/>
          <w:sz w:val="24"/>
          <w:szCs w:val="24"/>
        </w:rPr>
        <w:t xml:space="preserve"> </w:t>
      </w:r>
      <w:r w:rsidRPr="001C3D7B">
        <w:rPr>
          <w:rFonts w:ascii="Times New Roman" w:hAnsi="Times New Roman" w:cs="Times New Roman"/>
          <w:sz w:val="24"/>
          <w:szCs w:val="24"/>
        </w:rPr>
        <w:t>95/4</w:t>
      </w:r>
      <w:r w:rsidR="00773150">
        <w:rPr>
          <w:rFonts w:ascii="Times New Roman" w:hAnsi="Times New Roman" w:cs="Times New Roman"/>
          <w:sz w:val="24"/>
          <w:szCs w:val="24"/>
        </w:rPr>
        <w:t>2</w:t>
      </w:r>
    </w:p>
    <w:p w:rsidR="00C54DDD" w:rsidRDefault="00C54DDD" w:rsidP="00C54DDD">
      <w:pPr>
        <w:spacing w:after="0" w:line="240" w:lineRule="auto"/>
        <w:jc w:val="right"/>
        <w:rPr>
          <w:rFonts w:ascii="Times New Roman" w:hAnsi="Times New Roman" w:cs="Times New Roman"/>
          <w:sz w:val="18"/>
          <w:szCs w:val="18"/>
        </w:rPr>
      </w:pPr>
    </w:p>
    <w:p w:rsidR="00C54DDD" w:rsidRDefault="00C54DDD" w:rsidP="00C54DDD">
      <w:pPr>
        <w:spacing w:after="0" w:line="240" w:lineRule="auto"/>
        <w:jc w:val="right"/>
        <w:rPr>
          <w:rFonts w:ascii="Times New Roman" w:hAnsi="Times New Roman" w:cs="Times New Roman"/>
          <w:sz w:val="18"/>
          <w:szCs w:val="18"/>
        </w:rPr>
      </w:pPr>
    </w:p>
    <w:p w:rsidR="000F2D8E" w:rsidRPr="0060446F" w:rsidRDefault="000F2D8E" w:rsidP="000F2D8E">
      <w:pPr>
        <w:pStyle w:val="ConsPlusNormal"/>
        <w:jc w:val="center"/>
        <w:rPr>
          <w:rFonts w:ascii="Times New Roman" w:hAnsi="Times New Roman" w:cs="Times New Roman"/>
          <w:sz w:val="24"/>
          <w:szCs w:val="24"/>
        </w:rPr>
      </w:pPr>
      <w:r w:rsidRPr="0060446F">
        <w:rPr>
          <w:rFonts w:ascii="Times New Roman" w:hAnsi="Times New Roman" w:cs="Times New Roman"/>
          <w:sz w:val="24"/>
          <w:szCs w:val="24"/>
        </w:rPr>
        <w:t>План мероприятий («Дорожная карта»)</w:t>
      </w:r>
    </w:p>
    <w:p w:rsidR="000F2D8E" w:rsidRPr="001C3D7B" w:rsidRDefault="000F2D8E" w:rsidP="000F2D8E">
      <w:pPr>
        <w:spacing w:after="0" w:line="240" w:lineRule="auto"/>
        <w:jc w:val="center"/>
        <w:rPr>
          <w:rFonts w:ascii="Times New Roman" w:hAnsi="Times New Roman" w:cs="Times New Roman"/>
          <w:sz w:val="24"/>
          <w:szCs w:val="24"/>
        </w:rPr>
      </w:pPr>
      <w:r w:rsidRPr="0060446F">
        <w:rPr>
          <w:rFonts w:ascii="Times New Roman" w:hAnsi="Times New Roman" w:cs="Times New Roman"/>
          <w:sz w:val="24"/>
          <w:szCs w:val="24"/>
        </w:rPr>
        <w:t xml:space="preserve">администрации </w:t>
      </w:r>
      <w:r w:rsidRPr="001C3D7B">
        <w:rPr>
          <w:rFonts w:ascii="Times New Roman" w:hAnsi="Times New Roman" w:cs="Times New Roman"/>
          <w:sz w:val="24"/>
          <w:szCs w:val="24"/>
        </w:rPr>
        <w:t xml:space="preserve">муниципального образования </w:t>
      </w:r>
    </w:p>
    <w:p w:rsidR="000F2D8E" w:rsidRPr="0060446F" w:rsidRDefault="000F2D8E" w:rsidP="000F2D8E">
      <w:pPr>
        <w:pStyle w:val="ConsPlusNormal"/>
        <w:jc w:val="center"/>
        <w:rPr>
          <w:rFonts w:ascii="Times New Roman" w:hAnsi="Times New Roman" w:cs="Times New Roman"/>
          <w:sz w:val="24"/>
          <w:szCs w:val="24"/>
        </w:rPr>
      </w:pPr>
      <w:proofErr w:type="spellStart"/>
      <w:r w:rsidRPr="001C3D7B">
        <w:rPr>
          <w:rFonts w:ascii="Times New Roman" w:hAnsi="Times New Roman" w:cs="Times New Roman"/>
          <w:sz w:val="24"/>
          <w:szCs w:val="24"/>
        </w:rPr>
        <w:t>Колтушское</w:t>
      </w:r>
      <w:proofErr w:type="spellEnd"/>
      <w:r w:rsidRPr="001C3D7B">
        <w:rPr>
          <w:rFonts w:ascii="Times New Roman" w:hAnsi="Times New Roman" w:cs="Times New Roman"/>
          <w:sz w:val="24"/>
          <w:szCs w:val="24"/>
        </w:rPr>
        <w:t xml:space="preserve"> </w:t>
      </w:r>
      <w:proofErr w:type="gramStart"/>
      <w:r w:rsidRPr="001C3D7B">
        <w:rPr>
          <w:rFonts w:ascii="Times New Roman" w:hAnsi="Times New Roman" w:cs="Times New Roman"/>
          <w:sz w:val="24"/>
          <w:szCs w:val="24"/>
        </w:rPr>
        <w:t>сельское</w:t>
      </w:r>
      <w:proofErr w:type="gramEnd"/>
      <w:r w:rsidRPr="0060446F">
        <w:rPr>
          <w:rFonts w:ascii="Times New Roman" w:hAnsi="Times New Roman" w:cs="Times New Roman"/>
          <w:sz w:val="24"/>
          <w:szCs w:val="24"/>
        </w:rPr>
        <w:t xml:space="preserve"> поселения Ленинградской области</w:t>
      </w:r>
    </w:p>
    <w:p w:rsidR="000F2D8E" w:rsidRPr="0060446F" w:rsidRDefault="000F2D8E" w:rsidP="000F2D8E">
      <w:pPr>
        <w:pStyle w:val="ConsPlusNormal"/>
        <w:jc w:val="center"/>
        <w:rPr>
          <w:rFonts w:ascii="Times New Roman" w:hAnsi="Times New Roman" w:cs="Times New Roman"/>
          <w:sz w:val="24"/>
          <w:szCs w:val="24"/>
        </w:rPr>
      </w:pPr>
      <w:r w:rsidRPr="0060446F">
        <w:rPr>
          <w:rFonts w:ascii="Times New Roman" w:hAnsi="Times New Roman" w:cs="Times New Roman"/>
          <w:sz w:val="24"/>
          <w:szCs w:val="24"/>
        </w:rPr>
        <w:t>по достижению целевых показателей результативности</w:t>
      </w:r>
    </w:p>
    <w:p w:rsidR="000F2D8E" w:rsidRPr="0060446F" w:rsidRDefault="000F2D8E" w:rsidP="000F2D8E">
      <w:pPr>
        <w:pStyle w:val="ConsPlusNormal"/>
        <w:jc w:val="center"/>
        <w:rPr>
          <w:rFonts w:ascii="Times New Roman" w:hAnsi="Times New Roman" w:cs="Times New Roman"/>
          <w:sz w:val="24"/>
          <w:szCs w:val="24"/>
        </w:rPr>
      </w:pPr>
      <w:r w:rsidRPr="0060446F">
        <w:rPr>
          <w:rFonts w:ascii="Times New Roman" w:hAnsi="Times New Roman" w:cs="Times New Roman"/>
          <w:sz w:val="24"/>
          <w:szCs w:val="24"/>
        </w:rPr>
        <w:t>использования субсидии</w:t>
      </w:r>
    </w:p>
    <w:p w:rsidR="00C54DDD" w:rsidRPr="001C3D7B" w:rsidRDefault="00C54DDD" w:rsidP="00C54DDD">
      <w:pPr>
        <w:spacing w:after="0" w:line="240" w:lineRule="auto"/>
        <w:jc w:val="center"/>
        <w:rPr>
          <w:rFonts w:ascii="Times New Roman" w:hAnsi="Times New Roman" w:cs="Times New Roman"/>
          <w:sz w:val="24"/>
          <w:szCs w:val="24"/>
        </w:rPr>
      </w:pPr>
    </w:p>
    <w:p w:rsidR="00436046" w:rsidRPr="001C3D7B" w:rsidRDefault="00436046" w:rsidP="00C54DDD">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636"/>
        <w:gridCol w:w="3347"/>
        <w:gridCol w:w="1436"/>
        <w:gridCol w:w="2357"/>
        <w:gridCol w:w="2079"/>
      </w:tblGrid>
      <w:tr w:rsidR="00436046" w:rsidRPr="00BE47EC" w:rsidTr="00BE47EC">
        <w:tc>
          <w:tcPr>
            <w:tcW w:w="531" w:type="dxa"/>
          </w:tcPr>
          <w:p w:rsidR="00436046" w:rsidRPr="00BE47EC" w:rsidRDefault="00436046" w:rsidP="00C54DDD">
            <w:pPr>
              <w:jc w:val="center"/>
              <w:rPr>
                <w:rFonts w:ascii="Times New Roman" w:hAnsi="Times New Roman" w:cs="Times New Roman"/>
                <w:sz w:val="24"/>
                <w:szCs w:val="24"/>
              </w:rPr>
            </w:pPr>
          </w:p>
        </w:tc>
        <w:tc>
          <w:tcPr>
            <w:tcW w:w="3362" w:type="dxa"/>
          </w:tcPr>
          <w:p w:rsidR="00436046" w:rsidRPr="00BE47EC" w:rsidRDefault="00436046" w:rsidP="00C54DDD">
            <w:pPr>
              <w:jc w:val="center"/>
              <w:rPr>
                <w:rFonts w:ascii="Times New Roman" w:hAnsi="Times New Roman" w:cs="Times New Roman"/>
                <w:sz w:val="24"/>
                <w:szCs w:val="24"/>
              </w:rPr>
            </w:pPr>
            <w:r w:rsidRPr="00BE47EC">
              <w:rPr>
                <w:rFonts w:ascii="Times New Roman" w:hAnsi="Times New Roman" w:cs="Times New Roman"/>
                <w:sz w:val="24"/>
                <w:szCs w:val="24"/>
              </w:rPr>
              <w:t>Наименование мероприятия</w:t>
            </w:r>
          </w:p>
        </w:tc>
        <w:tc>
          <w:tcPr>
            <w:tcW w:w="1237" w:type="dxa"/>
          </w:tcPr>
          <w:p w:rsidR="00436046" w:rsidRPr="00BE47EC" w:rsidRDefault="00436046" w:rsidP="00C54DDD">
            <w:pPr>
              <w:jc w:val="center"/>
              <w:rPr>
                <w:rFonts w:ascii="Times New Roman" w:hAnsi="Times New Roman" w:cs="Times New Roman"/>
                <w:sz w:val="24"/>
                <w:szCs w:val="24"/>
              </w:rPr>
            </w:pPr>
            <w:r w:rsidRPr="00BE47EC">
              <w:rPr>
                <w:rFonts w:ascii="Times New Roman" w:hAnsi="Times New Roman" w:cs="Times New Roman"/>
                <w:sz w:val="24"/>
                <w:szCs w:val="24"/>
              </w:rPr>
              <w:t>Срок исполнения</w:t>
            </w:r>
          </w:p>
        </w:tc>
        <w:tc>
          <w:tcPr>
            <w:tcW w:w="2362" w:type="dxa"/>
          </w:tcPr>
          <w:p w:rsidR="00436046" w:rsidRPr="00BE47EC" w:rsidRDefault="00436046" w:rsidP="00C54DDD">
            <w:pPr>
              <w:jc w:val="center"/>
              <w:rPr>
                <w:rFonts w:ascii="Times New Roman" w:hAnsi="Times New Roman" w:cs="Times New Roman"/>
                <w:sz w:val="24"/>
                <w:szCs w:val="24"/>
              </w:rPr>
            </w:pPr>
            <w:r w:rsidRPr="00BE47EC">
              <w:rPr>
                <w:rFonts w:ascii="Times New Roman" w:hAnsi="Times New Roman" w:cs="Times New Roman"/>
                <w:sz w:val="24"/>
                <w:szCs w:val="24"/>
              </w:rPr>
              <w:t>Ответственный исполнитель</w:t>
            </w:r>
          </w:p>
        </w:tc>
        <w:tc>
          <w:tcPr>
            <w:tcW w:w="2079" w:type="dxa"/>
          </w:tcPr>
          <w:p w:rsidR="00436046" w:rsidRPr="00BE47EC" w:rsidRDefault="00436046" w:rsidP="00C54DDD">
            <w:pPr>
              <w:jc w:val="center"/>
              <w:rPr>
                <w:rFonts w:ascii="Times New Roman" w:hAnsi="Times New Roman" w:cs="Times New Roman"/>
                <w:sz w:val="24"/>
                <w:szCs w:val="24"/>
              </w:rPr>
            </w:pPr>
            <w:r w:rsidRPr="00BE47EC">
              <w:rPr>
                <w:rFonts w:ascii="Times New Roman" w:hAnsi="Times New Roman" w:cs="Times New Roman"/>
                <w:sz w:val="24"/>
                <w:szCs w:val="24"/>
              </w:rPr>
              <w:t>Ожидаемый результат</w:t>
            </w:r>
          </w:p>
        </w:tc>
      </w:tr>
      <w:tr w:rsidR="00436046" w:rsidRPr="00BE47EC" w:rsidTr="003764F1">
        <w:tc>
          <w:tcPr>
            <w:tcW w:w="9571" w:type="dxa"/>
            <w:gridSpan w:val="5"/>
          </w:tcPr>
          <w:p w:rsidR="00436046" w:rsidRPr="00BE47EC" w:rsidRDefault="00611375" w:rsidP="00611375">
            <w:pPr>
              <w:pStyle w:val="a4"/>
              <w:numPr>
                <w:ilvl w:val="0"/>
                <w:numId w:val="1"/>
              </w:numPr>
              <w:jc w:val="center"/>
              <w:rPr>
                <w:rFonts w:ascii="Times New Roman" w:hAnsi="Times New Roman" w:cs="Times New Roman"/>
                <w:sz w:val="24"/>
                <w:szCs w:val="24"/>
              </w:rPr>
            </w:pPr>
            <w:r w:rsidRPr="00BE47EC">
              <w:rPr>
                <w:rFonts w:ascii="Times New Roman" w:hAnsi="Times New Roman" w:cs="Times New Roman"/>
                <w:sz w:val="24"/>
                <w:szCs w:val="24"/>
              </w:rPr>
              <w:t>Реализация мероприятий муниципальной программы</w:t>
            </w:r>
          </w:p>
          <w:p w:rsidR="00611375" w:rsidRPr="00BE47EC" w:rsidRDefault="00611375" w:rsidP="00611375">
            <w:pPr>
              <w:ind w:left="360"/>
              <w:jc w:val="center"/>
              <w:rPr>
                <w:rFonts w:ascii="Times New Roman" w:hAnsi="Times New Roman" w:cs="Times New Roman"/>
                <w:sz w:val="24"/>
                <w:szCs w:val="24"/>
              </w:rPr>
            </w:pPr>
            <w:r w:rsidRPr="00BE47EC">
              <w:rPr>
                <w:rFonts w:ascii="Times New Roman" w:hAnsi="Times New Roman" w:cs="Times New Roman"/>
                <w:sz w:val="24"/>
                <w:szCs w:val="24"/>
              </w:rPr>
              <w:t>«Благоустройство территории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w:t>
            </w:r>
          </w:p>
          <w:p w:rsidR="00611375" w:rsidRPr="00BE47EC" w:rsidRDefault="00611375" w:rsidP="00611375">
            <w:pPr>
              <w:ind w:left="360"/>
              <w:jc w:val="center"/>
              <w:rPr>
                <w:rFonts w:ascii="Times New Roman" w:hAnsi="Times New Roman" w:cs="Times New Roman"/>
                <w:sz w:val="24"/>
                <w:szCs w:val="24"/>
              </w:rPr>
            </w:pPr>
            <w:r w:rsidRPr="00BE47EC">
              <w:rPr>
                <w:rFonts w:ascii="Times New Roman" w:hAnsi="Times New Roman" w:cs="Times New Roman"/>
                <w:sz w:val="24"/>
                <w:szCs w:val="24"/>
              </w:rPr>
              <w:t>Всеволожского муниципального района Ленинградской области</w:t>
            </w:r>
          </w:p>
        </w:tc>
      </w:tr>
      <w:tr w:rsidR="00436046" w:rsidRPr="00BE47EC" w:rsidTr="00BE47EC">
        <w:tc>
          <w:tcPr>
            <w:tcW w:w="531" w:type="dxa"/>
          </w:tcPr>
          <w:p w:rsidR="00436046" w:rsidRPr="00BE47EC" w:rsidRDefault="00436046" w:rsidP="000A07B7">
            <w:pPr>
              <w:jc w:val="both"/>
              <w:rPr>
                <w:rFonts w:ascii="Times New Roman" w:hAnsi="Times New Roman" w:cs="Times New Roman"/>
                <w:sz w:val="24"/>
                <w:szCs w:val="24"/>
              </w:rPr>
            </w:pPr>
            <w:r w:rsidRPr="00BE47EC">
              <w:rPr>
                <w:rFonts w:ascii="Times New Roman" w:hAnsi="Times New Roman" w:cs="Times New Roman"/>
                <w:sz w:val="24"/>
                <w:szCs w:val="24"/>
              </w:rPr>
              <w:t>1</w:t>
            </w:r>
          </w:p>
        </w:tc>
        <w:tc>
          <w:tcPr>
            <w:tcW w:w="3362" w:type="dxa"/>
          </w:tcPr>
          <w:p w:rsidR="00436046" w:rsidRPr="00BE47EC" w:rsidRDefault="00285F08" w:rsidP="007249FA">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w:t>
            </w:r>
            <w:r w:rsidR="007249FA" w:rsidRPr="00BE47EC">
              <w:rPr>
                <w:rFonts w:ascii="Times New Roman" w:hAnsi="Times New Roman" w:cs="Times New Roman"/>
                <w:sz w:val="24"/>
                <w:szCs w:val="24"/>
              </w:rPr>
              <w:t xml:space="preserve">д. </w:t>
            </w:r>
            <w:proofErr w:type="spellStart"/>
            <w:r w:rsidR="007249FA" w:rsidRPr="00BE47EC">
              <w:rPr>
                <w:rFonts w:ascii="Times New Roman" w:hAnsi="Times New Roman" w:cs="Times New Roman"/>
                <w:sz w:val="24"/>
                <w:szCs w:val="24"/>
              </w:rPr>
              <w:t>Аро</w:t>
            </w:r>
            <w:proofErr w:type="spellEnd"/>
            <w:r w:rsidR="007249FA" w:rsidRPr="00BE47EC">
              <w:rPr>
                <w:rFonts w:ascii="Times New Roman" w:hAnsi="Times New Roman" w:cs="Times New Roman"/>
                <w:sz w:val="24"/>
                <w:szCs w:val="24"/>
              </w:rPr>
              <w:t xml:space="preserve"> (ул. Мелиораторов)</w:t>
            </w:r>
          </w:p>
        </w:tc>
        <w:tc>
          <w:tcPr>
            <w:tcW w:w="1237" w:type="dxa"/>
          </w:tcPr>
          <w:p w:rsidR="00436046" w:rsidRPr="00BE47EC" w:rsidRDefault="00436046" w:rsidP="000A07B7">
            <w:pPr>
              <w:jc w:val="both"/>
              <w:rPr>
                <w:rFonts w:ascii="Times New Roman" w:hAnsi="Times New Roman" w:cs="Times New Roman"/>
                <w:sz w:val="24"/>
                <w:szCs w:val="24"/>
              </w:rPr>
            </w:pPr>
          </w:p>
        </w:tc>
        <w:tc>
          <w:tcPr>
            <w:tcW w:w="2362" w:type="dxa"/>
          </w:tcPr>
          <w:p w:rsidR="00436046" w:rsidRPr="00BE47EC" w:rsidRDefault="00691CCD" w:rsidP="00C506AB">
            <w:pPr>
              <w:jc w:val="both"/>
              <w:rPr>
                <w:rFonts w:ascii="Times New Roman" w:hAnsi="Times New Roman" w:cs="Times New Roman"/>
                <w:sz w:val="24"/>
                <w:szCs w:val="24"/>
              </w:rPr>
            </w:pPr>
            <w:r w:rsidRPr="00BE47EC">
              <w:rPr>
                <w:rFonts w:ascii="Times New Roman" w:hAnsi="Times New Roman" w:cs="Times New Roman"/>
                <w:sz w:val="24"/>
                <w:szCs w:val="24"/>
              </w:rPr>
              <w:t>а</w:t>
            </w:r>
            <w:r w:rsidR="000A07B7" w:rsidRPr="00BE47EC">
              <w:rPr>
                <w:rFonts w:ascii="Times New Roman" w:hAnsi="Times New Roman" w:cs="Times New Roman"/>
                <w:sz w:val="24"/>
                <w:szCs w:val="24"/>
              </w:rPr>
              <w:t xml:space="preserve">дминистрация </w:t>
            </w:r>
            <w:r w:rsidR="00C506AB" w:rsidRPr="00BE47EC">
              <w:rPr>
                <w:rFonts w:ascii="Times New Roman" w:hAnsi="Times New Roman" w:cs="Times New Roman"/>
                <w:sz w:val="24"/>
                <w:szCs w:val="24"/>
              </w:rPr>
              <w:t xml:space="preserve">муниципального образования </w:t>
            </w:r>
            <w:proofErr w:type="spellStart"/>
            <w:r w:rsidR="000A07B7" w:rsidRPr="00BE47EC">
              <w:rPr>
                <w:rFonts w:ascii="Times New Roman" w:hAnsi="Times New Roman" w:cs="Times New Roman"/>
                <w:sz w:val="24"/>
                <w:szCs w:val="24"/>
              </w:rPr>
              <w:t>Колтушское</w:t>
            </w:r>
            <w:proofErr w:type="spellEnd"/>
            <w:r w:rsidR="000A07B7" w:rsidRPr="00BE47EC">
              <w:rPr>
                <w:rFonts w:ascii="Times New Roman" w:hAnsi="Times New Roman" w:cs="Times New Roman"/>
                <w:sz w:val="24"/>
                <w:szCs w:val="24"/>
              </w:rPr>
              <w:t xml:space="preserve"> сельское поселение</w:t>
            </w:r>
            <w:r w:rsidR="000A07B7" w:rsidRPr="00BE47EC">
              <w:rPr>
                <w:sz w:val="24"/>
                <w:szCs w:val="24"/>
              </w:rPr>
              <w:t xml:space="preserve"> </w:t>
            </w:r>
            <w:r w:rsidR="000A07B7" w:rsidRPr="00BE47EC">
              <w:rPr>
                <w:rFonts w:ascii="Times New Roman" w:hAnsi="Times New Roman" w:cs="Times New Roman"/>
                <w:sz w:val="24"/>
                <w:szCs w:val="24"/>
              </w:rPr>
              <w:t xml:space="preserve">Всеволожского </w:t>
            </w:r>
            <w:r w:rsidR="00C506AB" w:rsidRPr="00BE47EC">
              <w:rPr>
                <w:rFonts w:ascii="Times New Roman" w:hAnsi="Times New Roman" w:cs="Times New Roman"/>
                <w:sz w:val="24"/>
                <w:szCs w:val="24"/>
              </w:rPr>
              <w:t>м</w:t>
            </w:r>
            <w:r w:rsidR="000A07B7" w:rsidRPr="00BE47EC">
              <w:rPr>
                <w:rFonts w:ascii="Times New Roman" w:hAnsi="Times New Roman" w:cs="Times New Roman"/>
                <w:sz w:val="24"/>
                <w:szCs w:val="24"/>
              </w:rPr>
              <w:t>униципального района Ленинградской области</w:t>
            </w:r>
          </w:p>
        </w:tc>
        <w:tc>
          <w:tcPr>
            <w:tcW w:w="2079" w:type="dxa"/>
          </w:tcPr>
          <w:p w:rsidR="00436046" w:rsidRPr="00BE47EC" w:rsidRDefault="00436046" w:rsidP="000A07B7">
            <w:pPr>
              <w:jc w:val="both"/>
              <w:rPr>
                <w:rFonts w:ascii="Times New Roman" w:hAnsi="Times New Roman" w:cs="Times New Roman"/>
                <w:sz w:val="24"/>
                <w:szCs w:val="24"/>
              </w:rPr>
            </w:pPr>
          </w:p>
        </w:tc>
      </w:tr>
      <w:tr w:rsidR="00436046" w:rsidRPr="00BE47EC" w:rsidTr="00BE47EC">
        <w:tc>
          <w:tcPr>
            <w:tcW w:w="531" w:type="dxa"/>
          </w:tcPr>
          <w:p w:rsidR="00436046" w:rsidRPr="00BE47EC" w:rsidRDefault="00436046" w:rsidP="000A07B7">
            <w:pPr>
              <w:jc w:val="both"/>
              <w:rPr>
                <w:rFonts w:ascii="Times New Roman" w:hAnsi="Times New Roman" w:cs="Times New Roman"/>
                <w:sz w:val="24"/>
                <w:szCs w:val="24"/>
              </w:rPr>
            </w:pPr>
            <w:r w:rsidRPr="00BE47EC">
              <w:rPr>
                <w:rFonts w:ascii="Times New Roman" w:hAnsi="Times New Roman" w:cs="Times New Roman"/>
                <w:sz w:val="24"/>
                <w:szCs w:val="24"/>
              </w:rPr>
              <w:t>1.1</w:t>
            </w:r>
          </w:p>
        </w:tc>
        <w:tc>
          <w:tcPr>
            <w:tcW w:w="3362" w:type="dxa"/>
          </w:tcPr>
          <w:p w:rsidR="00436046" w:rsidRPr="00BE47EC" w:rsidRDefault="00436046"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436046" w:rsidRPr="00BE47EC" w:rsidRDefault="003764F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май – </w:t>
            </w:r>
            <w:r w:rsidR="007249FA" w:rsidRPr="00BE47EC">
              <w:rPr>
                <w:rFonts w:ascii="Times New Roman" w:hAnsi="Times New Roman" w:cs="Times New Roman"/>
                <w:sz w:val="24"/>
                <w:szCs w:val="24"/>
              </w:rPr>
              <w:t>июль</w:t>
            </w:r>
          </w:p>
          <w:p w:rsidR="003764F1"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201</w:t>
            </w:r>
            <w:r w:rsidR="007249FA"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436046"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436046" w:rsidRPr="00BE47EC" w:rsidRDefault="000A07B7"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436046" w:rsidRPr="00BE47EC" w:rsidTr="00BE47EC">
        <w:tc>
          <w:tcPr>
            <w:tcW w:w="531" w:type="dxa"/>
          </w:tcPr>
          <w:p w:rsidR="00436046" w:rsidRPr="00BE47EC" w:rsidRDefault="00436046" w:rsidP="000A07B7">
            <w:pPr>
              <w:jc w:val="both"/>
              <w:rPr>
                <w:rFonts w:ascii="Times New Roman" w:hAnsi="Times New Roman" w:cs="Times New Roman"/>
                <w:sz w:val="24"/>
                <w:szCs w:val="24"/>
              </w:rPr>
            </w:pPr>
            <w:r w:rsidRPr="00BE47EC">
              <w:rPr>
                <w:rFonts w:ascii="Times New Roman" w:hAnsi="Times New Roman" w:cs="Times New Roman"/>
                <w:sz w:val="24"/>
                <w:szCs w:val="24"/>
              </w:rPr>
              <w:t>1.2</w:t>
            </w:r>
          </w:p>
        </w:tc>
        <w:tc>
          <w:tcPr>
            <w:tcW w:w="3362" w:type="dxa"/>
          </w:tcPr>
          <w:p w:rsidR="00436046" w:rsidRPr="00BE47EC" w:rsidRDefault="000A07B7" w:rsidP="007249FA">
            <w:pPr>
              <w:jc w:val="both"/>
              <w:rPr>
                <w:rFonts w:ascii="Times New Roman" w:hAnsi="Times New Roman" w:cs="Times New Roman"/>
                <w:sz w:val="24"/>
                <w:szCs w:val="24"/>
              </w:rPr>
            </w:pPr>
            <w:r w:rsidRPr="00BE47EC">
              <w:rPr>
                <w:rFonts w:ascii="Times New Roman" w:hAnsi="Times New Roman" w:cs="Times New Roman"/>
                <w:sz w:val="24"/>
                <w:szCs w:val="24"/>
              </w:rPr>
              <w:t xml:space="preserve">Выполнение работ по </w:t>
            </w:r>
            <w:r w:rsidR="00285F08">
              <w:rPr>
                <w:rFonts w:ascii="Times New Roman" w:hAnsi="Times New Roman" w:cs="Times New Roman"/>
                <w:sz w:val="24"/>
                <w:szCs w:val="24"/>
              </w:rPr>
              <w:t>р</w:t>
            </w:r>
            <w:r w:rsidR="00285F08" w:rsidRPr="00285F08">
              <w:rPr>
                <w:rFonts w:ascii="Times New Roman" w:hAnsi="Times New Roman" w:cs="Times New Roman"/>
                <w:sz w:val="24"/>
                <w:szCs w:val="24"/>
              </w:rPr>
              <w:t>емонт</w:t>
            </w:r>
            <w:r w:rsidR="00285F08">
              <w:rPr>
                <w:rFonts w:ascii="Times New Roman" w:hAnsi="Times New Roman" w:cs="Times New Roman"/>
                <w:sz w:val="24"/>
                <w:szCs w:val="24"/>
              </w:rPr>
              <w:t>у</w:t>
            </w:r>
            <w:r w:rsidR="00285F08" w:rsidRPr="00285F08">
              <w:rPr>
                <w:rFonts w:ascii="Times New Roman" w:hAnsi="Times New Roman" w:cs="Times New Roman"/>
                <w:sz w:val="24"/>
                <w:szCs w:val="24"/>
              </w:rPr>
              <w:t xml:space="preserve"> внутренней дорожной сети </w:t>
            </w:r>
            <w:r w:rsidR="007249FA" w:rsidRPr="00BE47EC">
              <w:rPr>
                <w:rFonts w:ascii="Times New Roman" w:hAnsi="Times New Roman" w:cs="Times New Roman"/>
                <w:sz w:val="24"/>
                <w:szCs w:val="24"/>
              </w:rPr>
              <w:t xml:space="preserve">д. </w:t>
            </w:r>
            <w:proofErr w:type="spellStart"/>
            <w:r w:rsidR="007249FA" w:rsidRPr="00BE47EC">
              <w:rPr>
                <w:rFonts w:ascii="Times New Roman" w:hAnsi="Times New Roman" w:cs="Times New Roman"/>
                <w:sz w:val="24"/>
                <w:szCs w:val="24"/>
              </w:rPr>
              <w:t>Аро</w:t>
            </w:r>
            <w:proofErr w:type="spellEnd"/>
            <w:r w:rsidR="007249FA" w:rsidRPr="00BE47EC">
              <w:rPr>
                <w:rFonts w:ascii="Times New Roman" w:hAnsi="Times New Roman" w:cs="Times New Roman"/>
                <w:sz w:val="24"/>
                <w:szCs w:val="24"/>
              </w:rPr>
              <w:t xml:space="preserve"> (ул. Мелиораторов)</w:t>
            </w:r>
          </w:p>
        </w:tc>
        <w:tc>
          <w:tcPr>
            <w:tcW w:w="1237" w:type="dxa"/>
          </w:tcPr>
          <w:p w:rsidR="00436046"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ию</w:t>
            </w:r>
            <w:r w:rsidR="007249FA"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7249FA" w:rsidRPr="00BE47EC">
              <w:rPr>
                <w:rFonts w:ascii="Times New Roman" w:hAnsi="Times New Roman" w:cs="Times New Roman"/>
                <w:sz w:val="24"/>
                <w:szCs w:val="24"/>
              </w:rPr>
              <w:t xml:space="preserve">октябрь </w:t>
            </w:r>
            <w:r w:rsidRPr="00BE47EC">
              <w:rPr>
                <w:rFonts w:ascii="Times New Roman" w:hAnsi="Times New Roman" w:cs="Times New Roman"/>
                <w:sz w:val="24"/>
                <w:szCs w:val="24"/>
              </w:rPr>
              <w:t>201</w:t>
            </w:r>
            <w:r w:rsidR="007249FA" w:rsidRPr="00BE47EC">
              <w:rPr>
                <w:rFonts w:ascii="Times New Roman" w:hAnsi="Times New Roman" w:cs="Times New Roman"/>
                <w:sz w:val="24"/>
                <w:szCs w:val="24"/>
              </w:rPr>
              <w:t>8</w:t>
            </w:r>
            <w:r w:rsidR="000901A2" w:rsidRPr="00BE47EC">
              <w:rPr>
                <w:rFonts w:ascii="Times New Roman" w:hAnsi="Times New Roman" w:cs="Times New Roman"/>
                <w:sz w:val="24"/>
                <w:szCs w:val="24"/>
              </w:rPr>
              <w:t>г</w:t>
            </w:r>
            <w:r w:rsidRPr="00BE47EC">
              <w:rPr>
                <w:rFonts w:ascii="Times New Roman" w:hAnsi="Times New Roman" w:cs="Times New Roman"/>
                <w:sz w:val="24"/>
                <w:szCs w:val="24"/>
              </w:rPr>
              <w:t>.</w:t>
            </w:r>
          </w:p>
        </w:tc>
        <w:tc>
          <w:tcPr>
            <w:tcW w:w="2362" w:type="dxa"/>
          </w:tcPr>
          <w:p w:rsidR="000A07B7" w:rsidRPr="00BE47EC" w:rsidRDefault="000A07B7" w:rsidP="000A07B7">
            <w:pPr>
              <w:jc w:val="both"/>
              <w:rPr>
                <w:rFonts w:ascii="Times New Roman" w:hAnsi="Times New Roman" w:cs="Times New Roman"/>
                <w:sz w:val="24"/>
                <w:szCs w:val="24"/>
              </w:rPr>
            </w:pPr>
          </w:p>
          <w:p w:rsidR="000A07B7" w:rsidRPr="00BE47EC" w:rsidRDefault="000A07B7" w:rsidP="000A07B7">
            <w:pPr>
              <w:jc w:val="both"/>
              <w:rPr>
                <w:rFonts w:ascii="Times New Roman" w:hAnsi="Times New Roman" w:cs="Times New Roman"/>
                <w:sz w:val="24"/>
                <w:szCs w:val="24"/>
              </w:rPr>
            </w:pPr>
          </w:p>
          <w:p w:rsidR="00436046" w:rsidRPr="00BE47EC" w:rsidRDefault="000A07B7"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436046" w:rsidRPr="00BE47EC" w:rsidRDefault="00285F08"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w:t>
            </w:r>
            <w:r w:rsidR="007249FA" w:rsidRPr="00BE47EC">
              <w:rPr>
                <w:rFonts w:ascii="Times New Roman" w:hAnsi="Times New Roman" w:cs="Times New Roman"/>
                <w:sz w:val="24"/>
                <w:szCs w:val="24"/>
              </w:rPr>
              <w:t xml:space="preserve">д. </w:t>
            </w:r>
            <w:proofErr w:type="spellStart"/>
            <w:r w:rsidR="007249FA" w:rsidRPr="00BE47EC">
              <w:rPr>
                <w:rFonts w:ascii="Times New Roman" w:hAnsi="Times New Roman" w:cs="Times New Roman"/>
                <w:sz w:val="24"/>
                <w:szCs w:val="24"/>
              </w:rPr>
              <w:t>Аро</w:t>
            </w:r>
            <w:proofErr w:type="spellEnd"/>
            <w:r w:rsidR="007249FA" w:rsidRPr="00BE47EC">
              <w:rPr>
                <w:rFonts w:ascii="Times New Roman" w:hAnsi="Times New Roman" w:cs="Times New Roman"/>
                <w:sz w:val="24"/>
                <w:szCs w:val="24"/>
              </w:rPr>
              <w:t xml:space="preserve"> (ул. Мелиораторов)</w:t>
            </w:r>
          </w:p>
        </w:tc>
      </w:tr>
      <w:tr w:rsidR="00436046" w:rsidRPr="00BE47EC" w:rsidTr="00BE47EC">
        <w:tc>
          <w:tcPr>
            <w:tcW w:w="531" w:type="dxa"/>
          </w:tcPr>
          <w:p w:rsidR="00436046" w:rsidRPr="00BE47EC" w:rsidRDefault="00436046" w:rsidP="000A07B7">
            <w:pPr>
              <w:jc w:val="both"/>
              <w:rPr>
                <w:rFonts w:ascii="Times New Roman" w:hAnsi="Times New Roman" w:cs="Times New Roman"/>
                <w:sz w:val="24"/>
                <w:szCs w:val="24"/>
              </w:rPr>
            </w:pPr>
            <w:r w:rsidRPr="00BE47EC">
              <w:rPr>
                <w:rFonts w:ascii="Times New Roman" w:hAnsi="Times New Roman" w:cs="Times New Roman"/>
                <w:sz w:val="24"/>
                <w:szCs w:val="24"/>
              </w:rPr>
              <w:t>1.3</w:t>
            </w:r>
          </w:p>
        </w:tc>
        <w:tc>
          <w:tcPr>
            <w:tcW w:w="3362" w:type="dxa"/>
          </w:tcPr>
          <w:p w:rsidR="00436046" w:rsidRPr="00BE47EC" w:rsidRDefault="000A07B7"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436046"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7249FA" w:rsidRPr="00BE47EC">
              <w:rPr>
                <w:rFonts w:ascii="Times New Roman" w:hAnsi="Times New Roman" w:cs="Times New Roman"/>
                <w:sz w:val="24"/>
                <w:szCs w:val="24"/>
              </w:rPr>
              <w:t>н</w:t>
            </w:r>
            <w:proofErr w:type="gramEnd"/>
            <w:r w:rsidR="007249FA"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7249FA"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436046"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w:t>
            </w:r>
            <w:r w:rsidRPr="00BE47EC">
              <w:rPr>
                <w:rFonts w:ascii="Times New Roman" w:hAnsi="Times New Roman" w:cs="Times New Roman"/>
                <w:sz w:val="24"/>
                <w:szCs w:val="24"/>
              </w:rPr>
              <w:lastRenderedPageBreak/>
              <w:t>области</w:t>
            </w:r>
          </w:p>
        </w:tc>
        <w:tc>
          <w:tcPr>
            <w:tcW w:w="2079" w:type="dxa"/>
          </w:tcPr>
          <w:p w:rsidR="00436046" w:rsidRPr="00BE47EC" w:rsidRDefault="000A07B7"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Акт приема-передачи объекта заказчику</w:t>
            </w:r>
          </w:p>
        </w:tc>
      </w:tr>
      <w:tr w:rsidR="00436046" w:rsidRPr="00BE47EC" w:rsidTr="00BE47EC">
        <w:tc>
          <w:tcPr>
            <w:tcW w:w="531" w:type="dxa"/>
          </w:tcPr>
          <w:p w:rsidR="00436046" w:rsidRPr="00BE47EC" w:rsidRDefault="00436046"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2</w:t>
            </w:r>
          </w:p>
        </w:tc>
        <w:tc>
          <w:tcPr>
            <w:tcW w:w="3362" w:type="dxa"/>
          </w:tcPr>
          <w:p w:rsidR="00436046" w:rsidRPr="00BE47EC" w:rsidRDefault="00436046" w:rsidP="007249FA">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w:t>
            </w:r>
            <w:proofErr w:type="spellStart"/>
            <w:r w:rsidRPr="00BE47EC">
              <w:rPr>
                <w:rFonts w:ascii="Times New Roman" w:hAnsi="Times New Roman" w:cs="Times New Roman"/>
                <w:sz w:val="24"/>
                <w:szCs w:val="24"/>
              </w:rPr>
              <w:t>д</w:t>
            </w:r>
            <w:proofErr w:type="gramStart"/>
            <w:r w:rsidRPr="00BE47EC">
              <w:rPr>
                <w:rFonts w:ascii="Times New Roman" w:hAnsi="Times New Roman" w:cs="Times New Roman"/>
                <w:sz w:val="24"/>
                <w:szCs w:val="24"/>
              </w:rPr>
              <w:t>.В</w:t>
            </w:r>
            <w:proofErr w:type="gramEnd"/>
            <w:r w:rsidRPr="00BE47EC">
              <w:rPr>
                <w:rFonts w:ascii="Times New Roman" w:hAnsi="Times New Roman" w:cs="Times New Roman"/>
                <w:sz w:val="24"/>
                <w:szCs w:val="24"/>
              </w:rPr>
              <w:t>ирки</w:t>
            </w:r>
            <w:proofErr w:type="spellEnd"/>
            <w:r w:rsidRPr="00BE47EC">
              <w:rPr>
                <w:rFonts w:ascii="Times New Roman" w:hAnsi="Times New Roman" w:cs="Times New Roman"/>
                <w:sz w:val="24"/>
                <w:szCs w:val="24"/>
              </w:rPr>
              <w:t xml:space="preserve"> </w:t>
            </w:r>
          </w:p>
        </w:tc>
        <w:tc>
          <w:tcPr>
            <w:tcW w:w="1237" w:type="dxa"/>
          </w:tcPr>
          <w:p w:rsidR="00436046" w:rsidRPr="00BE47EC" w:rsidRDefault="00436046" w:rsidP="000A07B7">
            <w:pPr>
              <w:jc w:val="both"/>
              <w:rPr>
                <w:rFonts w:ascii="Times New Roman" w:hAnsi="Times New Roman" w:cs="Times New Roman"/>
                <w:sz w:val="24"/>
                <w:szCs w:val="24"/>
              </w:rPr>
            </w:pPr>
          </w:p>
        </w:tc>
        <w:tc>
          <w:tcPr>
            <w:tcW w:w="2362" w:type="dxa"/>
          </w:tcPr>
          <w:p w:rsidR="00436046"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436046" w:rsidRPr="00BE47EC" w:rsidRDefault="00436046"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2.1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7249FA"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201</w:t>
            </w:r>
            <w:r w:rsidR="007249FA"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1.2</w:t>
            </w:r>
          </w:p>
        </w:tc>
        <w:tc>
          <w:tcPr>
            <w:tcW w:w="3362" w:type="dxa"/>
          </w:tcPr>
          <w:p w:rsidR="007150F2"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Выполнение работ по</w:t>
            </w:r>
            <w:r w:rsidRPr="00BE47EC">
              <w:rPr>
                <w:sz w:val="24"/>
                <w:szCs w:val="24"/>
              </w:rPr>
              <w:t xml:space="preserve"> </w:t>
            </w:r>
            <w:r w:rsidRPr="00BE47EC">
              <w:rPr>
                <w:rFonts w:ascii="Times New Roman" w:hAnsi="Times New Roman" w:cs="Times New Roman"/>
                <w:sz w:val="24"/>
                <w:szCs w:val="24"/>
              </w:rPr>
              <w:t xml:space="preserve">ремонту внутренней дорожной сети д. </w:t>
            </w:r>
            <w:proofErr w:type="spellStart"/>
            <w:r w:rsidRPr="00BE47EC">
              <w:rPr>
                <w:rFonts w:ascii="Times New Roman" w:hAnsi="Times New Roman" w:cs="Times New Roman"/>
                <w:sz w:val="24"/>
                <w:szCs w:val="24"/>
              </w:rPr>
              <w:t>Вирки</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ию</w:t>
            </w:r>
            <w:r w:rsidR="007249FA"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7249FA" w:rsidRPr="00BE47EC">
              <w:rPr>
                <w:rFonts w:ascii="Times New Roman" w:hAnsi="Times New Roman" w:cs="Times New Roman"/>
                <w:sz w:val="24"/>
                <w:szCs w:val="24"/>
              </w:rPr>
              <w:t>октябрь</w:t>
            </w:r>
            <w:r w:rsidRPr="00BE47EC">
              <w:rPr>
                <w:rFonts w:ascii="Times New Roman" w:hAnsi="Times New Roman" w:cs="Times New Roman"/>
                <w:sz w:val="24"/>
                <w:szCs w:val="24"/>
              </w:rPr>
              <w:t xml:space="preserve"> 201</w:t>
            </w:r>
            <w:r w:rsidR="007249FA" w:rsidRPr="00BE47EC">
              <w:rPr>
                <w:rFonts w:ascii="Times New Roman" w:hAnsi="Times New Roman" w:cs="Times New Roman"/>
                <w:sz w:val="24"/>
                <w:szCs w:val="24"/>
              </w:rPr>
              <w:t>8г.</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7249FA">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w:t>
            </w:r>
            <w:proofErr w:type="spellStart"/>
            <w:r w:rsidRPr="00BE47EC">
              <w:rPr>
                <w:rFonts w:ascii="Times New Roman" w:hAnsi="Times New Roman" w:cs="Times New Roman"/>
                <w:sz w:val="24"/>
                <w:szCs w:val="24"/>
              </w:rPr>
              <w:t>Вирки</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2.3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12798F" w:rsidRPr="00BE47EC">
              <w:rPr>
                <w:rFonts w:ascii="Times New Roman" w:hAnsi="Times New Roman" w:cs="Times New Roman"/>
                <w:sz w:val="24"/>
                <w:szCs w:val="24"/>
              </w:rPr>
              <w:t>н</w:t>
            </w:r>
            <w:proofErr w:type="gramEnd"/>
            <w:r w:rsidR="0012798F"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7249FA"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3</w:t>
            </w:r>
          </w:p>
        </w:tc>
        <w:tc>
          <w:tcPr>
            <w:tcW w:w="3362"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центральной дороги д. </w:t>
            </w:r>
            <w:proofErr w:type="spellStart"/>
            <w:r w:rsidRPr="00BE47EC">
              <w:rPr>
                <w:rFonts w:ascii="Times New Roman" w:hAnsi="Times New Roman" w:cs="Times New Roman"/>
                <w:sz w:val="24"/>
                <w:szCs w:val="24"/>
              </w:rPr>
              <w:t>Колбино</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3.1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12798F"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201</w:t>
            </w:r>
            <w:r w:rsidR="0012798F"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w:t>
            </w:r>
            <w:r w:rsidRPr="00BE47EC">
              <w:rPr>
                <w:rFonts w:ascii="Times New Roman" w:hAnsi="Times New Roman" w:cs="Times New Roman"/>
                <w:sz w:val="24"/>
                <w:szCs w:val="24"/>
              </w:rPr>
              <w:lastRenderedPageBreak/>
              <w:t>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3.2</w:t>
            </w:r>
          </w:p>
        </w:tc>
        <w:tc>
          <w:tcPr>
            <w:tcW w:w="3362"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Выполнение работ по ремонту внутренней центральной дороги д.</w:t>
            </w:r>
            <w:r w:rsidR="0012798F"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Колбино</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0901A2">
            <w:pPr>
              <w:jc w:val="both"/>
              <w:rPr>
                <w:rFonts w:ascii="Times New Roman" w:hAnsi="Times New Roman" w:cs="Times New Roman"/>
                <w:sz w:val="24"/>
                <w:szCs w:val="24"/>
              </w:rPr>
            </w:pPr>
            <w:r w:rsidRPr="00BE47EC">
              <w:rPr>
                <w:rFonts w:ascii="Times New Roman" w:hAnsi="Times New Roman" w:cs="Times New Roman"/>
                <w:sz w:val="24"/>
                <w:szCs w:val="24"/>
              </w:rPr>
              <w:t>Ию</w:t>
            </w:r>
            <w:r w:rsidR="0012798F" w:rsidRPr="00BE47EC">
              <w:rPr>
                <w:rFonts w:ascii="Times New Roman" w:hAnsi="Times New Roman" w:cs="Times New Roman"/>
                <w:sz w:val="24"/>
                <w:szCs w:val="24"/>
              </w:rPr>
              <w:t>л</w:t>
            </w:r>
            <w:proofErr w:type="gramStart"/>
            <w:r w:rsidR="000901A2" w:rsidRPr="00BE47EC">
              <w:rPr>
                <w:rFonts w:ascii="Times New Roman" w:hAnsi="Times New Roman" w:cs="Times New Roman"/>
                <w:sz w:val="24"/>
                <w:szCs w:val="24"/>
              </w:rPr>
              <w:t>ь-</w:t>
            </w:r>
            <w:proofErr w:type="gramEnd"/>
            <w:r w:rsidR="000901A2" w:rsidRPr="00BE47EC">
              <w:rPr>
                <w:rFonts w:ascii="Times New Roman" w:hAnsi="Times New Roman" w:cs="Times New Roman"/>
                <w:sz w:val="24"/>
                <w:szCs w:val="24"/>
              </w:rPr>
              <w:t xml:space="preserve"> октябрь  </w:t>
            </w:r>
            <w:r w:rsidRPr="00BE47EC">
              <w:rPr>
                <w:rFonts w:ascii="Times New Roman" w:hAnsi="Times New Roman" w:cs="Times New Roman"/>
                <w:sz w:val="24"/>
                <w:szCs w:val="24"/>
              </w:rPr>
              <w:t>201</w:t>
            </w:r>
            <w:r w:rsidR="0012798F" w:rsidRPr="00BE47EC">
              <w:rPr>
                <w:rFonts w:ascii="Times New Roman" w:hAnsi="Times New Roman" w:cs="Times New Roman"/>
                <w:sz w:val="24"/>
                <w:szCs w:val="24"/>
              </w:rPr>
              <w:t>8 г</w:t>
            </w:r>
            <w:r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центральной дороги д. </w:t>
            </w:r>
            <w:proofErr w:type="spellStart"/>
            <w:r w:rsidRPr="00BE47EC">
              <w:rPr>
                <w:rFonts w:ascii="Times New Roman" w:hAnsi="Times New Roman" w:cs="Times New Roman"/>
                <w:sz w:val="24"/>
                <w:szCs w:val="24"/>
              </w:rPr>
              <w:t>Колбино</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3.3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0901A2">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0901A2" w:rsidRPr="00BE47EC">
              <w:rPr>
                <w:rFonts w:ascii="Times New Roman" w:hAnsi="Times New Roman" w:cs="Times New Roman"/>
                <w:sz w:val="24"/>
                <w:szCs w:val="24"/>
              </w:rPr>
              <w:t>н</w:t>
            </w:r>
            <w:proofErr w:type="gramEnd"/>
            <w:r w:rsidR="000901A2"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12798F"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4</w:t>
            </w:r>
          </w:p>
        </w:tc>
        <w:tc>
          <w:tcPr>
            <w:tcW w:w="3362" w:type="dxa"/>
          </w:tcPr>
          <w:p w:rsidR="007150F2" w:rsidRPr="00BE47EC" w:rsidRDefault="007150F2" w:rsidP="00B82283">
            <w:pPr>
              <w:jc w:val="both"/>
              <w:rPr>
                <w:rFonts w:ascii="Times New Roman" w:hAnsi="Times New Roman" w:cs="Times New Roman"/>
                <w:sz w:val="24"/>
                <w:szCs w:val="24"/>
              </w:rPr>
            </w:pPr>
            <w:r w:rsidRPr="00BE47EC">
              <w:rPr>
                <w:rFonts w:ascii="Times New Roman" w:hAnsi="Times New Roman" w:cs="Times New Roman"/>
                <w:sz w:val="24"/>
                <w:szCs w:val="24"/>
              </w:rPr>
              <w:t>Ремонт внутренней дорожной сети д.</w:t>
            </w:r>
            <w:r w:rsidR="0012798F"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Манушкино</w:t>
            </w:r>
            <w:proofErr w:type="spellEnd"/>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4.1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0901A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июл</w:t>
            </w:r>
            <w:r w:rsidR="007150F2" w:rsidRPr="00BE47EC">
              <w:rPr>
                <w:rFonts w:ascii="Times New Roman" w:hAnsi="Times New Roman" w:cs="Times New Roman"/>
                <w:sz w:val="24"/>
                <w:szCs w:val="24"/>
              </w:rPr>
              <w:t>ь</w:t>
            </w:r>
          </w:p>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201</w:t>
            </w:r>
            <w:r w:rsidR="0012798F"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4.2</w:t>
            </w:r>
          </w:p>
        </w:tc>
        <w:tc>
          <w:tcPr>
            <w:tcW w:w="3362" w:type="dxa"/>
          </w:tcPr>
          <w:p w:rsidR="007150F2" w:rsidRPr="00BE47EC" w:rsidRDefault="007150F2" w:rsidP="00907383">
            <w:pPr>
              <w:jc w:val="both"/>
              <w:rPr>
                <w:rFonts w:ascii="Times New Roman" w:hAnsi="Times New Roman" w:cs="Times New Roman"/>
                <w:sz w:val="24"/>
                <w:szCs w:val="24"/>
              </w:rPr>
            </w:pPr>
            <w:r w:rsidRPr="00BE47EC">
              <w:rPr>
                <w:rFonts w:ascii="Times New Roman" w:hAnsi="Times New Roman" w:cs="Times New Roman"/>
                <w:sz w:val="24"/>
                <w:szCs w:val="24"/>
              </w:rPr>
              <w:t>Выполнение работ по</w:t>
            </w:r>
            <w:r w:rsidR="00907383" w:rsidRPr="00BE47EC">
              <w:rPr>
                <w:rFonts w:ascii="Times New Roman" w:hAnsi="Times New Roman" w:cs="Times New Roman"/>
                <w:sz w:val="24"/>
                <w:szCs w:val="24"/>
              </w:rPr>
              <w:t xml:space="preserve"> р</w:t>
            </w:r>
            <w:r w:rsidRPr="00BE47EC">
              <w:rPr>
                <w:rFonts w:ascii="Times New Roman" w:hAnsi="Times New Roman" w:cs="Times New Roman"/>
                <w:sz w:val="24"/>
                <w:szCs w:val="24"/>
              </w:rPr>
              <w:t>емонт</w:t>
            </w:r>
            <w:r w:rsidR="00907383" w:rsidRPr="00BE47EC">
              <w:rPr>
                <w:rFonts w:ascii="Times New Roman" w:hAnsi="Times New Roman" w:cs="Times New Roman"/>
                <w:sz w:val="24"/>
                <w:szCs w:val="24"/>
              </w:rPr>
              <w:t>у</w:t>
            </w:r>
            <w:r w:rsidRPr="00BE47EC">
              <w:rPr>
                <w:rFonts w:ascii="Times New Roman" w:hAnsi="Times New Roman" w:cs="Times New Roman"/>
                <w:sz w:val="24"/>
                <w:szCs w:val="24"/>
              </w:rPr>
              <w:t xml:space="preserve"> внутренней дорожной сети </w:t>
            </w:r>
            <w:proofErr w:type="spellStart"/>
            <w:r w:rsidRPr="00BE47EC">
              <w:rPr>
                <w:rFonts w:ascii="Times New Roman" w:hAnsi="Times New Roman" w:cs="Times New Roman"/>
                <w:sz w:val="24"/>
                <w:szCs w:val="24"/>
              </w:rPr>
              <w:t>д</w:t>
            </w:r>
            <w:proofErr w:type="gramStart"/>
            <w:r w:rsidRPr="00BE47EC">
              <w:rPr>
                <w:rFonts w:ascii="Times New Roman" w:hAnsi="Times New Roman" w:cs="Times New Roman"/>
                <w:sz w:val="24"/>
                <w:szCs w:val="24"/>
              </w:rPr>
              <w:t>.М</w:t>
            </w:r>
            <w:proofErr w:type="gramEnd"/>
            <w:r w:rsidRPr="00BE47EC">
              <w:rPr>
                <w:rFonts w:ascii="Times New Roman" w:hAnsi="Times New Roman" w:cs="Times New Roman"/>
                <w:sz w:val="24"/>
                <w:szCs w:val="24"/>
              </w:rPr>
              <w:t>анушкино</w:t>
            </w:r>
            <w:proofErr w:type="spellEnd"/>
          </w:p>
        </w:tc>
        <w:tc>
          <w:tcPr>
            <w:tcW w:w="1237" w:type="dxa"/>
          </w:tcPr>
          <w:p w:rsidR="007150F2" w:rsidRPr="00BE47EC" w:rsidRDefault="000901A2" w:rsidP="000901A2">
            <w:pPr>
              <w:jc w:val="both"/>
              <w:rPr>
                <w:rFonts w:ascii="Times New Roman" w:hAnsi="Times New Roman" w:cs="Times New Roman"/>
                <w:sz w:val="24"/>
                <w:szCs w:val="24"/>
              </w:rPr>
            </w:pPr>
            <w:r w:rsidRPr="00BE47EC">
              <w:rPr>
                <w:rFonts w:ascii="Times New Roman" w:hAnsi="Times New Roman" w:cs="Times New Roman"/>
                <w:sz w:val="24"/>
                <w:szCs w:val="24"/>
              </w:rPr>
              <w:t>июл</w:t>
            </w:r>
            <w:proofErr w:type="gramStart"/>
            <w:r w:rsidR="007150F2" w:rsidRPr="00BE47EC">
              <w:rPr>
                <w:rFonts w:ascii="Times New Roman" w:hAnsi="Times New Roman" w:cs="Times New Roman"/>
                <w:sz w:val="24"/>
                <w:szCs w:val="24"/>
              </w:rPr>
              <w:t>ь-</w:t>
            </w:r>
            <w:proofErr w:type="gramEnd"/>
            <w:r w:rsidR="007150F2" w:rsidRPr="00BE47EC">
              <w:rPr>
                <w:rFonts w:ascii="Times New Roman" w:hAnsi="Times New Roman" w:cs="Times New Roman"/>
                <w:sz w:val="24"/>
                <w:szCs w:val="24"/>
              </w:rPr>
              <w:t xml:space="preserve"> </w:t>
            </w:r>
            <w:r w:rsidRPr="00BE47EC">
              <w:rPr>
                <w:rFonts w:ascii="Times New Roman" w:hAnsi="Times New Roman" w:cs="Times New Roman"/>
                <w:sz w:val="24"/>
                <w:szCs w:val="24"/>
              </w:rPr>
              <w:t xml:space="preserve">октябрь </w:t>
            </w:r>
            <w:r w:rsidR="007150F2" w:rsidRPr="00BE47EC">
              <w:rPr>
                <w:rFonts w:ascii="Times New Roman" w:hAnsi="Times New Roman" w:cs="Times New Roman"/>
                <w:sz w:val="24"/>
                <w:szCs w:val="24"/>
              </w:rPr>
              <w:t>201</w:t>
            </w:r>
            <w:r w:rsidR="0012798F" w:rsidRPr="00BE47EC">
              <w:rPr>
                <w:rFonts w:ascii="Times New Roman" w:hAnsi="Times New Roman" w:cs="Times New Roman"/>
                <w:sz w:val="24"/>
                <w:szCs w:val="24"/>
              </w:rPr>
              <w:t>8г</w:t>
            </w:r>
            <w:r w:rsidR="007150F2"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w:t>
            </w:r>
            <w:proofErr w:type="spellStart"/>
            <w:r w:rsidRPr="00BE47EC">
              <w:rPr>
                <w:rFonts w:ascii="Times New Roman" w:hAnsi="Times New Roman" w:cs="Times New Roman"/>
                <w:sz w:val="24"/>
                <w:szCs w:val="24"/>
              </w:rPr>
              <w:t>Манушкино</w:t>
            </w:r>
            <w:proofErr w:type="spellEnd"/>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4.3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0901A2">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0901A2" w:rsidRPr="00BE47EC">
              <w:rPr>
                <w:rFonts w:ascii="Times New Roman" w:hAnsi="Times New Roman" w:cs="Times New Roman"/>
                <w:sz w:val="24"/>
                <w:szCs w:val="24"/>
              </w:rPr>
              <w:t>н</w:t>
            </w:r>
            <w:proofErr w:type="gramEnd"/>
            <w:r w:rsidR="000901A2"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12798F"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5</w:t>
            </w:r>
          </w:p>
        </w:tc>
        <w:tc>
          <w:tcPr>
            <w:tcW w:w="3362"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w:t>
            </w:r>
            <w:r w:rsidR="003B0471" w:rsidRPr="00BE47EC">
              <w:rPr>
                <w:rFonts w:ascii="Times New Roman" w:hAnsi="Times New Roman" w:cs="Times New Roman"/>
                <w:sz w:val="24"/>
                <w:szCs w:val="24"/>
              </w:rPr>
              <w:t>мест</w:t>
            </w:r>
            <w:r w:rsidR="0012798F" w:rsidRPr="00BE47EC">
              <w:rPr>
                <w:rFonts w:ascii="Times New Roman" w:hAnsi="Times New Roman" w:cs="Times New Roman"/>
                <w:sz w:val="24"/>
                <w:szCs w:val="24"/>
              </w:rPr>
              <w:t>ечко</w:t>
            </w:r>
            <w:r w:rsidR="003B0471" w:rsidRPr="00BE47EC">
              <w:rPr>
                <w:rFonts w:ascii="Times New Roman" w:hAnsi="Times New Roman" w:cs="Times New Roman"/>
                <w:sz w:val="24"/>
                <w:szCs w:val="24"/>
              </w:rPr>
              <w:t xml:space="preserve"> Карьер - </w:t>
            </w:r>
            <w:proofErr w:type="spellStart"/>
            <w:r w:rsidR="003B0471" w:rsidRPr="00BE47EC">
              <w:rPr>
                <w:rFonts w:ascii="Times New Roman" w:hAnsi="Times New Roman" w:cs="Times New Roman"/>
                <w:sz w:val="24"/>
                <w:szCs w:val="24"/>
              </w:rPr>
              <w:t>Мяглово</w:t>
            </w:r>
            <w:proofErr w:type="spellEnd"/>
            <w:r w:rsidR="003B0471" w:rsidRPr="00BE47EC">
              <w:rPr>
                <w:rFonts w:ascii="Times New Roman" w:hAnsi="Times New Roman" w:cs="Times New Roman"/>
                <w:sz w:val="24"/>
                <w:szCs w:val="24"/>
              </w:rPr>
              <w:t xml:space="preserve"> </w:t>
            </w:r>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5.1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0F37D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июл</w:t>
            </w:r>
            <w:r w:rsidR="007150F2" w:rsidRPr="00BE47EC">
              <w:rPr>
                <w:rFonts w:ascii="Times New Roman" w:hAnsi="Times New Roman" w:cs="Times New Roman"/>
                <w:sz w:val="24"/>
                <w:szCs w:val="24"/>
              </w:rPr>
              <w:t>ь</w:t>
            </w:r>
          </w:p>
          <w:p w:rsidR="007150F2" w:rsidRPr="00BE47EC" w:rsidRDefault="007150F2" w:rsidP="000F37D2">
            <w:pPr>
              <w:jc w:val="both"/>
              <w:rPr>
                <w:rFonts w:ascii="Times New Roman" w:hAnsi="Times New Roman" w:cs="Times New Roman"/>
                <w:sz w:val="24"/>
                <w:szCs w:val="24"/>
              </w:rPr>
            </w:pPr>
            <w:r w:rsidRPr="00BE47EC">
              <w:rPr>
                <w:rFonts w:ascii="Times New Roman" w:hAnsi="Times New Roman" w:cs="Times New Roman"/>
                <w:sz w:val="24"/>
                <w:szCs w:val="24"/>
              </w:rPr>
              <w:t>201</w:t>
            </w:r>
            <w:r w:rsidR="000F37D2"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5.2</w:t>
            </w:r>
          </w:p>
        </w:tc>
        <w:tc>
          <w:tcPr>
            <w:tcW w:w="3362"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Выполнение работ по</w:t>
            </w:r>
            <w:r w:rsidRPr="00BE47EC">
              <w:rPr>
                <w:sz w:val="24"/>
                <w:szCs w:val="24"/>
              </w:rPr>
              <w:t xml:space="preserve"> </w:t>
            </w:r>
            <w:r w:rsidRPr="00BE47EC">
              <w:rPr>
                <w:rFonts w:ascii="Times New Roman" w:hAnsi="Times New Roman" w:cs="Times New Roman"/>
                <w:sz w:val="24"/>
                <w:szCs w:val="24"/>
              </w:rPr>
              <w:t xml:space="preserve">ремонту внутренней дорожной сети </w:t>
            </w:r>
            <w:r w:rsidR="003B0471" w:rsidRPr="00BE47EC">
              <w:rPr>
                <w:rFonts w:ascii="Times New Roman" w:hAnsi="Times New Roman" w:cs="Times New Roman"/>
                <w:sz w:val="24"/>
                <w:szCs w:val="24"/>
              </w:rPr>
              <w:t>мест</w:t>
            </w:r>
            <w:r w:rsidRPr="00BE47EC">
              <w:rPr>
                <w:rFonts w:ascii="Times New Roman" w:hAnsi="Times New Roman" w:cs="Times New Roman"/>
                <w:sz w:val="24"/>
                <w:szCs w:val="24"/>
              </w:rPr>
              <w:t>. Карьер</w:t>
            </w:r>
            <w:r w:rsidR="003B0471" w:rsidRPr="00BE47EC">
              <w:rPr>
                <w:rFonts w:ascii="Times New Roman" w:hAnsi="Times New Roman" w:cs="Times New Roman"/>
                <w:sz w:val="24"/>
                <w:szCs w:val="24"/>
              </w:rPr>
              <w:t xml:space="preserve"> -</w:t>
            </w:r>
            <w:r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Мяглово</w:t>
            </w:r>
            <w:proofErr w:type="spellEnd"/>
            <w:r w:rsidRPr="00BE47EC">
              <w:rPr>
                <w:rFonts w:ascii="Times New Roman" w:hAnsi="Times New Roman" w:cs="Times New Roman"/>
                <w:sz w:val="24"/>
                <w:szCs w:val="24"/>
              </w:rPr>
              <w:t xml:space="preserve"> </w:t>
            </w:r>
          </w:p>
        </w:tc>
        <w:tc>
          <w:tcPr>
            <w:tcW w:w="1237" w:type="dxa"/>
          </w:tcPr>
          <w:p w:rsidR="007150F2" w:rsidRPr="00BE47EC" w:rsidRDefault="000F37D2" w:rsidP="000F37D2">
            <w:pPr>
              <w:jc w:val="both"/>
              <w:rPr>
                <w:rFonts w:ascii="Times New Roman" w:hAnsi="Times New Roman" w:cs="Times New Roman"/>
                <w:sz w:val="24"/>
                <w:szCs w:val="24"/>
              </w:rPr>
            </w:pPr>
            <w:r w:rsidRPr="00BE47EC">
              <w:rPr>
                <w:rFonts w:ascii="Times New Roman" w:hAnsi="Times New Roman" w:cs="Times New Roman"/>
                <w:sz w:val="24"/>
                <w:szCs w:val="24"/>
              </w:rPr>
              <w:t>июл</w:t>
            </w:r>
            <w:proofErr w:type="gramStart"/>
            <w:r w:rsidR="007150F2" w:rsidRPr="00BE47EC">
              <w:rPr>
                <w:rFonts w:ascii="Times New Roman" w:hAnsi="Times New Roman" w:cs="Times New Roman"/>
                <w:sz w:val="24"/>
                <w:szCs w:val="24"/>
              </w:rPr>
              <w:t>ь-</w:t>
            </w:r>
            <w:proofErr w:type="gramEnd"/>
            <w:r w:rsidR="007150F2" w:rsidRPr="00BE47EC">
              <w:rPr>
                <w:rFonts w:ascii="Times New Roman" w:hAnsi="Times New Roman" w:cs="Times New Roman"/>
                <w:sz w:val="24"/>
                <w:szCs w:val="24"/>
              </w:rPr>
              <w:t xml:space="preserve"> </w:t>
            </w:r>
            <w:r w:rsidRPr="00BE47EC">
              <w:rPr>
                <w:rFonts w:ascii="Times New Roman" w:hAnsi="Times New Roman" w:cs="Times New Roman"/>
                <w:sz w:val="24"/>
                <w:szCs w:val="24"/>
              </w:rPr>
              <w:t>октябрь</w:t>
            </w:r>
            <w:r w:rsidR="007150F2" w:rsidRPr="00BE47EC">
              <w:rPr>
                <w:rFonts w:ascii="Times New Roman" w:hAnsi="Times New Roman" w:cs="Times New Roman"/>
                <w:sz w:val="24"/>
                <w:szCs w:val="24"/>
              </w:rPr>
              <w:t xml:space="preserve"> 201</w:t>
            </w:r>
            <w:r w:rsidRPr="00BE47EC">
              <w:rPr>
                <w:rFonts w:ascii="Times New Roman" w:hAnsi="Times New Roman" w:cs="Times New Roman"/>
                <w:sz w:val="24"/>
                <w:szCs w:val="24"/>
              </w:rPr>
              <w:t>8г</w:t>
            </w:r>
            <w:r w:rsidR="007150F2"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w:t>
            </w:r>
            <w:r w:rsidR="003B0471" w:rsidRPr="00BE47EC">
              <w:rPr>
                <w:rFonts w:ascii="Times New Roman" w:hAnsi="Times New Roman" w:cs="Times New Roman"/>
                <w:sz w:val="24"/>
                <w:szCs w:val="24"/>
              </w:rPr>
              <w:t xml:space="preserve">мест. Карьер - </w:t>
            </w:r>
            <w:proofErr w:type="spellStart"/>
            <w:r w:rsidR="003B0471" w:rsidRPr="00BE47EC">
              <w:rPr>
                <w:rFonts w:ascii="Times New Roman" w:hAnsi="Times New Roman" w:cs="Times New Roman"/>
                <w:sz w:val="24"/>
                <w:szCs w:val="24"/>
              </w:rPr>
              <w:t>Мяглово</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5.3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0F37D2" w:rsidP="000F37D2">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–н</w:t>
            </w:r>
            <w:proofErr w:type="gramEnd"/>
            <w:r w:rsidRPr="00BE47EC">
              <w:rPr>
                <w:rFonts w:ascii="Times New Roman" w:hAnsi="Times New Roman" w:cs="Times New Roman"/>
                <w:sz w:val="24"/>
                <w:szCs w:val="24"/>
              </w:rPr>
              <w:t>оябрь 2018</w:t>
            </w:r>
            <w:r w:rsidR="007150F2"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6</w:t>
            </w:r>
          </w:p>
        </w:tc>
        <w:tc>
          <w:tcPr>
            <w:tcW w:w="3362"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Ремонт внутренней дорожной сети д.</w:t>
            </w:r>
            <w:r w:rsidR="00400645" w:rsidRPr="00BE47EC">
              <w:rPr>
                <w:rFonts w:ascii="Times New Roman" w:hAnsi="Times New Roman" w:cs="Times New Roman"/>
                <w:sz w:val="24"/>
                <w:szCs w:val="24"/>
              </w:rPr>
              <w:t xml:space="preserve"> Красная Горка</w:t>
            </w:r>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rPr>
          <w:trHeight w:val="424"/>
        </w:trPr>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6.1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400645"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201</w:t>
            </w:r>
            <w:r w:rsidR="00400645"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w:t>
            </w:r>
            <w:r w:rsidRPr="00BE47EC">
              <w:rPr>
                <w:rFonts w:ascii="Times New Roman" w:hAnsi="Times New Roman" w:cs="Times New Roman"/>
                <w:sz w:val="24"/>
                <w:szCs w:val="24"/>
              </w:rPr>
              <w:lastRenderedPageBreak/>
              <w:t>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6.2</w:t>
            </w:r>
          </w:p>
        </w:tc>
        <w:tc>
          <w:tcPr>
            <w:tcW w:w="3362"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Выполнение работ по</w:t>
            </w:r>
            <w:r w:rsidRPr="00BE47EC">
              <w:rPr>
                <w:sz w:val="24"/>
                <w:szCs w:val="24"/>
              </w:rPr>
              <w:t xml:space="preserve"> </w:t>
            </w:r>
            <w:r w:rsidRPr="00BE47EC">
              <w:rPr>
                <w:rFonts w:ascii="Times New Roman" w:hAnsi="Times New Roman" w:cs="Times New Roman"/>
                <w:sz w:val="24"/>
                <w:szCs w:val="24"/>
              </w:rPr>
              <w:t xml:space="preserve">ремонту внутренней дорожной сети д. </w:t>
            </w:r>
            <w:r w:rsidR="00400645" w:rsidRPr="00BE47EC">
              <w:rPr>
                <w:rFonts w:ascii="Times New Roman" w:hAnsi="Times New Roman" w:cs="Times New Roman"/>
                <w:sz w:val="24"/>
                <w:szCs w:val="24"/>
              </w:rPr>
              <w:t>Красная Горка</w:t>
            </w:r>
          </w:p>
        </w:tc>
        <w:tc>
          <w:tcPr>
            <w:tcW w:w="1237"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ию</w:t>
            </w:r>
            <w:r w:rsidR="00400645"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400645" w:rsidRPr="00BE47EC">
              <w:rPr>
                <w:rFonts w:ascii="Times New Roman" w:hAnsi="Times New Roman" w:cs="Times New Roman"/>
                <w:sz w:val="24"/>
                <w:szCs w:val="24"/>
              </w:rPr>
              <w:t>октябрь</w:t>
            </w:r>
            <w:r w:rsidRPr="00BE47EC">
              <w:rPr>
                <w:rFonts w:ascii="Times New Roman" w:hAnsi="Times New Roman" w:cs="Times New Roman"/>
                <w:sz w:val="24"/>
                <w:szCs w:val="24"/>
              </w:rPr>
              <w:t xml:space="preserve"> 201</w:t>
            </w:r>
            <w:r w:rsidR="00400645"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w:t>
            </w:r>
            <w:r w:rsidR="00400645" w:rsidRPr="00BE47EC">
              <w:rPr>
                <w:rFonts w:ascii="Times New Roman" w:hAnsi="Times New Roman" w:cs="Times New Roman"/>
                <w:sz w:val="24"/>
                <w:szCs w:val="24"/>
              </w:rPr>
              <w:t>Красная Горка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6.3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400645" w:rsidRPr="00BE47EC">
              <w:rPr>
                <w:rFonts w:ascii="Times New Roman" w:hAnsi="Times New Roman" w:cs="Times New Roman"/>
                <w:sz w:val="24"/>
                <w:szCs w:val="24"/>
              </w:rPr>
              <w:t>н</w:t>
            </w:r>
            <w:proofErr w:type="gramEnd"/>
            <w:r w:rsidR="00400645"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400645"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7</w:t>
            </w:r>
          </w:p>
        </w:tc>
        <w:tc>
          <w:tcPr>
            <w:tcW w:w="3362"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Ремонт внутренней дорожной сети д.</w:t>
            </w:r>
            <w:r w:rsidR="00400645" w:rsidRPr="00BE47EC">
              <w:rPr>
                <w:rFonts w:ascii="Times New Roman" w:hAnsi="Times New Roman" w:cs="Times New Roman"/>
                <w:sz w:val="24"/>
                <w:szCs w:val="24"/>
              </w:rPr>
              <w:t xml:space="preserve"> </w:t>
            </w:r>
            <w:r w:rsidRPr="00BE47EC">
              <w:rPr>
                <w:rFonts w:ascii="Times New Roman" w:hAnsi="Times New Roman" w:cs="Times New Roman"/>
                <w:sz w:val="24"/>
                <w:szCs w:val="24"/>
              </w:rPr>
              <w:t xml:space="preserve">Озерки </w:t>
            </w:r>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7.1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400645"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201</w:t>
            </w:r>
            <w:r w:rsidR="00400645"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7.2</w:t>
            </w:r>
          </w:p>
        </w:tc>
        <w:tc>
          <w:tcPr>
            <w:tcW w:w="3362"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работ по ремонту внутренней дорожной сети д. Озерки </w:t>
            </w:r>
          </w:p>
        </w:tc>
        <w:tc>
          <w:tcPr>
            <w:tcW w:w="1237"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ию</w:t>
            </w:r>
            <w:r w:rsidR="00400645"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400645" w:rsidRPr="00BE47EC">
              <w:rPr>
                <w:rFonts w:ascii="Times New Roman" w:hAnsi="Times New Roman" w:cs="Times New Roman"/>
                <w:sz w:val="24"/>
                <w:szCs w:val="24"/>
              </w:rPr>
              <w:t xml:space="preserve">октябрь </w:t>
            </w:r>
            <w:r w:rsidRPr="00BE47EC">
              <w:rPr>
                <w:rFonts w:ascii="Times New Roman" w:hAnsi="Times New Roman" w:cs="Times New Roman"/>
                <w:sz w:val="24"/>
                <w:szCs w:val="24"/>
              </w:rPr>
              <w:t>201</w:t>
            </w:r>
            <w:r w:rsidR="00400645"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400645">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Озерки </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7.3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8</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w:t>
            </w:r>
            <w:r w:rsidRPr="00BE47EC">
              <w:rPr>
                <w:rFonts w:ascii="Times New Roman" w:hAnsi="Times New Roman" w:cs="Times New Roman"/>
                <w:sz w:val="24"/>
                <w:szCs w:val="24"/>
              </w:rPr>
              <w:lastRenderedPageBreak/>
              <w:t>сети д.</w:t>
            </w:r>
            <w:r w:rsidR="005846DC" w:rsidRPr="00BE47EC">
              <w:rPr>
                <w:rFonts w:ascii="Times New Roman" w:hAnsi="Times New Roman" w:cs="Times New Roman"/>
                <w:sz w:val="24"/>
                <w:szCs w:val="24"/>
              </w:rPr>
              <w:t xml:space="preserve"> </w:t>
            </w:r>
            <w:proofErr w:type="spellStart"/>
            <w:r w:rsidR="005846DC" w:rsidRPr="00BE47EC">
              <w:rPr>
                <w:rFonts w:ascii="Times New Roman" w:hAnsi="Times New Roman" w:cs="Times New Roman"/>
                <w:sz w:val="24"/>
                <w:szCs w:val="24"/>
              </w:rPr>
              <w:t>Тавры</w:t>
            </w:r>
            <w:proofErr w:type="spellEnd"/>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w:t>
            </w:r>
            <w:r w:rsidRPr="00BE47EC">
              <w:rPr>
                <w:rFonts w:ascii="Times New Roman" w:hAnsi="Times New Roman" w:cs="Times New Roman"/>
                <w:sz w:val="24"/>
                <w:szCs w:val="24"/>
              </w:rPr>
              <w:lastRenderedPageBreak/>
              <w:t xml:space="preserve">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8.1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5846DC"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8.2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работ по внутренней дорожной сети д. </w:t>
            </w:r>
            <w:proofErr w:type="spellStart"/>
            <w:r w:rsidR="005846DC" w:rsidRPr="00BE47EC">
              <w:rPr>
                <w:rFonts w:ascii="Times New Roman" w:hAnsi="Times New Roman" w:cs="Times New Roman"/>
                <w:sz w:val="24"/>
                <w:szCs w:val="24"/>
              </w:rPr>
              <w:t>Тавры</w:t>
            </w:r>
            <w:proofErr w:type="spellEnd"/>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октябрь</w:t>
            </w:r>
            <w:r w:rsidRPr="00BE47EC">
              <w:rPr>
                <w:rFonts w:ascii="Times New Roman" w:hAnsi="Times New Roman" w:cs="Times New Roman"/>
                <w:sz w:val="24"/>
                <w:szCs w:val="24"/>
              </w:rPr>
              <w:t xml:space="preserve"> 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Подрядная организация </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w:t>
            </w:r>
            <w:proofErr w:type="spellStart"/>
            <w:r w:rsidR="005846DC" w:rsidRPr="00BE47EC">
              <w:rPr>
                <w:rFonts w:ascii="Times New Roman" w:hAnsi="Times New Roman" w:cs="Times New Roman"/>
                <w:sz w:val="24"/>
                <w:szCs w:val="24"/>
              </w:rPr>
              <w:t>Тавры</w:t>
            </w:r>
            <w:proofErr w:type="spellEnd"/>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8.3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9</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Ремонт внутренней дорожной сети д.</w:t>
            </w:r>
            <w:r w:rsidR="005846DC"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Хязельки</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9.1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июнь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w:t>
            </w:r>
            <w:r w:rsidRPr="00BE47EC">
              <w:rPr>
                <w:rFonts w:ascii="Times New Roman" w:hAnsi="Times New Roman" w:cs="Times New Roman"/>
                <w:sz w:val="24"/>
                <w:szCs w:val="24"/>
              </w:rPr>
              <w:lastRenderedPageBreak/>
              <w:t>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lastRenderedPageBreak/>
              <w:t>9.2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Проведение робот по ремонту</w:t>
            </w:r>
            <w:r w:rsidRPr="00BE47EC">
              <w:rPr>
                <w:sz w:val="24"/>
                <w:szCs w:val="24"/>
              </w:rPr>
              <w:t xml:space="preserve"> </w:t>
            </w:r>
            <w:r w:rsidRPr="00BE47EC">
              <w:rPr>
                <w:rFonts w:ascii="Times New Roman" w:hAnsi="Times New Roman" w:cs="Times New Roman"/>
                <w:sz w:val="24"/>
                <w:szCs w:val="24"/>
              </w:rPr>
              <w:t xml:space="preserve"> внутренней дорожной сети д. </w:t>
            </w:r>
            <w:proofErr w:type="spellStart"/>
            <w:r w:rsidRPr="00BE47EC">
              <w:rPr>
                <w:rFonts w:ascii="Times New Roman" w:hAnsi="Times New Roman" w:cs="Times New Roman"/>
                <w:sz w:val="24"/>
                <w:szCs w:val="24"/>
              </w:rPr>
              <w:t>Хязельки</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 xml:space="preserve">октябрь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w:t>
            </w:r>
            <w:proofErr w:type="spellStart"/>
            <w:r w:rsidRPr="00BE47EC">
              <w:rPr>
                <w:rFonts w:ascii="Times New Roman" w:hAnsi="Times New Roman" w:cs="Times New Roman"/>
                <w:sz w:val="24"/>
                <w:szCs w:val="24"/>
              </w:rPr>
              <w:t>Хязельки</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9.3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10</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Ремонт</w:t>
            </w:r>
            <w:r w:rsidR="003B0471" w:rsidRPr="00BE47EC">
              <w:rPr>
                <w:rFonts w:ascii="Times New Roman" w:hAnsi="Times New Roman" w:cs="Times New Roman"/>
                <w:sz w:val="24"/>
                <w:szCs w:val="24"/>
              </w:rPr>
              <w:t xml:space="preserve"> внутренней дорожной сети д.</w:t>
            </w:r>
            <w:r w:rsidR="005846DC" w:rsidRPr="00BE47EC">
              <w:rPr>
                <w:rFonts w:ascii="Times New Roman" w:hAnsi="Times New Roman" w:cs="Times New Roman"/>
                <w:sz w:val="24"/>
                <w:szCs w:val="24"/>
              </w:rPr>
              <w:t xml:space="preserve"> </w:t>
            </w:r>
            <w:proofErr w:type="spellStart"/>
            <w:r w:rsidR="003B0471" w:rsidRPr="00BE47EC">
              <w:rPr>
                <w:rFonts w:ascii="Times New Roman" w:hAnsi="Times New Roman" w:cs="Times New Roman"/>
                <w:sz w:val="24"/>
                <w:szCs w:val="24"/>
              </w:rPr>
              <w:t>Кани</w:t>
            </w:r>
            <w:r w:rsidRPr="00BE47EC">
              <w:rPr>
                <w:rFonts w:ascii="Times New Roman" w:hAnsi="Times New Roman" w:cs="Times New Roman"/>
                <w:sz w:val="24"/>
                <w:szCs w:val="24"/>
              </w:rPr>
              <w:t>сты</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0A07B7">
            <w:pPr>
              <w:jc w:val="both"/>
              <w:rPr>
                <w:rFonts w:ascii="Times New Roman" w:hAnsi="Times New Roman" w:cs="Times New Roman"/>
                <w:sz w:val="24"/>
                <w:szCs w:val="24"/>
              </w:rPr>
            </w:pPr>
          </w:p>
        </w:tc>
        <w:tc>
          <w:tcPr>
            <w:tcW w:w="2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Администрация МО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10.1</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5846DC"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10.2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ремонту  </w:t>
            </w:r>
            <w:r w:rsidR="003B0471" w:rsidRPr="00BE47EC">
              <w:rPr>
                <w:rFonts w:ascii="Times New Roman" w:hAnsi="Times New Roman" w:cs="Times New Roman"/>
                <w:sz w:val="24"/>
                <w:szCs w:val="24"/>
              </w:rPr>
              <w:t xml:space="preserve">внутренней дорожной сети д. </w:t>
            </w:r>
            <w:proofErr w:type="spellStart"/>
            <w:r w:rsidR="003B0471" w:rsidRPr="00BE47EC">
              <w:rPr>
                <w:rFonts w:ascii="Times New Roman" w:hAnsi="Times New Roman" w:cs="Times New Roman"/>
                <w:sz w:val="24"/>
                <w:szCs w:val="24"/>
              </w:rPr>
              <w:t>Кани</w:t>
            </w:r>
            <w:r w:rsidRPr="00BE47EC">
              <w:rPr>
                <w:rFonts w:ascii="Times New Roman" w:hAnsi="Times New Roman" w:cs="Times New Roman"/>
                <w:sz w:val="24"/>
                <w:szCs w:val="24"/>
              </w:rPr>
              <w:t>сты</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 xml:space="preserve">октябрь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0A07B7">
            <w:pPr>
              <w:jc w:val="both"/>
              <w:rPr>
                <w:rFonts w:ascii="Times New Roman" w:hAnsi="Times New Roman" w:cs="Times New Roman"/>
                <w:sz w:val="24"/>
                <w:szCs w:val="24"/>
              </w:rPr>
            </w:pPr>
          </w:p>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w:t>
            </w:r>
            <w:r w:rsidR="003B0471" w:rsidRPr="00BE47EC">
              <w:rPr>
                <w:rFonts w:ascii="Times New Roman" w:hAnsi="Times New Roman" w:cs="Times New Roman"/>
                <w:sz w:val="24"/>
                <w:szCs w:val="24"/>
              </w:rPr>
              <w:t xml:space="preserve">внутренней дорожной сети д. </w:t>
            </w:r>
            <w:proofErr w:type="spellStart"/>
            <w:r w:rsidR="003B0471" w:rsidRPr="00BE47EC">
              <w:rPr>
                <w:rFonts w:ascii="Times New Roman" w:hAnsi="Times New Roman" w:cs="Times New Roman"/>
                <w:sz w:val="24"/>
                <w:szCs w:val="24"/>
              </w:rPr>
              <w:t>Кани</w:t>
            </w:r>
            <w:r w:rsidRPr="00BE47EC">
              <w:rPr>
                <w:rFonts w:ascii="Times New Roman" w:hAnsi="Times New Roman" w:cs="Times New Roman"/>
                <w:sz w:val="24"/>
                <w:szCs w:val="24"/>
              </w:rPr>
              <w:t>сты</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10.3</w:t>
            </w:r>
          </w:p>
        </w:tc>
        <w:tc>
          <w:tcPr>
            <w:tcW w:w="3362"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0A07B7">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0A07B7">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11</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Ремонт внутренней дорожной сети д.</w:t>
            </w:r>
            <w:r w:rsidR="005846DC"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Ексолово</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36131F">
            <w:pPr>
              <w:jc w:val="both"/>
              <w:rPr>
                <w:rFonts w:ascii="Times New Roman" w:hAnsi="Times New Roman" w:cs="Times New Roman"/>
                <w:sz w:val="24"/>
                <w:szCs w:val="24"/>
              </w:rPr>
            </w:pPr>
          </w:p>
        </w:tc>
        <w:tc>
          <w:tcPr>
            <w:tcW w:w="2362" w:type="dxa"/>
          </w:tcPr>
          <w:p w:rsidR="007150F2" w:rsidRPr="00BE47EC" w:rsidRDefault="007150F2" w:rsidP="0036131F">
            <w:pPr>
              <w:jc w:val="both"/>
              <w:rPr>
                <w:rFonts w:ascii="Times New Roman" w:hAnsi="Times New Roman" w:cs="Times New Roman"/>
                <w:sz w:val="24"/>
                <w:szCs w:val="24"/>
              </w:rPr>
            </w:pPr>
          </w:p>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w:t>
            </w:r>
            <w:r w:rsidRPr="00BE47EC">
              <w:rPr>
                <w:rFonts w:ascii="Times New Roman" w:hAnsi="Times New Roman" w:cs="Times New Roman"/>
                <w:sz w:val="24"/>
                <w:szCs w:val="24"/>
              </w:rPr>
              <w:lastRenderedPageBreak/>
              <w:t>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11.1</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5846DC"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11.2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ремонту  внутренней дорожной сети д. </w:t>
            </w:r>
            <w:proofErr w:type="spellStart"/>
            <w:r w:rsidRPr="00BE47EC">
              <w:rPr>
                <w:rFonts w:ascii="Times New Roman" w:hAnsi="Times New Roman" w:cs="Times New Roman"/>
                <w:sz w:val="24"/>
                <w:szCs w:val="24"/>
              </w:rPr>
              <w:t>Ексолово</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октябрь</w:t>
            </w:r>
            <w:r w:rsidRPr="00BE47EC">
              <w:rPr>
                <w:rFonts w:ascii="Times New Roman" w:hAnsi="Times New Roman" w:cs="Times New Roman"/>
                <w:sz w:val="24"/>
                <w:szCs w:val="24"/>
              </w:rPr>
              <w:t xml:space="preserve"> 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36131F">
            <w:pPr>
              <w:jc w:val="both"/>
              <w:rPr>
                <w:rFonts w:ascii="Times New Roman" w:hAnsi="Times New Roman" w:cs="Times New Roman"/>
                <w:sz w:val="24"/>
                <w:szCs w:val="24"/>
              </w:rPr>
            </w:pPr>
          </w:p>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w:t>
            </w:r>
            <w:proofErr w:type="spellStart"/>
            <w:r w:rsidRPr="00BE47EC">
              <w:rPr>
                <w:rFonts w:ascii="Times New Roman" w:hAnsi="Times New Roman" w:cs="Times New Roman"/>
                <w:sz w:val="24"/>
                <w:szCs w:val="24"/>
              </w:rPr>
              <w:t>Ексолово</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11.3</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оябрь</w:t>
            </w:r>
            <w:r w:rsidRPr="00BE47EC">
              <w:rPr>
                <w:rFonts w:ascii="Times New Roman" w:hAnsi="Times New Roman" w:cs="Times New Roman"/>
                <w:sz w:val="24"/>
                <w:szCs w:val="24"/>
              </w:rPr>
              <w:t xml:space="preserve"> 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w:t>
            </w:r>
            <w:r w:rsidR="005846DC" w:rsidRPr="00BE47EC">
              <w:rPr>
                <w:rFonts w:ascii="Times New Roman" w:hAnsi="Times New Roman" w:cs="Times New Roman"/>
                <w:sz w:val="24"/>
                <w:szCs w:val="24"/>
              </w:rPr>
              <w:t xml:space="preserve">тротуарной дорожки </w:t>
            </w:r>
            <w:r w:rsidRPr="00BE47EC">
              <w:rPr>
                <w:rFonts w:ascii="Times New Roman" w:hAnsi="Times New Roman" w:cs="Times New Roman"/>
                <w:sz w:val="24"/>
                <w:szCs w:val="24"/>
              </w:rPr>
              <w:t xml:space="preserve"> п.</w:t>
            </w:r>
            <w:r w:rsidR="005846DC"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Воейково</w:t>
            </w:r>
            <w:proofErr w:type="spellEnd"/>
          </w:p>
        </w:tc>
        <w:tc>
          <w:tcPr>
            <w:tcW w:w="1237" w:type="dxa"/>
          </w:tcPr>
          <w:p w:rsidR="007150F2" w:rsidRPr="00BE47EC" w:rsidRDefault="007150F2" w:rsidP="0036131F">
            <w:pPr>
              <w:jc w:val="both"/>
              <w:rPr>
                <w:rFonts w:ascii="Times New Roman" w:hAnsi="Times New Roman" w:cs="Times New Roman"/>
                <w:sz w:val="24"/>
                <w:szCs w:val="24"/>
              </w:rPr>
            </w:pP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12.1</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5846DC"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12.2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ремонту  </w:t>
            </w:r>
            <w:r w:rsidR="005846DC" w:rsidRPr="00BE47EC">
              <w:rPr>
                <w:rFonts w:ascii="Times New Roman" w:hAnsi="Times New Roman" w:cs="Times New Roman"/>
                <w:sz w:val="24"/>
                <w:szCs w:val="24"/>
              </w:rPr>
              <w:t>тротуарной дорожки</w:t>
            </w:r>
            <w:r w:rsidRPr="00BE47EC">
              <w:rPr>
                <w:rFonts w:ascii="Times New Roman" w:hAnsi="Times New Roman" w:cs="Times New Roman"/>
                <w:sz w:val="24"/>
                <w:szCs w:val="24"/>
              </w:rPr>
              <w:t xml:space="preserve"> п. </w:t>
            </w:r>
            <w:proofErr w:type="spellStart"/>
            <w:r w:rsidRPr="00BE47EC">
              <w:rPr>
                <w:rFonts w:ascii="Times New Roman" w:hAnsi="Times New Roman" w:cs="Times New Roman"/>
                <w:sz w:val="24"/>
                <w:szCs w:val="24"/>
              </w:rPr>
              <w:lastRenderedPageBreak/>
              <w:t>Воейково</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lastRenderedPageBreak/>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 xml:space="preserve">октябрь </w:t>
            </w:r>
            <w:r w:rsidRPr="00BE47EC">
              <w:rPr>
                <w:rFonts w:ascii="Times New Roman" w:hAnsi="Times New Roman" w:cs="Times New Roman"/>
                <w:sz w:val="24"/>
                <w:szCs w:val="24"/>
              </w:rPr>
              <w:lastRenderedPageBreak/>
              <w:t>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36131F">
            <w:pPr>
              <w:jc w:val="both"/>
              <w:rPr>
                <w:rFonts w:ascii="Times New Roman" w:hAnsi="Times New Roman" w:cs="Times New Roman"/>
                <w:sz w:val="24"/>
                <w:szCs w:val="24"/>
              </w:rPr>
            </w:pPr>
          </w:p>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Подрядная </w:t>
            </w:r>
            <w:r w:rsidRPr="00BE47EC">
              <w:rPr>
                <w:rFonts w:ascii="Times New Roman" w:hAnsi="Times New Roman" w:cs="Times New Roman"/>
                <w:sz w:val="24"/>
                <w:szCs w:val="24"/>
              </w:rPr>
              <w:lastRenderedPageBreak/>
              <w:t>организация</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lastRenderedPageBreak/>
              <w:t xml:space="preserve">Ремонт </w:t>
            </w:r>
            <w:r w:rsidR="005846DC" w:rsidRPr="00BE47EC">
              <w:rPr>
                <w:rFonts w:ascii="Times New Roman" w:hAnsi="Times New Roman" w:cs="Times New Roman"/>
                <w:sz w:val="24"/>
                <w:szCs w:val="24"/>
              </w:rPr>
              <w:t xml:space="preserve">тротуарной </w:t>
            </w:r>
            <w:r w:rsidR="005846DC" w:rsidRPr="00BE47EC">
              <w:rPr>
                <w:rFonts w:ascii="Times New Roman" w:hAnsi="Times New Roman" w:cs="Times New Roman"/>
                <w:sz w:val="24"/>
                <w:szCs w:val="24"/>
              </w:rPr>
              <w:lastRenderedPageBreak/>
              <w:t>дорожки</w:t>
            </w:r>
            <w:r w:rsidRPr="00BE47EC">
              <w:rPr>
                <w:rFonts w:ascii="Times New Roman" w:hAnsi="Times New Roman" w:cs="Times New Roman"/>
                <w:sz w:val="24"/>
                <w:szCs w:val="24"/>
              </w:rPr>
              <w:t xml:space="preserve"> п. </w:t>
            </w:r>
            <w:proofErr w:type="spellStart"/>
            <w:r w:rsidRPr="00BE47EC">
              <w:rPr>
                <w:rFonts w:ascii="Times New Roman" w:hAnsi="Times New Roman" w:cs="Times New Roman"/>
                <w:sz w:val="24"/>
                <w:szCs w:val="24"/>
              </w:rPr>
              <w:t>Воейково</w:t>
            </w:r>
            <w:proofErr w:type="spellEnd"/>
            <w:r w:rsidRPr="00BE47EC">
              <w:rPr>
                <w:rFonts w:ascii="Times New Roman" w:hAnsi="Times New Roman" w:cs="Times New Roman"/>
                <w:sz w:val="24"/>
                <w:szCs w:val="24"/>
              </w:rPr>
              <w:t xml:space="preserve">, </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12.3</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13</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Старая Пустошь </w:t>
            </w:r>
          </w:p>
        </w:tc>
        <w:tc>
          <w:tcPr>
            <w:tcW w:w="1237" w:type="dxa"/>
          </w:tcPr>
          <w:p w:rsidR="007150F2" w:rsidRPr="00BE47EC" w:rsidRDefault="007150F2" w:rsidP="0036131F">
            <w:pPr>
              <w:jc w:val="both"/>
              <w:rPr>
                <w:rFonts w:ascii="Times New Roman" w:hAnsi="Times New Roman" w:cs="Times New Roman"/>
                <w:sz w:val="24"/>
                <w:szCs w:val="24"/>
              </w:rPr>
            </w:pP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13.1</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5846DC"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13.2</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ремонту  внутренней ц дорожной сети д. Старая Пустошь </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 xml:space="preserve">октябрь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36131F">
            <w:pPr>
              <w:jc w:val="both"/>
              <w:rPr>
                <w:rFonts w:ascii="Times New Roman" w:hAnsi="Times New Roman" w:cs="Times New Roman"/>
                <w:sz w:val="24"/>
                <w:szCs w:val="24"/>
              </w:rPr>
            </w:pPr>
          </w:p>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внутренней дорожной сети д. Старая Пустошь </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13.3</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14</w:t>
            </w:r>
          </w:p>
        </w:tc>
        <w:tc>
          <w:tcPr>
            <w:tcW w:w="3362"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Ремонт центральной дорожной сети д.</w:t>
            </w:r>
            <w:r w:rsidR="000F37D2" w:rsidRPr="00BE47EC">
              <w:rPr>
                <w:rFonts w:ascii="Times New Roman" w:hAnsi="Times New Roman" w:cs="Times New Roman"/>
                <w:sz w:val="24"/>
                <w:szCs w:val="24"/>
              </w:rPr>
              <w:t xml:space="preserve"> </w:t>
            </w:r>
            <w:r w:rsidRPr="00BE47EC">
              <w:rPr>
                <w:rFonts w:ascii="Times New Roman" w:hAnsi="Times New Roman" w:cs="Times New Roman"/>
                <w:sz w:val="24"/>
                <w:szCs w:val="24"/>
              </w:rPr>
              <w:t xml:space="preserve">Новая Пустошь </w:t>
            </w:r>
          </w:p>
        </w:tc>
        <w:tc>
          <w:tcPr>
            <w:tcW w:w="1237" w:type="dxa"/>
          </w:tcPr>
          <w:p w:rsidR="007150F2" w:rsidRPr="00BE47EC" w:rsidRDefault="007150F2" w:rsidP="0036131F">
            <w:pPr>
              <w:jc w:val="both"/>
              <w:rPr>
                <w:rFonts w:ascii="Times New Roman" w:hAnsi="Times New Roman" w:cs="Times New Roman"/>
                <w:sz w:val="24"/>
                <w:szCs w:val="24"/>
              </w:rPr>
            </w:pP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w:t>
            </w:r>
            <w:r w:rsidRPr="00BE47EC">
              <w:rPr>
                <w:rFonts w:ascii="Times New Roman" w:hAnsi="Times New Roman" w:cs="Times New Roman"/>
                <w:sz w:val="24"/>
                <w:szCs w:val="24"/>
              </w:rPr>
              <w:lastRenderedPageBreak/>
              <w:t>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14.1</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5846DC"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14.2</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ремонту центральной дорожной сети д. Новая Пустошь в сторону д. </w:t>
            </w:r>
            <w:proofErr w:type="spellStart"/>
            <w:r w:rsidRPr="00BE47EC">
              <w:rPr>
                <w:rFonts w:ascii="Times New Roman" w:hAnsi="Times New Roman" w:cs="Times New Roman"/>
                <w:sz w:val="24"/>
                <w:szCs w:val="24"/>
              </w:rPr>
              <w:t>Мяглово</w:t>
            </w:r>
            <w:proofErr w:type="spellEnd"/>
            <w:r w:rsidRPr="00BE47EC">
              <w:rPr>
                <w:rFonts w:ascii="Times New Roman" w:hAnsi="Times New Roman" w:cs="Times New Roman"/>
                <w:sz w:val="24"/>
                <w:szCs w:val="24"/>
              </w:rPr>
              <w:t xml:space="preserve"> </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ию</w:t>
            </w:r>
            <w:r w:rsidR="005846DC"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5846DC" w:rsidRPr="00BE47EC">
              <w:rPr>
                <w:rFonts w:ascii="Times New Roman" w:hAnsi="Times New Roman" w:cs="Times New Roman"/>
                <w:sz w:val="24"/>
                <w:szCs w:val="24"/>
              </w:rPr>
              <w:t>октябрь</w:t>
            </w:r>
            <w:r w:rsidRPr="00BE47EC">
              <w:rPr>
                <w:rFonts w:ascii="Times New Roman" w:hAnsi="Times New Roman" w:cs="Times New Roman"/>
                <w:sz w:val="24"/>
                <w:szCs w:val="24"/>
              </w:rPr>
              <w:t xml:space="preserve"> 201</w:t>
            </w:r>
            <w:r w:rsidR="005846DC"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36131F">
            <w:pPr>
              <w:jc w:val="both"/>
              <w:rPr>
                <w:rFonts w:ascii="Times New Roman" w:hAnsi="Times New Roman" w:cs="Times New Roman"/>
                <w:sz w:val="24"/>
                <w:szCs w:val="24"/>
              </w:rPr>
            </w:pPr>
          </w:p>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центральной дорожной сети д. Новая Пустошь </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14.3</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7150F2" w:rsidRPr="00BE47EC" w:rsidRDefault="007150F2" w:rsidP="005846DC">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5846DC" w:rsidRPr="00BE47EC">
              <w:rPr>
                <w:rFonts w:ascii="Times New Roman" w:hAnsi="Times New Roman" w:cs="Times New Roman"/>
                <w:sz w:val="24"/>
                <w:szCs w:val="24"/>
              </w:rPr>
              <w:t>н</w:t>
            </w:r>
            <w:proofErr w:type="gramEnd"/>
            <w:r w:rsidR="005846DC"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5846DC"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15</w:t>
            </w:r>
          </w:p>
        </w:tc>
        <w:tc>
          <w:tcPr>
            <w:tcW w:w="3362" w:type="dxa"/>
          </w:tcPr>
          <w:p w:rsidR="007150F2" w:rsidRPr="00BE47EC" w:rsidRDefault="000F37D2" w:rsidP="000F37D2">
            <w:pPr>
              <w:jc w:val="both"/>
              <w:rPr>
                <w:rFonts w:ascii="Times New Roman" w:hAnsi="Times New Roman" w:cs="Times New Roman"/>
                <w:sz w:val="24"/>
                <w:szCs w:val="24"/>
              </w:rPr>
            </w:pPr>
            <w:r w:rsidRPr="00BE47EC">
              <w:rPr>
                <w:rFonts w:ascii="Times New Roman" w:hAnsi="Times New Roman" w:cs="Times New Roman"/>
                <w:sz w:val="24"/>
                <w:szCs w:val="24"/>
              </w:rPr>
              <w:t>Р</w:t>
            </w:r>
            <w:r w:rsidR="007150F2" w:rsidRPr="00BE47EC">
              <w:rPr>
                <w:rFonts w:ascii="Times New Roman" w:hAnsi="Times New Roman" w:cs="Times New Roman"/>
                <w:sz w:val="24"/>
                <w:szCs w:val="24"/>
              </w:rPr>
              <w:t xml:space="preserve">емонт внутри </w:t>
            </w:r>
            <w:r w:rsidRPr="00BE47EC">
              <w:rPr>
                <w:rFonts w:ascii="Times New Roman" w:hAnsi="Times New Roman" w:cs="Times New Roman"/>
                <w:sz w:val="24"/>
                <w:szCs w:val="24"/>
              </w:rPr>
              <w:t xml:space="preserve">дорожной сети д. </w:t>
            </w:r>
            <w:proofErr w:type="gramStart"/>
            <w:r w:rsidRPr="00BE47EC">
              <w:rPr>
                <w:rFonts w:ascii="Times New Roman" w:hAnsi="Times New Roman" w:cs="Times New Roman"/>
                <w:sz w:val="24"/>
                <w:szCs w:val="24"/>
              </w:rPr>
              <w:t>Старая</w:t>
            </w:r>
            <w:proofErr w:type="gramEnd"/>
            <w:r w:rsidRPr="00BE47EC">
              <w:rPr>
                <w:rFonts w:ascii="Times New Roman" w:hAnsi="Times New Roman" w:cs="Times New Roman"/>
                <w:sz w:val="24"/>
                <w:szCs w:val="24"/>
              </w:rPr>
              <w:t xml:space="preserve"> </w:t>
            </w:r>
          </w:p>
        </w:tc>
        <w:tc>
          <w:tcPr>
            <w:tcW w:w="1237" w:type="dxa"/>
          </w:tcPr>
          <w:p w:rsidR="007150F2" w:rsidRPr="00BE47EC" w:rsidRDefault="007150F2" w:rsidP="0036131F">
            <w:pPr>
              <w:jc w:val="both"/>
              <w:rPr>
                <w:rFonts w:ascii="Times New Roman" w:hAnsi="Times New Roman" w:cs="Times New Roman"/>
                <w:sz w:val="24"/>
                <w:szCs w:val="24"/>
              </w:rPr>
            </w:pP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15.1</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7150F2" w:rsidRPr="00BE47EC" w:rsidRDefault="007150F2" w:rsidP="00C654A4">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0F37D2"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7150F2" w:rsidRPr="00BE47EC" w:rsidRDefault="000F37D2" w:rsidP="00C654A4">
            <w:pPr>
              <w:jc w:val="both"/>
              <w:rPr>
                <w:rFonts w:ascii="Times New Roman" w:hAnsi="Times New Roman" w:cs="Times New Roman"/>
                <w:sz w:val="24"/>
                <w:szCs w:val="24"/>
              </w:rPr>
            </w:pPr>
            <w:r w:rsidRPr="00BE47EC">
              <w:rPr>
                <w:rFonts w:ascii="Times New Roman" w:hAnsi="Times New Roman" w:cs="Times New Roman"/>
                <w:sz w:val="24"/>
                <w:szCs w:val="24"/>
              </w:rPr>
              <w:t>2018</w:t>
            </w:r>
            <w:r w:rsidR="007150F2"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15.2</w:t>
            </w:r>
          </w:p>
        </w:tc>
        <w:tc>
          <w:tcPr>
            <w:tcW w:w="3362" w:type="dxa"/>
          </w:tcPr>
          <w:p w:rsidR="007150F2" w:rsidRPr="00BE47EC" w:rsidRDefault="007150F2" w:rsidP="000F37D2">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ремонту внутри дорожной сети д. </w:t>
            </w:r>
            <w:proofErr w:type="gramStart"/>
            <w:r w:rsidR="000F37D2" w:rsidRPr="00BE47EC">
              <w:rPr>
                <w:rFonts w:ascii="Times New Roman" w:hAnsi="Times New Roman" w:cs="Times New Roman"/>
                <w:sz w:val="24"/>
                <w:szCs w:val="24"/>
              </w:rPr>
              <w:t>Старая</w:t>
            </w:r>
            <w:proofErr w:type="gramEnd"/>
          </w:p>
        </w:tc>
        <w:tc>
          <w:tcPr>
            <w:tcW w:w="1237" w:type="dxa"/>
          </w:tcPr>
          <w:p w:rsidR="007150F2" w:rsidRPr="00BE47EC" w:rsidRDefault="007150F2" w:rsidP="000F37D2">
            <w:pPr>
              <w:jc w:val="both"/>
              <w:rPr>
                <w:rFonts w:ascii="Times New Roman" w:hAnsi="Times New Roman" w:cs="Times New Roman"/>
                <w:sz w:val="24"/>
                <w:szCs w:val="24"/>
              </w:rPr>
            </w:pPr>
            <w:r w:rsidRPr="00BE47EC">
              <w:rPr>
                <w:rFonts w:ascii="Times New Roman" w:hAnsi="Times New Roman" w:cs="Times New Roman"/>
                <w:sz w:val="24"/>
                <w:szCs w:val="24"/>
              </w:rPr>
              <w:t>ию</w:t>
            </w:r>
            <w:r w:rsidR="000F37D2"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w:t>
            </w:r>
            <w:r w:rsidR="000F37D2" w:rsidRPr="00BE47EC">
              <w:rPr>
                <w:rFonts w:ascii="Times New Roman" w:hAnsi="Times New Roman" w:cs="Times New Roman"/>
                <w:sz w:val="24"/>
                <w:szCs w:val="24"/>
              </w:rPr>
              <w:t>октябрь</w:t>
            </w:r>
            <w:r w:rsidRPr="00BE47EC">
              <w:rPr>
                <w:rFonts w:ascii="Times New Roman" w:hAnsi="Times New Roman" w:cs="Times New Roman"/>
                <w:sz w:val="24"/>
                <w:szCs w:val="24"/>
              </w:rPr>
              <w:t xml:space="preserve"> 201</w:t>
            </w:r>
            <w:r w:rsidR="000F37D2"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7150F2" w:rsidRPr="00BE47EC" w:rsidRDefault="007150F2" w:rsidP="0036131F">
            <w:pPr>
              <w:jc w:val="both"/>
              <w:rPr>
                <w:rFonts w:ascii="Times New Roman" w:hAnsi="Times New Roman" w:cs="Times New Roman"/>
                <w:sz w:val="24"/>
                <w:szCs w:val="24"/>
              </w:rPr>
            </w:pPr>
          </w:p>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7150F2" w:rsidRPr="00BE47EC" w:rsidRDefault="000F37D2" w:rsidP="000F37D2">
            <w:pPr>
              <w:jc w:val="both"/>
              <w:rPr>
                <w:rFonts w:ascii="Times New Roman" w:hAnsi="Times New Roman" w:cs="Times New Roman"/>
                <w:sz w:val="24"/>
                <w:szCs w:val="24"/>
              </w:rPr>
            </w:pPr>
            <w:r w:rsidRPr="00BE47EC">
              <w:rPr>
                <w:rFonts w:ascii="Times New Roman" w:hAnsi="Times New Roman" w:cs="Times New Roman"/>
                <w:sz w:val="24"/>
                <w:szCs w:val="24"/>
              </w:rPr>
              <w:t>Р</w:t>
            </w:r>
            <w:r w:rsidR="007150F2" w:rsidRPr="00BE47EC">
              <w:rPr>
                <w:rFonts w:ascii="Times New Roman" w:hAnsi="Times New Roman" w:cs="Times New Roman"/>
                <w:sz w:val="24"/>
                <w:szCs w:val="24"/>
              </w:rPr>
              <w:t xml:space="preserve">емонт внутри дорожной сети д. </w:t>
            </w:r>
            <w:proofErr w:type="gramStart"/>
            <w:r w:rsidRPr="00BE47EC">
              <w:rPr>
                <w:rFonts w:ascii="Times New Roman" w:hAnsi="Times New Roman" w:cs="Times New Roman"/>
                <w:sz w:val="24"/>
                <w:szCs w:val="24"/>
              </w:rPr>
              <w:t>Старая</w:t>
            </w:r>
            <w:proofErr w:type="gramEnd"/>
          </w:p>
        </w:tc>
      </w:tr>
      <w:tr w:rsidR="007150F2" w:rsidRPr="00BE47EC" w:rsidTr="00BE47EC">
        <w:tc>
          <w:tcPr>
            <w:tcW w:w="531"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15.3</w:t>
            </w:r>
          </w:p>
        </w:tc>
        <w:tc>
          <w:tcPr>
            <w:tcW w:w="3362" w:type="dxa"/>
          </w:tcPr>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Приемка объекта в порядке, </w:t>
            </w:r>
            <w:r w:rsidRPr="00BE47EC">
              <w:rPr>
                <w:rFonts w:ascii="Times New Roman" w:hAnsi="Times New Roman" w:cs="Times New Roman"/>
                <w:sz w:val="24"/>
                <w:szCs w:val="24"/>
              </w:rPr>
              <w:lastRenderedPageBreak/>
              <w:t>установленном  муниципальным контрактом</w:t>
            </w:r>
          </w:p>
        </w:tc>
        <w:tc>
          <w:tcPr>
            <w:tcW w:w="1237" w:type="dxa"/>
          </w:tcPr>
          <w:p w:rsidR="007150F2" w:rsidRPr="00BE47EC" w:rsidRDefault="007150F2" w:rsidP="000F37D2">
            <w:pPr>
              <w:jc w:val="both"/>
              <w:rPr>
                <w:rFonts w:ascii="Times New Roman" w:hAnsi="Times New Roman" w:cs="Times New Roman"/>
                <w:sz w:val="24"/>
                <w:szCs w:val="24"/>
              </w:rPr>
            </w:pPr>
            <w:r w:rsidRPr="00BE47EC">
              <w:rPr>
                <w:rFonts w:ascii="Times New Roman" w:hAnsi="Times New Roman" w:cs="Times New Roman"/>
                <w:sz w:val="24"/>
                <w:szCs w:val="24"/>
              </w:rPr>
              <w:lastRenderedPageBreak/>
              <w:t xml:space="preserve">июль </w:t>
            </w:r>
            <w:proofErr w:type="gramStart"/>
            <w:r w:rsidRPr="00BE47EC">
              <w:rPr>
                <w:rFonts w:ascii="Times New Roman" w:hAnsi="Times New Roman" w:cs="Times New Roman"/>
                <w:sz w:val="24"/>
                <w:szCs w:val="24"/>
              </w:rPr>
              <w:t>–</w:t>
            </w:r>
            <w:r w:rsidRPr="00BE47EC">
              <w:rPr>
                <w:rFonts w:ascii="Times New Roman" w:hAnsi="Times New Roman" w:cs="Times New Roman"/>
                <w:sz w:val="24"/>
                <w:szCs w:val="24"/>
              </w:rPr>
              <w:lastRenderedPageBreak/>
              <w:t>о</w:t>
            </w:r>
            <w:proofErr w:type="gramEnd"/>
            <w:r w:rsidRPr="00BE47EC">
              <w:rPr>
                <w:rFonts w:ascii="Times New Roman" w:hAnsi="Times New Roman" w:cs="Times New Roman"/>
                <w:sz w:val="24"/>
                <w:szCs w:val="24"/>
              </w:rPr>
              <w:t>ктябрь 201</w:t>
            </w:r>
            <w:r w:rsidR="000F37D2"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7150F2" w:rsidRPr="00BE47EC" w:rsidRDefault="003B0471"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 xml:space="preserve">администрация </w:t>
            </w:r>
            <w:r w:rsidRPr="00BE47EC">
              <w:rPr>
                <w:rFonts w:ascii="Times New Roman" w:hAnsi="Times New Roman" w:cs="Times New Roman"/>
                <w:sz w:val="24"/>
                <w:szCs w:val="24"/>
              </w:rPr>
              <w:lastRenderedPageBreak/>
              <w:t xml:space="preserve">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12798F" w:rsidRPr="00BE47EC" w:rsidRDefault="0012798F" w:rsidP="0036131F">
            <w:pPr>
              <w:jc w:val="both"/>
              <w:rPr>
                <w:rFonts w:ascii="Times New Roman" w:hAnsi="Times New Roman" w:cs="Times New Roman"/>
                <w:sz w:val="24"/>
                <w:szCs w:val="24"/>
              </w:rPr>
            </w:pPr>
          </w:p>
          <w:p w:rsidR="007150F2" w:rsidRPr="00BE47EC" w:rsidRDefault="007150F2"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Акт приема-передачи объекта заказчику</w:t>
            </w:r>
          </w:p>
        </w:tc>
      </w:tr>
      <w:tr w:rsidR="0012798F" w:rsidRPr="00BE47EC" w:rsidTr="00BE47EC">
        <w:tc>
          <w:tcPr>
            <w:tcW w:w="531" w:type="dxa"/>
          </w:tcPr>
          <w:p w:rsidR="0012798F" w:rsidRPr="00BE47EC" w:rsidRDefault="0012798F"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16</w:t>
            </w:r>
          </w:p>
        </w:tc>
        <w:tc>
          <w:tcPr>
            <w:tcW w:w="3362" w:type="dxa"/>
          </w:tcPr>
          <w:p w:rsidR="0012798F" w:rsidRPr="00BE47EC" w:rsidRDefault="0012798F"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Ремонт уличного освещения  д. </w:t>
            </w:r>
            <w:proofErr w:type="spellStart"/>
            <w:r w:rsidRPr="00BE47EC">
              <w:rPr>
                <w:rFonts w:ascii="Times New Roman" w:hAnsi="Times New Roman" w:cs="Times New Roman"/>
                <w:sz w:val="24"/>
                <w:szCs w:val="24"/>
              </w:rPr>
              <w:t>Орово</w:t>
            </w:r>
            <w:proofErr w:type="spellEnd"/>
            <w:r w:rsidRPr="00BE47EC">
              <w:rPr>
                <w:rFonts w:ascii="Times New Roman" w:hAnsi="Times New Roman" w:cs="Times New Roman"/>
                <w:sz w:val="24"/>
                <w:szCs w:val="24"/>
              </w:rPr>
              <w:t xml:space="preserve"> </w:t>
            </w:r>
          </w:p>
        </w:tc>
        <w:tc>
          <w:tcPr>
            <w:tcW w:w="1237" w:type="dxa"/>
          </w:tcPr>
          <w:p w:rsidR="0012798F" w:rsidRPr="00BE47EC" w:rsidRDefault="0012798F" w:rsidP="000F2D8E">
            <w:pPr>
              <w:jc w:val="both"/>
              <w:rPr>
                <w:rFonts w:ascii="Times New Roman" w:hAnsi="Times New Roman" w:cs="Times New Roman"/>
                <w:sz w:val="24"/>
                <w:szCs w:val="24"/>
              </w:rPr>
            </w:pPr>
          </w:p>
        </w:tc>
        <w:tc>
          <w:tcPr>
            <w:tcW w:w="2362"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12798F" w:rsidRPr="00BE47EC" w:rsidRDefault="0012798F" w:rsidP="000F2D8E">
            <w:pPr>
              <w:jc w:val="both"/>
              <w:rPr>
                <w:rFonts w:ascii="Times New Roman" w:hAnsi="Times New Roman" w:cs="Times New Roman"/>
                <w:sz w:val="24"/>
                <w:szCs w:val="24"/>
              </w:rPr>
            </w:pPr>
          </w:p>
        </w:tc>
      </w:tr>
      <w:tr w:rsidR="0012798F" w:rsidRPr="00BE47EC" w:rsidTr="00BE47EC">
        <w:tc>
          <w:tcPr>
            <w:tcW w:w="531" w:type="dxa"/>
          </w:tcPr>
          <w:p w:rsidR="0012798F" w:rsidRPr="00BE47EC" w:rsidRDefault="0012798F" w:rsidP="0036131F">
            <w:pPr>
              <w:jc w:val="both"/>
              <w:rPr>
                <w:rFonts w:ascii="Times New Roman" w:hAnsi="Times New Roman" w:cs="Times New Roman"/>
                <w:sz w:val="24"/>
                <w:szCs w:val="24"/>
              </w:rPr>
            </w:pPr>
            <w:r w:rsidRPr="00BE47EC">
              <w:rPr>
                <w:rFonts w:ascii="Times New Roman" w:hAnsi="Times New Roman" w:cs="Times New Roman"/>
                <w:sz w:val="24"/>
                <w:szCs w:val="24"/>
              </w:rPr>
              <w:t>16.1</w:t>
            </w:r>
          </w:p>
        </w:tc>
        <w:tc>
          <w:tcPr>
            <w:tcW w:w="3362"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май – июль</w:t>
            </w:r>
          </w:p>
          <w:p w:rsidR="0012798F" w:rsidRPr="00BE47EC" w:rsidRDefault="0012798F" w:rsidP="0012798F">
            <w:pPr>
              <w:jc w:val="both"/>
              <w:rPr>
                <w:rFonts w:ascii="Times New Roman" w:hAnsi="Times New Roman" w:cs="Times New Roman"/>
                <w:sz w:val="24"/>
                <w:szCs w:val="24"/>
              </w:rPr>
            </w:pPr>
            <w:r w:rsidRPr="00BE47EC">
              <w:rPr>
                <w:rFonts w:ascii="Times New Roman" w:hAnsi="Times New Roman" w:cs="Times New Roman"/>
                <w:sz w:val="24"/>
                <w:szCs w:val="24"/>
              </w:rPr>
              <w:t>2018г.</w:t>
            </w:r>
          </w:p>
        </w:tc>
        <w:tc>
          <w:tcPr>
            <w:tcW w:w="2362"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12798F" w:rsidRPr="00BE47EC" w:rsidTr="00BE47EC">
        <w:tc>
          <w:tcPr>
            <w:tcW w:w="531" w:type="dxa"/>
          </w:tcPr>
          <w:p w:rsidR="0012798F" w:rsidRPr="00BE47EC" w:rsidRDefault="0012798F" w:rsidP="0036131F">
            <w:pPr>
              <w:jc w:val="both"/>
              <w:rPr>
                <w:rFonts w:ascii="Times New Roman" w:hAnsi="Times New Roman" w:cs="Times New Roman"/>
                <w:sz w:val="24"/>
                <w:szCs w:val="24"/>
              </w:rPr>
            </w:pPr>
            <w:r w:rsidRPr="00BE47EC">
              <w:rPr>
                <w:rFonts w:ascii="Times New Roman" w:hAnsi="Times New Roman" w:cs="Times New Roman"/>
                <w:sz w:val="24"/>
                <w:szCs w:val="24"/>
              </w:rPr>
              <w:t>16.2</w:t>
            </w:r>
          </w:p>
        </w:tc>
        <w:tc>
          <w:tcPr>
            <w:tcW w:w="3362"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Выполнение работ по</w:t>
            </w:r>
            <w:r w:rsidRPr="00BE47EC">
              <w:rPr>
                <w:sz w:val="24"/>
                <w:szCs w:val="24"/>
              </w:rPr>
              <w:t xml:space="preserve"> </w:t>
            </w:r>
            <w:r w:rsidRPr="00BE47EC">
              <w:rPr>
                <w:rFonts w:ascii="Times New Roman" w:hAnsi="Times New Roman" w:cs="Times New Roman"/>
                <w:sz w:val="24"/>
                <w:szCs w:val="24"/>
              </w:rPr>
              <w:t>ремонту уличного освещения  д.</w:t>
            </w:r>
            <w:r w:rsidR="000F37D2"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Орово</w:t>
            </w:r>
            <w:proofErr w:type="spellEnd"/>
          </w:p>
        </w:tc>
        <w:tc>
          <w:tcPr>
            <w:tcW w:w="1237" w:type="dxa"/>
          </w:tcPr>
          <w:p w:rsidR="0012798F" w:rsidRPr="00BE47EC" w:rsidRDefault="0012798F" w:rsidP="0012798F">
            <w:pPr>
              <w:jc w:val="both"/>
              <w:rPr>
                <w:rFonts w:ascii="Times New Roman" w:hAnsi="Times New Roman" w:cs="Times New Roman"/>
                <w:sz w:val="24"/>
                <w:szCs w:val="24"/>
              </w:rPr>
            </w:pPr>
            <w:r w:rsidRPr="00BE47EC">
              <w:rPr>
                <w:rFonts w:ascii="Times New Roman" w:hAnsi="Times New Roman" w:cs="Times New Roman"/>
                <w:sz w:val="24"/>
                <w:szCs w:val="24"/>
              </w:rPr>
              <w:t>июл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сентябрь 2018г.</w:t>
            </w:r>
          </w:p>
        </w:tc>
        <w:tc>
          <w:tcPr>
            <w:tcW w:w="2362" w:type="dxa"/>
          </w:tcPr>
          <w:p w:rsidR="0012798F" w:rsidRPr="00BE47EC" w:rsidRDefault="0012798F" w:rsidP="000F2D8E">
            <w:pPr>
              <w:jc w:val="both"/>
              <w:rPr>
                <w:rFonts w:ascii="Times New Roman" w:hAnsi="Times New Roman" w:cs="Times New Roman"/>
                <w:sz w:val="24"/>
                <w:szCs w:val="24"/>
              </w:rPr>
            </w:pPr>
          </w:p>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Ремонт уличного освещения  д.</w:t>
            </w:r>
            <w:r w:rsidR="000901A2" w:rsidRPr="00BE47EC">
              <w:rPr>
                <w:rFonts w:ascii="Times New Roman" w:hAnsi="Times New Roman" w:cs="Times New Roman"/>
                <w:sz w:val="24"/>
                <w:szCs w:val="24"/>
              </w:rPr>
              <w:t xml:space="preserve"> </w:t>
            </w:r>
            <w:proofErr w:type="spellStart"/>
            <w:r w:rsidRPr="00BE47EC">
              <w:rPr>
                <w:rFonts w:ascii="Times New Roman" w:hAnsi="Times New Roman" w:cs="Times New Roman"/>
                <w:sz w:val="24"/>
                <w:szCs w:val="24"/>
              </w:rPr>
              <w:t>Орово</w:t>
            </w:r>
            <w:proofErr w:type="spellEnd"/>
          </w:p>
        </w:tc>
      </w:tr>
      <w:tr w:rsidR="0012798F" w:rsidRPr="00BE47EC" w:rsidTr="00BE47EC">
        <w:tc>
          <w:tcPr>
            <w:tcW w:w="531" w:type="dxa"/>
          </w:tcPr>
          <w:p w:rsidR="0012798F" w:rsidRPr="00BE47EC" w:rsidRDefault="0012798F" w:rsidP="0036131F">
            <w:pPr>
              <w:jc w:val="both"/>
              <w:rPr>
                <w:rFonts w:ascii="Times New Roman" w:hAnsi="Times New Roman" w:cs="Times New Roman"/>
                <w:sz w:val="24"/>
                <w:szCs w:val="24"/>
              </w:rPr>
            </w:pPr>
            <w:r w:rsidRPr="00BE47EC">
              <w:rPr>
                <w:rFonts w:ascii="Times New Roman" w:hAnsi="Times New Roman" w:cs="Times New Roman"/>
                <w:sz w:val="24"/>
                <w:szCs w:val="24"/>
              </w:rPr>
              <w:t>16.3</w:t>
            </w:r>
          </w:p>
        </w:tc>
        <w:tc>
          <w:tcPr>
            <w:tcW w:w="3362"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Приемка объекта в порядке, установленном  муниципальным контрактом</w:t>
            </w:r>
          </w:p>
        </w:tc>
        <w:tc>
          <w:tcPr>
            <w:tcW w:w="1237" w:type="dxa"/>
          </w:tcPr>
          <w:p w:rsidR="0012798F" w:rsidRPr="00BE47EC" w:rsidRDefault="0012798F" w:rsidP="0012798F">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–о</w:t>
            </w:r>
            <w:proofErr w:type="gramEnd"/>
            <w:r w:rsidRPr="00BE47EC">
              <w:rPr>
                <w:rFonts w:ascii="Times New Roman" w:hAnsi="Times New Roman" w:cs="Times New Roman"/>
                <w:sz w:val="24"/>
                <w:szCs w:val="24"/>
              </w:rPr>
              <w:t>ктябрь 2018г.</w:t>
            </w:r>
          </w:p>
        </w:tc>
        <w:tc>
          <w:tcPr>
            <w:tcW w:w="2362"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12798F" w:rsidRPr="00BE47EC" w:rsidRDefault="0012798F" w:rsidP="000F2D8E">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17</w:t>
            </w:r>
          </w:p>
        </w:tc>
        <w:tc>
          <w:tcPr>
            <w:tcW w:w="3362" w:type="dxa"/>
          </w:tcPr>
          <w:p w:rsidR="005846DC" w:rsidRPr="00BE47EC" w:rsidRDefault="000F37D2"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Изготовление информационного стенда и табличек с нумерацией домов и названием улиц </w:t>
            </w:r>
            <w:r w:rsidR="005846DC" w:rsidRPr="00BE47EC">
              <w:rPr>
                <w:rFonts w:ascii="Times New Roman" w:hAnsi="Times New Roman" w:cs="Times New Roman"/>
                <w:sz w:val="24"/>
                <w:szCs w:val="24"/>
              </w:rPr>
              <w:t xml:space="preserve">д. </w:t>
            </w:r>
            <w:proofErr w:type="spellStart"/>
            <w:r w:rsidR="005846DC" w:rsidRPr="00BE47EC">
              <w:rPr>
                <w:rFonts w:ascii="Times New Roman" w:hAnsi="Times New Roman" w:cs="Times New Roman"/>
                <w:sz w:val="24"/>
                <w:szCs w:val="24"/>
              </w:rPr>
              <w:t>Лиголамби</w:t>
            </w:r>
            <w:proofErr w:type="spellEnd"/>
          </w:p>
        </w:tc>
        <w:tc>
          <w:tcPr>
            <w:tcW w:w="1237" w:type="dxa"/>
          </w:tcPr>
          <w:p w:rsidR="005846DC" w:rsidRPr="00BE47EC" w:rsidRDefault="005846DC" w:rsidP="000F2D8E">
            <w:pPr>
              <w:jc w:val="both"/>
              <w:rPr>
                <w:rFonts w:ascii="Times New Roman" w:hAnsi="Times New Roman" w:cs="Times New Roman"/>
                <w:sz w:val="24"/>
                <w:szCs w:val="24"/>
              </w:rPr>
            </w:pPr>
          </w:p>
        </w:tc>
        <w:tc>
          <w:tcPr>
            <w:tcW w:w="2362" w:type="dxa"/>
          </w:tcPr>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5846DC" w:rsidRPr="00BE47EC" w:rsidRDefault="005846DC" w:rsidP="000F2D8E">
            <w:pPr>
              <w:jc w:val="both"/>
              <w:rPr>
                <w:rFonts w:ascii="Times New Roman" w:hAnsi="Times New Roman" w:cs="Times New Roman"/>
                <w:sz w:val="24"/>
                <w:szCs w:val="24"/>
              </w:rPr>
            </w:pP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17,1</w:t>
            </w:r>
          </w:p>
        </w:tc>
        <w:tc>
          <w:tcPr>
            <w:tcW w:w="3362" w:type="dxa"/>
          </w:tcPr>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Проведение конкурсных процедур и заключение муниципального контракта на выполнение работ</w:t>
            </w:r>
          </w:p>
        </w:tc>
        <w:tc>
          <w:tcPr>
            <w:tcW w:w="1237" w:type="dxa"/>
          </w:tcPr>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май – ию</w:t>
            </w:r>
            <w:r w:rsidR="000F37D2" w:rsidRPr="00BE47EC">
              <w:rPr>
                <w:rFonts w:ascii="Times New Roman" w:hAnsi="Times New Roman" w:cs="Times New Roman"/>
                <w:sz w:val="24"/>
                <w:szCs w:val="24"/>
              </w:rPr>
              <w:t>л</w:t>
            </w:r>
            <w:r w:rsidRPr="00BE47EC">
              <w:rPr>
                <w:rFonts w:ascii="Times New Roman" w:hAnsi="Times New Roman" w:cs="Times New Roman"/>
                <w:sz w:val="24"/>
                <w:szCs w:val="24"/>
              </w:rPr>
              <w:t>ь</w:t>
            </w:r>
          </w:p>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201</w:t>
            </w:r>
            <w:r w:rsidR="000F37D2"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Заключение муниципального контракта</w:t>
            </w: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17,2</w:t>
            </w:r>
          </w:p>
        </w:tc>
        <w:tc>
          <w:tcPr>
            <w:tcW w:w="3362" w:type="dxa"/>
          </w:tcPr>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 xml:space="preserve">Проведение робот по  </w:t>
            </w:r>
            <w:r w:rsidR="000F37D2" w:rsidRPr="00BE47EC">
              <w:rPr>
                <w:rFonts w:ascii="Times New Roman" w:hAnsi="Times New Roman" w:cs="Times New Roman"/>
                <w:sz w:val="24"/>
                <w:szCs w:val="24"/>
              </w:rPr>
              <w:t xml:space="preserve">изготовлению информационного стенда и табличек с нумерацией домов и названием улиц д. </w:t>
            </w:r>
            <w:proofErr w:type="spellStart"/>
            <w:r w:rsidR="000F37D2" w:rsidRPr="00BE47EC">
              <w:rPr>
                <w:rFonts w:ascii="Times New Roman" w:hAnsi="Times New Roman" w:cs="Times New Roman"/>
                <w:sz w:val="24"/>
                <w:szCs w:val="24"/>
              </w:rPr>
              <w:t>Лиголамби</w:t>
            </w:r>
            <w:proofErr w:type="spellEnd"/>
          </w:p>
        </w:tc>
        <w:tc>
          <w:tcPr>
            <w:tcW w:w="1237" w:type="dxa"/>
          </w:tcPr>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ию</w:t>
            </w:r>
            <w:r w:rsidR="000F37D2" w:rsidRPr="00BE47EC">
              <w:rPr>
                <w:rFonts w:ascii="Times New Roman" w:hAnsi="Times New Roman" w:cs="Times New Roman"/>
                <w:sz w:val="24"/>
                <w:szCs w:val="24"/>
              </w:rPr>
              <w:t>л</w:t>
            </w:r>
            <w:proofErr w:type="gramStart"/>
            <w:r w:rsidRPr="00BE47EC">
              <w:rPr>
                <w:rFonts w:ascii="Times New Roman" w:hAnsi="Times New Roman" w:cs="Times New Roman"/>
                <w:sz w:val="24"/>
                <w:szCs w:val="24"/>
              </w:rPr>
              <w:t>ь-</w:t>
            </w:r>
            <w:proofErr w:type="gramEnd"/>
            <w:r w:rsidRPr="00BE47EC">
              <w:rPr>
                <w:rFonts w:ascii="Times New Roman" w:hAnsi="Times New Roman" w:cs="Times New Roman"/>
                <w:sz w:val="24"/>
                <w:szCs w:val="24"/>
              </w:rPr>
              <w:t xml:space="preserve"> сентябрь 201</w:t>
            </w:r>
            <w:r w:rsidR="000F37D2" w:rsidRPr="00BE47EC">
              <w:rPr>
                <w:rFonts w:ascii="Times New Roman" w:hAnsi="Times New Roman" w:cs="Times New Roman"/>
                <w:sz w:val="24"/>
                <w:szCs w:val="24"/>
              </w:rPr>
              <w:t>8г</w:t>
            </w:r>
            <w:r w:rsidRPr="00BE47EC">
              <w:rPr>
                <w:rFonts w:ascii="Times New Roman" w:hAnsi="Times New Roman" w:cs="Times New Roman"/>
                <w:sz w:val="24"/>
                <w:szCs w:val="24"/>
              </w:rPr>
              <w:t>.</w:t>
            </w:r>
          </w:p>
        </w:tc>
        <w:tc>
          <w:tcPr>
            <w:tcW w:w="2362" w:type="dxa"/>
          </w:tcPr>
          <w:p w:rsidR="005846DC" w:rsidRPr="00BE47EC" w:rsidRDefault="005846DC" w:rsidP="000F2D8E">
            <w:pPr>
              <w:jc w:val="both"/>
              <w:rPr>
                <w:rFonts w:ascii="Times New Roman" w:hAnsi="Times New Roman" w:cs="Times New Roman"/>
                <w:sz w:val="24"/>
                <w:szCs w:val="24"/>
              </w:rPr>
            </w:pPr>
          </w:p>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Подрядная организация</w:t>
            </w:r>
          </w:p>
        </w:tc>
        <w:tc>
          <w:tcPr>
            <w:tcW w:w="2079" w:type="dxa"/>
          </w:tcPr>
          <w:p w:rsidR="005846DC" w:rsidRPr="00BE47EC" w:rsidRDefault="000F37D2" w:rsidP="000F37D2">
            <w:pPr>
              <w:jc w:val="both"/>
              <w:rPr>
                <w:rFonts w:ascii="Times New Roman" w:hAnsi="Times New Roman" w:cs="Times New Roman"/>
                <w:sz w:val="24"/>
                <w:szCs w:val="24"/>
              </w:rPr>
            </w:pPr>
            <w:proofErr w:type="gramStart"/>
            <w:r w:rsidRPr="00BE47EC">
              <w:rPr>
                <w:rFonts w:ascii="Times New Roman" w:hAnsi="Times New Roman" w:cs="Times New Roman"/>
                <w:sz w:val="24"/>
                <w:szCs w:val="24"/>
              </w:rPr>
              <w:t>Готовые</w:t>
            </w:r>
            <w:proofErr w:type="gramEnd"/>
            <w:r w:rsidRPr="00BE47EC">
              <w:rPr>
                <w:rFonts w:ascii="Times New Roman" w:hAnsi="Times New Roman" w:cs="Times New Roman"/>
                <w:sz w:val="24"/>
                <w:szCs w:val="24"/>
              </w:rPr>
              <w:t xml:space="preserve"> информационный стенд и табличек с нумерацией домов и названием улиц д. </w:t>
            </w:r>
            <w:proofErr w:type="spellStart"/>
            <w:r w:rsidRPr="00BE47EC">
              <w:rPr>
                <w:rFonts w:ascii="Times New Roman" w:hAnsi="Times New Roman" w:cs="Times New Roman"/>
                <w:sz w:val="24"/>
                <w:szCs w:val="24"/>
              </w:rPr>
              <w:t>Лиголамби</w:t>
            </w:r>
            <w:proofErr w:type="spellEnd"/>
            <w:r w:rsidR="005846DC" w:rsidRPr="00BE47EC">
              <w:rPr>
                <w:rFonts w:ascii="Times New Roman" w:hAnsi="Times New Roman" w:cs="Times New Roman"/>
                <w:sz w:val="24"/>
                <w:szCs w:val="24"/>
              </w:rPr>
              <w:t xml:space="preserve"> </w:t>
            </w: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17,3</w:t>
            </w:r>
          </w:p>
        </w:tc>
        <w:tc>
          <w:tcPr>
            <w:tcW w:w="3362" w:type="dxa"/>
          </w:tcPr>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 xml:space="preserve">Приемка </w:t>
            </w:r>
            <w:r w:rsidR="000F37D2" w:rsidRPr="00BE47EC">
              <w:rPr>
                <w:rFonts w:ascii="Times New Roman" w:hAnsi="Times New Roman" w:cs="Times New Roman"/>
                <w:sz w:val="24"/>
                <w:szCs w:val="24"/>
              </w:rPr>
              <w:t>заказа</w:t>
            </w:r>
            <w:r w:rsidRPr="00BE47EC">
              <w:rPr>
                <w:rFonts w:ascii="Times New Roman" w:hAnsi="Times New Roman" w:cs="Times New Roman"/>
                <w:sz w:val="24"/>
                <w:szCs w:val="24"/>
              </w:rPr>
              <w:t xml:space="preserve"> в порядке, установленном  муниципальным контрактом</w:t>
            </w:r>
          </w:p>
        </w:tc>
        <w:tc>
          <w:tcPr>
            <w:tcW w:w="1237" w:type="dxa"/>
          </w:tcPr>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–о</w:t>
            </w:r>
            <w:proofErr w:type="gramEnd"/>
            <w:r w:rsidRPr="00BE47EC">
              <w:rPr>
                <w:rFonts w:ascii="Times New Roman" w:hAnsi="Times New Roman" w:cs="Times New Roman"/>
                <w:sz w:val="24"/>
                <w:szCs w:val="24"/>
              </w:rPr>
              <w:t>ктябрь 201</w:t>
            </w:r>
            <w:r w:rsidR="000F37D2"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5846DC" w:rsidRPr="00BE47EC" w:rsidRDefault="005846DC" w:rsidP="000F2D8E">
            <w:pPr>
              <w:jc w:val="both"/>
              <w:rPr>
                <w:rFonts w:ascii="Times New Roman" w:hAnsi="Times New Roman" w:cs="Times New Roman"/>
                <w:sz w:val="24"/>
                <w:szCs w:val="24"/>
              </w:rPr>
            </w:pPr>
          </w:p>
          <w:p w:rsidR="005846DC" w:rsidRPr="00BE47EC" w:rsidRDefault="005846DC" w:rsidP="000F2D8E">
            <w:pPr>
              <w:jc w:val="both"/>
              <w:rPr>
                <w:rFonts w:ascii="Times New Roman" w:hAnsi="Times New Roman" w:cs="Times New Roman"/>
                <w:sz w:val="24"/>
                <w:szCs w:val="24"/>
              </w:rPr>
            </w:pPr>
            <w:r w:rsidRPr="00BE47EC">
              <w:rPr>
                <w:rFonts w:ascii="Times New Roman" w:hAnsi="Times New Roman" w:cs="Times New Roman"/>
                <w:sz w:val="24"/>
                <w:szCs w:val="24"/>
              </w:rPr>
              <w:t>Акт приема-передачи объекта заказчику</w:t>
            </w:r>
          </w:p>
        </w:tc>
      </w:tr>
      <w:tr w:rsidR="005846DC" w:rsidRPr="00BE47EC" w:rsidTr="003764F1">
        <w:tc>
          <w:tcPr>
            <w:tcW w:w="9571" w:type="dxa"/>
            <w:gridSpan w:val="5"/>
          </w:tcPr>
          <w:p w:rsidR="005846DC" w:rsidRPr="00BE47EC" w:rsidRDefault="005846DC" w:rsidP="0036131F">
            <w:pPr>
              <w:pStyle w:val="a4"/>
              <w:numPr>
                <w:ilvl w:val="0"/>
                <w:numId w:val="1"/>
              </w:numPr>
              <w:jc w:val="center"/>
              <w:rPr>
                <w:rFonts w:ascii="Times New Roman" w:hAnsi="Times New Roman" w:cs="Times New Roman"/>
                <w:sz w:val="24"/>
                <w:szCs w:val="24"/>
              </w:rPr>
            </w:pPr>
            <w:proofErr w:type="gramStart"/>
            <w:r w:rsidRPr="00BE47EC">
              <w:rPr>
                <w:rFonts w:ascii="Times New Roman" w:hAnsi="Times New Roman" w:cs="Times New Roman"/>
                <w:sz w:val="24"/>
                <w:szCs w:val="24"/>
              </w:rPr>
              <w:t>Контроль за</w:t>
            </w:r>
            <w:proofErr w:type="gramEnd"/>
            <w:r w:rsidRPr="00BE47EC">
              <w:rPr>
                <w:rFonts w:ascii="Times New Roman" w:hAnsi="Times New Roman" w:cs="Times New Roman"/>
                <w:sz w:val="24"/>
                <w:szCs w:val="24"/>
              </w:rPr>
              <w:t xml:space="preserve"> реализацией муниципальной программы</w:t>
            </w: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1</w:t>
            </w:r>
          </w:p>
        </w:tc>
        <w:tc>
          <w:tcPr>
            <w:tcW w:w="3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Мониторинг реализации муниципальной программы, в том числе:</w:t>
            </w:r>
          </w:p>
        </w:tc>
        <w:tc>
          <w:tcPr>
            <w:tcW w:w="1237" w:type="dxa"/>
          </w:tcPr>
          <w:p w:rsidR="005846DC" w:rsidRPr="00BE47EC" w:rsidRDefault="005846DC" w:rsidP="0036131F">
            <w:pPr>
              <w:jc w:val="both"/>
              <w:rPr>
                <w:rFonts w:ascii="Times New Roman" w:hAnsi="Times New Roman" w:cs="Times New Roman"/>
                <w:sz w:val="24"/>
                <w:szCs w:val="24"/>
              </w:rPr>
            </w:pPr>
          </w:p>
        </w:tc>
        <w:tc>
          <w:tcPr>
            <w:tcW w:w="2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5846DC" w:rsidRPr="00BE47EC" w:rsidRDefault="005846DC" w:rsidP="0036131F">
            <w:pPr>
              <w:jc w:val="both"/>
              <w:rPr>
                <w:rFonts w:ascii="Times New Roman" w:hAnsi="Times New Roman" w:cs="Times New Roman"/>
                <w:sz w:val="24"/>
                <w:szCs w:val="24"/>
              </w:rPr>
            </w:pP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1.1</w:t>
            </w:r>
          </w:p>
        </w:tc>
        <w:tc>
          <w:tcPr>
            <w:tcW w:w="3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приемка и оплата выполненных работ</w:t>
            </w:r>
          </w:p>
        </w:tc>
        <w:tc>
          <w:tcPr>
            <w:tcW w:w="1237" w:type="dxa"/>
          </w:tcPr>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 xml:space="preserve">июль </w:t>
            </w:r>
            <w:proofErr w:type="gramStart"/>
            <w:r w:rsidRPr="00BE47EC">
              <w:rPr>
                <w:rFonts w:ascii="Times New Roman" w:hAnsi="Times New Roman" w:cs="Times New Roman"/>
                <w:sz w:val="24"/>
                <w:szCs w:val="24"/>
              </w:rPr>
              <w:t>–</w:t>
            </w:r>
            <w:r w:rsidR="000F37D2" w:rsidRPr="00BE47EC">
              <w:rPr>
                <w:rFonts w:ascii="Times New Roman" w:hAnsi="Times New Roman" w:cs="Times New Roman"/>
                <w:sz w:val="24"/>
                <w:szCs w:val="24"/>
              </w:rPr>
              <w:t>н</w:t>
            </w:r>
            <w:proofErr w:type="gramEnd"/>
            <w:r w:rsidR="000F37D2" w:rsidRPr="00BE47EC">
              <w:rPr>
                <w:rFonts w:ascii="Times New Roman" w:hAnsi="Times New Roman" w:cs="Times New Roman"/>
                <w:sz w:val="24"/>
                <w:szCs w:val="24"/>
              </w:rPr>
              <w:t xml:space="preserve">оябрь </w:t>
            </w:r>
            <w:r w:rsidRPr="00BE47EC">
              <w:rPr>
                <w:rFonts w:ascii="Times New Roman" w:hAnsi="Times New Roman" w:cs="Times New Roman"/>
                <w:sz w:val="24"/>
                <w:szCs w:val="24"/>
              </w:rPr>
              <w:t>201</w:t>
            </w:r>
            <w:r w:rsidR="000F37D2"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Выполнение муниципального контракта</w:t>
            </w: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1.2</w:t>
            </w:r>
          </w:p>
        </w:tc>
        <w:tc>
          <w:tcPr>
            <w:tcW w:w="3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подготовка ежеквартальных отчетов по освоению объемов в соответствии с Соглашением</w:t>
            </w:r>
          </w:p>
        </w:tc>
        <w:tc>
          <w:tcPr>
            <w:tcW w:w="1237"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Не позднее 3 числа следующим </w:t>
            </w:r>
            <w:proofErr w:type="gramStart"/>
            <w:r w:rsidRPr="00BE47EC">
              <w:rPr>
                <w:rFonts w:ascii="Times New Roman" w:hAnsi="Times New Roman" w:cs="Times New Roman"/>
                <w:sz w:val="24"/>
                <w:szCs w:val="24"/>
              </w:rPr>
              <w:t>за</w:t>
            </w:r>
            <w:proofErr w:type="gramEnd"/>
            <w:r w:rsidRPr="00BE47EC">
              <w:rPr>
                <w:rFonts w:ascii="Times New Roman" w:hAnsi="Times New Roman" w:cs="Times New Roman"/>
                <w:sz w:val="24"/>
                <w:szCs w:val="24"/>
              </w:rPr>
              <w:t xml:space="preserve"> </w:t>
            </w:r>
            <w:r w:rsidRPr="00BE47EC">
              <w:rPr>
                <w:rFonts w:ascii="Times New Roman" w:hAnsi="Times New Roman" w:cs="Times New Roman"/>
                <w:sz w:val="24"/>
                <w:szCs w:val="24"/>
              </w:rPr>
              <w:lastRenderedPageBreak/>
              <w:t>отчетным</w:t>
            </w:r>
          </w:p>
        </w:tc>
        <w:tc>
          <w:tcPr>
            <w:tcW w:w="2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w:t>
            </w:r>
            <w:r w:rsidRPr="00BE47EC">
              <w:rPr>
                <w:rFonts w:ascii="Times New Roman" w:hAnsi="Times New Roman" w:cs="Times New Roman"/>
                <w:sz w:val="24"/>
                <w:szCs w:val="24"/>
              </w:rPr>
              <w:lastRenderedPageBreak/>
              <w:t>сельское поселение Всеволожского муниципального района Ленинградской области</w:t>
            </w:r>
          </w:p>
        </w:tc>
        <w:tc>
          <w:tcPr>
            <w:tcW w:w="2079"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 xml:space="preserve">Отчет по освоению объемов и целевых </w:t>
            </w:r>
            <w:r w:rsidRPr="00BE47EC">
              <w:rPr>
                <w:rFonts w:ascii="Times New Roman" w:hAnsi="Times New Roman" w:cs="Times New Roman"/>
                <w:sz w:val="24"/>
                <w:szCs w:val="24"/>
              </w:rPr>
              <w:lastRenderedPageBreak/>
              <w:t>показателей по Соглашению с Комитетом Ленинградской области</w:t>
            </w:r>
          </w:p>
        </w:tc>
      </w:tr>
      <w:tr w:rsidR="005846DC" w:rsidRPr="00BE47EC" w:rsidTr="00BE47EC">
        <w:tc>
          <w:tcPr>
            <w:tcW w:w="531"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lastRenderedPageBreak/>
              <w:t>1.3</w:t>
            </w:r>
          </w:p>
        </w:tc>
        <w:tc>
          <w:tcPr>
            <w:tcW w:w="3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Корректировка муниципальной программы и Соглашения по итогам проведения конкурсных процедур, предусмотренных законодательством</w:t>
            </w:r>
          </w:p>
        </w:tc>
        <w:tc>
          <w:tcPr>
            <w:tcW w:w="1237" w:type="dxa"/>
          </w:tcPr>
          <w:p w:rsidR="005846DC" w:rsidRPr="00BE47EC" w:rsidRDefault="005846DC" w:rsidP="000F37D2">
            <w:pPr>
              <w:jc w:val="both"/>
              <w:rPr>
                <w:rFonts w:ascii="Times New Roman" w:hAnsi="Times New Roman" w:cs="Times New Roman"/>
                <w:sz w:val="24"/>
                <w:szCs w:val="24"/>
              </w:rPr>
            </w:pPr>
            <w:r w:rsidRPr="00BE47EC">
              <w:rPr>
                <w:rFonts w:ascii="Times New Roman" w:hAnsi="Times New Roman" w:cs="Times New Roman"/>
                <w:sz w:val="24"/>
                <w:szCs w:val="24"/>
              </w:rPr>
              <w:t>июнь</w:t>
            </w:r>
            <w:r w:rsidR="000F37D2" w:rsidRPr="00BE47EC">
              <w:rPr>
                <w:rFonts w:ascii="Times New Roman" w:hAnsi="Times New Roman" w:cs="Times New Roman"/>
                <w:sz w:val="24"/>
                <w:szCs w:val="24"/>
              </w:rPr>
              <w:t xml:space="preserve"> </w:t>
            </w:r>
            <w:r w:rsidRPr="00BE47EC">
              <w:rPr>
                <w:rFonts w:ascii="Times New Roman" w:hAnsi="Times New Roman" w:cs="Times New Roman"/>
                <w:sz w:val="24"/>
                <w:szCs w:val="24"/>
              </w:rPr>
              <w:t>- июль 201</w:t>
            </w:r>
            <w:r w:rsidR="000F37D2" w:rsidRPr="00BE47EC">
              <w:rPr>
                <w:rFonts w:ascii="Times New Roman" w:hAnsi="Times New Roman" w:cs="Times New Roman"/>
                <w:sz w:val="24"/>
                <w:szCs w:val="24"/>
              </w:rPr>
              <w:t>8</w:t>
            </w:r>
            <w:r w:rsidRPr="00BE47EC">
              <w:rPr>
                <w:rFonts w:ascii="Times New Roman" w:hAnsi="Times New Roman" w:cs="Times New Roman"/>
                <w:sz w:val="24"/>
                <w:szCs w:val="24"/>
              </w:rPr>
              <w:t>г.</w:t>
            </w:r>
          </w:p>
        </w:tc>
        <w:tc>
          <w:tcPr>
            <w:tcW w:w="2362"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 xml:space="preserve">администрация муниципального образования </w:t>
            </w:r>
            <w:proofErr w:type="spellStart"/>
            <w:r w:rsidRPr="00BE47EC">
              <w:rPr>
                <w:rFonts w:ascii="Times New Roman" w:hAnsi="Times New Roman" w:cs="Times New Roman"/>
                <w:sz w:val="24"/>
                <w:szCs w:val="24"/>
              </w:rPr>
              <w:t>Колтушское</w:t>
            </w:r>
            <w:proofErr w:type="spellEnd"/>
            <w:r w:rsidRPr="00BE47EC">
              <w:rPr>
                <w:rFonts w:ascii="Times New Roman" w:hAnsi="Times New Roman" w:cs="Times New Roman"/>
                <w:sz w:val="24"/>
                <w:szCs w:val="24"/>
              </w:rPr>
              <w:t xml:space="preserve"> сельское поселение Всеволожского муниципального района Ленинградской области</w:t>
            </w:r>
          </w:p>
        </w:tc>
        <w:tc>
          <w:tcPr>
            <w:tcW w:w="2079" w:type="dxa"/>
          </w:tcPr>
          <w:p w:rsidR="005846DC" w:rsidRPr="00BE47EC" w:rsidRDefault="005846DC" w:rsidP="0036131F">
            <w:pPr>
              <w:jc w:val="both"/>
              <w:rPr>
                <w:rFonts w:ascii="Times New Roman" w:hAnsi="Times New Roman" w:cs="Times New Roman"/>
                <w:sz w:val="24"/>
                <w:szCs w:val="24"/>
              </w:rPr>
            </w:pPr>
            <w:r w:rsidRPr="00BE47EC">
              <w:rPr>
                <w:rFonts w:ascii="Times New Roman" w:hAnsi="Times New Roman" w:cs="Times New Roman"/>
                <w:sz w:val="24"/>
                <w:szCs w:val="24"/>
              </w:rPr>
              <w:t>Приведение документации в соответствие с результатами конкурсных процедур</w:t>
            </w:r>
          </w:p>
        </w:tc>
      </w:tr>
    </w:tbl>
    <w:p w:rsidR="00436046" w:rsidRPr="00BE47EC" w:rsidRDefault="00436046" w:rsidP="000A07B7">
      <w:pPr>
        <w:spacing w:after="0" w:line="240" w:lineRule="auto"/>
        <w:jc w:val="both"/>
        <w:rPr>
          <w:rFonts w:ascii="Times New Roman" w:hAnsi="Times New Roman" w:cs="Times New Roman"/>
          <w:sz w:val="24"/>
          <w:szCs w:val="24"/>
        </w:rPr>
      </w:pPr>
    </w:p>
    <w:p w:rsidR="00E17EFF" w:rsidRDefault="00E17EFF" w:rsidP="000A07B7">
      <w:pPr>
        <w:spacing w:after="0" w:line="240" w:lineRule="auto"/>
        <w:jc w:val="both"/>
        <w:rPr>
          <w:rFonts w:ascii="Times New Roman" w:hAnsi="Times New Roman" w:cs="Times New Roman"/>
          <w:sz w:val="18"/>
          <w:szCs w:val="18"/>
        </w:rPr>
      </w:pPr>
    </w:p>
    <w:p w:rsidR="00E17EFF" w:rsidRDefault="00E17EFF" w:rsidP="000A07B7">
      <w:pPr>
        <w:spacing w:after="0" w:line="240" w:lineRule="auto"/>
        <w:jc w:val="both"/>
        <w:rPr>
          <w:rFonts w:ascii="Times New Roman" w:hAnsi="Times New Roman" w:cs="Times New Roman"/>
          <w:sz w:val="18"/>
          <w:szCs w:val="18"/>
        </w:rPr>
      </w:pPr>
    </w:p>
    <w:p w:rsidR="00E17EFF" w:rsidRDefault="00E17EFF" w:rsidP="000A07B7">
      <w:pPr>
        <w:spacing w:after="0" w:line="240" w:lineRule="auto"/>
        <w:jc w:val="both"/>
        <w:rPr>
          <w:rFonts w:ascii="Times New Roman" w:hAnsi="Times New Roman" w:cs="Times New Roman"/>
          <w:sz w:val="18"/>
          <w:szCs w:val="18"/>
        </w:rPr>
      </w:pPr>
    </w:p>
    <w:p w:rsidR="00E17EFF" w:rsidRDefault="00E17EFF" w:rsidP="000A07B7">
      <w:pPr>
        <w:spacing w:after="0" w:line="240" w:lineRule="auto"/>
        <w:jc w:val="both"/>
        <w:rPr>
          <w:rFonts w:ascii="Times New Roman" w:hAnsi="Times New Roman" w:cs="Times New Roman"/>
          <w:sz w:val="18"/>
          <w:szCs w:val="18"/>
        </w:rPr>
      </w:pPr>
    </w:p>
    <w:p w:rsidR="00E17EFF" w:rsidRDefault="00E17EFF" w:rsidP="000A07B7">
      <w:pPr>
        <w:spacing w:after="0" w:line="240" w:lineRule="auto"/>
        <w:jc w:val="both"/>
        <w:rPr>
          <w:rFonts w:ascii="Times New Roman" w:hAnsi="Times New Roman" w:cs="Times New Roman"/>
          <w:sz w:val="18"/>
          <w:szCs w:val="18"/>
        </w:rPr>
      </w:pPr>
    </w:p>
    <w:p w:rsidR="000F37D2" w:rsidRDefault="000F37D2" w:rsidP="000A0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Временно исполняющий </w:t>
      </w:r>
    </w:p>
    <w:p w:rsidR="00E17EFF" w:rsidRPr="00F1741F" w:rsidRDefault="00435CB2" w:rsidP="000A0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0F37D2">
        <w:rPr>
          <w:rFonts w:ascii="Times New Roman" w:hAnsi="Times New Roman" w:cs="Times New Roman"/>
          <w:sz w:val="24"/>
          <w:szCs w:val="24"/>
        </w:rPr>
        <w:t>бязанности главы</w:t>
      </w:r>
      <w:r w:rsidR="00E17EFF" w:rsidRPr="00F1741F">
        <w:rPr>
          <w:rFonts w:ascii="Times New Roman" w:hAnsi="Times New Roman" w:cs="Times New Roman"/>
          <w:sz w:val="24"/>
          <w:szCs w:val="24"/>
        </w:rPr>
        <w:t xml:space="preserve"> администрации___________/</w:t>
      </w:r>
      <w:r w:rsidR="000F37D2">
        <w:rPr>
          <w:rFonts w:ascii="Times New Roman" w:hAnsi="Times New Roman" w:cs="Times New Roman"/>
          <w:sz w:val="24"/>
          <w:szCs w:val="24"/>
        </w:rPr>
        <w:t xml:space="preserve">Р.А. </w:t>
      </w:r>
      <w:proofErr w:type="spellStart"/>
      <w:r w:rsidR="000F37D2">
        <w:rPr>
          <w:rFonts w:ascii="Times New Roman" w:hAnsi="Times New Roman" w:cs="Times New Roman"/>
          <w:sz w:val="24"/>
          <w:szCs w:val="24"/>
        </w:rPr>
        <w:t>Слинчак</w:t>
      </w:r>
      <w:proofErr w:type="spellEnd"/>
      <w:r w:rsidR="00E17EFF" w:rsidRPr="00F1741F">
        <w:rPr>
          <w:rFonts w:ascii="Times New Roman" w:hAnsi="Times New Roman" w:cs="Times New Roman"/>
          <w:sz w:val="24"/>
          <w:szCs w:val="24"/>
        </w:rPr>
        <w:t>/</w:t>
      </w:r>
    </w:p>
    <w:p w:rsidR="00E17EFF" w:rsidRPr="00F1741F" w:rsidRDefault="00E17EFF" w:rsidP="000A07B7">
      <w:pPr>
        <w:spacing w:after="0" w:line="240" w:lineRule="auto"/>
        <w:jc w:val="both"/>
        <w:rPr>
          <w:rFonts w:ascii="Times New Roman" w:hAnsi="Times New Roman" w:cs="Times New Roman"/>
          <w:sz w:val="24"/>
          <w:szCs w:val="24"/>
        </w:rPr>
      </w:pPr>
    </w:p>
    <w:p w:rsidR="00435CB2" w:rsidRDefault="00435CB2" w:rsidP="000A07B7">
      <w:pPr>
        <w:spacing w:after="0" w:line="240" w:lineRule="auto"/>
        <w:jc w:val="both"/>
        <w:rPr>
          <w:rFonts w:ascii="Times New Roman" w:hAnsi="Times New Roman" w:cs="Times New Roman"/>
          <w:sz w:val="24"/>
          <w:szCs w:val="24"/>
        </w:rPr>
      </w:pPr>
    </w:p>
    <w:p w:rsidR="00E17EFF" w:rsidRPr="00F1741F" w:rsidRDefault="00E17EFF" w:rsidP="000A07B7">
      <w:pPr>
        <w:spacing w:after="0" w:line="240" w:lineRule="auto"/>
        <w:jc w:val="both"/>
        <w:rPr>
          <w:rFonts w:ascii="Times New Roman" w:hAnsi="Times New Roman" w:cs="Times New Roman"/>
          <w:sz w:val="24"/>
          <w:szCs w:val="24"/>
        </w:rPr>
      </w:pPr>
      <w:r w:rsidRPr="00F1741F">
        <w:rPr>
          <w:rFonts w:ascii="Times New Roman" w:hAnsi="Times New Roman" w:cs="Times New Roman"/>
          <w:sz w:val="24"/>
          <w:szCs w:val="24"/>
        </w:rPr>
        <w:t>МП</w:t>
      </w:r>
    </w:p>
    <w:sectPr w:rsidR="00E17EFF" w:rsidRPr="00F1741F" w:rsidSect="0052038A">
      <w:footerReference w:type="default" r:id="rId1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DF3" w:rsidRDefault="00052DF3" w:rsidP="00562F24">
      <w:pPr>
        <w:spacing w:after="0" w:line="240" w:lineRule="auto"/>
      </w:pPr>
      <w:r>
        <w:separator/>
      </w:r>
    </w:p>
  </w:endnote>
  <w:endnote w:type="continuationSeparator" w:id="0">
    <w:p w:rsidR="00052DF3" w:rsidRDefault="00052DF3" w:rsidP="0056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088303"/>
      <w:docPartObj>
        <w:docPartGallery w:val="Page Numbers (Bottom of Page)"/>
        <w:docPartUnique/>
      </w:docPartObj>
    </w:sdtPr>
    <w:sdtEndPr/>
    <w:sdtContent>
      <w:p w:rsidR="00024057" w:rsidRDefault="00024057">
        <w:pPr>
          <w:pStyle w:val="a9"/>
          <w:jc w:val="right"/>
        </w:pPr>
        <w:r>
          <w:fldChar w:fldCharType="begin"/>
        </w:r>
        <w:r>
          <w:instrText>PAGE   \* MERGEFORMAT</w:instrText>
        </w:r>
        <w:r>
          <w:fldChar w:fldCharType="separate"/>
        </w:r>
        <w:r w:rsidR="00502629">
          <w:rPr>
            <w:noProof/>
          </w:rPr>
          <w:t>6</w:t>
        </w:r>
        <w:r>
          <w:fldChar w:fldCharType="end"/>
        </w:r>
      </w:p>
    </w:sdtContent>
  </w:sdt>
  <w:p w:rsidR="00024057" w:rsidRDefault="0002405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83439"/>
      <w:docPartObj>
        <w:docPartGallery w:val="Page Numbers (Bottom of Page)"/>
        <w:docPartUnique/>
      </w:docPartObj>
    </w:sdtPr>
    <w:sdtEndPr/>
    <w:sdtContent>
      <w:p w:rsidR="00024057" w:rsidRDefault="00024057">
        <w:pPr>
          <w:pStyle w:val="a9"/>
          <w:jc w:val="center"/>
        </w:pPr>
        <w:r>
          <w:fldChar w:fldCharType="begin"/>
        </w:r>
        <w:r>
          <w:instrText>PAGE   \* MERGEFORMAT</w:instrText>
        </w:r>
        <w:r>
          <w:fldChar w:fldCharType="separate"/>
        </w:r>
        <w:r w:rsidR="00502629">
          <w:rPr>
            <w:noProof/>
          </w:rPr>
          <w:t>19</w:t>
        </w:r>
        <w:r>
          <w:fldChar w:fldCharType="end"/>
        </w:r>
      </w:p>
    </w:sdtContent>
  </w:sdt>
  <w:p w:rsidR="00024057" w:rsidRDefault="000240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DF3" w:rsidRDefault="00052DF3" w:rsidP="00562F24">
      <w:pPr>
        <w:spacing w:after="0" w:line="240" w:lineRule="auto"/>
      </w:pPr>
      <w:r>
        <w:separator/>
      </w:r>
    </w:p>
  </w:footnote>
  <w:footnote w:type="continuationSeparator" w:id="0">
    <w:p w:rsidR="00052DF3" w:rsidRDefault="00052DF3" w:rsidP="00562F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12D73"/>
    <w:multiLevelType w:val="hybridMultilevel"/>
    <w:tmpl w:val="D396DB12"/>
    <w:lvl w:ilvl="0" w:tplc="CD1AE3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A0D"/>
    <w:rsid w:val="00024057"/>
    <w:rsid w:val="00040255"/>
    <w:rsid w:val="00052DF3"/>
    <w:rsid w:val="00063949"/>
    <w:rsid w:val="00064FD2"/>
    <w:rsid w:val="0008143F"/>
    <w:rsid w:val="000901A2"/>
    <w:rsid w:val="000A07B7"/>
    <w:rsid w:val="000F2D8E"/>
    <w:rsid w:val="000F37D2"/>
    <w:rsid w:val="000F5EDA"/>
    <w:rsid w:val="001254DA"/>
    <w:rsid w:val="00126BF3"/>
    <w:rsid w:val="0012798F"/>
    <w:rsid w:val="001C3D7B"/>
    <w:rsid w:val="00206456"/>
    <w:rsid w:val="00211BAF"/>
    <w:rsid w:val="00270C4D"/>
    <w:rsid w:val="00285F08"/>
    <w:rsid w:val="0036131F"/>
    <w:rsid w:val="00367705"/>
    <w:rsid w:val="003764F1"/>
    <w:rsid w:val="00397C30"/>
    <w:rsid w:val="003A5C1C"/>
    <w:rsid w:val="003B0471"/>
    <w:rsid w:val="003E506D"/>
    <w:rsid w:val="003F2386"/>
    <w:rsid w:val="003F2F2C"/>
    <w:rsid w:val="00400645"/>
    <w:rsid w:val="0041394D"/>
    <w:rsid w:val="00433C32"/>
    <w:rsid w:val="00435CB2"/>
    <w:rsid w:val="00436046"/>
    <w:rsid w:val="00446DE9"/>
    <w:rsid w:val="00455785"/>
    <w:rsid w:val="00474A04"/>
    <w:rsid w:val="004903AB"/>
    <w:rsid w:val="0049275B"/>
    <w:rsid w:val="004B4A12"/>
    <w:rsid w:val="004C3907"/>
    <w:rsid w:val="004E4A85"/>
    <w:rsid w:val="00502629"/>
    <w:rsid w:val="0052038A"/>
    <w:rsid w:val="005205EF"/>
    <w:rsid w:val="00562F24"/>
    <w:rsid w:val="005846DC"/>
    <w:rsid w:val="00611375"/>
    <w:rsid w:val="00625826"/>
    <w:rsid w:val="00691CCD"/>
    <w:rsid w:val="006C5B40"/>
    <w:rsid w:val="006D0225"/>
    <w:rsid w:val="006E2CA0"/>
    <w:rsid w:val="006F38C3"/>
    <w:rsid w:val="007150F2"/>
    <w:rsid w:val="007249FA"/>
    <w:rsid w:val="007254D4"/>
    <w:rsid w:val="00726461"/>
    <w:rsid w:val="007507C3"/>
    <w:rsid w:val="00770AF8"/>
    <w:rsid w:val="00773150"/>
    <w:rsid w:val="007770AE"/>
    <w:rsid w:val="007A3DC8"/>
    <w:rsid w:val="007F4242"/>
    <w:rsid w:val="007F5282"/>
    <w:rsid w:val="00813FE0"/>
    <w:rsid w:val="00833310"/>
    <w:rsid w:val="008664E6"/>
    <w:rsid w:val="0086797C"/>
    <w:rsid w:val="0089016C"/>
    <w:rsid w:val="009062A1"/>
    <w:rsid w:val="00907383"/>
    <w:rsid w:val="00916682"/>
    <w:rsid w:val="00946A2D"/>
    <w:rsid w:val="009C2BB8"/>
    <w:rsid w:val="009C4670"/>
    <w:rsid w:val="00A246FF"/>
    <w:rsid w:val="00AC6523"/>
    <w:rsid w:val="00AC67EA"/>
    <w:rsid w:val="00AE31A6"/>
    <w:rsid w:val="00B04310"/>
    <w:rsid w:val="00B30A80"/>
    <w:rsid w:val="00B30EBD"/>
    <w:rsid w:val="00B36300"/>
    <w:rsid w:val="00B44E6C"/>
    <w:rsid w:val="00B64262"/>
    <w:rsid w:val="00B82283"/>
    <w:rsid w:val="00B833D0"/>
    <w:rsid w:val="00BB5A0D"/>
    <w:rsid w:val="00BE47EC"/>
    <w:rsid w:val="00BF6F9B"/>
    <w:rsid w:val="00C04984"/>
    <w:rsid w:val="00C1104B"/>
    <w:rsid w:val="00C117C2"/>
    <w:rsid w:val="00C150B2"/>
    <w:rsid w:val="00C25C44"/>
    <w:rsid w:val="00C435D5"/>
    <w:rsid w:val="00C506AB"/>
    <w:rsid w:val="00C54DDD"/>
    <w:rsid w:val="00C654A4"/>
    <w:rsid w:val="00C73D5C"/>
    <w:rsid w:val="00D64A5A"/>
    <w:rsid w:val="00D90DE5"/>
    <w:rsid w:val="00DD155F"/>
    <w:rsid w:val="00E17EFF"/>
    <w:rsid w:val="00E43299"/>
    <w:rsid w:val="00E4349E"/>
    <w:rsid w:val="00E77864"/>
    <w:rsid w:val="00E96853"/>
    <w:rsid w:val="00EA39A9"/>
    <w:rsid w:val="00EA4242"/>
    <w:rsid w:val="00EA4852"/>
    <w:rsid w:val="00EB67E9"/>
    <w:rsid w:val="00F10DDB"/>
    <w:rsid w:val="00F1741F"/>
    <w:rsid w:val="00F662D1"/>
    <w:rsid w:val="00FD32C9"/>
    <w:rsid w:val="00FE0B03"/>
    <w:rsid w:val="00FE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375"/>
    <w:pPr>
      <w:ind w:left="720"/>
      <w:contextualSpacing/>
    </w:pPr>
  </w:style>
  <w:style w:type="paragraph" w:styleId="a5">
    <w:name w:val="Balloon Text"/>
    <w:basedOn w:val="a"/>
    <w:link w:val="a6"/>
    <w:uiPriority w:val="99"/>
    <w:semiHidden/>
    <w:unhideWhenUsed/>
    <w:rsid w:val="003F23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386"/>
    <w:rPr>
      <w:rFonts w:ascii="Tahoma" w:hAnsi="Tahoma" w:cs="Tahoma"/>
      <w:sz w:val="16"/>
      <w:szCs w:val="16"/>
    </w:rPr>
  </w:style>
  <w:style w:type="paragraph" w:styleId="a7">
    <w:name w:val="header"/>
    <w:basedOn w:val="a"/>
    <w:link w:val="a8"/>
    <w:uiPriority w:val="99"/>
    <w:unhideWhenUsed/>
    <w:rsid w:val="00562F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2F24"/>
  </w:style>
  <w:style w:type="paragraph" w:styleId="a9">
    <w:name w:val="footer"/>
    <w:basedOn w:val="a"/>
    <w:link w:val="aa"/>
    <w:uiPriority w:val="99"/>
    <w:unhideWhenUsed/>
    <w:rsid w:val="00562F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2F24"/>
  </w:style>
  <w:style w:type="paragraph" w:customStyle="1" w:styleId="ConsPlusNormal">
    <w:name w:val="ConsPlusNormal"/>
    <w:rsid w:val="000F2D8E"/>
    <w:pPr>
      <w:widowControl w:val="0"/>
      <w:autoSpaceDE w:val="0"/>
      <w:autoSpaceDN w:val="0"/>
      <w:spacing w:after="0" w:line="240" w:lineRule="auto"/>
    </w:pPr>
    <w:rPr>
      <w:rFonts w:ascii="Calibri" w:eastAsia="Calibri" w:hAnsi="Calibri" w:cs="Calibri"/>
      <w:szCs w:val="20"/>
      <w:lang w:eastAsia="ru-RU"/>
    </w:rPr>
  </w:style>
  <w:style w:type="table" w:customStyle="1" w:styleId="1">
    <w:name w:val="Сетка таблицы1"/>
    <w:basedOn w:val="a1"/>
    <w:next w:val="a3"/>
    <w:uiPriority w:val="59"/>
    <w:rsid w:val="002064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1375"/>
    <w:pPr>
      <w:ind w:left="720"/>
      <w:contextualSpacing/>
    </w:pPr>
  </w:style>
  <w:style w:type="paragraph" w:styleId="a5">
    <w:name w:val="Balloon Text"/>
    <w:basedOn w:val="a"/>
    <w:link w:val="a6"/>
    <w:uiPriority w:val="99"/>
    <w:semiHidden/>
    <w:unhideWhenUsed/>
    <w:rsid w:val="003F23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386"/>
    <w:rPr>
      <w:rFonts w:ascii="Tahoma" w:hAnsi="Tahoma" w:cs="Tahoma"/>
      <w:sz w:val="16"/>
      <w:szCs w:val="16"/>
    </w:rPr>
  </w:style>
  <w:style w:type="paragraph" w:styleId="a7">
    <w:name w:val="header"/>
    <w:basedOn w:val="a"/>
    <w:link w:val="a8"/>
    <w:uiPriority w:val="99"/>
    <w:unhideWhenUsed/>
    <w:rsid w:val="00562F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62F24"/>
  </w:style>
  <w:style w:type="paragraph" w:styleId="a9">
    <w:name w:val="footer"/>
    <w:basedOn w:val="a"/>
    <w:link w:val="aa"/>
    <w:uiPriority w:val="99"/>
    <w:unhideWhenUsed/>
    <w:rsid w:val="00562F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62F24"/>
  </w:style>
  <w:style w:type="paragraph" w:customStyle="1" w:styleId="ConsPlusNormal">
    <w:name w:val="ConsPlusNormal"/>
    <w:rsid w:val="000F2D8E"/>
    <w:pPr>
      <w:widowControl w:val="0"/>
      <w:autoSpaceDE w:val="0"/>
      <w:autoSpaceDN w:val="0"/>
      <w:spacing w:after="0" w:line="240" w:lineRule="auto"/>
    </w:pPr>
    <w:rPr>
      <w:rFonts w:ascii="Calibri" w:eastAsia="Calibri" w:hAnsi="Calibri" w:cs="Calibri"/>
      <w:szCs w:val="20"/>
      <w:lang w:eastAsia="ru-RU"/>
    </w:rPr>
  </w:style>
  <w:style w:type="table" w:customStyle="1" w:styleId="1">
    <w:name w:val="Сетка таблицы1"/>
    <w:basedOn w:val="a1"/>
    <w:next w:val="a3"/>
    <w:uiPriority w:val="59"/>
    <w:rsid w:val="002064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7425D1B26DDDE17736679E5FB3832342BEFFF8E9908642008D352FE8E1ABBA4CB7A6A03CCAAB2De93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E7425D1B26DDDE17736679E5FB3832342BEFFF8E9908642008D352FE8E1ABBA4CB7A6A03CCAAB2De93CL" TargetMode="External"/><Relationship Id="rId17" Type="http://schemas.openxmlformats.org/officeDocument/2006/relationships/hyperlink" Target="consultantplus://offline/ref=FE9B5FE5EF546106CA49D7526E4E806A9F75D7F66365E0175F98D376CEF8C82AB008BD246E77rErCH" TargetMode="External"/><Relationship Id="rId2" Type="http://schemas.openxmlformats.org/officeDocument/2006/relationships/numbering" Target="numbering.xml"/><Relationship Id="rId16" Type="http://schemas.openxmlformats.org/officeDocument/2006/relationships/hyperlink" Target="consultantplus://offline/ref=FE9B5FE5EF546106CA49D7526E4E806A9F75D7F66365E0175F98D376CEF8C82AB008BD246E77rErE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7425D1B26DDDE17736679E5FB3832342BEF9F8EB968642008D352FE8eE31L" TargetMode="External"/><Relationship Id="rId5" Type="http://schemas.openxmlformats.org/officeDocument/2006/relationships/settings" Target="settings.xml"/><Relationship Id="rId15" Type="http://schemas.openxmlformats.org/officeDocument/2006/relationships/hyperlink" Target="consultantplus://offline/ref=BE7425D1B26DDDE17736679E5FB3832342BEFFF8E9908642008D352FE8E1ABBA4CB7A6A03CCAAB2De93CL" TargetMode="External"/><Relationship Id="rId10" Type="http://schemas.openxmlformats.org/officeDocument/2006/relationships/hyperlink" Target="consultantplus://offline/ref=BE7425D1B26DDDE17736679E5FB3832342BEFFF8E9908642008D352FE8eE31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BE7425D1B26DDDE17736679E5FB3832342BFFDFFEF948642008D352FE8E1ABBA4CB7A6A03CCAAA2Ee93DL" TargetMode="External"/><Relationship Id="rId14" Type="http://schemas.openxmlformats.org/officeDocument/2006/relationships/hyperlink" Target="consultantplus://offline/ref=BE7425D1B26DDDE17736679E5FB3832342BEFFF8E9908642008D352FE8E1ABBA4CB7A6A03CCAAB2De93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B597E-0C1F-4B45-AD6E-98C2DED1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20</Pages>
  <Words>4922</Words>
  <Characters>28061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Депутатов</dc:creator>
  <cp:keywords/>
  <dc:description/>
  <cp:lastModifiedBy>Совет Депутатов</cp:lastModifiedBy>
  <cp:revision>83</cp:revision>
  <cp:lastPrinted>2018-03-27T12:35:00Z</cp:lastPrinted>
  <dcterms:created xsi:type="dcterms:W3CDTF">2017-02-27T08:45:00Z</dcterms:created>
  <dcterms:modified xsi:type="dcterms:W3CDTF">2018-03-29T10:11:00Z</dcterms:modified>
</cp:coreProperties>
</file>