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66" w:rsidRDefault="00432766">
      <w:bookmarkStart w:id="0" w:name="_GoBack"/>
      <w:bookmarkEnd w:id="0"/>
    </w:p>
    <w:p w:rsidR="00432766" w:rsidRPr="00432766" w:rsidRDefault="00894D69" w:rsidP="00432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Курить, не только здоровью вредить</w:t>
      </w:r>
      <w:r w:rsidR="00432766">
        <w:rPr>
          <w:rFonts w:ascii="Times New Roman" w:hAnsi="Times New Roman" w:cs="Times New Roman"/>
          <w:sz w:val="28"/>
          <w:szCs w:val="28"/>
        </w:rPr>
        <w:t>!</w:t>
      </w:r>
    </w:p>
    <w:p w:rsidR="00A127B1" w:rsidRDefault="00432766" w:rsidP="00432766">
      <w:pPr>
        <w:jc w:val="center"/>
      </w:pPr>
      <w:r>
        <w:br w:type="textWrapping" w:clear="all"/>
      </w:r>
      <w:r w:rsidR="00894D69">
        <w:rPr>
          <w:noProof/>
        </w:rPr>
        <w:drawing>
          <wp:inline distT="0" distB="0" distL="0" distR="0">
            <wp:extent cx="4095750" cy="2724150"/>
            <wp:effectExtent l="19050" t="0" r="0" b="0"/>
            <wp:docPr id="2" name="Рисунок 1" descr="http://43.mchs.gov.ru/upload/site43/document_news/ES8XsQsvkE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3.mchs.gov.ru/upload/site43/document_news/ES8XsQsvkE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894D69">
        <w:rPr>
          <w:color w:val="000000"/>
          <w:sz w:val="26"/>
          <w:szCs w:val="26"/>
        </w:rPr>
        <w:t>Эта пагубная привычка может стать причиной пожара. Следовательно, вы можете навредить не только себе, но и принести несчастье окружающим вас людям.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894D69">
        <w:rPr>
          <w:color w:val="000000"/>
          <w:sz w:val="26"/>
          <w:szCs w:val="26"/>
        </w:rPr>
        <w:t>Пожар по причине курения в нетрезвом состоянии, да еще в постели, можно назвать самой опасной разновидностью его возникновения. В этом случае люди гибнут от угарного газа, произошедшего от продуктов горения, на которые упал окурок сигареты. Это опасно еще и тем, что подобный вид пожара трудно, практически невозможно предупредить. Здесь все зависит от самосознания людей. К сожалению, курильщики часто наплевательски относятся к соблюдению простейших правил пожарной безопасности, и зачастую ценой их беспечности становится их собственная жизнь.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94D69">
        <w:rPr>
          <w:color w:val="000000"/>
          <w:sz w:val="26"/>
          <w:szCs w:val="26"/>
        </w:rPr>
        <w:t>Вызвав тление горючего материала, сам окурок через некоторое время гаснет, но образованный им очаг тления при благоприятных условиях может превратиться в пожар. Очень опасно курить лежа, особенно в нетрезвом состоянии. Пьянство разлагающе действует на личность человека, приносит моральный и материальный ущерб окружающим, всему обществу в целом. К сожалению, еще не редки пожары, возникающие по небрежности при злоупотреблении спиртными напитками.  При этом все случаи похожи один на другой: пьяный курильщик засыпает, сигарета падает, и от нее сначала загорается постель, а затем другая мебель в помещении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rStyle w:val="aa"/>
          <w:color w:val="000000"/>
          <w:sz w:val="26"/>
          <w:szCs w:val="26"/>
        </w:rPr>
        <w:t>Помните, что нельзя: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- курить в постели или сидя в кресле, тем более, если выпили спиртное — в таком положении очень легко заснуть. А если вовремя не потушить сигарету, от нее может загореться одежда или мебель;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- даже потушенные сигареты не бросайте в урны с бумагами и другими горючими отходами — они могут загореться;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- не следует в качестве пепельницы использовать бумажные кульки, коробки от спичек или сигарет;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lastRenderedPageBreak/>
        <w:t>- ни в коем случае нельзя курить в гараже— близость автомобиля и легковоспламеняющихся жидкостей могут спровоцировать пожар;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- необходимо следить за тем, чтобы спички или сигареты не попадали в руки маленьким детям.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Неосторожно обращаясь с огнем, вы подвергаете большой опасности свое жилище и имущество, рискуете собственной жизнью.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rStyle w:val="aa"/>
          <w:color w:val="000000"/>
          <w:sz w:val="26"/>
          <w:szCs w:val="26"/>
        </w:rPr>
        <w:t>Мы призываем всех граждан, курить только в специально оборудованных для курения местах, а лучше всего совсем отказаться от этой пагубной привычки.</w:t>
      </w:r>
    </w:p>
    <w:p w:rsidR="00BB592F" w:rsidRPr="00894D69" w:rsidRDefault="00BB592F" w:rsidP="00894D6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eastAsiaTheme="minorEastAsia"/>
          <w:sz w:val="26"/>
          <w:szCs w:val="26"/>
        </w:rPr>
      </w:pPr>
    </w:p>
    <w:p w:rsidR="009C7D23" w:rsidRPr="00894D69" w:rsidRDefault="009C7D23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9C7D23" w:rsidRDefault="009C7D23" w:rsidP="00894D69">
      <w:pPr>
        <w:pStyle w:val="a9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работы  Всеволожского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9C7D23" w:rsidRPr="009C7D23" w:rsidRDefault="009C7D23" w:rsidP="009C7D2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9C7D23" w:rsidRPr="009C7D23" w:rsidRDefault="009C7D23" w:rsidP="009C7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 w:rsidR="00BB592F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48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B9" w:rsidRDefault="00A403B9" w:rsidP="00432766">
      <w:pPr>
        <w:spacing w:after="0" w:line="240" w:lineRule="auto"/>
      </w:pPr>
      <w:r>
        <w:separator/>
      </w:r>
    </w:p>
  </w:endnote>
  <w:endnote w:type="continuationSeparator" w:id="0">
    <w:p w:rsidR="00A403B9" w:rsidRDefault="00A403B9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B9" w:rsidRDefault="00A403B9" w:rsidP="00432766">
      <w:pPr>
        <w:spacing w:after="0" w:line="240" w:lineRule="auto"/>
      </w:pPr>
      <w:r>
        <w:separator/>
      </w:r>
    </w:p>
  </w:footnote>
  <w:footnote w:type="continuationSeparator" w:id="0">
    <w:p w:rsidR="00A403B9" w:rsidRDefault="00A403B9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C1" w:rsidRDefault="00F17B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66"/>
    <w:rsid w:val="000927E6"/>
    <w:rsid w:val="001A5295"/>
    <w:rsid w:val="00243830"/>
    <w:rsid w:val="002471EF"/>
    <w:rsid w:val="00432766"/>
    <w:rsid w:val="00487887"/>
    <w:rsid w:val="005530FA"/>
    <w:rsid w:val="005D6CDD"/>
    <w:rsid w:val="0060799E"/>
    <w:rsid w:val="00894D69"/>
    <w:rsid w:val="0096541C"/>
    <w:rsid w:val="009C7D23"/>
    <w:rsid w:val="00A127B1"/>
    <w:rsid w:val="00A403B9"/>
    <w:rsid w:val="00B16835"/>
    <w:rsid w:val="00BB592F"/>
    <w:rsid w:val="00BB7073"/>
    <w:rsid w:val="00F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0719-6047-4CC6-A1B0-00A6B8E5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Ол</cp:lastModifiedBy>
  <cp:revision>2</cp:revision>
  <cp:lastPrinted>2018-02-20T14:52:00Z</cp:lastPrinted>
  <dcterms:created xsi:type="dcterms:W3CDTF">2018-03-05T15:14:00Z</dcterms:created>
  <dcterms:modified xsi:type="dcterms:W3CDTF">2018-03-05T15:14:00Z</dcterms:modified>
</cp:coreProperties>
</file>