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886888"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881C18">
        <w:rPr>
          <w:sz w:val="32"/>
          <w:szCs w:val="32"/>
        </w:rPr>
        <w:t>за</w:t>
      </w:r>
      <w:r w:rsidR="00E14580" w:rsidRPr="00881C18">
        <w:rPr>
          <w:b/>
          <w:sz w:val="32"/>
          <w:szCs w:val="32"/>
        </w:rPr>
        <w:t xml:space="preserve"> </w:t>
      </w:r>
      <w:r w:rsidR="00432902" w:rsidRPr="00881C18">
        <w:rPr>
          <w:b/>
          <w:sz w:val="32"/>
          <w:szCs w:val="32"/>
        </w:rPr>
        <w:t>2017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B40596">
        <w:rPr>
          <w:b/>
          <w:sz w:val="32"/>
          <w:szCs w:val="32"/>
        </w:rPr>
        <w:t>Муниципальный земельный контроль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396A6D" w:rsidRPr="00B40596" w:rsidRDefault="00396A6D" w:rsidP="00396A6D">
      <w:pPr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 xml:space="preserve">      Муниципальный земельный контроль за использованием и охраной земель на территории муниципального образования Колтушское сельское поселение Всеволожского муниципального района Ленинградской области (далее – МО Колтушское СП) осуществляется администрацией МО Колтушское СП на основании следующих нормативно-правовых и муниципальных правовых актов, размещенных в свободном доступе на официальном сайте МО Колтушское СП и в информационной сети Интернет:</w:t>
      </w:r>
    </w:p>
    <w:p w:rsidR="00396A6D" w:rsidRPr="00B40596" w:rsidRDefault="00396A6D" w:rsidP="00396A6D">
      <w:pPr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>-Конституция Российской Федерации;</w:t>
      </w:r>
    </w:p>
    <w:p w:rsidR="00396A6D" w:rsidRPr="00B40596" w:rsidRDefault="00396A6D" w:rsidP="00396A6D">
      <w:pPr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 xml:space="preserve">-Земельный кодекс Российской Федерации; </w:t>
      </w:r>
    </w:p>
    <w:p w:rsidR="00396A6D" w:rsidRPr="00B40596" w:rsidRDefault="00396A6D" w:rsidP="00396A6D">
      <w:pPr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>-Кодекс Российской Федерации об административных правонарушениях;</w:t>
      </w:r>
    </w:p>
    <w:p w:rsidR="00396A6D" w:rsidRPr="00B40596" w:rsidRDefault="00396A6D" w:rsidP="00396A6D">
      <w:pPr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>-Федеральный закон от 06.10.2003 N 131-ФЗ "Об общих принципах организации местного самоуправления в Российской Федерации".</w:t>
      </w:r>
    </w:p>
    <w:p w:rsidR="00396A6D" w:rsidRPr="00B40596" w:rsidRDefault="00396A6D" w:rsidP="00396A6D">
      <w:pPr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>-Федеральный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>-Закон Ленинградской области от 01.08.2017 №60-оз «О порядке осуществления муниципального земельного контроля на территории Ленинградской области»;</w:t>
      </w:r>
    </w:p>
    <w:p w:rsidR="00396A6D" w:rsidRPr="00B40596" w:rsidRDefault="00396A6D" w:rsidP="00396A6D">
      <w:pPr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>-Приказ Минэкономразвития РФ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396A6D" w:rsidRPr="00B40596" w:rsidRDefault="00396A6D" w:rsidP="00396A6D">
      <w:pPr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lastRenderedPageBreak/>
        <w:t xml:space="preserve">-Постановление Правительства РФ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 </w:t>
      </w:r>
    </w:p>
    <w:p w:rsidR="00396A6D" w:rsidRPr="00B40596" w:rsidRDefault="00396A6D" w:rsidP="00396A6D">
      <w:pPr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>- Постановление Правительства Ленинградской области от 16.02.2015 № 29 «Об утверждении Порядка осуществления муниципального земельного контроля на территории Ленинградской области»;</w:t>
      </w:r>
    </w:p>
    <w:p w:rsidR="00396A6D" w:rsidRPr="00B40596" w:rsidRDefault="00396A6D" w:rsidP="00396A6D">
      <w:pPr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>-Постановление Правительства Ленинградской области № 481 от 20.11.2017 «Об утверждении Типовых форм документов,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области»;</w:t>
      </w:r>
    </w:p>
    <w:p w:rsidR="00396A6D" w:rsidRPr="00B40596" w:rsidRDefault="00396A6D" w:rsidP="00396A6D">
      <w:pPr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 xml:space="preserve">-решение совета депутатов МО Колтушское СП от 05.05.2015 г. № 19 «Об утверждении Положения о порядке осуществления муниципального жилищного контроля на территории муниципального образования Колтушское сельское поселение Всеволожского муниципального района Ленинградской области»; </w:t>
      </w:r>
    </w:p>
    <w:p w:rsidR="00396A6D" w:rsidRPr="00B40596" w:rsidRDefault="00396A6D" w:rsidP="00396A6D">
      <w:pPr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>- Постановление администрации МО Колтушское СП № 406 от 18.06.2015 «Об утверждении административного регламента по осуществлению муниципального земельного контроля на территории МО Колтушское СП»;</w:t>
      </w:r>
    </w:p>
    <w:p w:rsidR="00396A6D" w:rsidRPr="00B40596" w:rsidRDefault="00396A6D" w:rsidP="00396A6D">
      <w:pPr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>-Устав МО Колтушское СП.</w:t>
      </w:r>
    </w:p>
    <w:p w:rsidR="00396A6D" w:rsidRPr="00B40596" w:rsidRDefault="00396A6D" w:rsidP="00396A6D">
      <w:pPr>
        <w:ind w:firstLine="709"/>
        <w:jc w:val="both"/>
        <w:rPr>
          <w:sz w:val="32"/>
          <w:szCs w:val="32"/>
        </w:rPr>
      </w:pP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center"/>
        <w:rPr>
          <w:rFonts w:eastAsia="Times-Roman"/>
          <w:b/>
          <w:sz w:val="32"/>
          <w:szCs w:val="32"/>
        </w:rPr>
      </w:pPr>
      <w:r w:rsidRPr="00B40596">
        <w:rPr>
          <w:rFonts w:eastAsia="Times-Roman"/>
          <w:b/>
          <w:sz w:val="32"/>
          <w:szCs w:val="32"/>
        </w:rPr>
        <w:t>Муниципальный жилищный контроль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396A6D" w:rsidRPr="00B40596" w:rsidRDefault="00396A6D" w:rsidP="00396A6D">
      <w:pPr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>Муниципальный жилищный контроль на территории МО Колтушское СП осуществляется администрацией МО Колтушское СП на основании следующих нормативно-правовых и муниципальных правовых актов, размещенных в свободном доступе на официальном сайте МО Колтушское СП и в информационной сети Интернет:</w:t>
      </w:r>
    </w:p>
    <w:p w:rsidR="00396A6D" w:rsidRPr="00B40596" w:rsidRDefault="00396A6D" w:rsidP="00396A6D">
      <w:pPr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 xml:space="preserve">- Жилищный кодекс Российской Федерации; </w:t>
      </w:r>
    </w:p>
    <w:p w:rsidR="00396A6D" w:rsidRPr="00B40596" w:rsidRDefault="00396A6D" w:rsidP="00396A6D">
      <w:pPr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>-Федеральный закон от 26.12.2008 года N 294-ФЗ «О защите прав юридических лиц и индивидуальных предпринимателей при  осуществлении  государственного  контроля  (надзора) и  муниципального   контроля»;</w:t>
      </w:r>
    </w:p>
    <w:p w:rsidR="00396A6D" w:rsidRPr="00B40596" w:rsidRDefault="00396A6D" w:rsidP="00396A6D">
      <w:pPr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lastRenderedPageBreak/>
        <w:t>-Федеральный закон от 02.05.2006 года № 59-ФЗ «О порядке рассмотрения обращений граждан Российской Федерации»;</w:t>
      </w:r>
    </w:p>
    <w:p w:rsidR="00396A6D" w:rsidRPr="00B40596" w:rsidRDefault="00396A6D" w:rsidP="00396A6D">
      <w:pPr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>-Федеральный закон от 30.12.2009 № 384-ФЗ «Технический регламент о безопасности зданий и сооружений»;</w:t>
      </w:r>
    </w:p>
    <w:p w:rsidR="00396A6D" w:rsidRPr="00B40596" w:rsidRDefault="00396A6D" w:rsidP="00396A6D">
      <w:pPr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>- 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396A6D" w:rsidRPr="00B40596" w:rsidRDefault="00396A6D" w:rsidP="00396A6D">
      <w:pPr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>-Постановление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396A6D" w:rsidRPr="00B40596" w:rsidRDefault="00396A6D" w:rsidP="00396A6D">
      <w:pPr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 xml:space="preserve">-Постановление Правительства Российской Федерации от 15.05.2013 № 416 «О порядке осуществления деятельности по управлению многоквартирными домами»; </w:t>
      </w:r>
    </w:p>
    <w:p w:rsidR="00396A6D" w:rsidRPr="00B40596" w:rsidRDefault="00396A6D" w:rsidP="00396A6D">
      <w:pPr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>-Постановление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396A6D" w:rsidRPr="00B40596" w:rsidRDefault="00396A6D" w:rsidP="00396A6D">
      <w:pPr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>-Закон Ленинградской области от 02.07.2013 года №49-оз «О муниципальном жилищном контроле на территории Ленинградской области  и взаимодействии органов муниципального жилищного контроля с органами государственного жилищного надзора Ленинградской области»;</w:t>
      </w:r>
    </w:p>
    <w:p w:rsidR="00396A6D" w:rsidRPr="00B40596" w:rsidRDefault="00396A6D" w:rsidP="00396A6D">
      <w:pPr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>-Приказ государственной жилищной инспекции Ленинградской области №18 от 31.10.2013 «Об утверждении Административного регламента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надзора, муниципального жилищного контроля»;</w:t>
      </w:r>
    </w:p>
    <w:p w:rsidR="00396A6D" w:rsidRPr="00B40596" w:rsidRDefault="00396A6D" w:rsidP="00396A6D">
      <w:pPr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 xml:space="preserve">-решение совета депутатов МО Колтушское СП от 30.06.2014 г. № 63 «Об утверждении Положения о порядке осуществления муниципального жилищного контроля на территории муниципального образования Колтушское сельское поселение Всеволожского муниципального района Ленинградской области»; </w:t>
      </w:r>
    </w:p>
    <w:p w:rsidR="00396A6D" w:rsidRPr="00B40596" w:rsidRDefault="00396A6D" w:rsidP="00396A6D">
      <w:pPr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>-Устав МО Колтушское СП.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B40596">
        <w:rPr>
          <w:b/>
          <w:sz w:val="32"/>
          <w:szCs w:val="32"/>
        </w:rPr>
        <w:t>Муниципальный земельный контроль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Italic"/>
          <w:i/>
          <w:iCs/>
          <w:sz w:val="32"/>
          <w:szCs w:val="32"/>
        </w:rPr>
      </w:pPr>
      <w:r w:rsidRPr="00B40596">
        <w:rPr>
          <w:rFonts w:eastAsia="Times-Italic"/>
          <w:i/>
          <w:iCs/>
          <w:sz w:val="32"/>
          <w:szCs w:val="32"/>
        </w:rPr>
        <w:t>а) Сведения об организационной структуре и системе управления органов государственного контроля (надзора), муниципального контроля.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 xml:space="preserve">Муниципальный земельный контроль за использованием и охраной земель на территории </w:t>
      </w:r>
      <w:r w:rsidRPr="00B40596">
        <w:rPr>
          <w:iCs/>
          <w:sz w:val="32"/>
          <w:szCs w:val="32"/>
        </w:rPr>
        <w:t>МО Колтушское СП</w:t>
      </w:r>
      <w:r w:rsidRPr="00B40596">
        <w:rPr>
          <w:sz w:val="32"/>
          <w:szCs w:val="32"/>
        </w:rPr>
        <w:t xml:space="preserve"> осуществляется администрацией </w:t>
      </w:r>
      <w:r w:rsidRPr="00B40596">
        <w:rPr>
          <w:iCs/>
          <w:sz w:val="32"/>
          <w:szCs w:val="32"/>
        </w:rPr>
        <w:t>МО Колтушское СП</w:t>
      </w:r>
      <w:r w:rsidRPr="00B40596">
        <w:rPr>
          <w:sz w:val="32"/>
          <w:szCs w:val="32"/>
        </w:rPr>
        <w:t>.</w:t>
      </w:r>
    </w:p>
    <w:p w:rsidR="00396A6D" w:rsidRPr="00B40596" w:rsidRDefault="00396A6D" w:rsidP="00396A6D">
      <w:pPr>
        <w:ind w:firstLine="709"/>
        <w:jc w:val="both"/>
        <w:rPr>
          <w:rFonts w:eastAsia="Times-Italic"/>
          <w:i/>
          <w:iCs/>
          <w:sz w:val="32"/>
          <w:szCs w:val="32"/>
        </w:rPr>
      </w:pPr>
      <w:r w:rsidRPr="00B40596">
        <w:rPr>
          <w:rFonts w:eastAsia="Times-Italic"/>
          <w:i/>
          <w:iCs/>
          <w:sz w:val="32"/>
          <w:szCs w:val="32"/>
        </w:rPr>
        <w:t>б) Перечень и описание основных и вспомогательных (обеспечительных) функций.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 xml:space="preserve">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 требований земельного законодательства РФ, требований охраны и использования земель. Муниципальный земельный контроль за использованием и охраной земель на территории </w:t>
      </w:r>
      <w:r w:rsidRPr="00B40596">
        <w:rPr>
          <w:iCs/>
          <w:sz w:val="32"/>
          <w:szCs w:val="32"/>
        </w:rPr>
        <w:t>МО Колтушское СП</w:t>
      </w:r>
      <w:r w:rsidRPr="00B40596">
        <w:rPr>
          <w:sz w:val="32"/>
          <w:szCs w:val="32"/>
        </w:rPr>
        <w:t xml:space="preserve"> осуществляется в форме плановых и внеплановых проверок. Плановые проверки юридических лиц и индивидуальных предпринимателей проводятся на основании разрабатываемых органами муниципального контроля ежегодных планов, которые утверждаются главой администрации </w:t>
      </w:r>
      <w:r w:rsidRPr="00B40596">
        <w:rPr>
          <w:iCs/>
          <w:sz w:val="32"/>
          <w:szCs w:val="32"/>
        </w:rPr>
        <w:t>МО Колтушское СП</w:t>
      </w:r>
      <w:r w:rsidRPr="00B40596">
        <w:rPr>
          <w:sz w:val="32"/>
          <w:szCs w:val="32"/>
        </w:rPr>
        <w:t xml:space="preserve"> и отправляется на согласование в органы прокуратуры Всеволожского района Ленинградской области. Согласованный и утвержденный в установленном порядке ежегодный план размещается на официальном сайте прокуратуры Ленинградской области и официальном сайте администрации </w:t>
      </w:r>
      <w:r w:rsidRPr="00B40596">
        <w:rPr>
          <w:iCs/>
          <w:sz w:val="32"/>
          <w:szCs w:val="32"/>
        </w:rPr>
        <w:t>МО Колтушское СП</w:t>
      </w:r>
      <w:r w:rsidRPr="00B40596">
        <w:rPr>
          <w:sz w:val="32"/>
          <w:szCs w:val="32"/>
        </w:rPr>
        <w:t>.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 xml:space="preserve">Плановые проверки проводятся не чаще чем один раз в три года. О проведении плановой проверки юридическое лицо и индивидуальный предприниматель уведомляются органом муниципального контроля не позднее чем за три рабочих дня до начала ее проведения посредством     направления    распоряжения    главы     администрации </w:t>
      </w:r>
      <w:r w:rsidRPr="00B40596">
        <w:rPr>
          <w:iCs/>
          <w:sz w:val="32"/>
          <w:szCs w:val="32"/>
        </w:rPr>
        <w:t>МО Колтушское СП</w:t>
      </w:r>
      <w:r w:rsidRPr="00B40596">
        <w:rPr>
          <w:sz w:val="32"/>
          <w:szCs w:val="32"/>
        </w:rPr>
        <w:t xml:space="preserve"> о проведении плановой проверки заказным почтовым отправлением с уведомлением о вручении или иным доступным способом.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lastRenderedPageBreak/>
        <w:t>Предметом внеплановой проверки является соблюдение юридическим лицом или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>Внеплановая проверка проводится после согласования с органом прокуратуры. О проведении внеплановой проверки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способом.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 xml:space="preserve">По результатам проведения мероприятий по муниципальному земельному контролю составляется акт проверки соблюдения требований земельного законодательства по установленной форме. 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>В случае выявления достаточных данных, указывающих на наличие события нарушения земельного законодательства, к акту проверки прилагаются: фототаблица, схематический чертеж земельного участка, обмер площади земельного участка, объяснение проверяемого лица и иная информация, подтверждающая наличие нарушения требований земельного законодательства.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>Должностные лица, осуществляющие муниципальный земельный контроль, в течение 3 рабочих дней со дня составления акта проверки направляют акт проверки с приложениями во Всеволожский отдел Управления Росреестра по Ленинградской области для рассмотрения и принятия решения о возбуждении дела об административном правонарушении или решения об отказе.</w:t>
      </w:r>
    </w:p>
    <w:p w:rsidR="00881C18" w:rsidRPr="00B40596" w:rsidRDefault="00881C18" w:rsidP="00396A6D">
      <w:pPr>
        <w:autoSpaceDE w:val="0"/>
        <w:autoSpaceDN w:val="0"/>
        <w:adjustRightInd w:val="0"/>
        <w:ind w:firstLine="709"/>
        <w:jc w:val="both"/>
        <w:rPr>
          <w:rFonts w:eastAsia="Times-Italic"/>
          <w:i/>
          <w:iCs/>
          <w:sz w:val="32"/>
          <w:szCs w:val="32"/>
        </w:rPr>
      </w:pPr>
      <w:r w:rsidRPr="00B40596">
        <w:rPr>
          <w:rFonts w:eastAsia="Times-Italic"/>
          <w:i/>
          <w:iCs/>
          <w:sz w:val="32"/>
          <w:szCs w:val="32"/>
        </w:rPr>
        <w:t>в) наименования и реквизиты нормативных правовых актов, регламентирующих порядок исполнения указанных функций</w:t>
      </w:r>
      <w:r w:rsidR="00463DFA" w:rsidRPr="00B40596">
        <w:rPr>
          <w:rFonts w:eastAsia="Times-Italic"/>
          <w:i/>
          <w:iCs/>
          <w:sz w:val="32"/>
          <w:szCs w:val="32"/>
        </w:rPr>
        <w:t>.</w:t>
      </w:r>
    </w:p>
    <w:p w:rsidR="00E22EAC" w:rsidRPr="00B40596" w:rsidRDefault="00E22EAC" w:rsidP="00E22EAC">
      <w:pPr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 xml:space="preserve">-решение совета депутатов МО Колтушское СП от 05.05.2015 г. № 19 «Об утверждении Положения о порядке осуществления муниципального жилищного контроля на территории муниципального образования Колтушское сельское поселение Всеволожского муниципального района Ленинградской области»; </w:t>
      </w:r>
    </w:p>
    <w:p w:rsidR="00463DFA" w:rsidRPr="00B40596" w:rsidRDefault="00E22EAC" w:rsidP="00E22EAC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lastRenderedPageBreak/>
        <w:t>- Постановление администрации МО Колтушское СП № 406 от 18.06.2015 «Об утверждении административного регламента по осуществлению муниципального земельного контроля на территории МО Колтушское СП»</w:t>
      </w:r>
    </w:p>
    <w:p w:rsidR="00396A6D" w:rsidRPr="00B40596" w:rsidRDefault="00881C18" w:rsidP="00396A6D">
      <w:pPr>
        <w:pStyle w:val="ConsPlusNormal"/>
        <w:widowControl w:val="0"/>
        <w:ind w:firstLine="709"/>
        <w:jc w:val="both"/>
        <w:rPr>
          <w:rFonts w:eastAsia="Times-Italic"/>
          <w:i/>
          <w:iCs/>
          <w:sz w:val="32"/>
          <w:szCs w:val="32"/>
        </w:rPr>
      </w:pPr>
      <w:r w:rsidRPr="00B40596">
        <w:rPr>
          <w:rFonts w:eastAsia="Times-Italic"/>
          <w:i/>
          <w:iCs/>
          <w:sz w:val="32"/>
          <w:szCs w:val="32"/>
        </w:rPr>
        <w:t>г</w:t>
      </w:r>
      <w:r w:rsidR="00396A6D" w:rsidRPr="00B40596">
        <w:rPr>
          <w:rFonts w:eastAsia="Times-Italic"/>
          <w:i/>
          <w:iCs/>
          <w:sz w:val="32"/>
          <w:szCs w:val="32"/>
        </w:rPr>
        <w:t>.) 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</w:t>
      </w:r>
    </w:p>
    <w:p w:rsidR="00396A6D" w:rsidRPr="00B40596" w:rsidRDefault="00396A6D" w:rsidP="00396A6D">
      <w:pPr>
        <w:pStyle w:val="ConsPlusNormal"/>
        <w:ind w:firstLine="709"/>
        <w:jc w:val="both"/>
        <w:outlineLvl w:val="0"/>
        <w:rPr>
          <w:color w:val="000000"/>
          <w:sz w:val="32"/>
          <w:szCs w:val="32"/>
        </w:rPr>
      </w:pPr>
      <w:r w:rsidRPr="00B40596">
        <w:rPr>
          <w:color w:val="000000"/>
          <w:sz w:val="32"/>
          <w:szCs w:val="32"/>
        </w:rPr>
        <w:t>При организации и осуществлении муниципального земельного контроля орган муниципального земельного контроля взаимодействует с:</w:t>
      </w:r>
    </w:p>
    <w:p w:rsidR="00396A6D" w:rsidRPr="00B40596" w:rsidRDefault="00396A6D" w:rsidP="00396A6D">
      <w:pPr>
        <w:pStyle w:val="ConsPlusNormal"/>
        <w:widowControl w:val="0"/>
        <w:numPr>
          <w:ilvl w:val="0"/>
          <w:numId w:val="1"/>
        </w:numPr>
        <w:ind w:left="0" w:firstLine="709"/>
        <w:jc w:val="both"/>
        <w:rPr>
          <w:rFonts w:eastAsia="Times-Roman"/>
          <w:sz w:val="32"/>
          <w:szCs w:val="32"/>
        </w:rPr>
      </w:pPr>
      <w:r w:rsidRPr="00B40596">
        <w:rPr>
          <w:sz w:val="32"/>
          <w:szCs w:val="32"/>
        </w:rPr>
        <w:t>Всеволожским отделом Управления Росреестра по Ленинградской области</w:t>
      </w:r>
    </w:p>
    <w:p w:rsidR="00396A6D" w:rsidRPr="00B40596" w:rsidRDefault="00396A6D" w:rsidP="00396A6D">
      <w:pPr>
        <w:pStyle w:val="ConsPlusNormal"/>
        <w:widowControl w:val="0"/>
        <w:numPr>
          <w:ilvl w:val="0"/>
          <w:numId w:val="1"/>
        </w:numPr>
        <w:ind w:left="0" w:firstLine="709"/>
        <w:jc w:val="both"/>
        <w:rPr>
          <w:rFonts w:eastAsia="Times-Italic"/>
          <w:i/>
          <w:iCs/>
          <w:sz w:val="32"/>
          <w:szCs w:val="32"/>
        </w:rPr>
      </w:pPr>
      <w:r w:rsidRPr="00B40596">
        <w:rPr>
          <w:rFonts w:eastAsia="Times-Roman"/>
          <w:sz w:val="32"/>
          <w:szCs w:val="32"/>
        </w:rPr>
        <w:t>Прокуратурой г.Всеволожска Ленинградской области.</w:t>
      </w:r>
    </w:p>
    <w:p w:rsidR="00396A6D" w:rsidRPr="00B40596" w:rsidRDefault="00396A6D" w:rsidP="00396A6D">
      <w:pPr>
        <w:pStyle w:val="ConsPlusNormal"/>
        <w:widowControl w:val="0"/>
        <w:numPr>
          <w:ilvl w:val="0"/>
          <w:numId w:val="1"/>
        </w:numPr>
        <w:ind w:left="0" w:firstLine="709"/>
        <w:jc w:val="both"/>
        <w:rPr>
          <w:rFonts w:eastAsia="Times-Roman"/>
          <w:sz w:val="32"/>
          <w:szCs w:val="32"/>
        </w:rPr>
      </w:pPr>
      <w:r w:rsidRPr="00B40596">
        <w:rPr>
          <w:rFonts w:eastAsia="Times-Roman"/>
          <w:sz w:val="32"/>
          <w:szCs w:val="32"/>
        </w:rPr>
        <w:t>Управлением Россельхознадзора по Санкт-Петербургу и Ленинградской области.</w:t>
      </w:r>
    </w:p>
    <w:p w:rsidR="00396A6D" w:rsidRPr="00B40596" w:rsidRDefault="00396A6D" w:rsidP="00396A6D">
      <w:pPr>
        <w:pStyle w:val="ConsPlusNormal"/>
        <w:widowControl w:val="0"/>
        <w:numPr>
          <w:ilvl w:val="0"/>
          <w:numId w:val="1"/>
        </w:numPr>
        <w:ind w:left="0" w:firstLine="709"/>
        <w:jc w:val="both"/>
        <w:rPr>
          <w:rFonts w:eastAsia="Times-Roman"/>
          <w:sz w:val="32"/>
          <w:szCs w:val="32"/>
        </w:rPr>
      </w:pPr>
      <w:r w:rsidRPr="00B40596">
        <w:rPr>
          <w:rFonts w:eastAsia="Times-Roman"/>
          <w:sz w:val="32"/>
          <w:szCs w:val="32"/>
        </w:rPr>
        <w:t>Комитетом экологического надзора Ленинградской области.</w:t>
      </w:r>
    </w:p>
    <w:p w:rsidR="00396A6D" w:rsidRPr="00B40596" w:rsidRDefault="00396A6D" w:rsidP="00396A6D">
      <w:pPr>
        <w:ind w:firstLine="709"/>
        <w:jc w:val="both"/>
        <w:rPr>
          <w:sz w:val="32"/>
          <w:szCs w:val="32"/>
        </w:rPr>
      </w:pPr>
    </w:p>
    <w:p w:rsidR="00396A6D" w:rsidRPr="00B40596" w:rsidRDefault="00396A6D" w:rsidP="00396A6D">
      <w:pPr>
        <w:ind w:firstLine="709"/>
        <w:jc w:val="both"/>
        <w:rPr>
          <w:sz w:val="32"/>
          <w:szCs w:val="32"/>
        </w:rPr>
      </w:pPr>
    </w:p>
    <w:p w:rsidR="00396A6D" w:rsidRPr="00B40596" w:rsidRDefault="00396A6D" w:rsidP="00396A6D">
      <w:pPr>
        <w:ind w:firstLine="709"/>
        <w:jc w:val="both"/>
        <w:rPr>
          <w:sz w:val="32"/>
          <w:szCs w:val="32"/>
        </w:rPr>
      </w:pPr>
    </w:p>
    <w:p w:rsidR="00396A6D" w:rsidRPr="00B40596" w:rsidRDefault="00396A6D" w:rsidP="00396A6D">
      <w:pPr>
        <w:ind w:firstLine="709"/>
        <w:jc w:val="both"/>
        <w:rPr>
          <w:sz w:val="32"/>
          <w:szCs w:val="32"/>
        </w:rPr>
      </w:pPr>
    </w:p>
    <w:p w:rsidR="00396A6D" w:rsidRPr="00B40596" w:rsidRDefault="00396A6D" w:rsidP="00396A6D">
      <w:pPr>
        <w:ind w:firstLine="709"/>
        <w:jc w:val="center"/>
        <w:rPr>
          <w:rFonts w:eastAsia="Times-Roman"/>
          <w:b/>
          <w:sz w:val="32"/>
          <w:szCs w:val="32"/>
        </w:rPr>
      </w:pPr>
      <w:r w:rsidRPr="00B40596">
        <w:rPr>
          <w:rFonts w:eastAsia="Times-Roman"/>
          <w:b/>
          <w:sz w:val="32"/>
          <w:szCs w:val="32"/>
        </w:rPr>
        <w:t>Муниципальный жилищный контроль</w:t>
      </w:r>
    </w:p>
    <w:p w:rsidR="00396A6D" w:rsidRPr="00B40596" w:rsidRDefault="00396A6D" w:rsidP="00396A6D">
      <w:pPr>
        <w:ind w:firstLine="709"/>
        <w:jc w:val="both"/>
        <w:rPr>
          <w:sz w:val="32"/>
          <w:szCs w:val="32"/>
        </w:rPr>
      </w:pP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Italic"/>
          <w:i/>
          <w:iCs/>
          <w:sz w:val="32"/>
          <w:szCs w:val="32"/>
        </w:rPr>
      </w:pPr>
      <w:r w:rsidRPr="00B40596">
        <w:rPr>
          <w:rFonts w:eastAsia="Times-Italic"/>
          <w:i/>
          <w:iCs/>
          <w:sz w:val="32"/>
          <w:szCs w:val="32"/>
        </w:rPr>
        <w:t>а.) Сведения об организационной структуре и системе управления органов государственного контроля (надзора), муниципального контроля.</w:t>
      </w:r>
    </w:p>
    <w:p w:rsidR="00396A6D" w:rsidRPr="00B40596" w:rsidRDefault="00396A6D" w:rsidP="00396A6D">
      <w:pPr>
        <w:ind w:firstLine="709"/>
        <w:jc w:val="both"/>
        <w:rPr>
          <w:b/>
          <w:sz w:val="32"/>
          <w:szCs w:val="32"/>
        </w:rPr>
      </w:pPr>
      <w:r w:rsidRPr="00B40596">
        <w:rPr>
          <w:sz w:val="32"/>
          <w:szCs w:val="32"/>
        </w:rPr>
        <w:t xml:space="preserve">Согласно Положения о порядке осуществления муниципального жилищного контроля на территории МО Колтушское СП, утвержденного решением Совета депутатов МО Колтушское СП </w:t>
      </w:r>
      <w:r w:rsidRPr="00B40596">
        <w:rPr>
          <w:spacing w:val="20"/>
          <w:sz w:val="32"/>
          <w:szCs w:val="32"/>
        </w:rPr>
        <w:t>от 30.06.2014 №63</w:t>
      </w:r>
      <w:r w:rsidRPr="00B40596">
        <w:rPr>
          <w:color w:val="FF0000"/>
          <w:sz w:val="32"/>
          <w:szCs w:val="32"/>
        </w:rPr>
        <w:t xml:space="preserve"> </w:t>
      </w:r>
      <w:r w:rsidRPr="00B40596">
        <w:rPr>
          <w:sz w:val="32"/>
          <w:szCs w:val="32"/>
        </w:rPr>
        <w:t xml:space="preserve">полномочиями на осуществление муниципального жилищного контроля при организации и проведении проверок юридических лиц и индивидуальных предпринимателей на территории МО Колтушское СП наделена администрация МО Колтушское СП. </w:t>
      </w:r>
    </w:p>
    <w:p w:rsidR="00396A6D" w:rsidRPr="00B40596" w:rsidRDefault="00396A6D" w:rsidP="00396A6D">
      <w:pPr>
        <w:ind w:firstLine="709"/>
        <w:jc w:val="both"/>
        <w:rPr>
          <w:rFonts w:eastAsia="Times-Italic"/>
          <w:i/>
          <w:iCs/>
          <w:sz w:val="32"/>
          <w:szCs w:val="32"/>
        </w:rPr>
      </w:pPr>
      <w:r w:rsidRPr="00B40596">
        <w:rPr>
          <w:rFonts w:eastAsia="Times-Italic"/>
          <w:i/>
          <w:iCs/>
          <w:sz w:val="32"/>
          <w:szCs w:val="32"/>
        </w:rPr>
        <w:t>б.) Перечень и описание основных и вспомогательных (обеспечительных) функций.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lastRenderedPageBreak/>
        <w:t>Основными задачами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Ленинградской области в области жилищных отношений, а также муниципальными правовыми актами.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</w:rPr>
      </w:pPr>
      <w:r w:rsidRPr="00B40596">
        <w:rPr>
          <w:sz w:val="32"/>
          <w:szCs w:val="32"/>
        </w:rPr>
        <w:t>Исполнение муниципальной функции осуществляется при проведении плановых и внеплановых проверок по контролю за:</w:t>
      </w:r>
    </w:p>
    <w:p w:rsidR="00396A6D" w:rsidRPr="00B40596" w:rsidRDefault="00396A6D" w:rsidP="00396A6D">
      <w:pPr>
        <w:pStyle w:val="1"/>
        <w:ind w:left="0"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>- обеспечением безопасных и комфортных условий проживания граждан в муниципальном жилищном фонде;</w:t>
      </w:r>
    </w:p>
    <w:p w:rsidR="00396A6D" w:rsidRPr="00B40596" w:rsidRDefault="00396A6D" w:rsidP="00396A6D">
      <w:pPr>
        <w:pStyle w:val="1"/>
        <w:ind w:left="0"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>- повышением эффективности использования и содержания муниципального жилищного фонда;</w:t>
      </w:r>
    </w:p>
    <w:p w:rsidR="00396A6D" w:rsidRPr="00B40596" w:rsidRDefault="00396A6D" w:rsidP="00396A6D">
      <w:pPr>
        <w:pStyle w:val="1"/>
        <w:ind w:left="0"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>- обеспечением сохранности муниципального жилищного фонда;</w:t>
      </w:r>
    </w:p>
    <w:p w:rsidR="00396A6D" w:rsidRPr="00B40596" w:rsidRDefault="00396A6D" w:rsidP="00396A6D">
      <w:pPr>
        <w:pStyle w:val="1"/>
        <w:ind w:left="0"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>- предупреждением процесса старения и разрушения муниципального жилищного фонда;</w:t>
      </w:r>
    </w:p>
    <w:p w:rsidR="00396A6D" w:rsidRPr="00B40596" w:rsidRDefault="00396A6D" w:rsidP="00396A6D">
      <w:pPr>
        <w:pStyle w:val="1"/>
        <w:autoSpaceDE w:val="0"/>
        <w:autoSpaceDN w:val="0"/>
        <w:adjustRightInd w:val="0"/>
        <w:ind w:left="0"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 xml:space="preserve">- предупреждением, выявлением и пресечением нарушений законодательства в сфере </w:t>
      </w:r>
      <w:r w:rsidRPr="00B40596">
        <w:rPr>
          <w:bCs/>
          <w:sz w:val="32"/>
          <w:szCs w:val="32"/>
        </w:rPr>
        <w:t xml:space="preserve">использования и сохранности муниципального жилищного фонда, </w:t>
      </w:r>
      <w:r w:rsidRPr="00B40596">
        <w:rPr>
          <w:sz w:val="32"/>
          <w:szCs w:val="32"/>
        </w:rPr>
        <w:t>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396A6D" w:rsidRPr="00B40596" w:rsidRDefault="00396A6D" w:rsidP="00396A6D">
      <w:pPr>
        <w:pStyle w:val="1"/>
        <w:autoSpaceDE w:val="0"/>
        <w:autoSpaceDN w:val="0"/>
        <w:adjustRightInd w:val="0"/>
        <w:ind w:left="0"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>- соблюдением законодательства, требований по использованию и сохранности</w:t>
      </w:r>
      <w:r w:rsidRPr="00B40596">
        <w:rPr>
          <w:bCs/>
          <w:sz w:val="32"/>
          <w:szCs w:val="32"/>
        </w:rPr>
        <w:t xml:space="preserve"> муниципального жилищного фонда, установленным муниципальными правовыми актами, </w:t>
      </w:r>
      <w:r w:rsidRPr="00B40596">
        <w:rPr>
          <w:sz w:val="32"/>
          <w:szCs w:val="32"/>
        </w:rPr>
        <w:t xml:space="preserve">соответствию жилых помещений данного фонда установленным санитарным и 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 МО </w:t>
      </w:r>
      <w:r w:rsidR="00727088" w:rsidRPr="00B40596">
        <w:rPr>
          <w:sz w:val="32"/>
          <w:szCs w:val="32"/>
        </w:rPr>
        <w:t>Колтушское СП</w:t>
      </w:r>
      <w:r w:rsidRPr="00B40596">
        <w:rPr>
          <w:sz w:val="32"/>
          <w:szCs w:val="32"/>
        </w:rPr>
        <w:t>.</w:t>
      </w:r>
    </w:p>
    <w:p w:rsidR="00E22EAC" w:rsidRPr="00B40596" w:rsidRDefault="00E22EAC" w:rsidP="00E22EAC">
      <w:pPr>
        <w:autoSpaceDE w:val="0"/>
        <w:autoSpaceDN w:val="0"/>
        <w:adjustRightInd w:val="0"/>
        <w:ind w:firstLine="709"/>
        <w:jc w:val="both"/>
        <w:rPr>
          <w:rFonts w:eastAsia="Times-Italic"/>
          <w:i/>
          <w:iCs/>
          <w:sz w:val="32"/>
          <w:szCs w:val="32"/>
        </w:rPr>
      </w:pPr>
      <w:r w:rsidRPr="00B40596">
        <w:rPr>
          <w:rFonts w:eastAsia="Times-Italic"/>
          <w:i/>
          <w:iCs/>
          <w:sz w:val="32"/>
          <w:szCs w:val="32"/>
        </w:rPr>
        <w:t>в</w:t>
      </w:r>
      <w:r w:rsidR="00396A6D" w:rsidRPr="00B40596">
        <w:rPr>
          <w:rFonts w:eastAsia="Times-Italic"/>
          <w:i/>
          <w:iCs/>
          <w:sz w:val="32"/>
          <w:szCs w:val="32"/>
        </w:rPr>
        <w:t xml:space="preserve">) </w:t>
      </w:r>
      <w:r w:rsidRPr="00B40596">
        <w:rPr>
          <w:rFonts w:eastAsia="Times-Italic"/>
          <w:i/>
          <w:iCs/>
          <w:sz w:val="32"/>
          <w:szCs w:val="32"/>
        </w:rPr>
        <w:t>наименования и реквизиты нормативных правовых актов, регламентирующих порядок исполнения указанных функций.</w:t>
      </w:r>
    </w:p>
    <w:p w:rsidR="00E22EAC" w:rsidRPr="00B40596" w:rsidRDefault="00E22EAC" w:rsidP="00E22EAC">
      <w:pPr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>- решение совета депутатов МО Колтушское СП от 30.06.2014 г. № 63 «Об утверждении Положения о порядке осуществления муниципального жилищного контроля на территории муниципального образования Колтушское сельское поселение Всеволожского муниципального района Ленинградской области».</w:t>
      </w:r>
    </w:p>
    <w:p w:rsidR="00396A6D" w:rsidRPr="00B40596" w:rsidRDefault="00E22EAC" w:rsidP="00396A6D">
      <w:pPr>
        <w:pStyle w:val="ConsPlusNormal"/>
        <w:widowControl w:val="0"/>
        <w:ind w:firstLine="709"/>
        <w:jc w:val="both"/>
        <w:rPr>
          <w:rFonts w:eastAsia="Times-Italic"/>
          <w:i/>
          <w:iCs/>
          <w:sz w:val="32"/>
          <w:szCs w:val="32"/>
        </w:rPr>
      </w:pPr>
      <w:r w:rsidRPr="00B40596">
        <w:rPr>
          <w:rFonts w:eastAsia="Times-Italic"/>
          <w:i/>
          <w:iCs/>
          <w:sz w:val="32"/>
          <w:szCs w:val="32"/>
        </w:rPr>
        <w:t>г)</w:t>
      </w:r>
      <w:r w:rsidR="00396A6D" w:rsidRPr="00B40596">
        <w:rPr>
          <w:rFonts w:eastAsia="Times-Italic"/>
          <w:i/>
          <w:iCs/>
          <w:sz w:val="32"/>
          <w:szCs w:val="32"/>
        </w:rPr>
        <w:t xml:space="preserve">Информация о взаимодействии органов государственного </w:t>
      </w:r>
      <w:r w:rsidR="00396A6D" w:rsidRPr="00B40596">
        <w:rPr>
          <w:rFonts w:eastAsia="Times-Italic"/>
          <w:i/>
          <w:iCs/>
          <w:sz w:val="32"/>
          <w:szCs w:val="32"/>
        </w:rPr>
        <w:lastRenderedPageBreak/>
        <w:t>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</w:t>
      </w:r>
    </w:p>
    <w:p w:rsidR="00396A6D" w:rsidRPr="00B40596" w:rsidRDefault="00396A6D" w:rsidP="00396A6D">
      <w:pPr>
        <w:pStyle w:val="ConsPlusNormal"/>
        <w:ind w:firstLine="709"/>
        <w:jc w:val="both"/>
        <w:outlineLvl w:val="0"/>
        <w:rPr>
          <w:color w:val="000000"/>
          <w:sz w:val="32"/>
          <w:szCs w:val="32"/>
        </w:rPr>
      </w:pPr>
      <w:r w:rsidRPr="00B40596">
        <w:rPr>
          <w:color w:val="000000"/>
          <w:sz w:val="32"/>
          <w:szCs w:val="32"/>
        </w:rPr>
        <w:t>При организации и осуществлении муниципального жилищного контроля орган муниципального жилищного контроля взаимодействует с:</w:t>
      </w:r>
    </w:p>
    <w:p w:rsidR="00396A6D" w:rsidRPr="00B40596" w:rsidRDefault="00396A6D" w:rsidP="00396A6D">
      <w:pPr>
        <w:pStyle w:val="ConsPlusNormal"/>
        <w:ind w:firstLine="709"/>
        <w:jc w:val="both"/>
        <w:outlineLvl w:val="0"/>
        <w:rPr>
          <w:sz w:val="32"/>
          <w:szCs w:val="32"/>
        </w:rPr>
      </w:pPr>
      <w:r w:rsidRPr="00B40596">
        <w:rPr>
          <w:color w:val="000000"/>
          <w:sz w:val="32"/>
          <w:szCs w:val="32"/>
        </w:rPr>
        <w:t>- Комитетом государственного жилищного надзора и контроля Ленинградской области в порядке, установленном областным законом от 02.07.2013 №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области», административным регламентом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надзора, муниципального жилищного контроля, утвержденным жилищной инспекцией Ленинградской области от 31.10.2013 № 18;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Roman"/>
          <w:sz w:val="32"/>
          <w:szCs w:val="32"/>
        </w:rPr>
      </w:pPr>
      <w:r w:rsidRPr="00B40596">
        <w:rPr>
          <w:rFonts w:eastAsia="Times-Roman"/>
          <w:sz w:val="32"/>
          <w:szCs w:val="32"/>
        </w:rPr>
        <w:t>- Прокуратурой г. Всеволожска Ленинградской области;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B40596">
        <w:rPr>
          <w:b/>
          <w:sz w:val="32"/>
          <w:szCs w:val="32"/>
        </w:rPr>
        <w:t>Муниципальный земельный контроль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 xml:space="preserve">а) Целевого финансирования для выполнения функций муниципального земельного контроля местным бюджетом МО Колтушское СП области не предусмотрено. 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>б) Осуществление муниципального контроля обеспечивается специалистами администрации МО Колтушское СП в рамках выполнения должностных обязанностей за счет средств местного бюджета, направленных на выплату заработной платы.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Italic"/>
          <w:i/>
          <w:iCs/>
          <w:sz w:val="32"/>
          <w:szCs w:val="32"/>
        </w:rPr>
      </w:pPr>
      <w:r w:rsidRPr="00B40596">
        <w:rPr>
          <w:sz w:val="32"/>
          <w:szCs w:val="32"/>
        </w:rPr>
        <w:t xml:space="preserve">в) </w:t>
      </w:r>
      <w:r w:rsidRPr="00B40596">
        <w:rPr>
          <w:rFonts w:eastAsia="Times-Italic"/>
          <w:i/>
          <w:iCs/>
          <w:sz w:val="32"/>
          <w:szCs w:val="32"/>
        </w:rPr>
        <w:t>сведения о квалификации работников, о мероприятиях по повышению их квалификации.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>Ведущий специалист по благоустройству и муниципальному земельному контролю администрации МО Колтушское СП (муниципальный служащий) – образование высшее.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Italic"/>
          <w:i/>
          <w:iCs/>
          <w:sz w:val="32"/>
          <w:szCs w:val="32"/>
        </w:rPr>
      </w:pPr>
      <w:r w:rsidRPr="00B40596">
        <w:rPr>
          <w:rFonts w:eastAsia="Times-Italic"/>
          <w:i/>
          <w:iCs/>
          <w:sz w:val="32"/>
          <w:szCs w:val="32"/>
        </w:rPr>
        <w:lastRenderedPageBreak/>
        <w:t>г) данные о средней нагрузке на 1 работника по фактическому выполнению в отчетный период объему функций по контролю.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Italic"/>
          <w:iCs/>
          <w:sz w:val="32"/>
          <w:szCs w:val="32"/>
        </w:rPr>
      </w:pPr>
      <w:r w:rsidRPr="00B40596">
        <w:rPr>
          <w:rFonts w:eastAsia="Times-Italic"/>
          <w:iCs/>
          <w:sz w:val="32"/>
          <w:szCs w:val="32"/>
        </w:rPr>
        <w:t>В отношении юридических лиц и индивидуальных предпринимателей проведено – 0 проверок.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Italic"/>
          <w:i/>
          <w:iCs/>
          <w:sz w:val="32"/>
          <w:szCs w:val="32"/>
        </w:rPr>
      </w:pPr>
      <w:r w:rsidRPr="00B40596">
        <w:rPr>
          <w:rFonts w:eastAsia="Times-Italic"/>
          <w:i/>
          <w:iCs/>
          <w:sz w:val="32"/>
          <w:szCs w:val="32"/>
        </w:rPr>
        <w:t>д) численность экспертов и представителей экспертных организаций, привлекаемых к проведению мероприятий по контролю.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>К проведению мероприятий по муниципальному земельному контролю эксперты и экспертные организации за отчетный период не привлекались.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396A6D" w:rsidRPr="00B40596" w:rsidRDefault="00396A6D" w:rsidP="00396A6D">
      <w:pPr>
        <w:ind w:firstLine="709"/>
        <w:jc w:val="center"/>
        <w:rPr>
          <w:rFonts w:eastAsia="Times-Roman"/>
          <w:b/>
          <w:sz w:val="32"/>
          <w:szCs w:val="32"/>
        </w:rPr>
      </w:pPr>
      <w:r w:rsidRPr="00B40596">
        <w:rPr>
          <w:rFonts w:eastAsia="Times-Roman"/>
          <w:b/>
          <w:sz w:val="32"/>
          <w:szCs w:val="32"/>
        </w:rPr>
        <w:t>Муниципальный жилищный контроль</w:t>
      </w:r>
    </w:p>
    <w:p w:rsidR="00396A6D" w:rsidRPr="00B40596" w:rsidRDefault="00396A6D" w:rsidP="00396A6D">
      <w:pPr>
        <w:ind w:firstLine="709"/>
        <w:jc w:val="both"/>
        <w:rPr>
          <w:sz w:val="32"/>
          <w:szCs w:val="32"/>
        </w:rPr>
      </w:pP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 xml:space="preserve">а) Целевого финансирования для выполнения функций муниципального жилищного контроля местным бюджетом МО Колтушское СП не предусмотрено. 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>б) Осуществление муниципального контроля обеспечивается специалистами администрации МО Колтушское СП в рамках выполнения должностных обязанностей за счет средств местного бюджета, направленных на выплату заработной платы.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Italic"/>
          <w:i/>
          <w:iCs/>
          <w:sz w:val="32"/>
          <w:szCs w:val="32"/>
        </w:rPr>
      </w:pPr>
      <w:r w:rsidRPr="00B40596">
        <w:rPr>
          <w:rFonts w:eastAsia="Times-Italic"/>
          <w:i/>
          <w:iCs/>
          <w:sz w:val="32"/>
          <w:szCs w:val="32"/>
        </w:rPr>
        <w:t>в) сведения о квалификации работников, о мероприятиях по повышению их квалификации.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Roman"/>
          <w:sz w:val="32"/>
          <w:szCs w:val="32"/>
        </w:rPr>
      </w:pPr>
      <w:r w:rsidRPr="00B40596">
        <w:rPr>
          <w:sz w:val="32"/>
          <w:szCs w:val="32"/>
        </w:rPr>
        <w:t>Ведущий специалист по жилищным вопросам (муниципальный служащий)</w:t>
      </w:r>
      <w:r w:rsidRPr="00B40596">
        <w:rPr>
          <w:rFonts w:eastAsia="Times-Roman"/>
          <w:sz w:val="32"/>
          <w:szCs w:val="32"/>
        </w:rPr>
        <w:t xml:space="preserve"> - образование высшее.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Roman"/>
          <w:sz w:val="32"/>
          <w:szCs w:val="32"/>
        </w:rPr>
      </w:pPr>
      <w:r w:rsidRPr="00B40596">
        <w:rPr>
          <w:sz w:val="32"/>
          <w:szCs w:val="32"/>
        </w:rPr>
        <w:t>Специалист 1 категории по безопасности и муниципальному жилищному контролю (муниципальный служащий)</w:t>
      </w:r>
      <w:r w:rsidRPr="00B40596">
        <w:rPr>
          <w:rFonts w:eastAsia="Times-Roman"/>
          <w:sz w:val="32"/>
          <w:szCs w:val="32"/>
        </w:rPr>
        <w:t xml:space="preserve"> - образование среднее.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Roman"/>
          <w:sz w:val="32"/>
          <w:szCs w:val="32"/>
        </w:rPr>
      </w:pPr>
      <w:r w:rsidRPr="00B40596">
        <w:rPr>
          <w:sz w:val="32"/>
          <w:szCs w:val="32"/>
        </w:rPr>
        <w:t>Главный специалист по ЖКХ (муниципальный служащий)</w:t>
      </w:r>
      <w:r w:rsidRPr="00B40596">
        <w:rPr>
          <w:rFonts w:eastAsia="Times-Roman"/>
          <w:sz w:val="32"/>
          <w:szCs w:val="32"/>
        </w:rPr>
        <w:t xml:space="preserve"> - образование высшее.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Italic"/>
          <w:i/>
          <w:iCs/>
          <w:sz w:val="32"/>
          <w:szCs w:val="32"/>
        </w:rPr>
      </w:pPr>
      <w:r w:rsidRPr="00B40596">
        <w:rPr>
          <w:rFonts w:eastAsia="Times-Italic"/>
          <w:i/>
          <w:iCs/>
          <w:sz w:val="32"/>
          <w:szCs w:val="32"/>
        </w:rPr>
        <w:t>г) данные о средней нагрузке на 1 работника по фактическому выполнению в отчетный период объему функций по контролю.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Italic"/>
          <w:iCs/>
          <w:sz w:val="32"/>
          <w:szCs w:val="32"/>
        </w:rPr>
      </w:pPr>
      <w:r w:rsidRPr="00B40596">
        <w:rPr>
          <w:rFonts w:eastAsia="Times-Italic"/>
          <w:iCs/>
          <w:sz w:val="32"/>
          <w:szCs w:val="32"/>
        </w:rPr>
        <w:t>В отношении юридических лиц и индивидуальных предпринимателей проведено – 0 проверок.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Italic"/>
          <w:i/>
          <w:iCs/>
          <w:sz w:val="32"/>
          <w:szCs w:val="32"/>
        </w:rPr>
      </w:pPr>
      <w:r w:rsidRPr="00B40596">
        <w:rPr>
          <w:rFonts w:eastAsia="Times-Italic"/>
          <w:i/>
          <w:iCs/>
          <w:sz w:val="32"/>
          <w:szCs w:val="32"/>
        </w:rPr>
        <w:t>д) численность экспертов и представителей экспертных организаций, привлекаемых к проведению мероприятий по контролю.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lastRenderedPageBreak/>
        <w:t>К проведению мероприятий по муниципальному жилищному контролю эксперты и экспертные организации за отчетный период не привлекались.</w:t>
      </w:r>
    </w:p>
    <w:p w:rsidR="00A84745" w:rsidRPr="001F151F" w:rsidRDefault="00A84745" w:rsidP="00432902">
      <w:pPr>
        <w:ind w:firstLine="708"/>
        <w:jc w:val="both"/>
        <w:rPr>
          <w:sz w:val="32"/>
          <w:szCs w:val="32"/>
        </w:rPr>
      </w:pPr>
    </w:p>
    <w:p w:rsidR="00432902" w:rsidRPr="00886888" w:rsidRDefault="00432902" w:rsidP="00432902">
      <w:pPr>
        <w:jc w:val="both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B40596">
        <w:rPr>
          <w:b/>
          <w:sz w:val="32"/>
          <w:szCs w:val="32"/>
        </w:rPr>
        <w:t>Муниципальный земельный контроль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Italic"/>
          <w:i/>
          <w:iCs/>
          <w:sz w:val="32"/>
          <w:szCs w:val="32"/>
        </w:rPr>
      </w:pPr>
      <w:r w:rsidRPr="00B40596">
        <w:rPr>
          <w:rFonts w:eastAsia="Times-Italic"/>
          <w:i/>
          <w:iCs/>
          <w:sz w:val="32"/>
          <w:szCs w:val="32"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полугодиям):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>Проведение муниципального земельного контроля на территории МО Колтушское СП определяется положениями Федерального закона от 26 декабря 2008 года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 xml:space="preserve">       Ежегодный план проведения плановых проверок на 2017 год не составлялся.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 xml:space="preserve">Проверки юридических лиц и индивидуальных предпринимателей не проводились. 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 xml:space="preserve">    Обращений, являющихся основанием для проведения внеплановых проверок юридических лиц и индивидуальных предпринимателей, не поступало.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Italic"/>
          <w:i/>
          <w:iCs/>
          <w:sz w:val="32"/>
          <w:szCs w:val="32"/>
        </w:rPr>
      </w:pPr>
      <w:r w:rsidRPr="00B40596">
        <w:rPr>
          <w:rFonts w:eastAsia="Times-Italic"/>
          <w:i/>
          <w:iCs/>
          <w:sz w:val="32"/>
          <w:szCs w:val="32"/>
        </w:rPr>
        <w:t>б) сведения о результатах работы экспертов и экспертных организаций, привлекаемых к проведению мероприятий по контролю, а так же о размерах финансирования их участия в контрольной деятельности: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>К проведению мероприятий по муниципальному земельному контролю эксперты и экспертные организации за отчетный период не привлекались.</w:t>
      </w:r>
    </w:p>
    <w:p w:rsidR="00396A6D" w:rsidRPr="00B40596" w:rsidRDefault="00396A6D" w:rsidP="00B83F3C">
      <w:pPr>
        <w:autoSpaceDE w:val="0"/>
        <w:autoSpaceDN w:val="0"/>
        <w:adjustRightInd w:val="0"/>
        <w:ind w:firstLine="709"/>
        <w:jc w:val="both"/>
        <w:rPr>
          <w:rFonts w:eastAsia="Times-Italic"/>
          <w:i/>
          <w:iCs/>
          <w:sz w:val="32"/>
          <w:szCs w:val="32"/>
        </w:rPr>
      </w:pPr>
      <w:r w:rsidRPr="00B40596">
        <w:rPr>
          <w:rFonts w:eastAsia="Times-Italic"/>
          <w:i/>
          <w:iCs/>
          <w:sz w:val="32"/>
          <w:szCs w:val="32"/>
        </w:rPr>
        <w:t xml:space="preserve">в) сведения о случаях причинения юридическими лицами и индивидуальными предпринимателями, в отношении которых осуществляются контрольно – надзорные мероприятия, вреда жизни и здоровью граждан, вреда животным, растениям, </w:t>
      </w:r>
      <w:r w:rsidRPr="00B40596">
        <w:rPr>
          <w:rFonts w:eastAsia="Times-Italic"/>
          <w:i/>
          <w:iCs/>
          <w:sz w:val="32"/>
          <w:szCs w:val="32"/>
        </w:rPr>
        <w:lastRenderedPageBreak/>
        <w:t>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</w:t>
      </w:r>
      <w:r w:rsidR="00B83F3C" w:rsidRPr="00B40596">
        <w:rPr>
          <w:rFonts w:eastAsia="Times-Italic"/>
          <w:i/>
          <w:iCs/>
          <w:sz w:val="32"/>
          <w:szCs w:val="32"/>
        </w:rPr>
        <w:t xml:space="preserve"> </w:t>
      </w:r>
      <w:r w:rsidRPr="00B40596">
        <w:rPr>
          <w:rFonts w:eastAsia="Times-Italic"/>
          <w:i/>
          <w:iCs/>
          <w:sz w:val="32"/>
          <w:szCs w:val="32"/>
        </w:rPr>
        <w:t>техногенного характера.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Roman"/>
          <w:sz w:val="32"/>
          <w:szCs w:val="32"/>
        </w:rPr>
      </w:pPr>
      <w:r w:rsidRPr="00B40596">
        <w:rPr>
          <w:rFonts w:eastAsia="Times-Roman"/>
          <w:sz w:val="32"/>
          <w:szCs w:val="32"/>
        </w:rPr>
        <w:t>Сведений нет.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396A6D" w:rsidRPr="00B40596" w:rsidRDefault="00396A6D" w:rsidP="00396A6D">
      <w:pPr>
        <w:ind w:firstLine="709"/>
        <w:jc w:val="center"/>
        <w:rPr>
          <w:rFonts w:eastAsia="Times-Roman"/>
          <w:b/>
          <w:sz w:val="32"/>
          <w:szCs w:val="32"/>
        </w:rPr>
      </w:pPr>
      <w:r w:rsidRPr="00B40596">
        <w:rPr>
          <w:rFonts w:eastAsia="Times-Roman"/>
          <w:b/>
          <w:sz w:val="32"/>
          <w:szCs w:val="32"/>
        </w:rPr>
        <w:t>Муниципальный жилищный контроль</w:t>
      </w:r>
    </w:p>
    <w:p w:rsidR="00396A6D" w:rsidRPr="00B40596" w:rsidRDefault="00396A6D" w:rsidP="00396A6D">
      <w:pPr>
        <w:ind w:firstLine="709"/>
        <w:jc w:val="both"/>
        <w:rPr>
          <w:rFonts w:eastAsia="Times-Roman"/>
          <w:b/>
          <w:sz w:val="32"/>
          <w:szCs w:val="32"/>
        </w:rPr>
      </w:pP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Italic"/>
          <w:i/>
          <w:iCs/>
          <w:sz w:val="32"/>
          <w:szCs w:val="32"/>
        </w:rPr>
      </w:pPr>
      <w:r w:rsidRPr="00B40596">
        <w:rPr>
          <w:rFonts w:eastAsia="Times-Italic"/>
          <w:i/>
          <w:iCs/>
          <w:sz w:val="32"/>
          <w:szCs w:val="32"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полугодиям):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>Проведение муниципального жилищного контроля на территории МО Колтушское СП определяется положениями Федерального закона от 26 декабря 2008 года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 xml:space="preserve">       Ежегодный план проведения плановых проверок на 2017 год не составлялся.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 xml:space="preserve">      Проверки юридических лиц и индивидуальных предпринимателей не проводились. 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 xml:space="preserve">     Обращений, являющихся основанием для проведения внеплановых проверок юридических лиц и индивидуальных предпринимателей, не поступало.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Italic"/>
          <w:i/>
          <w:iCs/>
          <w:sz w:val="32"/>
          <w:szCs w:val="32"/>
        </w:rPr>
      </w:pPr>
      <w:r w:rsidRPr="00B40596">
        <w:rPr>
          <w:rFonts w:eastAsia="Times-Italic"/>
          <w:i/>
          <w:iCs/>
          <w:sz w:val="32"/>
          <w:szCs w:val="32"/>
        </w:rPr>
        <w:t>б) сведения о результатах работы экспертов и экспертных организаций, привлекаемых к проведению мероприятий по контролю, а так же о размерах финансирования их участия в контрольной деятельности: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Italic"/>
          <w:i/>
          <w:iCs/>
          <w:sz w:val="32"/>
          <w:szCs w:val="32"/>
        </w:rPr>
      </w:pPr>
      <w:r w:rsidRPr="00B40596">
        <w:rPr>
          <w:sz w:val="32"/>
          <w:szCs w:val="32"/>
        </w:rPr>
        <w:t>К проведению мероприятий по муниципальному жилищному контролю эксперты и экспертные организации за отчетный период не привлекались.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Italic"/>
          <w:i/>
          <w:iCs/>
          <w:sz w:val="32"/>
          <w:szCs w:val="32"/>
        </w:rPr>
      </w:pPr>
      <w:r w:rsidRPr="00B40596">
        <w:rPr>
          <w:rFonts w:eastAsia="Times-Italic"/>
          <w:i/>
          <w:iCs/>
          <w:sz w:val="32"/>
          <w:szCs w:val="32"/>
        </w:rPr>
        <w:t xml:space="preserve">в) сведения о случаях причинения юридическими лицами и индивидуальными предпринимателями, в отношении которых осуществляются контрольно – надзорные мероприятия, вреда жизни и здоровью граждан, вреда животным, растениям, окружающей среде, объектам культурного наследия (памятники </w:t>
      </w:r>
      <w:r w:rsidRPr="00B40596">
        <w:rPr>
          <w:rFonts w:eastAsia="Times-Italic"/>
          <w:i/>
          <w:iCs/>
          <w:sz w:val="32"/>
          <w:szCs w:val="32"/>
        </w:rPr>
        <w:lastRenderedPageBreak/>
        <w:t>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 техногенного характера.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Roman"/>
          <w:sz w:val="32"/>
          <w:szCs w:val="32"/>
        </w:rPr>
      </w:pPr>
      <w:r w:rsidRPr="00B40596">
        <w:rPr>
          <w:rFonts w:eastAsia="Times-Roman"/>
          <w:sz w:val="32"/>
          <w:szCs w:val="32"/>
        </w:rPr>
        <w:t>Сведения отсутствуют.</w:t>
      </w:r>
    </w:p>
    <w:p w:rsidR="00A84745" w:rsidRPr="00886888" w:rsidRDefault="00A84745" w:rsidP="00432902">
      <w:pPr>
        <w:ind w:firstLine="708"/>
        <w:jc w:val="both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B40596">
        <w:rPr>
          <w:b/>
          <w:sz w:val="32"/>
          <w:szCs w:val="32"/>
        </w:rPr>
        <w:t>Муниципальный земельный контроль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Italic"/>
          <w:i/>
          <w:iCs/>
          <w:sz w:val="32"/>
          <w:szCs w:val="32"/>
        </w:rPr>
      </w:pPr>
      <w:r w:rsidRPr="00B40596">
        <w:rPr>
          <w:rFonts w:eastAsia="Times-Italic"/>
          <w:i/>
          <w:iCs/>
          <w:sz w:val="32"/>
          <w:szCs w:val="32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</w:t>
      </w:r>
    </w:p>
    <w:p w:rsidR="00396A6D" w:rsidRPr="00B40596" w:rsidRDefault="00396A6D" w:rsidP="00E22EAC">
      <w:pPr>
        <w:autoSpaceDE w:val="0"/>
        <w:autoSpaceDN w:val="0"/>
        <w:adjustRightInd w:val="0"/>
        <w:ind w:firstLine="709"/>
        <w:jc w:val="both"/>
        <w:rPr>
          <w:rFonts w:eastAsia="Times-Roman"/>
          <w:sz w:val="32"/>
          <w:szCs w:val="32"/>
        </w:rPr>
      </w:pPr>
      <w:r w:rsidRPr="00B40596">
        <w:rPr>
          <w:rFonts w:eastAsia="Times-Roman"/>
          <w:sz w:val="32"/>
          <w:szCs w:val="32"/>
        </w:rPr>
        <w:t>Сведений нет.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Italic"/>
          <w:i/>
          <w:iCs/>
          <w:sz w:val="32"/>
          <w:szCs w:val="32"/>
        </w:rPr>
      </w:pPr>
      <w:r w:rsidRPr="00B40596">
        <w:rPr>
          <w:rFonts w:eastAsia="Times-Italic"/>
          <w:i/>
          <w:iCs/>
          <w:sz w:val="32"/>
          <w:szCs w:val="32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:rsidR="00396A6D" w:rsidRPr="00B40596" w:rsidRDefault="00396A6D" w:rsidP="00396A6D">
      <w:pPr>
        <w:tabs>
          <w:tab w:val="left" w:pos="1440"/>
          <w:tab w:val="num" w:pos="1980"/>
        </w:tabs>
        <w:ind w:firstLine="709"/>
        <w:jc w:val="both"/>
        <w:rPr>
          <w:bCs/>
          <w:color w:val="000000"/>
          <w:sz w:val="32"/>
          <w:szCs w:val="32"/>
        </w:rPr>
      </w:pPr>
      <w:r w:rsidRPr="00B40596">
        <w:rPr>
          <w:bCs/>
          <w:color w:val="000000"/>
          <w:sz w:val="32"/>
          <w:szCs w:val="32"/>
        </w:rPr>
        <w:t xml:space="preserve">в </w:t>
      </w:r>
      <w:r w:rsidRPr="00B40596">
        <w:rPr>
          <w:sz w:val="32"/>
          <w:szCs w:val="32"/>
        </w:rPr>
        <w:t xml:space="preserve">информационной </w:t>
      </w:r>
      <w:r w:rsidRPr="00B40596">
        <w:rPr>
          <w:bCs/>
          <w:color w:val="000000"/>
          <w:sz w:val="32"/>
          <w:szCs w:val="32"/>
        </w:rPr>
        <w:t>сети «Интернет».</w:t>
      </w:r>
    </w:p>
    <w:p w:rsidR="00396A6D" w:rsidRPr="00B40596" w:rsidRDefault="00396A6D" w:rsidP="00396A6D">
      <w:pPr>
        <w:tabs>
          <w:tab w:val="left" w:pos="1440"/>
          <w:tab w:val="num" w:pos="1980"/>
        </w:tabs>
        <w:ind w:firstLine="709"/>
        <w:jc w:val="both"/>
        <w:rPr>
          <w:sz w:val="32"/>
          <w:szCs w:val="32"/>
        </w:rPr>
      </w:pPr>
      <w:r w:rsidRPr="00B40596">
        <w:rPr>
          <w:rFonts w:eastAsia="Times-Italic"/>
          <w:i/>
          <w:iCs/>
          <w:sz w:val="32"/>
          <w:szCs w:val="32"/>
        </w:rPr>
        <w:t>в) сведения об оспаривании в суде юридическими лицами и индивидуальными</w:t>
      </w:r>
      <w:r w:rsidRPr="00B40596">
        <w:rPr>
          <w:sz w:val="32"/>
          <w:szCs w:val="32"/>
        </w:rPr>
        <w:t xml:space="preserve"> </w:t>
      </w:r>
      <w:r w:rsidRPr="00B40596">
        <w:rPr>
          <w:rFonts w:eastAsia="Times-Italic"/>
          <w:i/>
          <w:iCs/>
          <w:sz w:val="32"/>
          <w:szCs w:val="32"/>
        </w:rPr>
        <w:t>предпринимателями оснований и результатов проведения в отношении их мероприятий</w:t>
      </w:r>
      <w:r w:rsidRPr="00B40596">
        <w:rPr>
          <w:sz w:val="32"/>
          <w:szCs w:val="32"/>
        </w:rPr>
        <w:t xml:space="preserve"> </w:t>
      </w:r>
      <w:r w:rsidRPr="00B40596">
        <w:rPr>
          <w:rFonts w:eastAsia="Times-Italic"/>
          <w:i/>
          <w:iCs/>
          <w:sz w:val="32"/>
          <w:szCs w:val="32"/>
        </w:rPr>
        <w:t>по контролю (количество удовлетворенных судом исков, типовые основания для</w:t>
      </w:r>
      <w:r w:rsidRPr="00B40596">
        <w:rPr>
          <w:sz w:val="32"/>
          <w:szCs w:val="32"/>
        </w:rPr>
        <w:t xml:space="preserve"> </w:t>
      </w:r>
      <w:r w:rsidRPr="00B40596">
        <w:rPr>
          <w:rFonts w:eastAsia="Times-Italic"/>
          <w:i/>
          <w:iCs/>
          <w:sz w:val="32"/>
          <w:szCs w:val="32"/>
        </w:rPr>
        <w:t>удовлетворения обращений истцов, меры реагирования, принятые в отношении</w:t>
      </w:r>
      <w:r w:rsidRPr="00B40596">
        <w:rPr>
          <w:sz w:val="32"/>
          <w:szCs w:val="32"/>
        </w:rPr>
        <w:t xml:space="preserve"> </w:t>
      </w:r>
      <w:r w:rsidRPr="00B40596">
        <w:rPr>
          <w:rFonts w:eastAsia="Times-Italic"/>
          <w:i/>
          <w:iCs/>
          <w:sz w:val="32"/>
          <w:szCs w:val="32"/>
        </w:rPr>
        <w:t>должностных лиц органов государственного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Italic"/>
          <w:iCs/>
          <w:sz w:val="32"/>
          <w:szCs w:val="32"/>
        </w:rPr>
      </w:pPr>
      <w:r w:rsidRPr="00B40596">
        <w:rPr>
          <w:rFonts w:eastAsia="Times-Italic"/>
          <w:iCs/>
          <w:sz w:val="32"/>
          <w:szCs w:val="32"/>
        </w:rPr>
        <w:t>Сведений нет.</w:t>
      </w:r>
    </w:p>
    <w:p w:rsidR="00396A6D" w:rsidRPr="00B40596" w:rsidRDefault="00396A6D" w:rsidP="00396A6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396A6D" w:rsidRPr="00B40596" w:rsidRDefault="00396A6D" w:rsidP="00396A6D">
      <w:pPr>
        <w:ind w:firstLine="709"/>
        <w:jc w:val="center"/>
        <w:rPr>
          <w:rFonts w:eastAsia="Times-Roman"/>
          <w:b/>
          <w:sz w:val="32"/>
          <w:szCs w:val="32"/>
        </w:rPr>
      </w:pPr>
      <w:r w:rsidRPr="00B40596">
        <w:rPr>
          <w:rFonts w:eastAsia="Times-Roman"/>
          <w:b/>
          <w:sz w:val="32"/>
          <w:szCs w:val="32"/>
        </w:rPr>
        <w:t>Муниципальный жилищный контроль</w:t>
      </w:r>
    </w:p>
    <w:p w:rsidR="00396A6D" w:rsidRPr="00B40596" w:rsidRDefault="00396A6D" w:rsidP="00396A6D">
      <w:pPr>
        <w:ind w:firstLine="709"/>
        <w:jc w:val="both"/>
        <w:rPr>
          <w:color w:val="000000"/>
          <w:sz w:val="32"/>
          <w:szCs w:val="32"/>
        </w:rPr>
      </w:pP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Italic"/>
          <w:i/>
          <w:iCs/>
          <w:sz w:val="32"/>
          <w:szCs w:val="32"/>
        </w:rPr>
      </w:pPr>
      <w:r w:rsidRPr="00B40596">
        <w:rPr>
          <w:rFonts w:eastAsia="Times-Italic"/>
          <w:i/>
          <w:iCs/>
          <w:sz w:val="32"/>
          <w:szCs w:val="32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</w:t>
      </w:r>
    </w:p>
    <w:p w:rsidR="00396A6D" w:rsidRPr="00B40596" w:rsidRDefault="00396A6D" w:rsidP="00E22EAC">
      <w:pPr>
        <w:autoSpaceDE w:val="0"/>
        <w:autoSpaceDN w:val="0"/>
        <w:adjustRightInd w:val="0"/>
        <w:ind w:firstLine="709"/>
        <w:jc w:val="both"/>
        <w:rPr>
          <w:rFonts w:eastAsia="Times-Roman"/>
          <w:sz w:val="32"/>
          <w:szCs w:val="32"/>
        </w:rPr>
      </w:pPr>
      <w:r w:rsidRPr="00B40596">
        <w:rPr>
          <w:rFonts w:eastAsia="Times-Roman"/>
          <w:sz w:val="32"/>
          <w:szCs w:val="32"/>
        </w:rPr>
        <w:t>Сведений нет.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Italic"/>
          <w:i/>
          <w:iCs/>
          <w:sz w:val="32"/>
          <w:szCs w:val="32"/>
        </w:rPr>
      </w:pPr>
      <w:r w:rsidRPr="00B40596">
        <w:rPr>
          <w:rFonts w:eastAsia="Times-Italic"/>
          <w:i/>
          <w:iCs/>
          <w:sz w:val="32"/>
          <w:szCs w:val="32"/>
        </w:rPr>
        <w:lastRenderedPageBreak/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:rsidR="00396A6D" w:rsidRPr="00B40596" w:rsidRDefault="00396A6D" w:rsidP="00396A6D">
      <w:pPr>
        <w:tabs>
          <w:tab w:val="left" w:pos="1440"/>
          <w:tab w:val="num" w:pos="1980"/>
        </w:tabs>
        <w:ind w:firstLine="709"/>
        <w:jc w:val="both"/>
        <w:rPr>
          <w:bCs/>
          <w:color w:val="000000"/>
          <w:sz w:val="32"/>
          <w:szCs w:val="32"/>
        </w:rPr>
      </w:pPr>
      <w:r w:rsidRPr="00B40596">
        <w:rPr>
          <w:bCs/>
          <w:color w:val="000000"/>
          <w:sz w:val="32"/>
          <w:szCs w:val="32"/>
        </w:rPr>
        <w:t xml:space="preserve">в </w:t>
      </w:r>
      <w:r w:rsidRPr="00B40596">
        <w:rPr>
          <w:sz w:val="32"/>
          <w:szCs w:val="32"/>
        </w:rPr>
        <w:t xml:space="preserve">информационной </w:t>
      </w:r>
      <w:r w:rsidRPr="00B40596">
        <w:rPr>
          <w:bCs/>
          <w:color w:val="000000"/>
          <w:sz w:val="32"/>
          <w:szCs w:val="32"/>
        </w:rPr>
        <w:t>сети «Интернет».</w:t>
      </w:r>
    </w:p>
    <w:p w:rsidR="00396A6D" w:rsidRPr="00B40596" w:rsidRDefault="00396A6D" w:rsidP="00396A6D">
      <w:pPr>
        <w:tabs>
          <w:tab w:val="left" w:pos="1440"/>
          <w:tab w:val="num" w:pos="1980"/>
        </w:tabs>
        <w:ind w:firstLine="709"/>
        <w:jc w:val="both"/>
        <w:rPr>
          <w:sz w:val="32"/>
          <w:szCs w:val="32"/>
        </w:rPr>
      </w:pPr>
      <w:r w:rsidRPr="00B40596">
        <w:rPr>
          <w:rFonts w:eastAsia="Times-Italic"/>
          <w:i/>
          <w:iCs/>
          <w:sz w:val="32"/>
          <w:szCs w:val="32"/>
        </w:rPr>
        <w:t>в) сведения об оспаривании в суде юридическими лицами и индивидуальными</w:t>
      </w:r>
      <w:r w:rsidRPr="00B40596">
        <w:rPr>
          <w:sz w:val="32"/>
          <w:szCs w:val="32"/>
        </w:rPr>
        <w:t xml:space="preserve"> </w:t>
      </w:r>
      <w:r w:rsidRPr="00B40596">
        <w:rPr>
          <w:rFonts w:eastAsia="Times-Italic"/>
          <w:i/>
          <w:iCs/>
          <w:sz w:val="32"/>
          <w:szCs w:val="32"/>
        </w:rPr>
        <w:t>предпринимателями оснований и результатов проведения в отношении их мероприятий</w:t>
      </w:r>
      <w:r w:rsidRPr="00B40596">
        <w:rPr>
          <w:sz w:val="32"/>
          <w:szCs w:val="32"/>
        </w:rPr>
        <w:t xml:space="preserve"> </w:t>
      </w:r>
      <w:r w:rsidRPr="00B40596">
        <w:rPr>
          <w:rFonts w:eastAsia="Times-Italic"/>
          <w:i/>
          <w:iCs/>
          <w:sz w:val="32"/>
          <w:szCs w:val="32"/>
        </w:rPr>
        <w:t>по контролю (количество удовлетворенных судом исков, типовые основания для</w:t>
      </w:r>
      <w:r w:rsidRPr="00B40596">
        <w:rPr>
          <w:sz w:val="32"/>
          <w:szCs w:val="32"/>
        </w:rPr>
        <w:t xml:space="preserve"> </w:t>
      </w:r>
      <w:r w:rsidRPr="00B40596">
        <w:rPr>
          <w:rFonts w:eastAsia="Times-Italic"/>
          <w:i/>
          <w:iCs/>
          <w:sz w:val="32"/>
          <w:szCs w:val="32"/>
        </w:rPr>
        <w:t>удовлетворения обращений истцов, меры реагирования, принятые в отношении</w:t>
      </w:r>
      <w:r w:rsidRPr="00B40596">
        <w:rPr>
          <w:sz w:val="32"/>
          <w:szCs w:val="32"/>
        </w:rPr>
        <w:t xml:space="preserve"> </w:t>
      </w:r>
      <w:r w:rsidRPr="00B40596">
        <w:rPr>
          <w:rFonts w:eastAsia="Times-Italic"/>
          <w:i/>
          <w:iCs/>
          <w:sz w:val="32"/>
          <w:szCs w:val="32"/>
        </w:rPr>
        <w:t>должностных лиц органов государственного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Italic"/>
          <w:iCs/>
          <w:sz w:val="32"/>
          <w:szCs w:val="32"/>
        </w:rPr>
      </w:pPr>
      <w:r w:rsidRPr="00B40596">
        <w:rPr>
          <w:rFonts w:eastAsia="Times-Italic"/>
          <w:iCs/>
          <w:sz w:val="32"/>
          <w:szCs w:val="32"/>
        </w:rPr>
        <w:t>Сведений нет.</w:t>
      </w:r>
    </w:p>
    <w:p w:rsidR="00A84745" w:rsidRPr="00886888" w:rsidRDefault="00A84745" w:rsidP="00A84745">
      <w:pPr>
        <w:ind w:firstLine="708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B40596">
        <w:rPr>
          <w:b/>
          <w:sz w:val="32"/>
          <w:szCs w:val="32"/>
        </w:rPr>
        <w:t>Муниципальный земельный контроль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>Анализ и оценка эффективности муниципального земельного контроля на территории МО Колтушское СП предоставлены на основании сведений, содержащихся в форме № 1-контроль «Сведения об осуществлении государственного контроля (надзора) и муниципального контроля».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bCs/>
          <w:sz w:val="32"/>
          <w:szCs w:val="32"/>
        </w:rPr>
      </w:pPr>
      <w:r w:rsidRPr="00B40596">
        <w:rPr>
          <w:bCs/>
          <w:sz w:val="32"/>
          <w:szCs w:val="32"/>
        </w:rPr>
        <w:t>Для анализа и оценки эффективности муниципального контроля используются следующие показатели: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Roman"/>
          <w:sz w:val="32"/>
          <w:szCs w:val="32"/>
        </w:rPr>
      </w:pPr>
      <w:r w:rsidRPr="00B40596">
        <w:rPr>
          <w:bCs/>
          <w:sz w:val="32"/>
          <w:szCs w:val="32"/>
        </w:rPr>
        <w:t>-выполнение плана проведения проверок (доля проведенных плановых проверок в процентах общего количества запланированных проверок – 0%,</w:t>
      </w:r>
      <w:r w:rsidRPr="00B40596">
        <w:rPr>
          <w:rFonts w:eastAsia="Times-Roman"/>
          <w:sz w:val="32"/>
          <w:szCs w:val="32"/>
        </w:rPr>
        <w:t xml:space="preserve"> план проверок физических лиц на 2017 год не предусмотрен;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bCs/>
          <w:sz w:val="32"/>
          <w:szCs w:val="32"/>
        </w:rPr>
      </w:pPr>
      <w:r w:rsidRPr="00B40596">
        <w:rPr>
          <w:bCs/>
          <w:sz w:val="32"/>
          <w:szCs w:val="32"/>
        </w:rPr>
        <w:t>-доля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– 0%;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bCs/>
          <w:sz w:val="32"/>
          <w:szCs w:val="32"/>
        </w:rPr>
      </w:pPr>
      <w:r w:rsidRPr="00B40596">
        <w:rPr>
          <w:bCs/>
          <w:sz w:val="32"/>
          <w:szCs w:val="32"/>
        </w:rPr>
        <w:t>-доля проверок, результаты которых признаны недействительными - 0%;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bCs/>
          <w:sz w:val="32"/>
          <w:szCs w:val="32"/>
        </w:rPr>
      </w:pPr>
      <w:r w:rsidRPr="00B40596">
        <w:rPr>
          <w:bCs/>
          <w:sz w:val="32"/>
          <w:szCs w:val="32"/>
        </w:rPr>
        <w:t xml:space="preserve">-доля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выявления </w:t>
      </w:r>
      <w:r w:rsidRPr="00B40596">
        <w:rPr>
          <w:bCs/>
          <w:sz w:val="32"/>
          <w:szCs w:val="32"/>
        </w:rPr>
        <w:lastRenderedPageBreak/>
        <w:t>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-0%;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bCs/>
          <w:sz w:val="32"/>
          <w:szCs w:val="32"/>
        </w:rPr>
      </w:pPr>
      <w:r w:rsidRPr="00B40596">
        <w:rPr>
          <w:bCs/>
          <w:sz w:val="32"/>
          <w:szCs w:val="32"/>
        </w:rPr>
        <w:t>-среднее количество проверок, проведенных в отношении одного юридического лица, индивидуального предпринимателя - 0;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bCs/>
          <w:sz w:val="32"/>
          <w:szCs w:val="32"/>
        </w:rPr>
      </w:pPr>
      <w:r w:rsidRPr="00B40596">
        <w:rPr>
          <w:bCs/>
          <w:sz w:val="32"/>
          <w:szCs w:val="32"/>
        </w:rPr>
        <w:t>-доля проведенных внеплановых проверок - 0 %;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bCs/>
          <w:sz w:val="32"/>
          <w:szCs w:val="32"/>
        </w:rPr>
      </w:pPr>
      <w:r w:rsidRPr="00B40596">
        <w:rPr>
          <w:bCs/>
          <w:sz w:val="32"/>
          <w:szCs w:val="32"/>
        </w:rPr>
        <w:t>-доля правонарушений, выявленных по итогам проведения внеплановых проверок -0%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bCs/>
          <w:sz w:val="32"/>
          <w:szCs w:val="32"/>
        </w:rPr>
      </w:pPr>
      <w:r w:rsidRPr="00B40596">
        <w:rPr>
          <w:bCs/>
          <w:sz w:val="32"/>
          <w:szCs w:val="32"/>
        </w:rPr>
        <w:t>-доля внеплановых проверок, проведенных по фактам нарушений, с 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- 0%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bCs/>
          <w:sz w:val="32"/>
          <w:szCs w:val="32"/>
        </w:rPr>
      </w:pPr>
      <w:r w:rsidRPr="00B40596">
        <w:rPr>
          <w:bCs/>
          <w:sz w:val="32"/>
          <w:szCs w:val="32"/>
        </w:rPr>
        <w:t>-доля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0%;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bCs/>
          <w:sz w:val="32"/>
          <w:szCs w:val="32"/>
        </w:rPr>
      </w:pPr>
      <w:r w:rsidRPr="00B40596">
        <w:rPr>
          <w:bCs/>
          <w:sz w:val="32"/>
          <w:szCs w:val="32"/>
        </w:rPr>
        <w:t>-доля проверок, по итогам которых выявлены правонарушения -0%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bCs/>
          <w:sz w:val="32"/>
          <w:szCs w:val="32"/>
        </w:rPr>
      </w:pPr>
      <w:r w:rsidRPr="00B40596">
        <w:rPr>
          <w:bCs/>
          <w:sz w:val="32"/>
          <w:szCs w:val="32"/>
        </w:rPr>
        <w:t>-доля проверок, по итогам которых по результатам выявленных правонарушений были возбуждены дела об административных правонарушениях -0%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bCs/>
          <w:sz w:val="32"/>
          <w:szCs w:val="32"/>
        </w:rPr>
      </w:pPr>
      <w:r w:rsidRPr="00B40596">
        <w:rPr>
          <w:bCs/>
          <w:sz w:val="32"/>
          <w:szCs w:val="32"/>
        </w:rPr>
        <w:t>-доля проверок, по итогам которых по фактам выявленных нарушений наложены административные наказания-0%;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bCs/>
          <w:sz w:val="32"/>
          <w:szCs w:val="32"/>
        </w:rPr>
      </w:pPr>
      <w:r w:rsidRPr="00B40596">
        <w:rPr>
          <w:bCs/>
          <w:sz w:val="32"/>
          <w:szCs w:val="32"/>
        </w:rPr>
        <w:t xml:space="preserve">-доля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</w:t>
      </w:r>
      <w:r w:rsidRPr="00B40596">
        <w:rPr>
          <w:bCs/>
          <w:sz w:val="32"/>
          <w:szCs w:val="32"/>
        </w:rPr>
        <w:lastRenderedPageBreak/>
        <w:t>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-0%;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bCs/>
          <w:sz w:val="32"/>
          <w:szCs w:val="32"/>
        </w:rPr>
      </w:pPr>
      <w:r w:rsidRPr="00B40596">
        <w:rPr>
          <w:bCs/>
          <w:sz w:val="32"/>
          <w:szCs w:val="32"/>
        </w:rPr>
        <w:t>-доля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-0%;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bCs/>
          <w:sz w:val="32"/>
          <w:szCs w:val="32"/>
        </w:rPr>
      </w:pPr>
      <w:r w:rsidRPr="00B40596">
        <w:rPr>
          <w:bCs/>
          <w:sz w:val="32"/>
          <w:szCs w:val="32"/>
        </w:rPr>
        <w:t>-количество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-0;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40596">
        <w:rPr>
          <w:bCs/>
          <w:sz w:val="32"/>
          <w:szCs w:val="32"/>
        </w:rPr>
        <w:t>-доля проверок, по результатам которых материалы о выявленных нарушениях переданы в уполномоченные органы для возбуждения уголовных дел -0%;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bCs/>
          <w:sz w:val="32"/>
          <w:szCs w:val="32"/>
        </w:rPr>
      </w:pPr>
      <w:r w:rsidRPr="00B40596">
        <w:rPr>
          <w:bCs/>
          <w:sz w:val="32"/>
          <w:szCs w:val="32"/>
        </w:rPr>
        <w:t xml:space="preserve">Анализ осуществления муниципального земельного контроля юридических лиц и индивидуальных предпринимателей в 2017 году позволяет сделать следующий вывод: признать работу по осуществлению муниципальной функции удовлетворительной. 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bCs/>
          <w:sz w:val="32"/>
          <w:szCs w:val="32"/>
        </w:rPr>
      </w:pPr>
    </w:p>
    <w:p w:rsidR="00396A6D" w:rsidRPr="00B40596" w:rsidRDefault="00396A6D" w:rsidP="00396A6D">
      <w:pPr>
        <w:ind w:firstLine="709"/>
        <w:jc w:val="center"/>
        <w:rPr>
          <w:rFonts w:eastAsia="Times-Roman"/>
          <w:b/>
          <w:sz w:val="32"/>
          <w:szCs w:val="32"/>
        </w:rPr>
      </w:pPr>
      <w:r w:rsidRPr="00B40596">
        <w:rPr>
          <w:rFonts w:eastAsia="Times-Roman"/>
          <w:b/>
          <w:sz w:val="32"/>
          <w:szCs w:val="32"/>
        </w:rPr>
        <w:t>Муниципальный жилищный контроль</w:t>
      </w:r>
    </w:p>
    <w:p w:rsidR="00396A6D" w:rsidRPr="00B40596" w:rsidRDefault="00396A6D" w:rsidP="00396A6D">
      <w:pPr>
        <w:ind w:firstLine="709"/>
        <w:jc w:val="both"/>
        <w:rPr>
          <w:sz w:val="32"/>
          <w:szCs w:val="32"/>
        </w:rPr>
      </w:pP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 xml:space="preserve">        Анализ и оценка эффективности муниципального жилищного контроля на территории МО Колтушское СП предоставлены на основании сведений, содержащихся в форме № 1-контроль «Сведения об осуществлении государственного контроля (надзора) и муниципального контроля».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32"/>
          <w:szCs w:val="32"/>
        </w:rPr>
      </w:pPr>
      <w:r w:rsidRPr="00B40596">
        <w:rPr>
          <w:sz w:val="32"/>
          <w:szCs w:val="32"/>
        </w:rPr>
        <w:t xml:space="preserve">        </w:t>
      </w:r>
      <w:r w:rsidRPr="00B40596">
        <w:rPr>
          <w:bCs/>
          <w:color w:val="000000"/>
          <w:sz w:val="32"/>
          <w:szCs w:val="32"/>
        </w:rPr>
        <w:t>Для анализа и оценки эффективности муниципального контроля используются следующие показатели: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 xml:space="preserve">-выполнение плана проведения проверок (доля проведенных плановых проверок в процентах общего количества </w:t>
      </w:r>
      <w:r w:rsidRPr="00B40596">
        <w:rPr>
          <w:sz w:val="32"/>
          <w:szCs w:val="32"/>
        </w:rPr>
        <w:lastRenderedPageBreak/>
        <w:t xml:space="preserve">запланированных проверок – 0%, </w:t>
      </w:r>
      <w:r w:rsidRPr="00B40596">
        <w:rPr>
          <w:rFonts w:eastAsia="Times-Roman"/>
          <w:sz w:val="32"/>
          <w:szCs w:val="32"/>
        </w:rPr>
        <w:t>план проверок физических лиц на 2017 год не предусмотрен;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Roman"/>
          <w:sz w:val="32"/>
          <w:szCs w:val="32"/>
        </w:rPr>
      </w:pPr>
      <w:r w:rsidRPr="00B40596">
        <w:rPr>
          <w:rFonts w:eastAsia="Times-Roman"/>
          <w:sz w:val="32"/>
          <w:szCs w:val="32"/>
        </w:rPr>
        <w:t>- 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– 0%;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Roman"/>
          <w:sz w:val="32"/>
          <w:szCs w:val="32"/>
        </w:rPr>
      </w:pPr>
      <w:r w:rsidRPr="00B40596">
        <w:rPr>
          <w:rFonts w:eastAsia="Times-Roman"/>
          <w:sz w:val="32"/>
          <w:szCs w:val="32"/>
        </w:rPr>
        <w:t>- доля проверок, результаты которых признаны недействительными (в процентах общего числа проведенных проверок) – 0%);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Roman"/>
          <w:sz w:val="32"/>
          <w:szCs w:val="32"/>
        </w:rPr>
      </w:pPr>
      <w:r w:rsidRPr="00B40596">
        <w:rPr>
          <w:rFonts w:eastAsia="Times-Roman"/>
          <w:sz w:val="32"/>
          <w:szCs w:val="32"/>
        </w:rPr>
        <w:t>- 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– 0 %;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Roman"/>
          <w:sz w:val="32"/>
          <w:szCs w:val="32"/>
        </w:rPr>
      </w:pPr>
      <w:r w:rsidRPr="00B40596">
        <w:rPr>
          <w:rFonts w:eastAsia="Times-Roman"/>
          <w:sz w:val="32"/>
          <w:szCs w:val="32"/>
        </w:rPr>
        <w:t>- доля проведенных внеплановых проверок (в процентах общего количества проведенных проверок) – 0 %;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Roman"/>
          <w:sz w:val="32"/>
          <w:szCs w:val="32"/>
        </w:rPr>
      </w:pPr>
      <w:r w:rsidRPr="00B40596">
        <w:rPr>
          <w:rFonts w:eastAsia="Times-Roman"/>
          <w:sz w:val="32"/>
          <w:szCs w:val="32"/>
        </w:rPr>
        <w:t>- доля правонарушений, выявленных по итогам проведения внеплановых проверок (в процентах общего числа правонарушений, выявленных по итогам проверок) – 0 % ;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Roman"/>
          <w:sz w:val="32"/>
          <w:szCs w:val="32"/>
        </w:rPr>
      </w:pPr>
      <w:r w:rsidRPr="00B40596">
        <w:rPr>
          <w:rFonts w:eastAsia="Times-Roman"/>
          <w:sz w:val="32"/>
          <w:szCs w:val="32"/>
        </w:rPr>
        <w:t>-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– 0 %;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Roman"/>
          <w:sz w:val="32"/>
          <w:szCs w:val="32"/>
        </w:rPr>
      </w:pPr>
      <w:r w:rsidRPr="00B40596">
        <w:rPr>
          <w:rFonts w:eastAsia="Times-Roman"/>
          <w:sz w:val="32"/>
          <w:szCs w:val="32"/>
        </w:rPr>
        <w:t xml:space="preserve"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Pr="00B40596">
        <w:rPr>
          <w:rFonts w:eastAsia="Times-Roman"/>
          <w:sz w:val="32"/>
          <w:szCs w:val="32"/>
        </w:rPr>
        <w:lastRenderedPageBreak/>
        <w:t>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– 0 %;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Roman"/>
          <w:sz w:val="32"/>
          <w:szCs w:val="32"/>
        </w:rPr>
      </w:pPr>
      <w:r w:rsidRPr="00B40596">
        <w:rPr>
          <w:rFonts w:eastAsia="Times-Roman"/>
          <w:sz w:val="32"/>
          <w:szCs w:val="32"/>
        </w:rPr>
        <w:t>- доля проверок, по итогам которых выявлены правонарушения (в процентах общего числа проведенных плановых и внеплановых проверок) – 0 %;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Roman"/>
          <w:sz w:val="32"/>
          <w:szCs w:val="32"/>
        </w:rPr>
      </w:pPr>
      <w:r w:rsidRPr="00B40596">
        <w:rPr>
          <w:rFonts w:eastAsia="Times-Roman"/>
          <w:sz w:val="32"/>
          <w:szCs w:val="32"/>
        </w:rPr>
        <w:t>-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0 % ;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Roman"/>
          <w:sz w:val="32"/>
          <w:szCs w:val="32"/>
        </w:rPr>
      </w:pPr>
      <w:r w:rsidRPr="00B40596">
        <w:rPr>
          <w:rFonts w:eastAsia="Times-Roman"/>
          <w:sz w:val="32"/>
          <w:szCs w:val="32"/>
        </w:rPr>
        <w:t>- 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правонарушениях)- 0%;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Roman"/>
          <w:sz w:val="32"/>
          <w:szCs w:val="32"/>
        </w:rPr>
      </w:pPr>
      <w:r w:rsidRPr="00B40596">
        <w:rPr>
          <w:rFonts w:eastAsia="Times-Roman"/>
          <w:sz w:val="32"/>
          <w:szCs w:val="32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- 0%;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Roman"/>
          <w:sz w:val="32"/>
          <w:szCs w:val="32"/>
        </w:rPr>
      </w:pPr>
      <w:r w:rsidRPr="00B40596">
        <w:rPr>
          <w:rFonts w:eastAsia="Times-Roman"/>
          <w:sz w:val="32"/>
          <w:szCs w:val="32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- 0%;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Roman"/>
          <w:sz w:val="32"/>
          <w:szCs w:val="32"/>
        </w:rPr>
      </w:pPr>
      <w:r w:rsidRPr="00B40596">
        <w:rPr>
          <w:rFonts w:eastAsia="Times-Roman"/>
          <w:sz w:val="32"/>
          <w:szCs w:val="32"/>
        </w:rPr>
        <w:lastRenderedPageBreak/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- 0%;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rFonts w:eastAsia="Times-Roman"/>
          <w:sz w:val="32"/>
          <w:szCs w:val="32"/>
        </w:rPr>
      </w:pPr>
      <w:r w:rsidRPr="00B40596">
        <w:rPr>
          <w:rFonts w:eastAsia="Times-Roman"/>
          <w:sz w:val="32"/>
          <w:szCs w:val="32"/>
        </w:rPr>
        <w:t>- доля выявленных при проведении проверок правонарушений, связанных с неисполнением предписаний (в процентах общего числа выявленных правонарушений) – 0 %.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bCs/>
          <w:sz w:val="32"/>
          <w:szCs w:val="32"/>
        </w:rPr>
      </w:pPr>
      <w:r w:rsidRPr="00B40596">
        <w:rPr>
          <w:bCs/>
          <w:sz w:val="32"/>
          <w:szCs w:val="32"/>
        </w:rPr>
        <w:t>Анализ осуществления муниципального жилищного контроля юридических лиц и индивидуальных предпринимателей в 2017 году позволяет сделать следующий вывод: признать работу по осуществлению муниципальной функции удовлетворительной.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432902" w:rsidRDefault="00886888" w:rsidP="00886888">
      <w:pPr>
        <w:rPr>
          <w:sz w:val="32"/>
          <w:szCs w:val="32"/>
        </w:rPr>
      </w:pP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bookmarkStart w:id="0" w:name="_GoBack"/>
      <w:r w:rsidRPr="00B40596">
        <w:rPr>
          <w:b/>
          <w:sz w:val="32"/>
          <w:szCs w:val="32"/>
        </w:rPr>
        <w:t>Муниципальный земельный контроль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bCs/>
          <w:sz w:val="32"/>
          <w:szCs w:val="32"/>
        </w:rPr>
      </w:pPr>
      <w:r w:rsidRPr="00B40596">
        <w:rPr>
          <w:bCs/>
          <w:sz w:val="32"/>
          <w:szCs w:val="32"/>
        </w:rPr>
        <w:t>По результатам муниципального земельного контроля следует вывод, что для повышения его эффективности необходимо регулярно осуществлять муниципальный земельный контроль на основании ежегодного плана, а также проводить внеплановые проверки по обращениям граждан с целью предотвращения попыток самовольного занятия земель, захламления территорий, использования земельных участков не по целевому назначению и т.п.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bCs/>
          <w:sz w:val="32"/>
          <w:szCs w:val="32"/>
        </w:rPr>
      </w:pPr>
      <w:r w:rsidRPr="00B40596">
        <w:rPr>
          <w:bCs/>
          <w:sz w:val="32"/>
          <w:szCs w:val="32"/>
        </w:rPr>
        <w:t>Осуществление муниципального земельного контроля должно проводиться во взаимодействии с органами государственного земельного надзора, которые при обнаружении нарушений проводят процедуру привлечения к административной ответственности в виде штрафов.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bCs/>
          <w:sz w:val="32"/>
          <w:szCs w:val="32"/>
        </w:rPr>
      </w:pPr>
      <w:r w:rsidRPr="00B40596">
        <w:rPr>
          <w:bCs/>
          <w:sz w:val="32"/>
          <w:szCs w:val="32"/>
        </w:rPr>
        <w:t>Основными задачами в вопросах осуществления муниципального контроля на территории муниципального образования необходимо считать: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bCs/>
          <w:sz w:val="32"/>
          <w:szCs w:val="32"/>
        </w:rPr>
      </w:pPr>
      <w:r w:rsidRPr="00B40596">
        <w:rPr>
          <w:bCs/>
          <w:sz w:val="32"/>
          <w:szCs w:val="32"/>
        </w:rPr>
        <w:lastRenderedPageBreak/>
        <w:t>- осуществление комплекса мер, направленных на предупреждение, выявление и пресечение нарушений земельного законодательства;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bCs/>
          <w:sz w:val="32"/>
          <w:szCs w:val="32"/>
        </w:rPr>
      </w:pPr>
      <w:r w:rsidRPr="00B40596">
        <w:rPr>
          <w:bCs/>
          <w:sz w:val="32"/>
          <w:szCs w:val="32"/>
        </w:rPr>
        <w:t>- выполнение в полном объеме плановых проверок по соблюдению законодательства;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bCs/>
          <w:sz w:val="32"/>
          <w:szCs w:val="32"/>
        </w:rPr>
      </w:pPr>
      <w:r w:rsidRPr="00B40596">
        <w:rPr>
          <w:bCs/>
          <w:sz w:val="32"/>
          <w:szCs w:val="32"/>
        </w:rPr>
        <w:t>- взаимодействие с органами государственного земельного надзора, органами прокуратуры, и иными органами и должностными лицами, чья деятельность связана с реализацией функций в области государственного земельного надзора;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bCs/>
          <w:sz w:val="32"/>
          <w:szCs w:val="32"/>
        </w:rPr>
      </w:pPr>
      <w:r w:rsidRPr="00B40596">
        <w:rPr>
          <w:bCs/>
          <w:sz w:val="32"/>
          <w:szCs w:val="32"/>
        </w:rPr>
        <w:t>- своевременную подготовку ежегодного плана проведения плановых проверок по соблюдению земельного законодательства юридическими лицами и индивидуальными предпринимателями;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40596">
        <w:rPr>
          <w:bCs/>
          <w:sz w:val="32"/>
          <w:szCs w:val="32"/>
        </w:rPr>
        <w:t>-</w:t>
      </w:r>
      <w:r w:rsidRPr="00B40596">
        <w:rPr>
          <w:sz w:val="32"/>
          <w:szCs w:val="32"/>
        </w:rPr>
        <w:t xml:space="preserve"> проведение обучающих семинаров для специалистов муниципальных образований, осуществляющих земельный контроль, для правильного применения на практике положений действующего федерального законодательства в области проведения земельного контроля.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center"/>
        <w:rPr>
          <w:rFonts w:eastAsia="Times-Roman"/>
          <w:b/>
          <w:sz w:val="32"/>
          <w:szCs w:val="32"/>
        </w:rPr>
      </w:pPr>
      <w:r w:rsidRPr="00B40596">
        <w:rPr>
          <w:rFonts w:eastAsia="Times-Roman"/>
          <w:b/>
          <w:sz w:val="32"/>
          <w:szCs w:val="32"/>
        </w:rPr>
        <w:t>Муниципальный жилищный контроль</w:t>
      </w:r>
    </w:p>
    <w:p w:rsidR="00396A6D" w:rsidRPr="00B40596" w:rsidRDefault="00396A6D" w:rsidP="00396A6D">
      <w:pPr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</w:p>
    <w:p w:rsidR="00396A6D" w:rsidRPr="00B40596" w:rsidRDefault="00396A6D" w:rsidP="00396A6D">
      <w:pPr>
        <w:pStyle w:val="ConsPlusNormal"/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>В соответствии с Федеральным законом от 21.07.2014 №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Федерации», с 01.05.2015г. в отношении управляющих организаций введено лицензирование их деятельности по управлению многоквартирными домами, при этом, в отношении указанных организаций государственный жилищный надзор заменен лицензионным контролем.</w:t>
      </w:r>
    </w:p>
    <w:p w:rsidR="00396A6D" w:rsidRPr="00B40596" w:rsidRDefault="00396A6D" w:rsidP="00396A6D">
      <w:pPr>
        <w:pStyle w:val="ConsPlusNormal"/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>Таким образом, в настоящее время существенно сужена деятельность органов местного самоуправления при осуществлении функции муниципального жилищного контроля.</w:t>
      </w:r>
    </w:p>
    <w:p w:rsidR="00396A6D" w:rsidRPr="00B40596" w:rsidRDefault="00396A6D" w:rsidP="00396A6D">
      <w:pPr>
        <w:pStyle w:val="ConsPlusNormal"/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>В настоящее время муниципальный жилой фонд в МО Колтушское СП находится под управлением организаций, осуществляющих деятельность по управлению многоквартирными домами на основании лицензии.</w:t>
      </w:r>
    </w:p>
    <w:p w:rsidR="00396A6D" w:rsidRPr="00B40596" w:rsidRDefault="00396A6D" w:rsidP="00396A6D">
      <w:pPr>
        <w:ind w:firstLine="709"/>
        <w:jc w:val="both"/>
        <w:rPr>
          <w:sz w:val="32"/>
          <w:szCs w:val="32"/>
        </w:rPr>
      </w:pPr>
      <w:r w:rsidRPr="00B40596">
        <w:rPr>
          <w:sz w:val="32"/>
          <w:szCs w:val="32"/>
        </w:rPr>
        <w:t xml:space="preserve">Для достижения эффективных результатов муниципального жилищного контроля необходимо проведение постоянного </w:t>
      </w:r>
      <w:r w:rsidRPr="00B40596">
        <w:rPr>
          <w:sz w:val="32"/>
          <w:szCs w:val="32"/>
        </w:rPr>
        <w:lastRenderedPageBreak/>
        <w:t>обучения и повышения квалификации муниципальных жилищных инспекторов.</w:t>
      </w:r>
    </w:p>
    <w:bookmarkEnd w:id="0"/>
    <w:p w:rsidR="00404177" w:rsidRPr="00432902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990" w:rsidRDefault="00BC6990" w:rsidP="00404177">
      <w:r>
        <w:separator/>
      </w:r>
    </w:p>
  </w:endnote>
  <w:endnote w:type="continuationSeparator" w:id="0">
    <w:p w:rsidR="00BC6990" w:rsidRDefault="00BC6990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45" w:rsidRDefault="002C06A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0596">
      <w:rPr>
        <w:noProof/>
      </w:rPr>
      <w:t>18</w:t>
    </w:r>
    <w:r>
      <w:rPr>
        <w:noProof/>
      </w:rPr>
      <w:fldChar w:fldCharType="end"/>
    </w:r>
  </w:p>
  <w:p w:rsidR="00A84745" w:rsidRDefault="00A847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990" w:rsidRDefault="00BC6990" w:rsidP="00404177">
      <w:r>
        <w:separator/>
      </w:r>
    </w:p>
  </w:footnote>
  <w:footnote w:type="continuationSeparator" w:id="0">
    <w:p w:rsidR="00BC6990" w:rsidRDefault="00BC6990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45" w:rsidRPr="00404177" w:rsidRDefault="00A84745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150"/>
    <w:multiLevelType w:val="hybridMultilevel"/>
    <w:tmpl w:val="3A0C4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1A7178"/>
    <w:rsid w:val="002C06A5"/>
    <w:rsid w:val="00396A6D"/>
    <w:rsid w:val="00404177"/>
    <w:rsid w:val="0042029C"/>
    <w:rsid w:val="00432902"/>
    <w:rsid w:val="00463DFA"/>
    <w:rsid w:val="005542D8"/>
    <w:rsid w:val="005A1F26"/>
    <w:rsid w:val="005B5D4B"/>
    <w:rsid w:val="006961EB"/>
    <w:rsid w:val="00727088"/>
    <w:rsid w:val="00755FAF"/>
    <w:rsid w:val="0083213D"/>
    <w:rsid w:val="00843529"/>
    <w:rsid w:val="00881C18"/>
    <w:rsid w:val="00886888"/>
    <w:rsid w:val="008A0EF2"/>
    <w:rsid w:val="008E7D6B"/>
    <w:rsid w:val="00A6696F"/>
    <w:rsid w:val="00A77093"/>
    <w:rsid w:val="00A84745"/>
    <w:rsid w:val="00B40596"/>
    <w:rsid w:val="00B628C6"/>
    <w:rsid w:val="00B83F3C"/>
    <w:rsid w:val="00BC6990"/>
    <w:rsid w:val="00BD7305"/>
    <w:rsid w:val="00CD6E5D"/>
    <w:rsid w:val="00D507C9"/>
    <w:rsid w:val="00D524F4"/>
    <w:rsid w:val="00DA0BF9"/>
    <w:rsid w:val="00DD671F"/>
    <w:rsid w:val="00E14580"/>
    <w:rsid w:val="00E22EAC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96A6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396A6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rsid w:val="00396A6D"/>
    <w:pPr>
      <w:ind w:left="720"/>
      <w:contextualSpacing/>
    </w:pPr>
    <w:rPr>
      <w:rFonts w:eastAsia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5079</Words>
  <Characters>28956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2018-03-02T08:27:00Z</dcterms:created>
  <dcterms:modified xsi:type="dcterms:W3CDTF">2018-03-02T13:49:00Z</dcterms:modified>
</cp:coreProperties>
</file>