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EA4" w:rsidRDefault="006A6EA4" w:rsidP="006A6EA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  <w:r>
        <w:rPr>
          <w:rFonts w:ascii="TimesNewRomanPS-BoldMT" w:hAnsi="TimesNewRomanPS-BoldMT" w:cs="TimesNewRomanPS-BoldMT"/>
          <w:b/>
          <w:bCs/>
          <w:sz w:val="25"/>
          <w:szCs w:val="25"/>
        </w:rPr>
        <w:t>Памятка по профилактике гриппа птиц в личных подсобных и</w:t>
      </w:r>
    </w:p>
    <w:p w:rsidR="006A6EA4" w:rsidRDefault="006A6EA4" w:rsidP="006A6EA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  <w:r>
        <w:rPr>
          <w:rFonts w:ascii="TimesNewRomanPS-BoldMT" w:hAnsi="TimesNewRomanPS-BoldMT" w:cs="TimesNewRomanPS-BoldMT"/>
          <w:b/>
          <w:bCs/>
          <w:sz w:val="25"/>
          <w:szCs w:val="25"/>
        </w:rPr>
        <w:t>крестьянских (фермерских) хозяйствах</w:t>
      </w:r>
      <w:r>
        <w:rPr>
          <w:rFonts w:ascii="TimesNewRomanPS-BoldMT" w:hAnsi="TimesNewRomanPS-BoldMT" w:cs="TimesNewRomanPS-BoldMT"/>
          <w:b/>
          <w:bCs/>
          <w:sz w:val="25"/>
          <w:szCs w:val="25"/>
        </w:rPr>
        <w:t>.</w:t>
      </w:r>
    </w:p>
    <w:p w:rsidR="006A6EA4" w:rsidRDefault="006A6EA4" w:rsidP="006A6E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5"/>
          <w:szCs w:val="25"/>
        </w:rPr>
      </w:pPr>
    </w:p>
    <w:p w:rsidR="006A6EA4" w:rsidRDefault="006A6EA4" w:rsidP="006A6EA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Для профилактики заноса на территорию Всеволожского</w:t>
      </w:r>
    </w:p>
    <w:p w:rsidR="006A6EA4" w:rsidRDefault="006A6EA4" w:rsidP="006A6EA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муниципального района вируса гриппа птиц на подворья граждан,</w:t>
      </w:r>
    </w:p>
    <w:p w:rsidR="006A6EA4" w:rsidRDefault="006A6EA4" w:rsidP="006A6EA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владельцам сельскохозяйственной птицы необходимо знать и выполнять</w:t>
      </w:r>
    </w:p>
    <w:p w:rsidR="006A6EA4" w:rsidRDefault="006A6EA4" w:rsidP="006A6EA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меры по профилактике данного заболевания в личных подворьях, а также</w:t>
      </w:r>
    </w:p>
    <w:p w:rsidR="006A6EA4" w:rsidRDefault="006A6EA4" w:rsidP="006A6EA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меры собственной безопасности.</w:t>
      </w:r>
    </w:p>
    <w:p w:rsidR="006A6EA4" w:rsidRDefault="006A6EA4" w:rsidP="006A6EA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Заболевание птиц гриппом возникает, как правило, при контакте домашней</w:t>
      </w:r>
    </w:p>
    <w:p w:rsidR="006A6EA4" w:rsidRDefault="006A6EA4" w:rsidP="006A6EA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птицы с инфицированной вирусом гриппа дикой птицей.</w:t>
      </w:r>
    </w:p>
    <w:p w:rsidR="006A6EA4" w:rsidRDefault="006A6EA4" w:rsidP="006A6EA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Вирус передается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водно</w:t>
      </w:r>
      <w:proofErr w:type="spellEnd"/>
      <w:r>
        <w:rPr>
          <w:rFonts w:ascii="TimesNewRomanPSMT" w:hAnsi="TimesNewRomanPSMT" w:cs="TimesNewRomanPSMT"/>
          <w:sz w:val="26"/>
          <w:szCs w:val="26"/>
        </w:rPr>
        <w:t xml:space="preserve"> — фекальным и воздушно — капельным путем. Кроме</w:t>
      </w:r>
    </w:p>
    <w:p w:rsidR="006A6EA4" w:rsidRDefault="006A6EA4" w:rsidP="006A6EA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того путями передачи инфекции являются предметы ухода за птицей,</w:t>
      </w:r>
    </w:p>
    <w:p w:rsidR="006A6EA4" w:rsidRDefault="006A6EA4" w:rsidP="006A6EA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одежда, обувь, корма и вода из открытых водоемов, домашние и дикие</w:t>
      </w:r>
    </w:p>
    <w:p w:rsidR="006A6EA4" w:rsidRDefault="006A6EA4" w:rsidP="006A6EA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животные.</w:t>
      </w:r>
    </w:p>
    <w:p w:rsidR="006A6EA4" w:rsidRDefault="006A6EA4" w:rsidP="006A6EA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Клинические проявления заболевания: потеря аппетита, взъерошенность,</w:t>
      </w:r>
    </w:p>
    <w:p w:rsidR="006A6EA4" w:rsidRDefault="006A6EA4" w:rsidP="006A6EA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пера,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синюшность</w:t>
      </w:r>
      <w:proofErr w:type="spellEnd"/>
      <w:r>
        <w:rPr>
          <w:rFonts w:ascii="TimesNewRomanPSMT" w:hAnsi="TimesNewRomanPSMT" w:cs="TimesNewRomanPSMT"/>
          <w:sz w:val="26"/>
          <w:szCs w:val="26"/>
        </w:rPr>
        <w:t xml:space="preserve"> клюва и гребешка, истечения из носовых отверстий,</w:t>
      </w:r>
    </w:p>
    <w:p w:rsidR="006A6EA4" w:rsidRDefault="006A6EA4" w:rsidP="006A6EA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хрипы при дыхании, отек головы, поражение центральной нервной системы с</w:t>
      </w:r>
    </w:p>
    <w:p w:rsidR="006A6EA4" w:rsidRDefault="006A6EA4" w:rsidP="006A6EA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параличами, снижение яйценоскости. Характеризуется высоким падежом и</w:t>
      </w:r>
    </w:p>
    <w:p w:rsidR="006A6EA4" w:rsidRDefault="006A6EA4" w:rsidP="006A6EA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быстрым распространением.</w:t>
      </w:r>
    </w:p>
    <w:p w:rsidR="006A6EA4" w:rsidRDefault="006A6EA4" w:rsidP="006A6EA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При вскрытии павшей птицы и вынужденно убитой птицы наблюдается</w:t>
      </w:r>
    </w:p>
    <w:p w:rsidR="006A6EA4" w:rsidRDefault="006A6EA4" w:rsidP="006A6EA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кровоизлияние под кожей, в мускулатуре, сердечной Л1ышце, внутренних</w:t>
      </w:r>
    </w:p>
    <w:p w:rsidR="006A6EA4" w:rsidRDefault="006A6EA4" w:rsidP="006A6EA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органах.</w:t>
      </w:r>
    </w:p>
    <w:p w:rsidR="006A6EA4" w:rsidRDefault="006A6EA4" w:rsidP="006A6EA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В целях профилактики заражения птицы личных подворий, а также человека,</w:t>
      </w:r>
    </w:p>
    <w:p w:rsidR="006A6EA4" w:rsidRDefault="006A6EA4" w:rsidP="006A6EA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необходимо соблюдать следующие меры:</w:t>
      </w:r>
    </w:p>
    <w:p w:rsidR="006A6EA4" w:rsidRDefault="006A6EA4" w:rsidP="006A6EA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1.Содержать </w:t>
      </w:r>
      <w:r>
        <w:rPr>
          <w:rFonts w:ascii="TimesNewRomanPSMT" w:hAnsi="TimesNewRomanPSMT" w:cs="TimesNewRomanPSMT"/>
          <w:sz w:val="26"/>
          <w:szCs w:val="26"/>
        </w:rPr>
        <w:t>птиц</w:t>
      </w:r>
      <w:r>
        <w:rPr>
          <w:rFonts w:ascii="TimesNewRomanPSMT" w:hAnsi="TimesNewRomanPSMT" w:cs="TimesNewRomanPSMT"/>
          <w:sz w:val="26"/>
          <w:szCs w:val="26"/>
        </w:rPr>
        <w:t>у в закрытых помещениях, исключающих контакт с</w:t>
      </w:r>
    </w:p>
    <w:p w:rsidR="006A6EA4" w:rsidRDefault="006A6EA4" w:rsidP="006A6EA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дикой птицей, кошками, собаками.</w:t>
      </w:r>
    </w:p>
    <w:p w:rsidR="006A6EA4" w:rsidRDefault="006A6EA4" w:rsidP="006A6EA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2.При уходе за домашней птицей пользоваться отдельной одеждой и</w:t>
      </w:r>
    </w:p>
    <w:p w:rsidR="006A6EA4" w:rsidRDefault="006A6EA4" w:rsidP="006A6EA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обувью.</w:t>
      </w:r>
    </w:p>
    <w:p w:rsidR="006A6EA4" w:rsidRDefault="006A6EA4" w:rsidP="006A6EA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3. При входе в помещение для птиц установить дезинфекционные</w:t>
      </w:r>
    </w:p>
    <w:p w:rsidR="006A6EA4" w:rsidRDefault="006A6EA4" w:rsidP="006A6EA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коврики.</w:t>
      </w:r>
    </w:p>
    <w:p w:rsidR="006A6EA4" w:rsidRDefault="006A6EA4" w:rsidP="006A6EA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4.Если для кормления птицы используется комбикорм или зерно</w:t>
      </w:r>
    </w:p>
    <w:p w:rsidR="006A6EA4" w:rsidRDefault="006A6EA4" w:rsidP="006A6EA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неизвестного происхождения, то необходимо их проварить (довести до</w:t>
      </w:r>
    </w:p>
    <w:p w:rsidR="006A6EA4" w:rsidRDefault="006A6EA4" w:rsidP="006A6EA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кипения).</w:t>
      </w:r>
    </w:p>
    <w:p w:rsidR="006A6EA4" w:rsidRDefault="006A6EA4" w:rsidP="006A6EA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5.Для поения не применять воду из открытых водоемов без кипячения.</w:t>
      </w:r>
    </w:p>
    <w:p w:rsidR="006A6EA4" w:rsidRDefault="006A6EA4" w:rsidP="006A6EA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6.Соблюдать правила личной гигиены, после каждого контакта с птицей</w:t>
      </w:r>
    </w:p>
    <w:p w:rsidR="006A6EA4" w:rsidRDefault="006A6EA4" w:rsidP="006A6EA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(кормление, поение, сбор яйца, уборка и т.п.) тщательно мыть руки с мылом.</w:t>
      </w:r>
    </w:p>
    <w:p w:rsidR="006A6EA4" w:rsidRDefault="006A6EA4" w:rsidP="006A6EA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7.Не выбрасывать пищевые отходы на территорию участка, чтобы не</w:t>
      </w:r>
    </w:p>
    <w:p w:rsidR="006A6EA4" w:rsidRDefault="006A6EA4" w:rsidP="006A6EA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привлекать диких птиц.</w:t>
      </w:r>
    </w:p>
    <w:p w:rsidR="006A6EA4" w:rsidRDefault="006A6EA4" w:rsidP="006A6EA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8.При убое здоровых домашних птиц запрещается выбрасывать на</w:t>
      </w:r>
    </w:p>
    <w:p w:rsidR="006A6EA4" w:rsidRDefault="006A6EA4" w:rsidP="006A6EA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помойки или скармливать плотоядным животным отходы убоя. Для</w:t>
      </w:r>
    </w:p>
    <w:p w:rsidR="006A6EA4" w:rsidRDefault="006A6EA4" w:rsidP="006A6EA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скармливания необходимо проваривать.</w:t>
      </w:r>
    </w:p>
    <w:p w:rsidR="006A6EA4" w:rsidRDefault="006A6EA4" w:rsidP="006A6EA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9.В случае возникновения подозрения на заболевание птиц</w:t>
      </w:r>
    </w:p>
    <w:p w:rsidR="006A6EA4" w:rsidRDefault="006A6EA4" w:rsidP="006A6EA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(повышенный падеж, характерные клинические признаки заболевания.</w:t>
      </w:r>
    </w:p>
    <w:p w:rsidR="006A6EA4" w:rsidRDefault="006A6EA4" w:rsidP="006A6EA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одновременное заболевание в нескольких подворьях), необходимо</w:t>
      </w:r>
    </w:p>
    <w:p w:rsidR="006A6EA4" w:rsidRDefault="006A6EA4" w:rsidP="006A6EA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немедленно сообщить в районную ветеринарную службу - ГБУ СББЖ по</w:t>
      </w:r>
    </w:p>
    <w:p w:rsidR="006A6EA4" w:rsidRDefault="006A6EA4" w:rsidP="006A6EA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Всеволожскому району по телефонам: 20- 050, 20-053.</w:t>
      </w:r>
    </w:p>
    <w:p w:rsidR="006A6EA4" w:rsidRDefault="006A6EA4" w:rsidP="006A6EA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10. </w:t>
      </w:r>
      <w:bookmarkStart w:id="0" w:name="_GoBack"/>
      <w:bookmarkEnd w:id="0"/>
      <w:r>
        <w:rPr>
          <w:rFonts w:ascii="TimesNewRomanPSMT" w:hAnsi="TimesNewRomanPSMT" w:cs="TimesNewRomanPSMT"/>
          <w:sz w:val="26"/>
          <w:szCs w:val="26"/>
        </w:rPr>
        <w:t>При подозрении на заболевание птиц запрещается самостоятельно</w:t>
      </w:r>
    </w:p>
    <w:p w:rsidR="00630B46" w:rsidRDefault="006A6EA4" w:rsidP="006A6EA4">
      <w:pPr>
        <w:jc w:val="both"/>
      </w:pPr>
      <w:r>
        <w:rPr>
          <w:rFonts w:ascii="TimesNewRomanPSMT" w:hAnsi="TimesNewRomanPSMT" w:cs="TimesNewRomanPSMT"/>
          <w:sz w:val="26"/>
          <w:szCs w:val="26"/>
        </w:rPr>
        <w:t>проводить убой птицы, утилизировать трупы павших птиц.</w:t>
      </w:r>
    </w:p>
    <w:sectPr w:rsidR="0063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BE"/>
    <w:rsid w:val="003D0ABE"/>
    <w:rsid w:val="00630B46"/>
    <w:rsid w:val="006A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78345-8BCF-4226-BB76-DAACC8F5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2144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</dc:creator>
  <cp:keywords/>
  <dc:description/>
  <cp:lastModifiedBy>Ол</cp:lastModifiedBy>
  <cp:revision>2</cp:revision>
  <dcterms:created xsi:type="dcterms:W3CDTF">2018-02-02T07:52:00Z</dcterms:created>
  <dcterms:modified xsi:type="dcterms:W3CDTF">2018-02-02T07:54:00Z</dcterms:modified>
</cp:coreProperties>
</file>