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58" w:rsidRPr="0024488D" w:rsidRDefault="00865358" w:rsidP="00865358">
      <w:pPr>
        <w:suppressAutoHyphens/>
        <w:jc w:val="right"/>
        <w:rPr>
          <w:i/>
          <w:sz w:val="24"/>
          <w:szCs w:val="24"/>
        </w:rPr>
      </w:pPr>
      <w:r w:rsidRPr="0024488D">
        <w:rPr>
          <w:i/>
          <w:sz w:val="24"/>
          <w:szCs w:val="24"/>
        </w:rPr>
        <w:t>(подписано ЭЦП)</w:t>
      </w:r>
    </w:p>
    <w:p w:rsidR="00A932D3" w:rsidRPr="0024488D" w:rsidRDefault="00A932D3" w:rsidP="00A932D3">
      <w:pPr>
        <w:suppressAutoHyphens/>
        <w:jc w:val="center"/>
        <w:rPr>
          <w:b/>
          <w:sz w:val="24"/>
          <w:szCs w:val="24"/>
        </w:rPr>
      </w:pPr>
      <w:r w:rsidRPr="0024488D">
        <w:rPr>
          <w:b/>
          <w:sz w:val="24"/>
          <w:szCs w:val="24"/>
        </w:rPr>
        <w:t xml:space="preserve">МУНИЦИПАЛЬНЫЙ КОНТРАКТ № </w:t>
      </w:r>
      <w:r w:rsidR="00B65035" w:rsidRPr="0024488D">
        <w:rPr>
          <w:b/>
          <w:sz w:val="24"/>
          <w:szCs w:val="24"/>
        </w:rPr>
        <w:t>11/17</w:t>
      </w:r>
    </w:p>
    <w:p w:rsidR="00A932D3" w:rsidRPr="0024488D" w:rsidRDefault="00523B08" w:rsidP="00523B08">
      <w:pPr>
        <w:suppressAutoHyphens/>
        <w:jc w:val="center"/>
        <w:rPr>
          <w:sz w:val="24"/>
          <w:szCs w:val="24"/>
        </w:rPr>
      </w:pPr>
      <w:r w:rsidRPr="0024488D">
        <w:rPr>
          <w:sz w:val="24"/>
          <w:szCs w:val="24"/>
        </w:rPr>
        <w:t xml:space="preserve">на </w:t>
      </w:r>
      <w:r w:rsidR="00744371" w:rsidRPr="0024488D">
        <w:rPr>
          <w:sz w:val="24"/>
          <w:szCs w:val="24"/>
        </w:rPr>
        <w:t>выполнение работ по проведению мероприятий по уничтожению борщевика Сосновского химическим способом на территории МО Колтушское СП в 2017 году</w:t>
      </w:r>
    </w:p>
    <w:tbl>
      <w:tblPr>
        <w:tblW w:w="0" w:type="auto"/>
        <w:tblBorders>
          <w:insideH w:val="single" w:sz="4" w:space="0" w:color="auto"/>
        </w:tblBorders>
        <w:tblLook w:val="00A0" w:firstRow="1" w:lastRow="0" w:firstColumn="1" w:lastColumn="0" w:noHBand="0" w:noVBand="0"/>
      </w:tblPr>
      <w:tblGrid>
        <w:gridCol w:w="5068"/>
        <w:gridCol w:w="5069"/>
      </w:tblGrid>
      <w:tr w:rsidR="00A932D3" w:rsidRPr="0024488D" w:rsidTr="00A932D3">
        <w:tc>
          <w:tcPr>
            <w:tcW w:w="5068" w:type="dxa"/>
          </w:tcPr>
          <w:p w:rsidR="00A932D3" w:rsidRPr="0024488D" w:rsidRDefault="00A932D3" w:rsidP="00A932D3">
            <w:pPr>
              <w:jc w:val="both"/>
              <w:rPr>
                <w:sz w:val="24"/>
                <w:szCs w:val="24"/>
              </w:rPr>
            </w:pPr>
            <w:bookmarkStart w:id="0" w:name="Par686"/>
            <w:bookmarkStart w:id="1" w:name="_GoBack"/>
            <w:bookmarkEnd w:id="0"/>
            <w:bookmarkEnd w:id="1"/>
          </w:p>
          <w:p w:rsidR="00A932D3" w:rsidRPr="0024488D" w:rsidRDefault="00A932D3" w:rsidP="00A932D3">
            <w:pPr>
              <w:jc w:val="both"/>
              <w:rPr>
                <w:sz w:val="24"/>
                <w:szCs w:val="24"/>
              </w:rPr>
            </w:pPr>
            <w:r w:rsidRPr="0024488D">
              <w:rPr>
                <w:sz w:val="24"/>
                <w:szCs w:val="24"/>
              </w:rPr>
              <w:t xml:space="preserve">Ленинградская область, </w:t>
            </w:r>
          </w:p>
          <w:p w:rsidR="00A932D3" w:rsidRPr="0024488D" w:rsidRDefault="00A932D3" w:rsidP="00A932D3">
            <w:pPr>
              <w:jc w:val="both"/>
              <w:rPr>
                <w:sz w:val="24"/>
                <w:szCs w:val="24"/>
              </w:rPr>
            </w:pPr>
            <w:r w:rsidRPr="0024488D">
              <w:rPr>
                <w:sz w:val="24"/>
                <w:szCs w:val="24"/>
              </w:rPr>
              <w:t xml:space="preserve">Всеволожский район, </w:t>
            </w:r>
          </w:p>
          <w:p w:rsidR="00A932D3" w:rsidRPr="0024488D" w:rsidRDefault="00A932D3" w:rsidP="00A932D3">
            <w:pPr>
              <w:jc w:val="both"/>
              <w:rPr>
                <w:b/>
                <w:sz w:val="24"/>
                <w:szCs w:val="24"/>
              </w:rPr>
            </w:pPr>
            <w:r w:rsidRPr="0024488D">
              <w:rPr>
                <w:sz w:val="24"/>
                <w:szCs w:val="24"/>
              </w:rPr>
              <w:t>д. Колтуши</w:t>
            </w:r>
          </w:p>
        </w:tc>
        <w:tc>
          <w:tcPr>
            <w:tcW w:w="5069" w:type="dxa"/>
            <w:vAlign w:val="center"/>
          </w:tcPr>
          <w:p w:rsidR="00A932D3" w:rsidRPr="0024488D" w:rsidRDefault="00A932D3" w:rsidP="007B51FD">
            <w:pPr>
              <w:jc w:val="both"/>
              <w:rPr>
                <w:b/>
                <w:sz w:val="24"/>
                <w:szCs w:val="24"/>
              </w:rPr>
            </w:pPr>
            <w:r w:rsidRPr="0024488D">
              <w:rPr>
                <w:sz w:val="24"/>
                <w:szCs w:val="24"/>
              </w:rPr>
              <w:t xml:space="preserve">                               «</w:t>
            </w:r>
            <w:r w:rsidR="007B51FD" w:rsidRPr="0024488D">
              <w:rPr>
                <w:sz w:val="24"/>
                <w:szCs w:val="24"/>
              </w:rPr>
              <w:t>16</w:t>
            </w:r>
            <w:r w:rsidRPr="0024488D">
              <w:rPr>
                <w:sz w:val="24"/>
                <w:szCs w:val="24"/>
              </w:rPr>
              <w:t xml:space="preserve">» </w:t>
            </w:r>
            <w:r w:rsidR="007B51FD" w:rsidRPr="0024488D">
              <w:rPr>
                <w:sz w:val="24"/>
                <w:szCs w:val="24"/>
              </w:rPr>
              <w:t>мая</w:t>
            </w:r>
            <w:r w:rsidRPr="0024488D">
              <w:rPr>
                <w:spacing w:val="2"/>
                <w:sz w:val="24"/>
                <w:szCs w:val="24"/>
              </w:rPr>
              <w:t xml:space="preserve"> </w:t>
            </w:r>
            <w:r w:rsidRPr="0024488D">
              <w:rPr>
                <w:sz w:val="24"/>
                <w:szCs w:val="24"/>
              </w:rPr>
              <w:t>201</w:t>
            </w:r>
            <w:r w:rsidR="00744371" w:rsidRPr="0024488D">
              <w:rPr>
                <w:sz w:val="24"/>
                <w:szCs w:val="24"/>
              </w:rPr>
              <w:t>7</w:t>
            </w:r>
            <w:r w:rsidRPr="0024488D">
              <w:rPr>
                <w:sz w:val="24"/>
                <w:szCs w:val="24"/>
              </w:rPr>
              <w:t xml:space="preserve"> года</w:t>
            </w:r>
          </w:p>
        </w:tc>
      </w:tr>
    </w:tbl>
    <w:p w:rsidR="00A932D3" w:rsidRPr="0024488D" w:rsidRDefault="00A932D3" w:rsidP="00A932D3">
      <w:pPr>
        <w:pStyle w:val="ConsPlusNormal"/>
        <w:ind w:firstLine="0"/>
        <w:jc w:val="both"/>
        <w:rPr>
          <w:rFonts w:ascii="Times New Roman" w:hAnsi="Times New Roman" w:cs="Times New Roman"/>
          <w:sz w:val="24"/>
          <w:szCs w:val="24"/>
        </w:rPr>
      </w:pPr>
    </w:p>
    <w:p w:rsidR="00523B08" w:rsidRPr="0024488D" w:rsidRDefault="00A932D3" w:rsidP="00744371">
      <w:pPr>
        <w:suppressAutoHyphens/>
        <w:ind w:firstLine="567"/>
        <w:jc w:val="both"/>
        <w:rPr>
          <w:sz w:val="24"/>
          <w:szCs w:val="24"/>
        </w:rPr>
      </w:pPr>
      <w:r w:rsidRPr="0024488D">
        <w:rPr>
          <w:b/>
          <w:sz w:val="24"/>
          <w:szCs w:val="24"/>
        </w:rPr>
        <w:t>Администрация МО Колтушское СП</w:t>
      </w:r>
      <w:r w:rsidRPr="0024488D">
        <w:rPr>
          <w:sz w:val="24"/>
          <w:szCs w:val="24"/>
        </w:rPr>
        <w:t xml:space="preserve">, действующая в интересах и от имени муниципального образования Колтушское сельское поселение Всеволожского муниципального района Ленинградской области  именуемая в дальнейшем </w:t>
      </w:r>
      <w:r w:rsidR="00523B08" w:rsidRPr="0024488D">
        <w:rPr>
          <w:sz w:val="24"/>
          <w:szCs w:val="24"/>
        </w:rPr>
        <w:t>«</w:t>
      </w:r>
      <w:r w:rsidRPr="0024488D">
        <w:rPr>
          <w:b/>
          <w:sz w:val="24"/>
          <w:szCs w:val="24"/>
        </w:rPr>
        <w:t>Заказчик</w:t>
      </w:r>
      <w:r w:rsidR="00523B08" w:rsidRPr="0024488D">
        <w:rPr>
          <w:b/>
          <w:sz w:val="24"/>
          <w:szCs w:val="24"/>
        </w:rPr>
        <w:t>»</w:t>
      </w:r>
      <w:r w:rsidRPr="0024488D">
        <w:rPr>
          <w:sz w:val="24"/>
          <w:szCs w:val="24"/>
        </w:rPr>
        <w:t xml:space="preserve">, в лице главы администрации Знаменского А.О., действующего на основании устава МО Колтушское СП, с одной стороны, и </w:t>
      </w:r>
      <w:r w:rsidR="00A87FE6" w:rsidRPr="0024488D">
        <w:rPr>
          <w:b/>
          <w:sz w:val="24"/>
          <w:szCs w:val="24"/>
        </w:rPr>
        <w:t>Общество с ограниченной ответственностью “ЭКОПРОФИ”</w:t>
      </w:r>
      <w:r w:rsidRPr="0024488D">
        <w:rPr>
          <w:sz w:val="24"/>
          <w:szCs w:val="24"/>
        </w:rPr>
        <w:t>, и</w:t>
      </w:r>
      <w:r w:rsidR="00523B08" w:rsidRPr="0024488D">
        <w:rPr>
          <w:sz w:val="24"/>
          <w:szCs w:val="24"/>
        </w:rPr>
        <w:t xml:space="preserve">менуемое в дальнейшем </w:t>
      </w:r>
      <w:r w:rsidR="00523B08" w:rsidRPr="0024488D">
        <w:rPr>
          <w:b/>
          <w:sz w:val="24"/>
          <w:szCs w:val="24"/>
        </w:rPr>
        <w:t>«Исполнитель</w:t>
      </w:r>
      <w:r w:rsidRPr="0024488D">
        <w:rPr>
          <w:b/>
          <w:sz w:val="24"/>
          <w:szCs w:val="24"/>
        </w:rPr>
        <w:t>»</w:t>
      </w:r>
      <w:r w:rsidRPr="0024488D">
        <w:rPr>
          <w:sz w:val="24"/>
          <w:szCs w:val="24"/>
        </w:rPr>
        <w:t xml:space="preserve"> в лице </w:t>
      </w:r>
      <w:r w:rsidR="00A87FE6" w:rsidRPr="0024488D">
        <w:rPr>
          <w:sz w:val="24"/>
          <w:szCs w:val="24"/>
        </w:rPr>
        <w:t>генерального директора Дегилевича Д.А.</w:t>
      </w:r>
      <w:r w:rsidRPr="0024488D">
        <w:rPr>
          <w:sz w:val="24"/>
          <w:szCs w:val="24"/>
        </w:rPr>
        <w:t xml:space="preserve">, действующего на основании Устава, с другой стороны, </w:t>
      </w:r>
      <w:r w:rsidR="00744371" w:rsidRPr="0024488D">
        <w:rPr>
          <w:sz w:val="24"/>
          <w:szCs w:val="24"/>
        </w:rPr>
        <w:t>принимая во внимание, что «Исполниетль» является победителем проведенного Заказчиком аукциона в электронной форме на право заключения муниципального контракта на выполнение работ по проведению мероприятий по уничтожению борщевика Сосновского химическим способом на территории МО Колтушское СП в 2017 году</w:t>
      </w:r>
      <w:r w:rsidR="00A87FE6" w:rsidRPr="0024488D">
        <w:rPr>
          <w:sz w:val="24"/>
          <w:szCs w:val="24"/>
        </w:rPr>
        <w:t xml:space="preserve"> </w:t>
      </w:r>
      <w:r w:rsidR="00744371" w:rsidRPr="0024488D">
        <w:rPr>
          <w:sz w:val="24"/>
          <w:szCs w:val="24"/>
        </w:rPr>
        <w:t>, с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заключили настоящий муниципальный контракт (далее по тексту Контракт) о нижеследующем:</w:t>
      </w:r>
    </w:p>
    <w:p w:rsidR="00523B08" w:rsidRPr="0024488D" w:rsidRDefault="00523B08" w:rsidP="000915EF">
      <w:pPr>
        <w:pStyle w:val="afff"/>
        <w:numPr>
          <w:ilvl w:val="0"/>
          <w:numId w:val="44"/>
        </w:numPr>
        <w:autoSpaceDE w:val="0"/>
        <w:autoSpaceDN w:val="0"/>
        <w:spacing w:after="0" w:line="240" w:lineRule="auto"/>
        <w:jc w:val="center"/>
        <w:rPr>
          <w:rFonts w:ascii="Times New Roman" w:eastAsia="Times New Roman" w:hAnsi="Times New Roman"/>
          <w:b/>
          <w:lang w:eastAsia="ru-RU"/>
        </w:rPr>
      </w:pPr>
      <w:r w:rsidRPr="0024488D">
        <w:rPr>
          <w:rFonts w:ascii="Times New Roman" w:eastAsia="Times New Roman" w:hAnsi="Times New Roman"/>
          <w:b/>
          <w:lang w:eastAsia="ru-RU"/>
        </w:rPr>
        <w:t>ПРЕДМЕТ КОНТРАКТА</w:t>
      </w:r>
    </w:p>
    <w:p w:rsidR="00523B08" w:rsidRPr="0024488D" w:rsidRDefault="00523B08" w:rsidP="00523B08">
      <w:pPr>
        <w:pStyle w:val="afff"/>
        <w:autoSpaceDE w:val="0"/>
        <w:autoSpaceDN w:val="0"/>
        <w:spacing w:after="0" w:line="240" w:lineRule="auto"/>
        <w:ind w:left="1068"/>
        <w:rPr>
          <w:rFonts w:ascii="Times New Roman" w:eastAsia="Times New Roman" w:hAnsi="Times New Roman"/>
          <w:b/>
          <w:lang w:eastAsia="ru-RU"/>
        </w:rPr>
      </w:pPr>
    </w:p>
    <w:p w:rsidR="00523B08" w:rsidRPr="0024488D" w:rsidRDefault="00523B08" w:rsidP="00523B08">
      <w:pPr>
        <w:suppressAutoHyphens/>
        <w:ind w:right="-82" w:firstLine="539"/>
        <w:jc w:val="both"/>
        <w:rPr>
          <w:sz w:val="24"/>
          <w:szCs w:val="24"/>
        </w:rPr>
      </w:pPr>
      <w:r w:rsidRPr="0024488D">
        <w:rPr>
          <w:sz w:val="24"/>
          <w:szCs w:val="24"/>
        </w:rPr>
        <w:t>1.1.</w:t>
      </w:r>
      <w:r w:rsidRPr="0024488D">
        <w:rPr>
          <w:sz w:val="24"/>
          <w:szCs w:val="24"/>
        </w:rPr>
        <w:tab/>
      </w:r>
      <w:r w:rsidRPr="0024488D">
        <w:rPr>
          <w:b/>
          <w:sz w:val="24"/>
          <w:szCs w:val="24"/>
        </w:rPr>
        <w:t>Исполнитель</w:t>
      </w:r>
      <w:r w:rsidRPr="0024488D">
        <w:rPr>
          <w:sz w:val="24"/>
          <w:szCs w:val="24"/>
        </w:rPr>
        <w:t xml:space="preserve"> обязуется выполнить и сдать </w:t>
      </w:r>
      <w:r w:rsidRPr="0024488D">
        <w:rPr>
          <w:b/>
          <w:sz w:val="24"/>
          <w:szCs w:val="24"/>
        </w:rPr>
        <w:t>Заказчику</w:t>
      </w:r>
      <w:r w:rsidRPr="0024488D">
        <w:rPr>
          <w:sz w:val="24"/>
          <w:szCs w:val="24"/>
        </w:rPr>
        <w:t>, а последний обязуется принять и оплатить работу (этапы работ) по проведению химических мероприятий по уничтожению борщевика Сосновского на территории муниципального образования Колтушское сельское поселение Всеволожского муниципального района Ленинградской области в 201</w:t>
      </w:r>
      <w:r w:rsidR="00744371" w:rsidRPr="0024488D">
        <w:rPr>
          <w:sz w:val="24"/>
          <w:szCs w:val="24"/>
        </w:rPr>
        <w:t>7</w:t>
      </w:r>
      <w:r w:rsidRPr="0024488D">
        <w:rPr>
          <w:sz w:val="24"/>
          <w:szCs w:val="24"/>
        </w:rPr>
        <w:t xml:space="preserve"> году. </w:t>
      </w:r>
    </w:p>
    <w:p w:rsidR="00744371" w:rsidRPr="0024488D" w:rsidRDefault="00744371" w:rsidP="00744371">
      <w:pPr>
        <w:ind w:firstLine="540"/>
        <w:jc w:val="both"/>
        <w:rPr>
          <w:sz w:val="24"/>
          <w:szCs w:val="24"/>
          <w:u w:val="single"/>
        </w:rPr>
      </w:pPr>
      <w:r w:rsidRPr="0024488D">
        <w:rPr>
          <w:sz w:val="24"/>
          <w:szCs w:val="24"/>
        </w:rPr>
        <w:t>1.4.</w:t>
      </w:r>
      <w:r w:rsidRPr="0024488D">
        <w:rPr>
          <w:sz w:val="24"/>
          <w:szCs w:val="24"/>
        </w:rPr>
        <w:tab/>
        <w:t xml:space="preserve">Идентификационный код закупки – </w:t>
      </w:r>
      <w:r w:rsidRPr="0024488D">
        <w:rPr>
          <w:sz w:val="24"/>
          <w:szCs w:val="24"/>
          <w:u w:val="single"/>
        </w:rPr>
        <w:t>17 34703139780470301001 0057 001 8130</w:t>
      </w:r>
    </w:p>
    <w:p w:rsidR="00523B08" w:rsidRPr="0024488D" w:rsidRDefault="00744371" w:rsidP="00744371">
      <w:pPr>
        <w:ind w:firstLine="540"/>
        <w:jc w:val="both"/>
        <w:rPr>
          <w:sz w:val="24"/>
          <w:szCs w:val="24"/>
        </w:rPr>
      </w:pPr>
      <w:r w:rsidRPr="0024488D">
        <w:rPr>
          <w:sz w:val="24"/>
          <w:szCs w:val="24"/>
        </w:rPr>
        <w:t>1.5.</w:t>
      </w:r>
      <w:r w:rsidRPr="0024488D">
        <w:rPr>
          <w:sz w:val="24"/>
          <w:szCs w:val="24"/>
        </w:rPr>
        <w:tab/>
        <w:t>Код ОКПД2 – 81.30.10.000</w:t>
      </w:r>
    </w:p>
    <w:p w:rsidR="00744371" w:rsidRPr="0024488D" w:rsidRDefault="00744371" w:rsidP="00744371">
      <w:pPr>
        <w:ind w:firstLine="540"/>
        <w:jc w:val="both"/>
        <w:rPr>
          <w:sz w:val="24"/>
          <w:szCs w:val="24"/>
          <w:u w:val="single"/>
        </w:rPr>
      </w:pPr>
    </w:p>
    <w:p w:rsidR="00523B08" w:rsidRPr="0024488D" w:rsidRDefault="00523B08" w:rsidP="000915EF">
      <w:pPr>
        <w:pStyle w:val="afff"/>
        <w:numPr>
          <w:ilvl w:val="0"/>
          <w:numId w:val="40"/>
        </w:numPr>
        <w:autoSpaceDE w:val="0"/>
        <w:autoSpaceDN w:val="0"/>
        <w:adjustRightInd w:val="0"/>
        <w:spacing w:after="0" w:line="240" w:lineRule="auto"/>
        <w:jc w:val="center"/>
        <w:rPr>
          <w:rFonts w:ascii="Times New Roman" w:eastAsia="Times New Roman" w:hAnsi="Times New Roman"/>
          <w:b/>
          <w:lang w:eastAsia="ru-RU"/>
        </w:rPr>
      </w:pPr>
      <w:r w:rsidRPr="0024488D">
        <w:rPr>
          <w:rFonts w:ascii="Times New Roman" w:eastAsia="Times New Roman" w:hAnsi="Times New Roman"/>
          <w:b/>
          <w:lang w:eastAsia="ru-RU"/>
        </w:rPr>
        <w:t>ТЕХНИЧЕСКИЕ УСЛОВИЯ</w:t>
      </w:r>
    </w:p>
    <w:p w:rsidR="00523B08" w:rsidRPr="0024488D" w:rsidRDefault="00523B08" w:rsidP="00523B08">
      <w:pPr>
        <w:pStyle w:val="afff"/>
        <w:autoSpaceDE w:val="0"/>
        <w:autoSpaceDN w:val="0"/>
        <w:adjustRightInd w:val="0"/>
        <w:spacing w:after="0" w:line="240" w:lineRule="auto"/>
        <w:ind w:left="0"/>
        <w:rPr>
          <w:rFonts w:ascii="Times New Roman" w:eastAsia="Times New Roman" w:hAnsi="Times New Roman"/>
          <w:b/>
          <w:lang w:eastAsia="ru-RU"/>
        </w:rPr>
      </w:pPr>
    </w:p>
    <w:p w:rsidR="00523B08" w:rsidRPr="0024488D" w:rsidRDefault="00523B08" w:rsidP="00523B08">
      <w:pPr>
        <w:suppressAutoHyphens/>
        <w:ind w:firstLine="357"/>
        <w:contextualSpacing/>
        <w:jc w:val="both"/>
        <w:rPr>
          <w:sz w:val="24"/>
          <w:szCs w:val="24"/>
        </w:rPr>
      </w:pPr>
      <w:r w:rsidRPr="0024488D">
        <w:rPr>
          <w:sz w:val="24"/>
          <w:szCs w:val="24"/>
        </w:rPr>
        <w:t xml:space="preserve">Предусмотренная Контрактом работа (этапы работ) выполняется </w:t>
      </w:r>
      <w:r w:rsidRPr="0024488D">
        <w:rPr>
          <w:b/>
          <w:bCs/>
          <w:sz w:val="24"/>
          <w:szCs w:val="24"/>
        </w:rPr>
        <w:t>Исполнителем</w:t>
      </w:r>
      <w:r w:rsidRPr="0024488D">
        <w:rPr>
          <w:sz w:val="24"/>
          <w:szCs w:val="24"/>
        </w:rPr>
        <w:t xml:space="preserve"> в полном соответствии с Техническим заданием, являющимися неотъемлемой частью настоящего Контракта (Приложени</w:t>
      </w:r>
      <w:r w:rsidR="002373D4" w:rsidRPr="0024488D">
        <w:rPr>
          <w:sz w:val="24"/>
          <w:szCs w:val="24"/>
        </w:rPr>
        <w:t>е</w:t>
      </w:r>
      <w:r w:rsidRPr="0024488D">
        <w:rPr>
          <w:sz w:val="24"/>
          <w:szCs w:val="24"/>
        </w:rPr>
        <w:t xml:space="preserve"> 1).</w:t>
      </w:r>
    </w:p>
    <w:p w:rsidR="00523B08" w:rsidRPr="0024488D" w:rsidRDefault="00523B08" w:rsidP="00523B08">
      <w:pPr>
        <w:ind w:firstLine="360"/>
        <w:contextualSpacing/>
        <w:jc w:val="both"/>
      </w:pPr>
    </w:p>
    <w:p w:rsidR="00523B08" w:rsidRPr="0024488D" w:rsidRDefault="00523B08" w:rsidP="000915EF">
      <w:pPr>
        <w:pStyle w:val="afff"/>
        <w:numPr>
          <w:ilvl w:val="0"/>
          <w:numId w:val="40"/>
        </w:numPr>
        <w:tabs>
          <w:tab w:val="left" w:pos="709"/>
        </w:tabs>
        <w:spacing w:after="0" w:line="240" w:lineRule="auto"/>
        <w:ind w:left="0" w:firstLine="0"/>
        <w:jc w:val="center"/>
        <w:rPr>
          <w:rFonts w:ascii="Times New Roman" w:eastAsia="Times New Roman" w:hAnsi="Times New Roman"/>
          <w:b/>
          <w:lang w:eastAsia="ru-RU"/>
        </w:rPr>
      </w:pPr>
      <w:r w:rsidRPr="0024488D">
        <w:rPr>
          <w:rFonts w:ascii="Times New Roman" w:eastAsia="Times New Roman" w:hAnsi="Times New Roman"/>
          <w:b/>
          <w:lang w:eastAsia="ru-RU"/>
        </w:rPr>
        <w:t>СРОКИ ИСПОЛНЕНИЯ</w:t>
      </w:r>
    </w:p>
    <w:p w:rsidR="00523B08" w:rsidRPr="0024488D" w:rsidRDefault="00523B08" w:rsidP="00523B08">
      <w:pPr>
        <w:pStyle w:val="afff"/>
        <w:tabs>
          <w:tab w:val="left" w:pos="709"/>
        </w:tabs>
        <w:spacing w:after="0" w:line="240" w:lineRule="auto"/>
        <w:ind w:left="0"/>
        <w:rPr>
          <w:rFonts w:ascii="Times New Roman" w:eastAsia="Times New Roman" w:hAnsi="Times New Roman"/>
          <w:b/>
          <w:lang w:eastAsia="ru-RU"/>
        </w:rPr>
      </w:pPr>
    </w:p>
    <w:p w:rsidR="00523B08" w:rsidRPr="0024488D" w:rsidRDefault="00523B08" w:rsidP="00523B08">
      <w:pPr>
        <w:suppressAutoHyphens/>
        <w:ind w:firstLine="708"/>
        <w:jc w:val="both"/>
        <w:rPr>
          <w:sz w:val="24"/>
          <w:szCs w:val="24"/>
        </w:rPr>
      </w:pPr>
      <w:r w:rsidRPr="0024488D">
        <w:rPr>
          <w:sz w:val="24"/>
          <w:szCs w:val="24"/>
        </w:rPr>
        <w:t>3.1.</w:t>
      </w:r>
      <w:r w:rsidRPr="0024488D">
        <w:rPr>
          <w:sz w:val="24"/>
          <w:szCs w:val="24"/>
        </w:rPr>
        <w:tab/>
        <w:t>Предусмотренная Контрактом работа (этапы работ) выполняется в сроки, указанные в Техническом задании.</w:t>
      </w:r>
    </w:p>
    <w:p w:rsidR="00523B08" w:rsidRPr="0024488D" w:rsidRDefault="00523B08" w:rsidP="00523B08">
      <w:pPr>
        <w:suppressAutoHyphens/>
        <w:autoSpaceDE w:val="0"/>
        <w:autoSpaceDN w:val="0"/>
        <w:ind w:firstLine="709"/>
        <w:jc w:val="both"/>
        <w:rPr>
          <w:sz w:val="24"/>
          <w:szCs w:val="24"/>
        </w:rPr>
      </w:pPr>
      <w:r w:rsidRPr="0024488D">
        <w:rPr>
          <w:sz w:val="24"/>
          <w:szCs w:val="24"/>
        </w:rPr>
        <w:t>3.2.</w:t>
      </w:r>
      <w:r w:rsidRPr="0024488D">
        <w:rPr>
          <w:sz w:val="24"/>
          <w:szCs w:val="24"/>
        </w:rPr>
        <w:tab/>
        <w:t xml:space="preserve">Датой выполнения </w:t>
      </w:r>
      <w:r w:rsidRPr="0024488D">
        <w:rPr>
          <w:b/>
          <w:sz w:val="24"/>
          <w:szCs w:val="24"/>
        </w:rPr>
        <w:t>Исполнителем</w:t>
      </w:r>
      <w:r w:rsidRPr="0024488D">
        <w:rPr>
          <w:sz w:val="24"/>
          <w:szCs w:val="24"/>
        </w:rPr>
        <w:t xml:space="preserve"> обязательств по Контракту в целом и по отдельным этапам считается дата подписания (утверждения) </w:t>
      </w:r>
      <w:r w:rsidRPr="0024488D">
        <w:rPr>
          <w:b/>
          <w:sz w:val="24"/>
          <w:szCs w:val="24"/>
        </w:rPr>
        <w:t>Заказчиком</w:t>
      </w:r>
      <w:r w:rsidRPr="0024488D">
        <w:rPr>
          <w:sz w:val="24"/>
          <w:szCs w:val="24"/>
        </w:rPr>
        <w:t xml:space="preserve"> акта выполненных работ (этапов работ).</w:t>
      </w:r>
    </w:p>
    <w:p w:rsidR="00523B08" w:rsidRPr="0024488D" w:rsidRDefault="00523B08" w:rsidP="00523B08">
      <w:pPr>
        <w:autoSpaceDE w:val="0"/>
        <w:autoSpaceDN w:val="0"/>
        <w:ind w:firstLine="709"/>
        <w:jc w:val="both"/>
        <w:rPr>
          <w:sz w:val="24"/>
          <w:szCs w:val="24"/>
        </w:rPr>
      </w:pPr>
    </w:p>
    <w:p w:rsidR="00523B08" w:rsidRPr="0024488D" w:rsidRDefault="00523B08" w:rsidP="000915EF">
      <w:pPr>
        <w:pStyle w:val="afff"/>
        <w:numPr>
          <w:ilvl w:val="0"/>
          <w:numId w:val="40"/>
        </w:numPr>
        <w:autoSpaceDE w:val="0"/>
        <w:autoSpaceDN w:val="0"/>
        <w:spacing w:after="0" w:line="240" w:lineRule="auto"/>
        <w:ind w:left="0" w:firstLine="0"/>
        <w:jc w:val="center"/>
        <w:rPr>
          <w:rFonts w:ascii="Times New Roman" w:eastAsia="Times New Roman" w:hAnsi="Times New Roman"/>
          <w:b/>
          <w:lang w:eastAsia="ru-RU"/>
        </w:rPr>
      </w:pPr>
      <w:r w:rsidRPr="0024488D">
        <w:rPr>
          <w:rFonts w:ascii="Times New Roman" w:eastAsia="Times New Roman" w:hAnsi="Times New Roman"/>
          <w:b/>
          <w:lang w:eastAsia="ru-RU"/>
        </w:rPr>
        <w:t>ПРАВА И ОБЯЗАННОСТИ СТОРОН</w:t>
      </w:r>
    </w:p>
    <w:p w:rsidR="00523B08" w:rsidRPr="0024488D" w:rsidRDefault="00523B08" w:rsidP="00523B08">
      <w:pPr>
        <w:pStyle w:val="afff"/>
        <w:autoSpaceDE w:val="0"/>
        <w:autoSpaceDN w:val="0"/>
        <w:spacing w:after="0" w:line="240" w:lineRule="auto"/>
        <w:ind w:left="0"/>
        <w:rPr>
          <w:rFonts w:ascii="Times New Roman" w:eastAsia="Times New Roman" w:hAnsi="Times New Roman"/>
          <w:b/>
          <w:lang w:eastAsia="ru-RU"/>
        </w:rPr>
      </w:pPr>
    </w:p>
    <w:p w:rsidR="00744371" w:rsidRPr="0024488D" w:rsidRDefault="00744371" w:rsidP="00744371">
      <w:pPr>
        <w:autoSpaceDE w:val="0"/>
        <w:autoSpaceDN w:val="0"/>
        <w:ind w:firstLine="567"/>
        <w:jc w:val="both"/>
        <w:rPr>
          <w:sz w:val="24"/>
          <w:szCs w:val="24"/>
        </w:rPr>
      </w:pPr>
      <w:r w:rsidRPr="0024488D">
        <w:rPr>
          <w:sz w:val="24"/>
          <w:szCs w:val="24"/>
        </w:rPr>
        <w:t xml:space="preserve">4.1. </w:t>
      </w:r>
      <w:r w:rsidRPr="0024488D">
        <w:rPr>
          <w:b/>
          <w:bCs/>
          <w:sz w:val="24"/>
          <w:szCs w:val="24"/>
        </w:rPr>
        <w:t>Исполнитель</w:t>
      </w:r>
      <w:r w:rsidRPr="0024488D">
        <w:rPr>
          <w:sz w:val="24"/>
          <w:szCs w:val="24"/>
        </w:rPr>
        <w:t xml:space="preserve"> имеет право:</w:t>
      </w:r>
    </w:p>
    <w:p w:rsidR="00744371" w:rsidRPr="0024488D" w:rsidRDefault="00744371" w:rsidP="00744371">
      <w:pPr>
        <w:autoSpaceDE w:val="0"/>
        <w:autoSpaceDN w:val="0"/>
        <w:ind w:firstLine="567"/>
        <w:jc w:val="both"/>
        <w:rPr>
          <w:sz w:val="24"/>
          <w:szCs w:val="24"/>
        </w:rPr>
      </w:pPr>
      <w:r w:rsidRPr="0024488D">
        <w:rPr>
          <w:sz w:val="24"/>
          <w:szCs w:val="24"/>
        </w:rPr>
        <w:t>4.1.1. Требовать своевременного подписания З</w:t>
      </w:r>
      <w:r w:rsidRPr="0024488D">
        <w:rPr>
          <w:b/>
          <w:sz w:val="24"/>
          <w:szCs w:val="24"/>
        </w:rPr>
        <w:t>аказчиком</w:t>
      </w:r>
      <w:r w:rsidRPr="0024488D">
        <w:rPr>
          <w:sz w:val="24"/>
          <w:szCs w:val="24"/>
        </w:rPr>
        <w:t xml:space="preserve"> акта выполненных работ (этапов работ) по настоящему Контракту на основании представленных отчетных документов, указанных в пункте 5.1. Контракта. </w:t>
      </w:r>
    </w:p>
    <w:p w:rsidR="00744371" w:rsidRPr="0024488D" w:rsidRDefault="00744371" w:rsidP="00744371">
      <w:pPr>
        <w:autoSpaceDE w:val="0"/>
        <w:autoSpaceDN w:val="0"/>
        <w:ind w:firstLine="567"/>
        <w:jc w:val="both"/>
        <w:rPr>
          <w:sz w:val="24"/>
          <w:szCs w:val="24"/>
        </w:rPr>
      </w:pPr>
      <w:r w:rsidRPr="0024488D">
        <w:rPr>
          <w:sz w:val="24"/>
          <w:szCs w:val="24"/>
        </w:rPr>
        <w:t xml:space="preserve">4.1.2. Запрашивать у </w:t>
      </w:r>
      <w:r w:rsidRPr="0024488D">
        <w:rPr>
          <w:b/>
          <w:sz w:val="24"/>
          <w:szCs w:val="24"/>
        </w:rPr>
        <w:t>Заказчика</w:t>
      </w:r>
      <w:r w:rsidRPr="0024488D">
        <w:rPr>
          <w:sz w:val="24"/>
          <w:szCs w:val="24"/>
        </w:rPr>
        <w:t xml:space="preserve"> разъяснения и уточнения относительно проведения работ (этапов работ) по настоящему Контракту. </w:t>
      </w:r>
    </w:p>
    <w:p w:rsidR="00744371" w:rsidRPr="0024488D" w:rsidRDefault="00744371" w:rsidP="00744371">
      <w:pPr>
        <w:autoSpaceDE w:val="0"/>
        <w:autoSpaceDN w:val="0"/>
        <w:ind w:firstLine="567"/>
        <w:jc w:val="both"/>
        <w:rPr>
          <w:sz w:val="24"/>
          <w:szCs w:val="24"/>
        </w:rPr>
      </w:pPr>
      <w:r w:rsidRPr="0024488D">
        <w:rPr>
          <w:sz w:val="24"/>
          <w:szCs w:val="24"/>
        </w:rPr>
        <w:t xml:space="preserve">4.2. </w:t>
      </w:r>
      <w:r w:rsidRPr="0024488D">
        <w:rPr>
          <w:b/>
          <w:bCs/>
          <w:sz w:val="24"/>
          <w:szCs w:val="24"/>
        </w:rPr>
        <w:t>Исполнитель</w:t>
      </w:r>
      <w:r w:rsidRPr="0024488D">
        <w:rPr>
          <w:sz w:val="24"/>
          <w:szCs w:val="24"/>
        </w:rPr>
        <w:t xml:space="preserve"> обязан:</w:t>
      </w:r>
    </w:p>
    <w:p w:rsidR="00744371" w:rsidRPr="0024488D" w:rsidRDefault="00744371" w:rsidP="00744371">
      <w:pPr>
        <w:autoSpaceDE w:val="0"/>
        <w:autoSpaceDN w:val="0"/>
        <w:ind w:firstLine="567"/>
        <w:jc w:val="both"/>
        <w:rPr>
          <w:sz w:val="24"/>
          <w:szCs w:val="24"/>
        </w:rPr>
      </w:pPr>
      <w:r w:rsidRPr="0024488D">
        <w:rPr>
          <w:sz w:val="24"/>
          <w:szCs w:val="24"/>
        </w:rPr>
        <w:t xml:space="preserve">4.2.1. Своевременно и надлежащим образом выполнить работу (этапы работ) и представить </w:t>
      </w:r>
      <w:r w:rsidRPr="0024488D">
        <w:rPr>
          <w:b/>
          <w:sz w:val="24"/>
          <w:szCs w:val="24"/>
        </w:rPr>
        <w:t>Заказчику</w:t>
      </w:r>
      <w:r w:rsidRPr="0024488D">
        <w:rPr>
          <w:sz w:val="24"/>
          <w:szCs w:val="24"/>
        </w:rPr>
        <w:t xml:space="preserve"> отчетную документацию по итогам исполнения настоящего Контракта. </w:t>
      </w:r>
    </w:p>
    <w:p w:rsidR="00744371" w:rsidRPr="0024488D" w:rsidRDefault="00744371" w:rsidP="00744371">
      <w:pPr>
        <w:autoSpaceDE w:val="0"/>
        <w:autoSpaceDN w:val="0"/>
        <w:ind w:firstLine="567"/>
        <w:jc w:val="both"/>
        <w:rPr>
          <w:sz w:val="24"/>
          <w:szCs w:val="24"/>
        </w:rPr>
      </w:pPr>
      <w:r w:rsidRPr="0024488D">
        <w:rPr>
          <w:sz w:val="24"/>
          <w:szCs w:val="24"/>
        </w:rPr>
        <w:lastRenderedPageBreak/>
        <w:t>4.2.2. Обеспечить соответствие результатов работ (этапов работ) требованиям, изложенным в Контракте.</w:t>
      </w:r>
    </w:p>
    <w:p w:rsidR="00744371" w:rsidRPr="0024488D" w:rsidRDefault="00744371" w:rsidP="00744371">
      <w:pPr>
        <w:ind w:right="-82" w:firstLine="567"/>
        <w:jc w:val="both"/>
        <w:rPr>
          <w:sz w:val="24"/>
          <w:szCs w:val="24"/>
        </w:rPr>
      </w:pPr>
      <w:r w:rsidRPr="0024488D">
        <w:rPr>
          <w:sz w:val="24"/>
          <w:szCs w:val="24"/>
        </w:rPr>
        <w:t>4.2.3.</w:t>
      </w:r>
      <w:r w:rsidRPr="0024488D">
        <w:rPr>
          <w:b/>
          <w:sz w:val="24"/>
          <w:szCs w:val="24"/>
        </w:rPr>
        <w:t xml:space="preserve"> </w:t>
      </w:r>
      <w:r w:rsidRPr="0024488D">
        <w:rPr>
          <w:sz w:val="24"/>
          <w:szCs w:val="24"/>
        </w:rPr>
        <w:t>Обеспечить устранение недостатков и дефектов, выявленных при сдаче приемки работ (этапов работ).</w:t>
      </w:r>
    </w:p>
    <w:p w:rsidR="00744371" w:rsidRPr="0024488D" w:rsidRDefault="00744371" w:rsidP="00744371">
      <w:pPr>
        <w:autoSpaceDE w:val="0"/>
        <w:autoSpaceDN w:val="0"/>
        <w:ind w:firstLine="567"/>
        <w:jc w:val="both"/>
        <w:rPr>
          <w:sz w:val="24"/>
          <w:szCs w:val="24"/>
        </w:rPr>
      </w:pPr>
      <w:r w:rsidRPr="0024488D">
        <w:rPr>
          <w:sz w:val="24"/>
          <w:szCs w:val="24"/>
        </w:rPr>
        <w:t xml:space="preserve">4.2.4. Приостановить выполнение работ в случае обнаружения независящих от </w:t>
      </w:r>
      <w:r w:rsidRPr="0024488D">
        <w:rPr>
          <w:b/>
          <w:sz w:val="24"/>
          <w:szCs w:val="24"/>
        </w:rPr>
        <w:t>Исполнителя</w:t>
      </w:r>
      <w:r w:rsidRPr="0024488D">
        <w:rPr>
          <w:sz w:val="24"/>
          <w:szCs w:val="24"/>
        </w:rPr>
        <w:t xml:space="preserve"> обстоятельств, которые могут оказать негативное влияние на конечный результат или создать невозможность их завершения в установленный Контрактом срок, и сообщить об этом </w:t>
      </w:r>
      <w:r w:rsidRPr="0024488D">
        <w:rPr>
          <w:b/>
          <w:sz w:val="24"/>
          <w:szCs w:val="24"/>
        </w:rPr>
        <w:t>Заказчику</w:t>
      </w:r>
      <w:r w:rsidRPr="0024488D">
        <w:rPr>
          <w:sz w:val="24"/>
          <w:szCs w:val="24"/>
        </w:rPr>
        <w:t xml:space="preserve"> в течение 1 (одного) дня после приостановления работ путем подачи письменного уведомления в канцелярию Заказчика. </w:t>
      </w:r>
    </w:p>
    <w:p w:rsidR="00744371" w:rsidRPr="0024488D" w:rsidRDefault="00744371" w:rsidP="00744371">
      <w:pPr>
        <w:ind w:firstLine="567"/>
        <w:jc w:val="both"/>
        <w:rPr>
          <w:sz w:val="24"/>
          <w:szCs w:val="24"/>
        </w:rPr>
      </w:pPr>
      <w:r w:rsidRPr="0024488D">
        <w:rPr>
          <w:sz w:val="24"/>
          <w:szCs w:val="24"/>
        </w:rPr>
        <w:t xml:space="preserve">4.2.5. Не передавать прочим лицам конфиденциальную информацию, а также публиковать или иным способом разглашать результаты работ (этапов работ) без письменного разрешения </w:t>
      </w:r>
      <w:r w:rsidRPr="0024488D">
        <w:rPr>
          <w:b/>
          <w:sz w:val="24"/>
          <w:szCs w:val="24"/>
        </w:rPr>
        <w:t>Заказчика</w:t>
      </w:r>
      <w:r w:rsidRPr="0024488D">
        <w:rPr>
          <w:sz w:val="24"/>
          <w:szCs w:val="24"/>
        </w:rPr>
        <w:t>.</w:t>
      </w:r>
    </w:p>
    <w:p w:rsidR="00744371" w:rsidRPr="0024488D" w:rsidRDefault="00744371" w:rsidP="00744371">
      <w:pPr>
        <w:autoSpaceDE w:val="0"/>
        <w:autoSpaceDN w:val="0"/>
        <w:ind w:firstLine="567"/>
        <w:jc w:val="both"/>
        <w:rPr>
          <w:sz w:val="24"/>
          <w:szCs w:val="24"/>
        </w:rPr>
      </w:pPr>
      <w:r w:rsidRPr="0024488D">
        <w:rPr>
          <w:sz w:val="24"/>
          <w:szCs w:val="24"/>
        </w:rPr>
        <w:t xml:space="preserve">4.3. </w:t>
      </w:r>
      <w:r w:rsidRPr="0024488D">
        <w:rPr>
          <w:b/>
          <w:sz w:val="24"/>
          <w:szCs w:val="24"/>
        </w:rPr>
        <w:t>Заказчик</w:t>
      </w:r>
      <w:r w:rsidRPr="0024488D">
        <w:rPr>
          <w:sz w:val="24"/>
          <w:szCs w:val="24"/>
        </w:rPr>
        <w:t xml:space="preserve"> имеет право:</w:t>
      </w:r>
    </w:p>
    <w:p w:rsidR="00744371" w:rsidRPr="0024488D" w:rsidRDefault="00744371" w:rsidP="00744371">
      <w:pPr>
        <w:autoSpaceDE w:val="0"/>
        <w:autoSpaceDN w:val="0"/>
        <w:ind w:firstLine="567"/>
        <w:jc w:val="both"/>
        <w:rPr>
          <w:sz w:val="24"/>
          <w:szCs w:val="24"/>
        </w:rPr>
      </w:pPr>
      <w:r w:rsidRPr="0024488D">
        <w:rPr>
          <w:sz w:val="24"/>
          <w:szCs w:val="24"/>
        </w:rPr>
        <w:t xml:space="preserve">4.3.1. Требовать от </w:t>
      </w:r>
      <w:r w:rsidRPr="0024488D">
        <w:rPr>
          <w:b/>
          <w:sz w:val="24"/>
          <w:szCs w:val="24"/>
        </w:rPr>
        <w:t xml:space="preserve">Исполнителя </w:t>
      </w:r>
      <w:r w:rsidRPr="0024488D">
        <w:rPr>
          <w:sz w:val="24"/>
          <w:szCs w:val="24"/>
        </w:rPr>
        <w:t>надлежащего исполнения обязательств в соответствии с Контрактом, а также своевременного устранения выявленных недостатков.</w:t>
      </w:r>
    </w:p>
    <w:p w:rsidR="00744371" w:rsidRPr="0024488D" w:rsidRDefault="00744371" w:rsidP="00744371">
      <w:pPr>
        <w:autoSpaceDE w:val="0"/>
        <w:autoSpaceDN w:val="0"/>
        <w:ind w:firstLine="567"/>
        <w:jc w:val="both"/>
        <w:rPr>
          <w:sz w:val="24"/>
          <w:szCs w:val="24"/>
        </w:rPr>
      </w:pPr>
      <w:r w:rsidRPr="0024488D">
        <w:rPr>
          <w:sz w:val="24"/>
          <w:szCs w:val="24"/>
        </w:rPr>
        <w:t xml:space="preserve">4.3.2. Требовать от </w:t>
      </w:r>
      <w:r w:rsidRPr="0024488D">
        <w:rPr>
          <w:b/>
          <w:sz w:val="24"/>
          <w:szCs w:val="24"/>
        </w:rPr>
        <w:t xml:space="preserve">Исполнителя </w:t>
      </w:r>
      <w:r w:rsidRPr="0024488D">
        <w:rPr>
          <w:sz w:val="24"/>
          <w:szCs w:val="24"/>
        </w:rPr>
        <w:t xml:space="preserve">представления надлежащим образом оформленной отчетной документации, подтверждающей исполнение обязательств в соответствии с условиями Контракта. </w:t>
      </w:r>
    </w:p>
    <w:p w:rsidR="00744371" w:rsidRPr="0024488D" w:rsidRDefault="00744371" w:rsidP="00744371">
      <w:pPr>
        <w:autoSpaceDE w:val="0"/>
        <w:autoSpaceDN w:val="0"/>
        <w:ind w:firstLine="567"/>
        <w:jc w:val="both"/>
        <w:rPr>
          <w:sz w:val="24"/>
          <w:szCs w:val="24"/>
        </w:rPr>
      </w:pPr>
      <w:r w:rsidRPr="0024488D">
        <w:rPr>
          <w:sz w:val="24"/>
          <w:szCs w:val="24"/>
        </w:rPr>
        <w:t xml:space="preserve">4.3.3. Запрашивать от </w:t>
      </w:r>
      <w:r w:rsidRPr="0024488D">
        <w:rPr>
          <w:b/>
          <w:sz w:val="24"/>
          <w:szCs w:val="24"/>
        </w:rPr>
        <w:t>Исполнителя</w:t>
      </w:r>
      <w:r w:rsidRPr="0024488D">
        <w:rPr>
          <w:sz w:val="24"/>
          <w:szCs w:val="24"/>
        </w:rPr>
        <w:t xml:space="preserve"> информацию о ходе выполнения работ (этапов работ). </w:t>
      </w:r>
    </w:p>
    <w:p w:rsidR="00744371" w:rsidRPr="0024488D" w:rsidRDefault="00744371" w:rsidP="00744371">
      <w:pPr>
        <w:autoSpaceDE w:val="0"/>
        <w:autoSpaceDN w:val="0"/>
        <w:ind w:firstLine="567"/>
        <w:jc w:val="both"/>
        <w:rPr>
          <w:sz w:val="24"/>
          <w:szCs w:val="24"/>
        </w:rPr>
      </w:pPr>
      <w:r w:rsidRPr="0024488D">
        <w:rPr>
          <w:sz w:val="24"/>
          <w:szCs w:val="24"/>
        </w:rPr>
        <w:t xml:space="preserve">4.3.4. Запрашивать от </w:t>
      </w:r>
      <w:r w:rsidRPr="0024488D">
        <w:rPr>
          <w:b/>
          <w:sz w:val="24"/>
          <w:szCs w:val="24"/>
        </w:rPr>
        <w:t>Исполнителя</w:t>
      </w:r>
      <w:r w:rsidRPr="0024488D">
        <w:rPr>
          <w:sz w:val="24"/>
          <w:szCs w:val="24"/>
        </w:rPr>
        <w:t xml:space="preserve"> документы, подтверждающие </w:t>
      </w:r>
      <w:r w:rsidR="00867F8E" w:rsidRPr="0024488D">
        <w:rPr>
          <w:sz w:val="24"/>
          <w:szCs w:val="24"/>
        </w:rPr>
        <w:t xml:space="preserve">соблюдение </w:t>
      </w:r>
      <w:r w:rsidRPr="0024488D">
        <w:rPr>
          <w:sz w:val="24"/>
          <w:szCs w:val="24"/>
        </w:rPr>
        <w:t>требовани</w:t>
      </w:r>
      <w:r w:rsidR="00867F8E" w:rsidRPr="0024488D">
        <w:rPr>
          <w:sz w:val="24"/>
          <w:szCs w:val="24"/>
        </w:rPr>
        <w:t>й</w:t>
      </w:r>
      <w:r w:rsidRPr="0024488D">
        <w:rPr>
          <w:sz w:val="24"/>
          <w:szCs w:val="24"/>
        </w:rPr>
        <w:t xml:space="preserve"> СанПиН 1.2.2584-10.</w:t>
      </w:r>
    </w:p>
    <w:p w:rsidR="00744371" w:rsidRPr="0024488D" w:rsidRDefault="00744371" w:rsidP="00744371">
      <w:pPr>
        <w:autoSpaceDE w:val="0"/>
        <w:autoSpaceDN w:val="0"/>
        <w:ind w:firstLine="567"/>
        <w:jc w:val="both"/>
        <w:rPr>
          <w:dstrike/>
          <w:sz w:val="24"/>
          <w:szCs w:val="24"/>
        </w:rPr>
      </w:pPr>
      <w:r w:rsidRPr="0024488D">
        <w:rPr>
          <w:sz w:val="24"/>
          <w:szCs w:val="24"/>
        </w:rPr>
        <w:t>4.3.5. Привлекать для оценки эффективности проведенных химических мероприятий по уничтожению борщевика Сосновского специализированную организацию.</w:t>
      </w:r>
    </w:p>
    <w:p w:rsidR="00744371" w:rsidRPr="0024488D" w:rsidRDefault="00744371" w:rsidP="00744371">
      <w:pPr>
        <w:autoSpaceDE w:val="0"/>
        <w:autoSpaceDN w:val="0"/>
        <w:ind w:firstLine="567"/>
        <w:jc w:val="both"/>
        <w:rPr>
          <w:sz w:val="24"/>
          <w:szCs w:val="24"/>
        </w:rPr>
      </w:pPr>
      <w:r w:rsidRPr="0024488D">
        <w:rPr>
          <w:sz w:val="24"/>
          <w:szCs w:val="24"/>
        </w:rPr>
        <w:t xml:space="preserve">4.4. </w:t>
      </w:r>
      <w:r w:rsidRPr="0024488D">
        <w:rPr>
          <w:b/>
          <w:sz w:val="24"/>
          <w:szCs w:val="24"/>
        </w:rPr>
        <w:t>Заказчик</w:t>
      </w:r>
      <w:r w:rsidRPr="0024488D">
        <w:rPr>
          <w:sz w:val="24"/>
          <w:szCs w:val="24"/>
        </w:rPr>
        <w:t xml:space="preserve"> обязан:</w:t>
      </w:r>
    </w:p>
    <w:p w:rsidR="00744371" w:rsidRPr="0024488D" w:rsidRDefault="00744371" w:rsidP="00744371">
      <w:pPr>
        <w:autoSpaceDE w:val="0"/>
        <w:autoSpaceDN w:val="0"/>
        <w:ind w:firstLine="567"/>
        <w:jc w:val="both"/>
        <w:rPr>
          <w:sz w:val="24"/>
          <w:szCs w:val="24"/>
        </w:rPr>
      </w:pPr>
      <w:r w:rsidRPr="0024488D">
        <w:rPr>
          <w:sz w:val="24"/>
          <w:szCs w:val="24"/>
        </w:rPr>
        <w:t xml:space="preserve">4.4.1. Сообщать в письменной форме </w:t>
      </w:r>
      <w:r w:rsidRPr="0024488D">
        <w:rPr>
          <w:b/>
          <w:sz w:val="24"/>
          <w:szCs w:val="24"/>
        </w:rPr>
        <w:t>Исполнителю</w:t>
      </w:r>
      <w:r w:rsidRPr="0024488D">
        <w:rPr>
          <w:sz w:val="24"/>
          <w:szCs w:val="24"/>
        </w:rPr>
        <w:t xml:space="preserve"> о недостатках, обнаруженных в ходе выполнения работ (этапов работ), в течение 2 (двух) рабочих дней после обнаружения недостатков. </w:t>
      </w:r>
    </w:p>
    <w:p w:rsidR="00744371" w:rsidRPr="0024488D" w:rsidRDefault="00744371" w:rsidP="00744371">
      <w:pPr>
        <w:autoSpaceDE w:val="0"/>
        <w:autoSpaceDN w:val="0"/>
        <w:ind w:firstLine="567"/>
        <w:jc w:val="both"/>
        <w:rPr>
          <w:sz w:val="24"/>
          <w:szCs w:val="24"/>
        </w:rPr>
      </w:pPr>
      <w:r w:rsidRPr="0024488D">
        <w:rPr>
          <w:sz w:val="24"/>
          <w:szCs w:val="24"/>
        </w:rPr>
        <w:t xml:space="preserve">4.4.2. Своевременно принять и оплатить надлежащим образом выполненные работ (этапы работ). </w:t>
      </w:r>
    </w:p>
    <w:p w:rsidR="00744371" w:rsidRPr="0024488D" w:rsidRDefault="00744371" w:rsidP="00744371">
      <w:pPr>
        <w:ind w:firstLine="567"/>
        <w:jc w:val="both"/>
        <w:rPr>
          <w:sz w:val="24"/>
          <w:szCs w:val="24"/>
        </w:rPr>
      </w:pPr>
      <w:r w:rsidRPr="0024488D">
        <w:rPr>
          <w:sz w:val="24"/>
          <w:szCs w:val="24"/>
        </w:rPr>
        <w:t xml:space="preserve">  4.4.3. При получении от </w:t>
      </w:r>
      <w:r w:rsidRPr="0024488D">
        <w:rPr>
          <w:b/>
          <w:sz w:val="24"/>
          <w:szCs w:val="24"/>
        </w:rPr>
        <w:t xml:space="preserve">Исполнителя </w:t>
      </w:r>
      <w:r w:rsidRPr="0024488D">
        <w:rPr>
          <w:sz w:val="24"/>
          <w:szCs w:val="24"/>
        </w:rPr>
        <w:t xml:space="preserve">уведомления о приостановлении выполнения работ в случае, указанном в п. 4.2.4. Контракта, рассмотреть вопрос о целесообразности и порядке продолжения работ. Решение о продолжении выполнения работ и, при необходимости, корректировки условий выполнения работ, не противоречащие действующему законодательству, оформляются дополнительным соглашением к Контракту. </w:t>
      </w:r>
    </w:p>
    <w:p w:rsidR="00523B08" w:rsidRPr="0024488D" w:rsidRDefault="00523B08" w:rsidP="00523B08">
      <w:pPr>
        <w:tabs>
          <w:tab w:val="left" w:pos="180"/>
          <w:tab w:val="left" w:pos="360"/>
          <w:tab w:val="left" w:pos="1080"/>
          <w:tab w:val="left" w:pos="1260"/>
        </w:tabs>
        <w:autoSpaceDE w:val="0"/>
        <w:autoSpaceDN w:val="0"/>
        <w:jc w:val="center"/>
        <w:rPr>
          <w:b/>
          <w:sz w:val="24"/>
          <w:szCs w:val="24"/>
        </w:rPr>
      </w:pPr>
    </w:p>
    <w:p w:rsidR="00523B08" w:rsidRPr="0024488D" w:rsidRDefault="000915EF" w:rsidP="000915EF">
      <w:pPr>
        <w:pStyle w:val="afff"/>
        <w:numPr>
          <w:ilvl w:val="0"/>
          <w:numId w:val="40"/>
        </w:numPr>
        <w:tabs>
          <w:tab w:val="left" w:pos="180"/>
          <w:tab w:val="left" w:pos="360"/>
          <w:tab w:val="left" w:pos="1080"/>
          <w:tab w:val="left" w:pos="1260"/>
        </w:tabs>
        <w:autoSpaceDE w:val="0"/>
        <w:autoSpaceDN w:val="0"/>
        <w:spacing w:after="0" w:line="240" w:lineRule="auto"/>
        <w:ind w:left="0" w:firstLine="0"/>
        <w:jc w:val="center"/>
        <w:rPr>
          <w:rFonts w:ascii="Times New Roman" w:eastAsia="Times New Roman" w:hAnsi="Times New Roman"/>
          <w:b/>
          <w:lang w:eastAsia="ru-RU"/>
        </w:rPr>
      </w:pPr>
      <w:r w:rsidRPr="0024488D">
        <w:rPr>
          <w:rFonts w:ascii="Times New Roman" w:eastAsia="Times New Roman" w:hAnsi="Times New Roman"/>
          <w:b/>
          <w:lang w:eastAsia="ru-RU"/>
        </w:rPr>
        <w:t xml:space="preserve">  </w:t>
      </w:r>
      <w:r w:rsidR="00523B08" w:rsidRPr="0024488D">
        <w:rPr>
          <w:rFonts w:ascii="Times New Roman" w:eastAsia="Times New Roman" w:hAnsi="Times New Roman"/>
          <w:b/>
          <w:lang w:eastAsia="ru-RU"/>
        </w:rPr>
        <w:t>ПОРЯДОК СДАЧИ-ПРИЕМКИ ВЫПОЛНЕННЫХ РАБОТ</w:t>
      </w:r>
    </w:p>
    <w:p w:rsidR="00DC2E0D" w:rsidRPr="0024488D" w:rsidRDefault="00DC2E0D" w:rsidP="00DC2E0D">
      <w:pPr>
        <w:pStyle w:val="afff"/>
        <w:tabs>
          <w:tab w:val="left" w:pos="180"/>
          <w:tab w:val="left" w:pos="360"/>
          <w:tab w:val="left" w:pos="1080"/>
          <w:tab w:val="left" w:pos="1260"/>
        </w:tabs>
        <w:autoSpaceDE w:val="0"/>
        <w:autoSpaceDN w:val="0"/>
        <w:spacing w:after="0" w:line="240" w:lineRule="auto"/>
        <w:ind w:left="0"/>
        <w:rPr>
          <w:rFonts w:ascii="Times New Roman" w:eastAsia="Times New Roman" w:hAnsi="Times New Roman"/>
          <w:b/>
          <w:lang w:eastAsia="ru-RU"/>
        </w:rPr>
      </w:pPr>
    </w:p>
    <w:p w:rsidR="001B7CF4" w:rsidRPr="0024488D" w:rsidRDefault="001B7CF4" w:rsidP="001B7CF4">
      <w:pPr>
        <w:autoSpaceDE w:val="0"/>
        <w:autoSpaceDN w:val="0"/>
        <w:adjustRightInd w:val="0"/>
        <w:ind w:firstLine="540"/>
        <w:jc w:val="both"/>
        <w:rPr>
          <w:sz w:val="24"/>
          <w:szCs w:val="24"/>
        </w:rPr>
      </w:pPr>
      <w:r w:rsidRPr="0024488D">
        <w:rPr>
          <w:sz w:val="24"/>
          <w:szCs w:val="24"/>
        </w:rPr>
        <w:t xml:space="preserve">5.1. Заказчик принимает выполненные работы (этапы работ) на соответствие требованиям Технического задания к Контракту. </w:t>
      </w:r>
    </w:p>
    <w:p w:rsidR="001B7CF4" w:rsidRPr="0024488D" w:rsidRDefault="001B7CF4" w:rsidP="001B7CF4">
      <w:pPr>
        <w:autoSpaceDE w:val="0"/>
        <w:autoSpaceDN w:val="0"/>
        <w:adjustRightInd w:val="0"/>
        <w:ind w:firstLine="540"/>
        <w:jc w:val="both"/>
        <w:rPr>
          <w:sz w:val="24"/>
          <w:szCs w:val="24"/>
        </w:rPr>
      </w:pPr>
      <w:r w:rsidRPr="0024488D">
        <w:rPr>
          <w:sz w:val="24"/>
          <w:szCs w:val="24"/>
        </w:rPr>
        <w:t>Результаты выполненных работ (этапы работ) оформляются Актами оценки эффективности проведенных химических мероприятий по уничтожению борщевика Сосновского, подписанными представителем Исполнителя, Заказчика и специализированной организации и служащие основанием для подписания акта выполненных работ.</w:t>
      </w:r>
    </w:p>
    <w:p w:rsidR="001B7CF4" w:rsidRPr="0024488D" w:rsidRDefault="001B7CF4" w:rsidP="001B7CF4">
      <w:pPr>
        <w:autoSpaceDE w:val="0"/>
        <w:autoSpaceDN w:val="0"/>
        <w:adjustRightInd w:val="0"/>
        <w:ind w:firstLine="540"/>
        <w:jc w:val="both"/>
        <w:rPr>
          <w:sz w:val="24"/>
          <w:szCs w:val="24"/>
        </w:rPr>
      </w:pPr>
      <w:r w:rsidRPr="0024488D">
        <w:rPr>
          <w:sz w:val="24"/>
          <w:szCs w:val="24"/>
        </w:rPr>
        <w:t>При завершении оценки эффективности проведенных химических мероприятий каждого этапа работ Исполнитель представляет Заказчику следующие документы:</w:t>
      </w:r>
    </w:p>
    <w:p w:rsidR="001B7CF4" w:rsidRPr="0024488D" w:rsidRDefault="001B7CF4" w:rsidP="001B7CF4">
      <w:pPr>
        <w:autoSpaceDE w:val="0"/>
        <w:autoSpaceDN w:val="0"/>
        <w:adjustRightInd w:val="0"/>
        <w:ind w:firstLine="540"/>
        <w:jc w:val="both"/>
        <w:rPr>
          <w:sz w:val="24"/>
          <w:szCs w:val="24"/>
        </w:rPr>
      </w:pPr>
      <w:r w:rsidRPr="0024488D">
        <w:rPr>
          <w:sz w:val="24"/>
          <w:szCs w:val="24"/>
        </w:rPr>
        <w:t>- Акты оценки проведенных химических мероприятий по уничтожению борщевика Сосновского;</w:t>
      </w:r>
    </w:p>
    <w:p w:rsidR="001B7CF4" w:rsidRPr="0024488D" w:rsidRDefault="001B7CF4" w:rsidP="001B7CF4">
      <w:pPr>
        <w:autoSpaceDE w:val="0"/>
        <w:autoSpaceDN w:val="0"/>
        <w:adjustRightInd w:val="0"/>
        <w:ind w:firstLine="540"/>
        <w:jc w:val="both"/>
        <w:rPr>
          <w:sz w:val="24"/>
          <w:szCs w:val="24"/>
        </w:rPr>
      </w:pPr>
      <w:r w:rsidRPr="0024488D">
        <w:rPr>
          <w:sz w:val="24"/>
          <w:szCs w:val="24"/>
        </w:rPr>
        <w:t>- Акт выполненных работ;</w:t>
      </w:r>
    </w:p>
    <w:p w:rsidR="001B7CF4" w:rsidRPr="0024488D" w:rsidRDefault="001B7CF4" w:rsidP="001B7CF4">
      <w:pPr>
        <w:autoSpaceDE w:val="0"/>
        <w:autoSpaceDN w:val="0"/>
        <w:adjustRightInd w:val="0"/>
        <w:ind w:firstLine="540"/>
        <w:jc w:val="both"/>
        <w:rPr>
          <w:sz w:val="24"/>
          <w:szCs w:val="24"/>
        </w:rPr>
      </w:pPr>
      <w:r w:rsidRPr="0024488D">
        <w:rPr>
          <w:sz w:val="24"/>
          <w:szCs w:val="24"/>
        </w:rPr>
        <w:t>- счет на оплату выполненных работ по этапу.</w:t>
      </w:r>
    </w:p>
    <w:p w:rsidR="001B7CF4" w:rsidRPr="0024488D" w:rsidRDefault="001B7CF4" w:rsidP="001B7CF4">
      <w:pPr>
        <w:autoSpaceDE w:val="0"/>
        <w:autoSpaceDN w:val="0"/>
        <w:adjustRightInd w:val="0"/>
        <w:ind w:firstLine="540"/>
        <w:jc w:val="both"/>
        <w:rPr>
          <w:sz w:val="24"/>
          <w:szCs w:val="24"/>
        </w:rPr>
      </w:pPr>
      <w:r w:rsidRPr="0024488D">
        <w:rPr>
          <w:sz w:val="24"/>
          <w:szCs w:val="24"/>
        </w:rPr>
        <w:t>Вышеуказанные документы предоставляются в канцелярию Заказчика с сопроводительным письмом и регистрацией входящего номера в сроки:</w:t>
      </w:r>
    </w:p>
    <w:p w:rsidR="001B7CF4" w:rsidRPr="0024488D" w:rsidRDefault="001B7CF4" w:rsidP="001B7CF4">
      <w:pPr>
        <w:autoSpaceDE w:val="0"/>
        <w:autoSpaceDN w:val="0"/>
        <w:adjustRightInd w:val="0"/>
        <w:ind w:firstLine="540"/>
        <w:jc w:val="both"/>
        <w:rPr>
          <w:sz w:val="24"/>
          <w:szCs w:val="24"/>
        </w:rPr>
      </w:pPr>
      <w:r w:rsidRPr="0024488D">
        <w:rPr>
          <w:sz w:val="24"/>
          <w:szCs w:val="24"/>
        </w:rPr>
        <w:t xml:space="preserve">I этап: с 10 июля по 17 июля 2017 года </w:t>
      </w:r>
    </w:p>
    <w:p w:rsidR="001B7CF4" w:rsidRPr="0024488D" w:rsidRDefault="001B7CF4" w:rsidP="001B7CF4">
      <w:pPr>
        <w:autoSpaceDE w:val="0"/>
        <w:autoSpaceDN w:val="0"/>
        <w:adjustRightInd w:val="0"/>
        <w:ind w:firstLine="540"/>
        <w:jc w:val="both"/>
        <w:rPr>
          <w:sz w:val="24"/>
          <w:szCs w:val="24"/>
        </w:rPr>
      </w:pPr>
      <w:r w:rsidRPr="0024488D">
        <w:rPr>
          <w:sz w:val="24"/>
          <w:szCs w:val="24"/>
        </w:rPr>
        <w:t>II этап: с 20 октября по 27 октября 2017 года</w:t>
      </w:r>
    </w:p>
    <w:p w:rsidR="001B7CF4" w:rsidRPr="0024488D" w:rsidRDefault="006C51F0" w:rsidP="001B7CF4">
      <w:pPr>
        <w:autoSpaceDE w:val="0"/>
        <w:autoSpaceDN w:val="0"/>
        <w:adjustRightInd w:val="0"/>
        <w:ind w:firstLine="540"/>
        <w:jc w:val="both"/>
        <w:rPr>
          <w:sz w:val="24"/>
          <w:szCs w:val="24"/>
        </w:rPr>
      </w:pPr>
      <w:r w:rsidRPr="0024488D">
        <w:rPr>
          <w:sz w:val="24"/>
          <w:szCs w:val="24"/>
        </w:rPr>
        <w:t xml:space="preserve"> </w:t>
      </w:r>
      <w:r w:rsidR="001B7CF4" w:rsidRPr="0024488D">
        <w:rPr>
          <w:sz w:val="24"/>
          <w:szCs w:val="24"/>
        </w:rPr>
        <w:t xml:space="preserve">5.2. Заказчик в течение 15 дней со дня получения результата работ (этапов работ) и отчетных документов (материалов) обязан принять решение о приемке или отказе от приемки работ (этапов </w:t>
      </w:r>
      <w:r w:rsidR="001B7CF4" w:rsidRPr="0024488D">
        <w:rPr>
          <w:sz w:val="24"/>
          <w:szCs w:val="24"/>
        </w:rPr>
        <w:lastRenderedPageBreak/>
        <w:t>работ). На основании принятого решения Исполнителю направляется подписанный Заказчиком Акт выполненных работ или мотивированный отказ.</w:t>
      </w:r>
    </w:p>
    <w:p w:rsidR="001B7CF4" w:rsidRPr="0024488D" w:rsidRDefault="001B7CF4" w:rsidP="001B7CF4">
      <w:pPr>
        <w:autoSpaceDE w:val="0"/>
        <w:autoSpaceDN w:val="0"/>
        <w:adjustRightInd w:val="0"/>
        <w:ind w:firstLine="540"/>
        <w:jc w:val="both"/>
        <w:rPr>
          <w:sz w:val="24"/>
          <w:szCs w:val="24"/>
        </w:rPr>
      </w:pPr>
      <w:r w:rsidRPr="0024488D">
        <w:rPr>
          <w:sz w:val="24"/>
          <w:szCs w:val="24"/>
        </w:rPr>
        <w:t xml:space="preserve">  5.3.        При мотивированном отказе от приемки работ в случае возможности устранения недостатков в работе, Сторонами составляется акт с перечнем необходимых доработок.</w:t>
      </w:r>
    </w:p>
    <w:p w:rsidR="001B7CF4" w:rsidRPr="0024488D" w:rsidRDefault="001B7CF4" w:rsidP="001B7CF4">
      <w:pPr>
        <w:autoSpaceDE w:val="0"/>
        <w:autoSpaceDN w:val="0"/>
        <w:adjustRightInd w:val="0"/>
        <w:ind w:firstLine="540"/>
        <w:jc w:val="both"/>
        <w:rPr>
          <w:sz w:val="24"/>
          <w:szCs w:val="24"/>
        </w:rPr>
      </w:pPr>
      <w:r w:rsidRPr="0024488D">
        <w:rPr>
          <w:sz w:val="24"/>
          <w:szCs w:val="24"/>
        </w:rPr>
        <w:t>Претензии о проведении доработок должны быть предъявлены Заказчиком в течение 5-ти дней после получения акта оценки эффективности проведенных химических мероприятий по уничтожению борщевика Сосновского.</w:t>
      </w:r>
    </w:p>
    <w:p w:rsidR="001B7CF4" w:rsidRPr="0024488D" w:rsidRDefault="001B7CF4" w:rsidP="001B7CF4">
      <w:pPr>
        <w:autoSpaceDE w:val="0"/>
        <w:autoSpaceDN w:val="0"/>
        <w:adjustRightInd w:val="0"/>
        <w:ind w:firstLine="540"/>
        <w:jc w:val="both"/>
        <w:rPr>
          <w:sz w:val="24"/>
          <w:szCs w:val="24"/>
        </w:rPr>
      </w:pPr>
      <w:r w:rsidRPr="0024488D">
        <w:rPr>
          <w:sz w:val="24"/>
          <w:szCs w:val="24"/>
        </w:rPr>
        <w:t>Доработки производятся Исполнителем своими средствами без дополнительной оплаты в течение 5 дней со дня получения претензии.</w:t>
      </w:r>
    </w:p>
    <w:p w:rsidR="001B7CF4" w:rsidRPr="0024488D" w:rsidRDefault="001B7CF4" w:rsidP="001B7CF4">
      <w:pPr>
        <w:autoSpaceDE w:val="0"/>
        <w:autoSpaceDN w:val="0"/>
        <w:adjustRightInd w:val="0"/>
        <w:ind w:firstLine="540"/>
        <w:jc w:val="both"/>
        <w:rPr>
          <w:sz w:val="24"/>
          <w:szCs w:val="24"/>
        </w:rPr>
      </w:pPr>
      <w:r w:rsidRPr="0024488D">
        <w:rPr>
          <w:sz w:val="24"/>
          <w:szCs w:val="24"/>
        </w:rPr>
        <w:t>Отчет и территории, на которых проводились устранения недостатков, предъявляются Заказчику и специализированной организации, для проведения оценки мероприятий по доработке. Оценка выполняется через 20 - 30 дней после окончания доработки.</w:t>
      </w:r>
    </w:p>
    <w:p w:rsidR="001B7CF4" w:rsidRPr="0024488D" w:rsidRDefault="001B7CF4" w:rsidP="001B7CF4">
      <w:pPr>
        <w:autoSpaceDE w:val="0"/>
        <w:autoSpaceDN w:val="0"/>
        <w:adjustRightInd w:val="0"/>
        <w:ind w:firstLine="540"/>
        <w:jc w:val="both"/>
        <w:rPr>
          <w:sz w:val="24"/>
          <w:szCs w:val="24"/>
        </w:rPr>
      </w:pPr>
      <w:r w:rsidRPr="0024488D">
        <w:rPr>
          <w:sz w:val="24"/>
          <w:szCs w:val="24"/>
        </w:rPr>
        <w:t>По завершении оценки мероприятий по доработке Исполнитель представляет Заказчику следующие документы:</w:t>
      </w:r>
    </w:p>
    <w:p w:rsidR="001B7CF4" w:rsidRPr="0024488D" w:rsidRDefault="001B7CF4" w:rsidP="001B7CF4">
      <w:pPr>
        <w:autoSpaceDE w:val="0"/>
        <w:autoSpaceDN w:val="0"/>
        <w:adjustRightInd w:val="0"/>
        <w:ind w:firstLine="540"/>
        <w:jc w:val="both"/>
        <w:rPr>
          <w:sz w:val="24"/>
          <w:szCs w:val="24"/>
        </w:rPr>
      </w:pPr>
      <w:r w:rsidRPr="0024488D">
        <w:rPr>
          <w:sz w:val="24"/>
          <w:szCs w:val="24"/>
        </w:rPr>
        <w:t>1. Отчет о проведенных доработках по форме согласно Приложению №3 к Техническому заданию.</w:t>
      </w:r>
    </w:p>
    <w:p w:rsidR="001B7CF4" w:rsidRPr="0024488D" w:rsidRDefault="001B7CF4" w:rsidP="001B7CF4">
      <w:pPr>
        <w:autoSpaceDE w:val="0"/>
        <w:autoSpaceDN w:val="0"/>
        <w:adjustRightInd w:val="0"/>
        <w:ind w:firstLine="540"/>
        <w:jc w:val="both"/>
        <w:rPr>
          <w:sz w:val="24"/>
          <w:szCs w:val="24"/>
        </w:rPr>
      </w:pPr>
      <w:r w:rsidRPr="0024488D">
        <w:rPr>
          <w:sz w:val="24"/>
          <w:szCs w:val="24"/>
        </w:rPr>
        <w:t>2. Акт оценки эффективности проведенных химических мероприятий по уничтожению борщевика Сосновского.</w:t>
      </w:r>
    </w:p>
    <w:p w:rsidR="001B7CF4" w:rsidRPr="0024488D" w:rsidRDefault="001B7CF4" w:rsidP="001B7CF4">
      <w:pPr>
        <w:autoSpaceDE w:val="0"/>
        <w:autoSpaceDN w:val="0"/>
        <w:adjustRightInd w:val="0"/>
        <w:ind w:firstLine="540"/>
        <w:jc w:val="both"/>
        <w:rPr>
          <w:sz w:val="24"/>
          <w:szCs w:val="24"/>
        </w:rPr>
      </w:pPr>
      <w:r w:rsidRPr="0024488D">
        <w:rPr>
          <w:sz w:val="24"/>
          <w:szCs w:val="24"/>
        </w:rPr>
        <w:t>3. Акт выполненных работ.</w:t>
      </w:r>
    </w:p>
    <w:p w:rsidR="001B7CF4" w:rsidRPr="0024488D" w:rsidRDefault="001B7CF4" w:rsidP="001B7CF4">
      <w:pPr>
        <w:autoSpaceDE w:val="0"/>
        <w:autoSpaceDN w:val="0"/>
        <w:adjustRightInd w:val="0"/>
        <w:ind w:firstLine="540"/>
        <w:jc w:val="both"/>
        <w:rPr>
          <w:sz w:val="24"/>
          <w:szCs w:val="24"/>
        </w:rPr>
      </w:pPr>
      <w:r w:rsidRPr="0024488D">
        <w:rPr>
          <w:sz w:val="24"/>
          <w:szCs w:val="24"/>
        </w:rPr>
        <w:t>Вышеуказанные документы предоставляются Исполнителем Заказчику в течение двух рабочих дней, следующих после проведения оценки.</w:t>
      </w:r>
    </w:p>
    <w:p w:rsidR="00523B08" w:rsidRPr="0024488D" w:rsidRDefault="001B7CF4" w:rsidP="001B7CF4">
      <w:pPr>
        <w:autoSpaceDE w:val="0"/>
        <w:autoSpaceDN w:val="0"/>
        <w:adjustRightInd w:val="0"/>
        <w:ind w:firstLine="540"/>
        <w:jc w:val="both"/>
        <w:rPr>
          <w:sz w:val="24"/>
          <w:szCs w:val="24"/>
        </w:rPr>
      </w:pPr>
      <w:r w:rsidRPr="0024488D">
        <w:rPr>
          <w:sz w:val="24"/>
          <w:szCs w:val="24"/>
        </w:rPr>
        <w:t>5.4. После подписания Акта выполненных работ Заказчик производит оплату в установленном порядке.</w:t>
      </w:r>
    </w:p>
    <w:p w:rsidR="001B7CF4" w:rsidRPr="0024488D" w:rsidRDefault="001B7CF4" w:rsidP="001B7CF4">
      <w:pPr>
        <w:autoSpaceDE w:val="0"/>
        <w:autoSpaceDN w:val="0"/>
        <w:adjustRightInd w:val="0"/>
        <w:ind w:firstLine="540"/>
        <w:jc w:val="both"/>
        <w:rPr>
          <w:sz w:val="24"/>
          <w:szCs w:val="24"/>
        </w:rPr>
      </w:pPr>
    </w:p>
    <w:p w:rsidR="00523B08" w:rsidRPr="0024488D" w:rsidRDefault="000915EF" w:rsidP="000915EF">
      <w:pPr>
        <w:pStyle w:val="afff"/>
        <w:numPr>
          <w:ilvl w:val="0"/>
          <w:numId w:val="40"/>
        </w:numPr>
        <w:tabs>
          <w:tab w:val="left" w:pos="180"/>
          <w:tab w:val="left" w:pos="360"/>
          <w:tab w:val="left" w:pos="1080"/>
          <w:tab w:val="left" w:pos="1260"/>
        </w:tabs>
        <w:suppressAutoHyphens/>
        <w:autoSpaceDE w:val="0"/>
        <w:autoSpaceDN w:val="0"/>
        <w:spacing w:after="0" w:line="240" w:lineRule="auto"/>
        <w:ind w:left="0" w:firstLine="0"/>
        <w:jc w:val="center"/>
        <w:rPr>
          <w:rFonts w:ascii="Times New Roman" w:eastAsia="Times New Roman" w:hAnsi="Times New Roman"/>
          <w:b/>
          <w:lang w:eastAsia="ru-RU"/>
        </w:rPr>
      </w:pPr>
      <w:r w:rsidRPr="0024488D">
        <w:rPr>
          <w:rFonts w:ascii="Times New Roman" w:eastAsia="Times New Roman" w:hAnsi="Times New Roman"/>
          <w:b/>
          <w:lang w:eastAsia="ru-RU"/>
        </w:rPr>
        <w:t xml:space="preserve">  </w:t>
      </w:r>
      <w:r w:rsidR="00523B08" w:rsidRPr="0024488D">
        <w:rPr>
          <w:rFonts w:ascii="Times New Roman" w:eastAsia="Times New Roman" w:hAnsi="Times New Roman"/>
          <w:b/>
          <w:lang w:eastAsia="ru-RU"/>
        </w:rPr>
        <w:t>СТОИМОСТЬ РАБОТ И ПОРЯДОК РАСЧЕТОВ</w:t>
      </w:r>
    </w:p>
    <w:p w:rsidR="00DC2E0D" w:rsidRPr="0024488D" w:rsidRDefault="00DC2E0D" w:rsidP="00DC2E0D">
      <w:pPr>
        <w:pStyle w:val="afff"/>
        <w:tabs>
          <w:tab w:val="left" w:pos="180"/>
          <w:tab w:val="left" w:pos="360"/>
          <w:tab w:val="left" w:pos="1080"/>
          <w:tab w:val="left" w:pos="1260"/>
        </w:tabs>
        <w:suppressAutoHyphens/>
        <w:autoSpaceDE w:val="0"/>
        <w:autoSpaceDN w:val="0"/>
        <w:spacing w:after="0" w:line="240" w:lineRule="auto"/>
        <w:ind w:left="0"/>
        <w:rPr>
          <w:rFonts w:ascii="Times New Roman" w:eastAsia="Times New Roman" w:hAnsi="Times New Roman"/>
          <w:b/>
          <w:lang w:eastAsia="ru-RU"/>
        </w:rPr>
      </w:pPr>
    </w:p>
    <w:p w:rsidR="001B7CF4" w:rsidRPr="0024488D" w:rsidRDefault="001B7CF4" w:rsidP="001B7CF4">
      <w:pPr>
        <w:suppressAutoHyphens/>
        <w:ind w:firstLine="567"/>
        <w:jc w:val="both"/>
        <w:rPr>
          <w:rFonts w:eastAsia="Calibri"/>
          <w:sz w:val="24"/>
          <w:szCs w:val="24"/>
          <w:lang w:eastAsia="en-US"/>
        </w:rPr>
      </w:pPr>
      <w:r w:rsidRPr="0024488D">
        <w:rPr>
          <w:sz w:val="24"/>
          <w:szCs w:val="24"/>
        </w:rPr>
        <w:t xml:space="preserve">6.1. </w:t>
      </w:r>
      <w:r w:rsidRPr="0024488D">
        <w:rPr>
          <w:rFonts w:eastAsia="Calibri"/>
          <w:sz w:val="24"/>
          <w:szCs w:val="24"/>
          <w:lang w:eastAsia="en-US"/>
        </w:rPr>
        <w:t xml:space="preserve">Стоимость работ в соответствии с предложением победителя электронного аукциона по настоящему Контракту, составляет – </w:t>
      </w:r>
      <w:r w:rsidR="00A87FE6" w:rsidRPr="0024488D">
        <w:rPr>
          <w:rFonts w:eastAsia="Calibri"/>
          <w:sz w:val="24"/>
          <w:szCs w:val="24"/>
          <w:lang w:eastAsia="en-US"/>
        </w:rPr>
        <w:t>719519</w:t>
      </w:r>
      <w:r w:rsidRPr="0024488D">
        <w:rPr>
          <w:rFonts w:eastAsia="Calibri"/>
          <w:sz w:val="24"/>
          <w:szCs w:val="24"/>
          <w:lang w:eastAsia="en-US"/>
        </w:rPr>
        <w:t xml:space="preserve"> (</w:t>
      </w:r>
      <w:r w:rsidR="00A87FE6" w:rsidRPr="0024488D">
        <w:rPr>
          <w:rFonts w:eastAsia="Calibri"/>
          <w:sz w:val="24"/>
          <w:szCs w:val="24"/>
          <w:lang w:eastAsia="en-US"/>
        </w:rPr>
        <w:t>семьсот девятнадцать тысяч пятьсот девятнадцать</w:t>
      </w:r>
      <w:r w:rsidRPr="0024488D">
        <w:rPr>
          <w:rFonts w:eastAsia="Calibri"/>
          <w:sz w:val="24"/>
          <w:szCs w:val="24"/>
          <w:lang w:eastAsia="en-US"/>
        </w:rPr>
        <w:t xml:space="preserve">) рублей </w:t>
      </w:r>
      <w:r w:rsidR="00A87FE6" w:rsidRPr="0024488D">
        <w:rPr>
          <w:rFonts w:eastAsia="Calibri"/>
          <w:sz w:val="24"/>
          <w:szCs w:val="24"/>
          <w:lang w:eastAsia="en-US"/>
        </w:rPr>
        <w:t>90</w:t>
      </w:r>
      <w:r w:rsidRPr="0024488D">
        <w:rPr>
          <w:rFonts w:eastAsia="Calibri"/>
          <w:sz w:val="24"/>
          <w:szCs w:val="24"/>
          <w:lang w:eastAsia="en-US"/>
        </w:rPr>
        <w:t xml:space="preserve"> копеек, в т.ч. НДС 18 % составляет – </w:t>
      </w:r>
      <w:r w:rsidR="002344B5" w:rsidRPr="0024488D">
        <w:rPr>
          <w:rFonts w:eastAsia="Calibri"/>
          <w:sz w:val="24"/>
          <w:szCs w:val="24"/>
          <w:lang w:eastAsia="en-US"/>
        </w:rPr>
        <w:t>109757,27</w:t>
      </w:r>
      <w:r w:rsidRPr="0024488D">
        <w:rPr>
          <w:rFonts w:eastAsia="Calibri"/>
          <w:sz w:val="24"/>
          <w:szCs w:val="24"/>
          <w:lang w:eastAsia="en-US"/>
        </w:rPr>
        <w:t xml:space="preserve"> рублей, из них:</w:t>
      </w:r>
    </w:p>
    <w:p w:rsidR="001B7CF4" w:rsidRPr="0024488D" w:rsidRDefault="001B7CF4" w:rsidP="001B7CF4">
      <w:pPr>
        <w:suppressAutoHyphens/>
        <w:ind w:firstLine="567"/>
        <w:jc w:val="both"/>
        <w:rPr>
          <w:rFonts w:eastAsia="Calibri"/>
          <w:sz w:val="24"/>
          <w:szCs w:val="24"/>
          <w:lang w:eastAsia="en-US"/>
        </w:rPr>
      </w:pPr>
      <w:r w:rsidRPr="0024488D">
        <w:rPr>
          <w:rFonts w:eastAsia="Calibri"/>
          <w:sz w:val="24"/>
          <w:szCs w:val="24"/>
          <w:lang w:eastAsia="en-US"/>
        </w:rPr>
        <w:t>– с</w:t>
      </w:r>
      <w:r w:rsidRPr="0024488D">
        <w:rPr>
          <w:rFonts w:eastAsia="Calibri"/>
          <w:color w:val="000000"/>
          <w:sz w:val="24"/>
          <w:szCs w:val="24"/>
          <w:lang w:eastAsia="en-US"/>
        </w:rPr>
        <w:t xml:space="preserve">редства </w:t>
      </w:r>
      <w:r w:rsidRPr="0024488D">
        <w:rPr>
          <w:rFonts w:eastAsia="Calibri"/>
          <w:sz w:val="24"/>
          <w:szCs w:val="24"/>
          <w:lang w:eastAsia="en-US"/>
        </w:rPr>
        <w:t>областного бюджета, выделенных в 2017 году</w:t>
      </w:r>
      <w:r w:rsidR="002344B5" w:rsidRPr="0024488D">
        <w:rPr>
          <w:rFonts w:eastAsia="Calibri"/>
          <w:sz w:val="24"/>
          <w:szCs w:val="24"/>
          <w:lang w:eastAsia="en-US"/>
        </w:rPr>
        <w:t xml:space="preserve"> –</w:t>
      </w:r>
      <w:r w:rsidRPr="0024488D">
        <w:rPr>
          <w:rFonts w:eastAsia="Calibri"/>
          <w:sz w:val="24"/>
          <w:szCs w:val="24"/>
          <w:lang w:eastAsia="en-US"/>
        </w:rPr>
        <w:t xml:space="preserve"> </w:t>
      </w:r>
      <w:r w:rsidR="002344B5" w:rsidRPr="0024488D">
        <w:rPr>
          <w:rFonts w:eastAsia="Calibri"/>
          <w:sz w:val="24"/>
          <w:szCs w:val="24"/>
          <w:lang w:eastAsia="en-US"/>
        </w:rPr>
        <w:t>503663</w:t>
      </w:r>
      <w:r w:rsidRPr="0024488D">
        <w:rPr>
          <w:rFonts w:eastAsia="Calibri"/>
          <w:sz w:val="24"/>
          <w:szCs w:val="24"/>
          <w:lang w:eastAsia="en-US"/>
        </w:rPr>
        <w:t xml:space="preserve"> (</w:t>
      </w:r>
      <w:r w:rsidR="002344B5" w:rsidRPr="0024488D">
        <w:rPr>
          <w:rFonts w:eastAsia="Calibri"/>
          <w:sz w:val="24"/>
          <w:szCs w:val="24"/>
          <w:lang w:eastAsia="en-US"/>
        </w:rPr>
        <w:t>пятьсот три тысячи шестьсот шестьдесят три</w:t>
      </w:r>
      <w:r w:rsidRPr="0024488D">
        <w:rPr>
          <w:rFonts w:eastAsia="Calibri"/>
          <w:sz w:val="24"/>
          <w:szCs w:val="24"/>
          <w:lang w:eastAsia="en-US"/>
        </w:rPr>
        <w:t xml:space="preserve">) рубля </w:t>
      </w:r>
      <w:r w:rsidR="002344B5" w:rsidRPr="0024488D">
        <w:rPr>
          <w:rFonts w:eastAsia="Calibri"/>
          <w:sz w:val="24"/>
          <w:szCs w:val="24"/>
          <w:lang w:eastAsia="en-US"/>
        </w:rPr>
        <w:t>00</w:t>
      </w:r>
      <w:r w:rsidRPr="0024488D">
        <w:rPr>
          <w:rFonts w:eastAsia="Calibri"/>
          <w:sz w:val="24"/>
          <w:szCs w:val="24"/>
          <w:lang w:eastAsia="en-US"/>
        </w:rPr>
        <w:t xml:space="preserve"> копеек; </w:t>
      </w:r>
    </w:p>
    <w:p w:rsidR="001B7CF4" w:rsidRPr="0024488D" w:rsidRDefault="001B7CF4" w:rsidP="001B7CF4">
      <w:pPr>
        <w:suppressAutoHyphens/>
        <w:ind w:firstLine="567"/>
        <w:jc w:val="both"/>
        <w:rPr>
          <w:rFonts w:eastAsia="Calibri"/>
          <w:sz w:val="24"/>
          <w:szCs w:val="24"/>
          <w:lang w:eastAsia="en-US"/>
        </w:rPr>
      </w:pPr>
      <w:r w:rsidRPr="0024488D">
        <w:rPr>
          <w:rFonts w:eastAsia="Calibri"/>
          <w:color w:val="000000"/>
          <w:sz w:val="24"/>
          <w:szCs w:val="24"/>
          <w:lang w:eastAsia="en-US"/>
        </w:rPr>
        <w:t>– средства бюджета МО Колтушское СП</w:t>
      </w:r>
      <w:r w:rsidR="002344B5" w:rsidRPr="0024488D">
        <w:rPr>
          <w:rFonts w:eastAsia="Calibri"/>
          <w:color w:val="000000"/>
          <w:sz w:val="24"/>
          <w:szCs w:val="24"/>
          <w:lang w:eastAsia="en-US"/>
        </w:rPr>
        <w:t xml:space="preserve"> –</w:t>
      </w:r>
      <w:r w:rsidRPr="0024488D">
        <w:rPr>
          <w:rFonts w:eastAsia="Calibri"/>
          <w:color w:val="000000"/>
          <w:sz w:val="24"/>
          <w:szCs w:val="24"/>
          <w:lang w:eastAsia="en-US"/>
        </w:rPr>
        <w:t xml:space="preserve"> </w:t>
      </w:r>
      <w:r w:rsidR="002344B5" w:rsidRPr="0024488D">
        <w:rPr>
          <w:rFonts w:eastAsia="Calibri"/>
          <w:color w:val="000000"/>
          <w:sz w:val="24"/>
          <w:szCs w:val="24"/>
          <w:lang w:eastAsia="en-US"/>
        </w:rPr>
        <w:t>215856</w:t>
      </w:r>
      <w:r w:rsidRPr="0024488D">
        <w:rPr>
          <w:rFonts w:eastAsia="Calibri"/>
          <w:sz w:val="24"/>
          <w:szCs w:val="24"/>
          <w:lang w:eastAsia="en-US"/>
        </w:rPr>
        <w:t xml:space="preserve"> (</w:t>
      </w:r>
      <w:r w:rsidR="002344B5" w:rsidRPr="0024488D">
        <w:rPr>
          <w:rFonts w:eastAsia="Calibri"/>
          <w:sz w:val="24"/>
          <w:szCs w:val="24"/>
          <w:lang w:eastAsia="en-US"/>
        </w:rPr>
        <w:t>двести пятнадцать тысяч восемьсот пятьдесят шесть</w:t>
      </w:r>
      <w:r w:rsidRPr="0024488D">
        <w:rPr>
          <w:rFonts w:eastAsia="Calibri"/>
          <w:sz w:val="24"/>
          <w:szCs w:val="24"/>
          <w:lang w:eastAsia="en-US"/>
        </w:rPr>
        <w:t>) рубл</w:t>
      </w:r>
      <w:r w:rsidR="002344B5" w:rsidRPr="0024488D">
        <w:rPr>
          <w:rFonts w:eastAsia="Calibri"/>
          <w:sz w:val="24"/>
          <w:szCs w:val="24"/>
          <w:lang w:eastAsia="en-US"/>
        </w:rPr>
        <w:t>ей</w:t>
      </w:r>
      <w:r w:rsidRPr="0024488D">
        <w:rPr>
          <w:rFonts w:eastAsia="Calibri"/>
          <w:sz w:val="24"/>
          <w:szCs w:val="24"/>
          <w:lang w:eastAsia="en-US"/>
        </w:rPr>
        <w:t xml:space="preserve"> </w:t>
      </w:r>
      <w:r w:rsidR="002344B5" w:rsidRPr="0024488D">
        <w:rPr>
          <w:rFonts w:eastAsia="Calibri"/>
          <w:sz w:val="24"/>
          <w:szCs w:val="24"/>
          <w:lang w:eastAsia="en-US"/>
        </w:rPr>
        <w:t>90</w:t>
      </w:r>
      <w:r w:rsidRPr="0024488D">
        <w:rPr>
          <w:rFonts w:eastAsia="Calibri"/>
          <w:sz w:val="24"/>
          <w:szCs w:val="24"/>
          <w:lang w:eastAsia="en-US"/>
        </w:rPr>
        <w:t xml:space="preserve"> копеек; </w:t>
      </w:r>
    </w:p>
    <w:p w:rsidR="001B7CF4" w:rsidRPr="0024488D" w:rsidRDefault="001B7CF4" w:rsidP="001B7CF4">
      <w:pPr>
        <w:autoSpaceDE w:val="0"/>
        <w:autoSpaceDN w:val="0"/>
        <w:ind w:firstLine="567"/>
        <w:jc w:val="both"/>
        <w:rPr>
          <w:sz w:val="24"/>
          <w:szCs w:val="24"/>
        </w:rPr>
      </w:pPr>
      <w:r w:rsidRPr="0024488D">
        <w:rPr>
          <w:sz w:val="24"/>
          <w:szCs w:val="24"/>
        </w:rPr>
        <w:t xml:space="preserve">В цену Контракта включены все расходы, в том числе расходы на налоги, сборы и другие обязательные платежи.   </w:t>
      </w:r>
    </w:p>
    <w:p w:rsidR="001B7CF4" w:rsidRPr="0024488D" w:rsidRDefault="001B7CF4" w:rsidP="001B7CF4">
      <w:pPr>
        <w:autoSpaceDE w:val="0"/>
        <w:autoSpaceDN w:val="0"/>
        <w:ind w:firstLine="567"/>
        <w:jc w:val="both"/>
        <w:rPr>
          <w:sz w:val="24"/>
          <w:szCs w:val="24"/>
        </w:rPr>
      </w:pPr>
      <w:r w:rsidRPr="0024488D">
        <w:rPr>
          <w:sz w:val="24"/>
          <w:szCs w:val="24"/>
        </w:rPr>
        <w:t>Цена Контракта является твердой и не может изменяться в ходе его исполнения, за исключением случая, предусмотренного в пункте 6.5. настоящего Контракта.</w:t>
      </w:r>
    </w:p>
    <w:p w:rsidR="001B7CF4" w:rsidRPr="0024488D" w:rsidRDefault="001B7CF4" w:rsidP="001B7CF4">
      <w:pPr>
        <w:widowControl w:val="0"/>
        <w:suppressAutoHyphens/>
        <w:ind w:firstLine="567"/>
        <w:jc w:val="both"/>
        <w:rPr>
          <w:rFonts w:eastAsia="Calibri"/>
          <w:sz w:val="24"/>
          <w:szCs w:val="24"/>
          <w:lang w:eastAsia="en-US"/>
        </w:rPr>
      </w:pPr>
      <w:r w:rsidRPr="0024488D">
        <w:rPr>
          <w:rFonts w:eastAsia="Calibri"/>
          <w:sz w:val="24"/>
          <w:szCs w:val="24"/>
          <w:lang w:eastAsia="en-US"/>
        </w:rPr>
        <w:t xml:space="preserve">6.2. Оплата за </w:t>
      </w:r>
      <w:r w:rsidRPr="0024488D">
        <w:rPr>
          <w:rFonts w:eastAsia="Calibri"/>
          <w:color w:val="000000"/>
          <w:sz w:val="24"/>
          <w:szCs w:val="24"/>
          <w:lang w:eastAsia="en-US"/>
        </w:rPr>
        <w:t xml:space="preserve">выполненные работы (этапы работ) производится в течение 30 календарных дней </w:t>
      </w:r>
      <w:r w:rsidRPr="0024488D">
        <w:rPr>
          <w:rFonts w:eastAsia="Calibri"/>
          <w:sz w:val="24"/>
          <w:szCs w:val="24"/>
          <w:lang w:eastAsia="en-US"/>
        </w:rPr>
        <w:t>после подписания акта выполненных работ. Авансирование не предусмотрено.</w:t>
      </w:r>
      <w:r w:rsidRPr="0024488D">
        <w:rPr>
          <w:rFonts w:eastAsia="Calibri"/>
          <w:b/>
          <w:sz w:val="24"/>
          <w:szCs w:val="24"/>
          <w:lang w:eastAsia="en-US"/>
        </w:rPr>
        <w:t xml:space="preserve"> </w:t>
      </w:r>
    </w:p>
    <w:p w:rsidR="001B7CF4" w:rsidRPr="0024488D" w:rsidRDefault="001B7CF4" w:rsidP="001B7CF4">
      <w:pPr>
        <w:suppressAutoHyphens/>
        <w:autoSpaceDE w:val="0"/>
        <w:autoSpaceDN w:val="0"/>
        <w:ind w:firstLine="567"/>
        <w:jc w:val="both"/>
        <w:rPr>
          <w:rFonts w:eastAsia="Calibri"/>
          <w:sz w:val="24"/>
          <w:szCs w:val="24"/>
          <w:lang w:eastAsia="en-US"/>
        </w:rPr>
      </w:pPr>
      <w:r w:rsidRPr="0024488D">
        <w:rPr>
          <w:rFonts w:eastAsia="Calibri"/>
          <w:sz w:val="24"/>
          <w:szCs w:val="24"/>
          <w:lang w:eastAsia="en-US"/>
        </w:rPr>
        <w:t xml:space="preserve">Оплата производится по актам выполненных работ за полностью выполненный объем работ (этап работ) из расчета  расценок  за единицу работ. </w:t>
      </w:r>
    </w:p>
    <w:p w:rsidR="001B7CF4" w:rsidRPr="0024488D" w:rsidRDefault="001B7CF4" w:rsidP="001B7CF4">
      <w:pPr>
        <w:suppressAutoHyphens/>
        <w:ind w:firstLine="567"/>
        <w:jc w:val="both"/>
        <w:rPr>
          <w:rFonts w:eastAsia="Calibri"/>
          <w:sz w:val="24"/>
          <w:szCs w:val="24"/>
          <w:lang w:eastAsia="en-US"/>
        </w:rPr>
      </w:pPr>
      <w:r w:rsidRPr="0024488D">
        <w:rPr>
          <w:rFonts w:eastAsia="Calibri"/>
          <w:sz w:val="24"/>
          <w:szCs w:val="24"/>
          <w:lang w:eastAsia="en-US"/>
        </w:rPr>
        <w:t xml:space="preserve">6.3. </w:t>
      </w:r>
      <w:r w:rsidRPr="0024488D">
        <w:rPr>
          <w:rFonts w:eastAsia="Calibri"/>
          <w:bCs/>
          <w:sz w:val="24"/>
          <w:szCs w:val="24"/>
          <w:lang w:eastAsia="en-US"/>
        </w:rPr>
        <w:t>Исполнитель</w:t>
      </w:r>
      <w:r w:rsidRPr="0024488D">
        <w:rPr>
          <w:rFonts w:eastAsia="Calibri"/>
          <w:sz w:val="24"/>
          <w:szCs w:val="24"/>
          <w:lang w:eastAsia="en-US"/>
        </w:rPr>
        <w:t xml:space="preserve"> не вправе требовать от </w:t>
      </w:r>
      <w:r w:rsidRPr="0024488D">
        <w:rPr>
          <w:rFonts w:eastAsia="Calibri"/>
          <w:b/>
          <w:bCs/>
          <w:sz w:val="24"/>
          <w:szCs w:val="24"/>
          <w:lang w:eastAsia="en-US"/>
        </w:rPr>
        <w:t>Заказчика</w:t>
      </w:r>
      <w:r w:rsidRPr="0024488D">
        <w:rPr>
          <w:rFonts w:eastAsia="Calibri"/>
          <w:sz w:val="24"/>
          <w:szCs w:val="24"/>
          <w:lang w:eastAsia="en-US"/>
        </w:rPr>
        <w:t xml:space="preserve"> оплаты работ, которые были выполнены им без письменного указания </w:t>
      </w:r>
      <w:r w:rsidRPr="0024488D">
        <w:rPr>
          <w:rFonts w:eastAsia="Calibri"/>
          <w:b/>
          <w:sz w:val="24"/>
          <w:szCs w:val="24"/>
          <w:lang w:eastAsia="en-US"/>
        </w:rPr>
        <w:t>Заказчика</w:t>
      </w:r>
      <w:r w:rsidRPr="0024488D">
        <w:rPr>
          <w:rFonts w:eastAsia="Calibri"/>
          <w:sz w:val="24"/>
          <w:szCs w:val="24"/>
          <w:lang w:eastAsia="en-US"/>
        </w:rPr>
        <w:t xml:space="preserve">. </w:t>
      </w:r>
    </w:p>
    <w:p w:rsidR="001B7CF4" w:rsidRPr="0024488D" w:rsidRDefault="001B7CF4" w:rsidP="001B7CF4">
      <w:pPr>
        <w:suppressAutoHyphens/>
        <w:autoSpaceDE w:val="0"/>
        <w:autoSpaceDN w:val="0"/>
        <w:ind w:firstLine="567"/>
        <w:jc w:val="both"/>
        <w:rPr>
          <w:rFonts w:eastAsia="Calibri"/>
          <w:sz w:val="24"/>
          <w:szCs w:val="24"/>
          <w:lang w:eastAsia="en-US"/>
        </w:rPr>
      </w:pPr>
      <w:r w:rsidRPr="0024488D">
        <w:rPr>
          <w:rFonts w:eastAsia="Calibri"/>
          <w:sz w:val="24"/>
          <w:szCs w:val="24"/>
          <w:lang w:eastAsia="en-US"/>
        </w:rPr>
        <w:t>6.4. 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p w:rsidR="001B7CF4" w:rsidRPr="0024488D" w:rsidRDefault="001B7CF4" w:rsidP="001B7CF4">
      <w:pPr>
        <w:suppressAutoHyphens/>
        <w:autoSpaceDE w:val="0"/>
        <w:autoSpaceDN w:val="0"/>
        <w:ind w:firstLine="567"/>
        <w:jc w:val="both"/>
        <w:rPr>
          <w:rFonts w:eastAsia="Calibri"/>
          <w:sz w:val="24"/>
          <w:szCs w:val="24"/>
          <w:lang w:eastAsia="en-US"/>
        </w:rPr>
      </w:pPr>
      <w:r w:rsidRPr="0024488D">
        <w:rPr>
          <w:rFonts w:eastAsia="Calibri"/>
          <w:sz w:val="24"/>
          <w:szCs w:val="24"/>
          <w:lang w:eastAsia="en-US"/>
        </w:rPr>
        <w:t>6.5. Финансирование Контракта может быть приостановлено, уменьшено или прекращено в установленном законом порядке.</w:t>
      </w:r>
    </w:p>
    <w:p w:rsidR="00523B08" w:rsidRPr="0024488D" w:rsidRDefault="00523B08" w:rsidP="00523B08">
      <w:pPr>
        <w:jc w:val="center"/>
        <w:rPr>
          <w:b/>
          <w:sz w:val="24"/>
          <w:szCs w:val="24"/>
        </w:rPr>
      </w:pPr>
    </w:p>
    <w:p w:rsidR="00523B08" w:rsidRPr="0024488D" w:rsidRDefault="00523B08" w:rsidP="000915EF">
      <w:pPr>
        <w:pStyle w:val="afff"/>
        <w:numPr>
          <w:ilvl w:val="0"/>
          <w:numId w:val="40"/>
        </w:numPr>
        <w:suppressAutoHyphens/>
        <w:spacing w:after="0" w:line="240" w:lineRule="auto"/>
        <w:ind w:left="0" w:firstLine="0"/>
        <w:jc w:val="center"/>
        <w:rPr>
          <w:rFonts w:ascii="Times New Roman" w:eastAsia="Times New Roman" w:hAnsi="Times New Roman"/>
          <w:b/>
          <w:lang w:eastAsia="ru-RU"/>
        </w:rPr>
      </w:pPr>
      <w:r w:rsidRPr="0024488D">
        <w:rPr>
          <w:rFonts w:ascii="Times New Roman" w:eastAsia="Times New Roman" w:hAnsi="Times New Roman"/>
          <w:b/>
          <w:lang w:eastAsia="ru-RU"/>
        </w:rPr>
        <w:t>ОТВЕТСТВЕННОСТЬ СТОРОН</w:t>
      </w:r>
    </w:p>
    <w:p w:rsidR="002F7424" w:rsidRPr="0024488D" w:rsidRDefault="002F7424" w:rsidP="002F7424">
      <w:pPr>
        <w:pStyle w:val="afff"/>
        <w:spacing w:after="0" w:line="240" w:lineRule="auto"/>
        <w:ind w:left="1068"/>
        <w:rPr>
          <w:rFonts w:ascii="Times New Roman" w:eastAsia="Times New Roman" w:hAnsi="Times New Roman"/>
          <w:b/>
          <w:sz w:val="24"/>
          <w:szCs w:val="24"/>
          <w:lang w:eastAsia="ru-RU"/>
        </w:rPr>
      </w:pPr>
    </w:p>
    <w:p w:rsidR="002F7424" w:rsidRPr="0024488D" w:rsidRDefault="00523B08" w:rsidP="002F7424">
      <w:pPr>
        <w:widowControl w:val="0"/>
        <w:suppressAutoHyphens/>
        <w:ind w:firstLine="567"/>
        <w:jc w:val="both"/>
        <w:rPr>
          <w:rFonts w:eastAsia="Calibri"/>
          <w:sz w:val="24"/>
          <w:szCs w:val="24"/>
          <w:lang w:eastAsia="en-US"/>
        </w:rPr>
      </w:pPr>
      <w:r w:rsidRPr="0024488D">
        <w:rPr>
          <w:sz w:val="24"/>
          <w:szCs w:val="24"/>
        </w:rPr>
        <w:t xml:space="preserve">        </w:t>
      </w:r>
      <w:r w:rsidR="002F7424" w:rsidRPr="0024488D">
        <w:rPr>
          <w:rFonts w:eastAsia="Calibri"/>
          <w:sz w:val="24"/>
          <w:szCs w:val="24"/>
          <w:lang w:eastAsia="en-US"/>
        </w:rPr>
        <w:t>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2F7424" w:rsidRPr="0024488D" w:rsidRDefault="002F7424" w:rsidP="002F7424">
      <w:pPr>
        <w:widowControl w:val="0"/>
        <w:suppressAutoHyphens/>
        <w:ind w:firstLine="567"/>
        <w:jc w:val="both"/>
        <w:rPr>
          <w:rFonts w:eastAsia="Calibri"/>
          <w:sz w:val="24"/>
          <w:szCs w:val="24"/>
          <w:lang w:eastAsia="en-US"/>
        </w:rPr>
      </w:pPr>
      <w:r w:rsidRPr="0024488D">
        <w:rPr>
          <w:rFonts w:eastAsia="Calibri"/>
          <w:sz w:val="24"/>
          <w:szCs w:val="24"/>
          <w:lang w:eastAsia="en-US"/>
        </w:rPr>
        <w:t>7.1.1. Ответственность Заказчика:</w:t>
      </w:r>
    </w:p>
    <w:p w:rsidR="002F7424" w:rsidRPr="0024488D" w:rsidRDefault="002F7424" w:rsidP="002F7424">
      <w:pPr>
        <w:widowControl w:val="0"/>
        <w:suppressAutoHyphens/>
        <w:ind w:firstLine="567"/>
        <w:jc w:val="both"/>
        <w:rPr>
          <w:rFonts w:eastAsia="Calibri"/>
          <w:sz w:val="24"/>
          <w:szCs w:val="24"/>
          <w:lang w:eastAsia="en-US"/>
        </w:rPr>
      </w:pPr>
      <w:r w:rsidRPr="0024488D">
        <w:rPr>
          <w:rFonts w:eastAsia="Calibri"/>
          <w:sz w:val="24"/>
          <w:szCs w:val="24"/>
          <w:lang w:eastAsia="en-US"/>
        </w:rPr>
        <w:t xml:space="preserve">7.1.1.1. За нарушения срока оплаты выполненных работ </w:t>
      </w:r>
      <w:r w:rsidRPr="0024488D">
        <w:rPr>
          <w:rFonts w:eastAsia="Calibri"/>
          <w:b/>
          <w:sz w:val="24"/>
          <w:szCs w:val="24"/>
          <w:lang w:eastAsia="en-US"/>
        </w:rPr>
        <w:t>Заказчик</w:t>
      </w:r>
      <w:r w:rsidRPr="0024488D">
        <w:rPr>
          <w:rFonts w:eastAsia="Calibri"/>
          <w:sz w:val="24"/>
          <w:szCs w:val="24"/>
          <w:lang w:eastAsia="en-US"/>
        </w:rPr>
        <w:t xml:space="preserve"> уплачивает </w:t>
      </w:r>
      <w:r w:rsidRPr="0024488D">
        <w:rPr>
          <w:rFonts w:eastAsia="Calibri"/>
          <w:b/>
          <w:sz w:val="24"/>
          <w:szCs w:val="24"/>
          <w:lang w:eastAsia="en-US"/>
        </w:rPr>
        <w:t>Исполнителю</w:t>
      </w:r>
      <w:r w:rsidRPr="0024488D">
        <w:rPr>
          <w:rFonts w:eastAsia="Calibri"/>
          <w:sz w:val="24"/>
          <w:szCs w:val="24"/>
          <w:lang w:eastAsia="en-US"/>
        </w:rPr>
        <w:t xml:space="preserve"> </w:t>
      </w:r>
      <w:r w:rsidRPr="0024488D">
        <w:rPr>
          <w:rFonts w:eastAsia="Calibri"/>
          <w:sz w:val="24"/>
          <w:szCs w:val="24"/>
          <w:lang w:eastAsia="en-US"/>
        </w:rPr>
        <w:lastRenderedPageBreak/>
        <w:t>пени в размере одной трехсотой действующей па день уплаты ставки рефинансирования Центрального банка Российской Федерации от неуплаченной в срок суммы за каждый день просрочки начиная со дня нарушения обязательства.</w:t>
      </w:r>
    </w:p>
    <w:p w:rsidR="002F7424" w:rsidRPr="0024488D" w:rsidRDefault="002F7424" w:rsidP="002F7424">
      <w:pPr>
        <w:suppressAutoHyphens/>
        <w:ind w:firstLine="567"/>
        <w:jc w:val="both"/>
        <w:rPr>
          <w:rFonts w:eastAsia="Calibri"/>
          <w:sz w:val="24"/>
          <w:szCs w:val="24"/>
          <w:lang w:eastAsia="en-US"/>
        </w:rPr>
      </w:pPr>
      <w:r w:rsidRPr="0024488D">
        <w:rPr>
          <w:rFonts w:eastAsia="Calibri"/>
          <w:sz w:val="24"/>
          <w:szCs w:val="24"/>
          <w:lang w:eastAsia="en-US"/>
        </w:rPr>
        <w:t xml:space="preserve">7.1.1.2. За неисполнение или ненадлежащее исполнение </w:t>
      </w:r>
      <w:r w:rsidRPr="0024488D">
        <w:rPr>
          <w:rFonts w:eastAsia="Calibri"/>
          <w:b/>
          <w:sz w:val="24"/>
          <w:szCs w:val="24"/>
          <w:lang w:eastAsia="en-US"/>
        </w:rPr>
        <w:t>Заказчиком</w:t>
      </w:r>
      <w:r w:rsidRPr="0024488D">
        <w:rPr>
          <w:rFonts w:eastAsia="Calibri"/>
          <w:sz w:val="24"/>
          <w:szCs w:val="24"/>
          <w:lang w:eastAsia="en-US"/>
        </w:rPr>
        <w:t xml:space="preserve"> обязательств по контракту, за исключением просрочки исполнения обязательств, размер штрафа устанавливается в виде фиксированной суммы, определяемой в размере: </w:t>
      </w:r>
      <w:r w:rsidR="002344B5" w:rsidRPr="0024488D">
        <w:rPr>
          <w:rFonts w:eastAsia="Calibri"/>
          <w:sz w:val="24"/>
          <w:szCs w:val="24"/>
          <w:lang w:eastAsia="en-US"/>
        </w:rPr>
        <w:t>17988,00 рублей</w:t>
      </w:r>
      <w:r w:rsidRPr="0024488D">
        <w:rPr>
          <w:rFonts w:eastAsia="Calibri"/>
          <w:sz w:val="24"/>
          <w:szCs w:val="24"/>
          <w:lang w:eastAsia="en-US"/>
        </w:rPr>
        <w:t xml:space="preserve"> (2,5% цены контракта).</w:t>
      </w:r>
    </w:p>
    <w:p w:rsidR="002F7424" w:rsidRPr="0024488D" w:rsidRDefault="002F7424" w:rsidP="002F7424">
      <w:pPr>
        <w:suppressAutoHyphens/>
        <w:ind w:firstLine="567"/>
        <w:jc w:val="both"/>
        <w:rPr>
          <w:rFonts w:eastAsia="Calibri"/>
          <w:sz w:val="24"/>
          <w:szCs w:val="24"/>
          <w:lang w:eastAsia="en-US"/>
        </w:rPr>
      </w:pPr>
      <w:r w:rsidRPr="0024488D">
        <w:rPr>
          <w:rFonts w:eastAsia="Calibri"/>
          <w:sz w:val="24"/>
          <w:szCs w:val="24"/>
          <w:lang w:eastAsia="en-US"/>
        </w:rPr>
        <w:t>7.1.2. Ответственность Исполнителя:</w:t>
      </w:r>
    </w:p>
    <w:p w:rsidR="002F7424" w:rsidRPr="0024488D" w:rsidRDefault="002F7424" w:rsidP="002F7424">
      <w:pPr>
        <w:suppressAutoHyphens/>
        <w:ind w:firstLine="567"/>
        <w:jc w:val="both"/>
        <w:rPr>
          <w:rFonts w:eastAsia="Calibri"/>
          <w:sz w:val="24"/>
          <w:szCs w:val="24"/>
        </w:rPr>
      </w:pPr>
      <w:r w:rsidRPr="0024488D">
        <w:rPr>
          <w:rFonts w:eastAsia="Calibri"/>
          <w:sz w:val="24"/>
          <w:szCs w:val="24"/>
        </w:rPr>
        <w:t xml:space="preserve">7.1.2.1. За нарушение сроков выполнения работ </w:t>
      </w:r>
      <w:r w:rsidRPr="0024488D">
        <w:rPr>
          <w:rFonts w:eastAsia="Calibri"/>
          <w:b/>
          <w:sz w:val="24"/>
          <w:szCs w:val="24"/>
        </w:rPr>
        <w:t>Исполнитель</w:t>
      </w:r>
      <w:r w:rsidRPr="0024488D">
        <w:rPr>
          <w:rFonts w:eastAsia="Calibri"/>
          <w:sz w:val="24"/>
          <w:szCs w:val="24"/>
        </w:rPr>
        <w:t xml:space="preserve"> уплачивает </w:t>
      </w:r>
      <w:r w:rsidRPr="0024488D">
        <w:rPr>
          <w:rFonts w:eastAsia="Calibri"/>
          <w:b/>
          <w:sz w:val="24"/>
          <w:szCs w:val="24"/>
        </w:rPr>
        <w:t>Заказчику</w:t>
      </w:r>
      <w:r w:rsidRPr="0024488D">
        <w:rPr>
          <w:rFonts w:eastAsia="Calibri"/>
          <w:sz w:val="24"/>
          <w:szCs w:val="24"/>
        </w:rPr>
        <w:t xml:space="preserve"> пени. Пеня начисляется за каждый день просрочки</w:t>
      </w:r>
      <w:r w:rsidRPr="0024488D">
        <w:rPr>
          <w:rFonts w:eastAsia="Calibri"/>
          <w:sz w:val="24"/>
          <w:szCs w:val="24"/>
        </w:rPr>
        <w:tab/>
        <w:t>исполнения</w:t>
      </w:r>
      <w:r w:rsidRPr="0024488D">
        <w:rPr>
          <w:rFonts w:eastAsia="Calibri"/>
          <w:sz w:val="24"/>
          <w:szCs w:val="24"/>
        </w:rPr>
        <w:tab/>
      </w:r>
      <w:r w:rsidRPr="0024488D">
        <w:rPr>
          <w:rFonts w:eastAsia="Calibri"/>
          <w:b/>
          <w:sz w:val="24"/>
          <w:szCs w:val="24"/>
        </w:rPr>
        <w:t>Исполнителем</w:t>
      </w:r>
      <w:r w:rsidRPr="0024488D">
        <w:rPr>
          <w:rFonts w:eastAsia="Calibri"/>
          <w:sz w:val="24"/>
          <w:szCs w:val="24"/>
        </w:rPr>
        <w:t xml:space="preserve"> обязательства, предусмотренного Контрактом, и устанавливается в размере не менее одной трехсотой действующей на день уплаты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24488D">
        <w:rPr>
          <w:rFonts w:eastAsia="Calibri"/>
          <w:b/>
          <w:sz w:val="24"/>
          <w:szCs w:val="24"/>
        </w:rPr>
        <w:t>Исполнителем</w:t>
      </w:r>
      <w:r w:rsidRPr="0024488D">
        <w:rPr>
          <w:rFonts w:eastAsia="Calibri"/>
          <w:sz w:val="24"/>
          <w:szCs w:val="24"/>
        </w:rPr>
        <w:t>, и определяется в порядке, установленном Правительством</w:t>
      </w:r>
      <w:r w:rsidRPr="0024488D">
        <w:rPr>
          <w:rFonts w:eastAsia="Calibri"/>
          <w:sz w:val="24"/>
          <w:szCs w:val="24"/>
          <w:lang w:eastAsia="en-US"/>
        </w:rPr>
        <w:t xml:space="preserve"> Российской Федерации:</w:t>
      </w:r>
    </w:p>
    <w:p w:rsidR="002F7424" w:rsidRPr="0024488D" w:rsidRDefault="002F7424" w:rsidP="002F7424">
      <w:pPr>
        <w:suppressAutoHyphens/>
        <w:ind w:firstLine="567"/>
        <w:jc w:val="both"/>
        <w:rPr>
          <w:rFonts w:eastAsia="Calibri"/>
          <w:sz w:val="24"/>
          <w:szCs w:val="24"/>
          <w:lang w:eastAsia="en-US"/>
        </w:rPr>
      </w:pPr>
      <w:r w:rsidRPr="0024488D">
        <w:rPr>
          <w:rFonts w:eastAsia="Calibri"/>
          <w:sz w:val="24"/>
          <w:szCs w:val="24"/>
          <w:lang w:eastAsia="en-US"/>
        </w:rPr>
        <w:t>П = (Ц-В) х С,</w:t>
      </w:r>
    </w:p>
    <w:p w:rsidR="002F7424" w:rsidRPr="0024488D" w:rsidRDefault="002F7424" w:rsidP="002F7424">
      <w:pPr>
        <w:suppressAutoHyphens/>
        <w:ind w:firstLine="567"/>
        <w:jc w:val="both"/>
        <w:rPr>
          <w:rFonts w:eastAsia="Calibri"/>
          <w:sz w:val="24"/>
          <w:szCs w:val="24"/>
          <w:lang w:eastAsia="en-US"/>
        </w:rPr>
      </w:pPr>
      <w:r w:rsidRPr="0024488D">
        <w:rPr>
          <w:rFonts w:eastAsia="Calibri"/>
          <w:sz w:val="24"/>
          <w:szCs w:val="24"/>
          <w:lang w:eastAsia="en-US"/>
        </w:rPr>
        <w:t xml:space="preserve">где Ц </w:t>
      </w:r>
      <w:r w:rsidRPr="0024488D">
        <w:rPr>
          <w:rFonts w:eastAsia="Calibri"/>
          <w:sz w:val="24"/>
          <w:szCs w:val="24"/>
          <w:lang w:bidi="ru-RU"/>
        </w:rPr>
        <w:t xml:space="preserve">- </w:t>
      </w:r>
      <w:r w:rsidRPr="0024488D">
        <w:rPr>
          <w:rFonts w:eastAsia="Calibri"/>
          <w:sz w:val="24"/>
          <w:szCs w:val="24"/>
          <w:lang w:eastAsia="en-US"/>
        </w:rPr>
        <w:t>цена Контракта;</w:t>
      </w:r>
    </w:p>
    <w:p w:rsidR="002F7424" w:rsidRPr="0024488D" w:rsidRDefault="002F7424" w:rsidP="002F7424">
      <w:pPr>
        <w:suppressAutoHyphens/>
        <w:jc w:val="both"/>
        <w:rPr>
          <w:rFonts w:eastAsia="Calibri"/>
          <w:sz w:val="24"/>
          <w:szCs w:val="24"/>
          <w:lang w:eastAsia="en-US"/>
        </w:rPr>
      </w:pPr>
      <w:r w:rsidRPr="0024488D">
        <w:rPr>
          <w:rFonts w:eastAsia="Calibri"/>
          <w:sz w:val="24"/>
          <w:szCs w:val="24"/>
          <w:lang w:eastAsia="en-US"/>
        </w:rPr>
        <w:t xml:space="preserve">В - стоимость фактически исполненного в установленный срок </w:t>
      </w:r>
      <w:r w:rsidRPr="0024488D">
        <w:rPr>
          <w:rFonts w:eastAsia="Calibri"/>
          <w:b/>
          <w:sz w:val="24"/>
          <w:szCs w:val="24"/>
          <w:lang w:eastAsia="en-US"/>
        </w:rPr>
        <w:t xml:space="preserve">Исполнителем </w:t>
      </w:r>
      <w:r w:rsidRPr="0024488D">
        <w:rPr>
          <w:rFonts w:eastAsia="Calibri"/>
          <w:sz w:val="24"/>
          <w:szCs w:val="24"/>
          <w:lang w:eastAsia="en-US"/>
        </w:rPr>
        <w:t>обязательства по Контракту, определяемая на основании документа о приемке результатов выполненных работ, в том числе отдельных этапов исполнения Контракта;</w:t>
      </w:r>
    </w:p>
    <w:p w:rsidR="002F7424" w:rsidRPr="0024488D" w:rsidRDefault="002F7424" w:rsidP="002F7424">
      <w:pPr>
        <w:widowControl w:val="0"/>
        <w:suppressAutoHyphens/>
        <w:ind w:firstLine="567"/>
        <w:jc w:val="both"/>
        <w:rPr>
          <w:rFonts w:eastAsia="Calibri"/>
          <w:sz w:val="24"/>
          <w:szCs w:val="24"/>
          <w:lang w:eastAsia="en-US"/>
        </w:rPr>
      </w:pPr>
      <w:r w:rsidRPr="0024488D">
        <w:rPr>
          <w:rFonts w:eastAsia="Calibri"/>
          <w:sz w:val="24"/>
          <w:szCs w:val="24"/>
          <w:lang w:eastAsia="en-US"/>
        </w:rPr>
        <w:t>С - размер ставки.</w:t>
      </w:r>
    </w:p>
    <w:p w:rsidR="002F7424" w:rsidRPr="0024488D" w:rsidRDefault="002F7424" w:rsidP="002F7424">
      <w:pPr>
        <w:widowControl w:val="0"/>
        <w:suppressAutoHyphens/>
        <w:ind w:firstLine="567"/>
        <w:jc w:val="both"/>
        <w:rPr>
          <w:rFonts w:eastAsia="Calibri"/>
          <w:sz w:val="24"/>
          <w:szCs w:val="24"/>
          <w:lang w:eastAsia="en-US"/>
        </w:rPr>
      </w:pPr>
      <w:r w:rsidRPr="0024488D">
        <w:rPr>
          <w:rFonts w:eastAsia="Calibri"/>
          <w:sz w:val="24"/>
          <w:szCs w:val="24"/>
          <w:lang w:eastAsia="en-US"/>
        </w:rPr>
        <w:t>Размер ставки определяется по формуле:</w:t>
      </w:r>
    </w:p>
    <w:p w:rsidR="002F7424" w:rsidRPr="0024488D" w:rsidRDefault="002F7424" w:rsidP="002F7424">
      <w:pPr>
        <w:widowControl w:val="0"/>
        <w:tabs>
          <w:tab w:val="right" w:pos="3846"/>
        </w:tabs>
        <w:suppressAutoHyphens/>
        <w:ind w:firstLine="567"/>
        <w:jc w:val="both"/>
        <w:rPr>
          <w:rFonts w:eastAsia="Calibri"/>
          <w:sz w:val="24"/>
          <w:szCs w:val="24"/>
          <w:lang w:eastAsia="en-US"/>
        </w:rPr>
      </w:pPr>
      <w:r w:rsidRPr="0024488D">
        <w:rPr>
          <w:rFonts w:eastAsia="Calibri"/>
          <w:sz w:val="24"/>
          <w:szCs w:val="24"/>
          <w:lang w:eastAsia="en-US"/>
        </w:rPr>
        <w:t>С = СЦБ х ДП,</w:t>
      </w:r>
      <w:r w:rsidRPr="0024488D">
        <w:rPr>
          <w:rFonts w:eastAsia="Calibri"/>
          <w:sz w:val="24"/>
          <w:szCs w:val="24"/>
          <w:lang w:eastAsia="en-US"/>
        </w:rPr>
        <w:tab/>
      </w:r>
    </w:p>
    <w:p w:rsidR="002F7424" w:rsidRPr="0024488D" w:rsidRDefault="002F7424" w:rsidP="002F7424">
      <w:pPr>
        <w:widowControl w:val="0"/>
        <w:suppressAutoHyphens/>
        <w:ind w:right="20" w:firstLine="567"/>
        <w:jc w:val="both"/>
        <w:rPr>
          <w:rFonts w:eastAsia="Calibri"/>
          <w:sz w:val="24"/>
          <w:szCs w:val="24"/>
          <w:lang w:eastAsia="en-US"/>
        </w:rPr>
      </w:pPr>
      <w:r w:rsidRPr="0024488D">
        <w:rPr>
          <w:rFonts w:eastAsia="Calibri"/>
          <w:sz w:val="24"/>
          <w:szCs w:val="24"/>
          <w:lang w:eastAsia="en-US"/>
        </w:rPr>
        <w:t xml:space="preserve">где СЦБ </w:t>
      </w:r>
      <w:r w:rsidRPr="0024488D">
        <w:rPr>
          <w:rFonts w:eastAsia="Calibri"/>
          <w:sz w:val="24"/>
          <w:szCs w:val="24"/>
          <w:lang w:bidi="ru-RU"/>
        </w:rPr>
        <w:t xml:space="preserve">- </w:t>
      </w:r>
      <w:r w:rsidRPr="0024488D">
        <w:rPr>
          <w:rFonts w:eastAsia="Calibri"/>
          <w:sz w:val="24"/>
          <w:szCs w:val="24"/>
          <w:lang w:eastAsia="en-US"/>
        </w:rPr>
        <w:t>размер ставки рефинансирования, установленной Центральным банком Российской Федерации на дату уплаты пени, определяемой с учетом коэффициента К;</w:t>
      </w:r>
    </w:p>
    <w:p w:rsidR="002F7424" w:rsidRPr="0024488D" w:rsidRDefault="002F7424" w:rsidP="002F7424">
      <w:pPr>
        <w:widowControl w:val="0"/>
        <w:suppressAutoHyphens/>
        <w:ind w:firstLine="567"/>
        <w:jc w:val="both"/>
        <w:rPr>
          <w:rFonts w:eastAsia="Calibri"/>
          <w:sz w:val="24"/>
          <w:szCs w:val="24"/>
          <w:lang w:eastAsia="en-US"/>
        </w:rPr>
      </w:pPr>
      <w:r w:rsidRPr="0024488D">
        <w:rPr>
          <w:rFonts w:eastAsia="Calibri"/>
          <w:sz w:val="24"/>
          <w:szCs w:val="24"/>
          <w:lang w:eastAsia="en-US"/>
        </w:rPr>
        <w:t>ДП - количество дней просрочки.</w:t>
      </w:r>
    </w:p>
    <w:p w:rsidR="002F7424" w:rsidRPr="0024488D" w:rsidRDefault="002F7424" w:rsidP="002F7424">
      <w:pPr>
        <w:widowControl w:val="0"/>
        <w:suppressAutoHyphens/>
        <w:ind w:firstLine="567"/>
        <w:jc w:val="both"/>
        <w:rPr>
          <w:rFonts w:eastAsia="Calibri"/>
          <w:sz w:val="24"/>
          <w:szCs w:val="24"/>
          <w:lang w:eastAsia="en-US"/>
        </w:rPr>
      </w:pPr>
      <w:r w:rsidRPr="0024488D">
        <w:rPr>
          <w:rFonts w:eastAsia="Calibri"/>
          <w:sz w:val="24"/>
          <w:szCs w:val="24"/>
          <w:lang w:eastAsia="en-US"/>
        </w:rPr>
        <w:t>Коэффициент К определяется по формуле:</w:t>
      </w:r>
    </w:p>
    <w:p w:rsidR="002F7424" w:rsidRPr="0024488D" w:rsidRDefault="002F7424" w:rsidP="002F7424">
      <w:pPr>
        <w:widowControl w:val="0"/>
        <w:tabs>
          <w:tab w:val="right" w:pos="4033"/>
        </w:tabs>
        <w:suppressAutoHyphens/>
        <w:ind w:firstLine="567"/>
        <w:jc w:val="both"/>
        <w:rPr>
          <w:rFonts w:eastAsia="Calibri"/>
          <w:sz w:val="24"/>
          <w:szCs w:val="24"/>
          <w:lang w:eastAsia="en-US"/>
        </w:rPr>
      </w:pPr>
      <w:r w:rsidRPr="0024488D">
        <w:rPr>
          <w:rFonts w:eastAsia="Calibri"/>
          <w:sz w:val="24"/>
          <w:szCs w:val="24"/>
          <w:lang w:eastAsia="en-US"/>
        </w:rPr>
        <w:t>К = ДП/ДКх 100%,</w:t>
      </w:r>
      <w:r w:rsidRPr="0024488D">
        <w:rPr>
          <w:rFonts w:eastAsia="Calibri"/>
          <w:sz w:val="24"/>
          <w:szCs w:val="24"/>
          <w:lang w:eastAsia="en-US"/>
        </w:rPr>
        <w:tab/>
      </w:r>
    </w:p>
    <w:p w:rsidR="002F7424" w:rsidRPr="0024488D" w:rsidRDefault="002F7424" w:rsidP="002F7424">
      <w:pPr>
        <w:widowControl w:val="0"/>
        <w:suppressAutoHyphens/>
        <w:ind w:firstLine="567"/>
        <w:jc w:val="both"/>
        <w:rPr>
          <w:rFonts w:eastAsia="Calibri"/>
          <w:sz w:val="24"/>
          <w:szCs w:val="24"/>
          <w:lang w:eastAsia="en-US"/>
        </w:rPr>
      </w:pPr>
      <w:r w:rsidRPr="0024488D">
        <w:rPr>
          <w:rFonts w:eastAsia="Calibri"/>
          <w:sz w:val="24"/>
          <w:szCs w:val="24"/>
          <w:lang w:eastAsia="en-US"/>
        </w:rPr>
        <w:t xml:space="preserve">где ДП </w:t>
      </w:r>
      <w:r w:rsidRPr="0024488D">
        <w:rPr>
          <w:rFonts w:eastAsia="Calibri"/>
          <w:sz w:val="24"/>
          <w:szCs w:val="24"/>
          <w:lang w:bidi="ru-RU"/>
        </w:rPr>
        <w:t xml:space="preserve">- </w:t>
      </w:r>
      <w:r w:rsidRPr="0024488D">
        <w:rPr>
          <w:rFonts w:eastAsia="Calibri"/>
          <w:sz w:val="24"/>
          <w:szCs w:val="24"/>
          <w:lang w:eastAsia="en-US"/>
        </w:rPr>
        <w:t>количество дней просрочки;</w:t>
      </w:r>
    </w:p>
    <w:p w:rsidR="002F7424" w:rsidRPr="0024488D" w:rsidRDefault="002F7424" w:rsidP="002F7424">
      <w:pPr>
        <w:widowControl w:val="0"/>
        <w:suppressAutoHyphens/>
        <w:ind w:firstLine="567"/>
        <w:jc w:val="both"/>
        <w:rPr>
          <w:rFonts w:eastAsia="Calibri"/>
          <w:sz w:val="24"/>
          <w:szCs w:val="24"/>
          <w:lang w:eastAsia="en-US"/>
        </w:rPr>
      </w:pPr>
      <w:r w:rsidRPr="0024488D">
        <w:rPr>
          <w:rFonts w:eastAsia="Calibri"/>
          <w:sz w:val="24"/>
          <w:szCs w:val="24"/>
          <w:lang w:eastAsia="en-US"/>
        </w:rPr>
        <w:t>ДК - срок исполнения обязательства по Контракту (количество дней).</w:t>
      </w:r>
    </w:p>
    <w:p w:rsidR="002F7424" w:rsidRPr="0024488D" w:rsidRDefault="002F7424" w:rsidP="002F7424">
      <w:pPr>
        <w:widowControl w:val="0"/>
        <w:suppressAutoHyphens/>
        <w:ind w:right="20" w:firstLine="567"/>
        <w:jc w:val="both"/>
        <w:rPr>
          <w:rFonts w:eastAsia="Calibri"/>
          <w:sz w:val="24"/>
          <w:szCs w:val="24"/>
          <w:lang w:eastAsia="en-US"/>
        </w:rPr>
      </w:pPr>
      <w:r w:rsidRPr="0024488D">
        <w:rPr>
          <w:rFonts w:eastAsia="Calibri"/>
          <w:sz w:val="24"/>
          <w:szCs w:val="24"/>
          <w:lang w:eastAsia="en-US"/>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F7424" w:rsidRPr="0024488D" w:rsidRDefault="002F7424" w:rsidP="002F7424">
      <w:pPr>
        <w:widowControl w:val="0"/>
        <w:suppressAutoHyphens/>
        <w:ind w:right="20" w:firstLine="567"/>
        <w:jc w:val="both"/>
        <w:rPr>
          <w:rFonts w:eastAsia="Calibri"/>
          <w:sz w:val="24"/>
          <w:szCs w:val="24"/>
          <w:lang w:eastAsia="en-US"/>
        </w:rPr>
      </w:pPr>
      <w:r w:rsidRPr="0024488D">
        <w:rPr>
          <w:rFonts w:eastAsia="Calibri"/>
          <w:sz w:val="24"/>
          <w:szCs w:val="24"/>
          <w:lang w:eastAsia="en-US"/>
        </w:rPr>
        <w:t>При К,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F7424" w:rsidRPr="0024488D" w:rsidRDefault="002F7424" w:rsidP="002F7424">
      <w:pPr>
        <w:widowControl w:val="0"/>
        <w:suppressAutoHyphens/>
        <w:ind w:right="20" w:firstLine="567"/>
        <w:jc w:val="both"/>
        <w:rPr>
          <w:rFonts w:eastAsia="Calibri"/>
          <w:sz w:val="24"/>
          <w:szCs w:val="24"/>
          <w:lang w:eastAsia="en-US"/>
        </w:rPr>
      </w:pPr>
      <w:r w:rsidRPr="0024488D">
        <w:rPr>
          <w:rFonts w:eastAsia="Calibri"/>
          <w:sz w:val="24"/>
          <w:szCs w:val="24"/>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F7424" w:rsidRPr="0024488D" w:rsidRDefault="002F7424" w:rsidP="002F7424">
      <w:pPr>
        <w:widowControl w:val="0"/>
        <w:suppressAutoHyphens/>
        <w:ind w:right="20" w:firstLine="567"/>
        <w:jc w:val="both"/>
        <w:rPr>
          <w:rFonts w:eastAsia="Calibri"/>
          <w:i/>
          <w:sz w:val="24"/>
          <w:szCs w:val="24"/>
          <w:lang w:eastAsia="en-US"/>
        </w:rPr>
      </w:pPr>
      <w:r w:rsidRPr="0024488D">
        <w:rPr>
          <w:rFonts w:eastAsia="Calibri"/>
          <w:sz w:val="24"/>
          <w:szCs w:val="24"/>
          <w:lang w:eastAsia="en-US"/>
        </w:rPr>
        <w:t xml:space="preserve">7.1.2.2. За неисполнение или ненадлежащее исполнение </w:t>
      </w:r>
      <w:r w:rsidRPr="0024488D">
        <w:rPr>
          <w:rFonts w:eastAsia="Calibri"/>
          <w:b/>
          <w:sz w:val="24"/>
          <w:szCs w:val="24"/>
          <w:lang w:eastAsia="en-US"/>
        </w:rPr>
        <w:t>Исполнителем</w:t>
      </w:r>
      <w:r w:rsidRPr="0024488D">
        <w:rPr>
          <w:rFonts w:eastAsia="Calibri"/>
          <w:sz w:val="24"/>
          <w:szCs w:val="24"/>
          <w:lang w:eastAsia="en-US"/>
        </w:rPr>
        <w:t xml:space="preserve">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размере: </w:t>
      </w:r>
      <w:r w:rsidR="002344B5" w:rsidRPr="0024488D">
        <w:rPr>
          <w:rFonts w:eastAsia="Calibri"/>
          <w:sz w:val="24"/>
          <w:szCs w:val="24"/>
          <w:lang w:eastAsia="en-US"/>
        </w:rPr>
        <w:t>71952,00 рубля</w:t>
      </w:r>
      <w:r w:rsidRPr="0024488D">
        <w:rPr>
          <w:rFonts w:eastAsia="Calibri"/>
          <w:sz w:val="24"/>
          <w:szCs w:val="24"/>
          <w:lang w:eastAsia="en-US"/>
        </w:rPr>
        <w:t xml:space="preserve"> </w:t>
      </w:r>
      <w:r w:rsidRPr="0024488D">
        <w:rPr>
          <w:rFonts w:eastAsia="Calibri"/>
          <w:i/>
          <w:sz w:val="24"/>
          <w:szCs w:val="24"/>
          <w:lang w:eastAsia="en-US"/>
        </w:rPr>
        <w:t>(10% цены Контракта).</w:t>
      </w:r>
    </w:p>
    <w:p w:rsidR="002F7424" w:rsidRPr="0024488D" w:rsidRDefault="002F7424" w:rsidP="002F7424">
      <w:pPr>
        <w:widowControl w:val="0"/>
        <w:suppressAutoHyphens/>
        <w:ind w:firstLine="567"/>
        <w:jc w:val="both"/>
        <w:rPr>
          <w:sz w:val="24"/>
          <w:szCs w:val="24"/>
        </w:rPr>
      </w:pPr>
      <w:r w:rsidRPr="0024488D">
        <w:rPr>
          <w:sz w:val="24"/>
          <w:szCs w:val="24"/>
        </w:rPr>
        <w:t>7.2. Сторона освобождается от уплаты пеней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F7424" w:rsidRPr="0024488D" w:rsidRDefault="002F7424" w:rsidP="002F7424">
      <w:pPr>
        <w:suppressAutoHyphens/>
        <w:ind w:firstLine="567"/>
        <w:jc w:val="both"/>
        <w:rPr>
          <w:sz w:val="24"/>
          <w:szCs w:val="24"/>
        </w:rPr>
      </w:pPr>
      <w:r w:rsidRPr="0024488D">
        <w:rPr>
          <w:sz w:val="24"/>
          <w:szCs w:val="24"/>
        </w:rPr>
        <w:t>7.3. Ответственность  сторон и условия исполнения обязательств, не оговоренные в настоящем  Контракте, регулируются гражданским  законодательством  РФ, Федеральным законом от 05.04.2013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25.11.13г.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2F7424" w:rsidRPr="0024488D" w:rsidRDefault="002F7424" w:rsidP="002F7424">
      <w:pPr>
        <w:widowControl w:val="0"/>
        <w:suppressAutoHyphens/>
        <w:autoSpaceDE w:val="0"/>
        <w:autoSpaceDN w:val="0"/>
        <w:adjustRightInd w:val="0"/>
        <w:ind w:firstLine="567"/>
        <w:jc w:val="both"/>
        <w:rPr>
          <w:sz w:val="24"/>
          <w:szCs w:val="24"/>
        </w:rPr>
      </w:pPr>
      <w:r w:rsidRPr="0024488D">
        <w:rPr>
          <w:sz w:val="24"/>
          <w:szCs w:val="24"/>
        </w:rPr>
        <w:lastRenderedPageBreak/>
        <w:t xml:space="preserve">7.4. </w:t>
      </w:r>
      <w:r w:rsidRPr="0024488D">
        <w:rPr>
          <w:b/>
          <w:sz w:val="24"/>
          <w:szCs w:val="24"/>
        </w:rPr>
        <w:t>Исполнитель</w:t>
      </w:r>
      <w:r w:rsidRPr="0024488D">
        <w:rPr>
          <w:sz w:val="24"/>
          <w:szCs w:val="24"/>
        </w:rPr>
        <w:t xml:space="preserve"> несет имущественную, административную и иную ответственность, предусмотренную действующим законодательством Российской Федерации.</w:t>
      </w:r>
    </w:p>
    <w:p w:rsidR="002F7424" w:rsidRPr="0024488D" w:rsidRDefault="002F7424" w:rsidP="002F7424">
      <w:pPr>
        <w:suppressAutoHyphens/>
        <w:ind w:firstLine="567"/>
        <w:jc w:val="both"/>
        <w:rPr>
          <w:sz w:val="24"/>
          <w:szCs w:val="24"/>
        </w:rPr>
      </w:pPr>
      <w:r w:rsidRPr="0024488D">
        <w:rPr>
          <w:sz w:val="24"/>
          <w:szCs w:val="24"/>
        </w:rPr>
        <w:t xml:space="preserve">7.5. </w:t>
      </w:r>
      <w:r w:rsidRPr="0024488D">
        <w:rPr>
          <w:b/>
          <w:sz w:val="24"/>
          <w:szCs w:val="24"/>
        </w:rPr>
        <w:t>Исполнитель</w:t>
      </w:r>
      <w:r w:rsidRPr="0024488D">
        <w:rPr>
          <w:sz w:val="24"/>
          <w:szCs w:val="24"/>
        </w:rPr>
        <w:t xml:space="preserve"> несет ответственность за вред, причиненный вследствие неисполнения или ненадлежащего исполнения обязательств, предусмотренных настоящим Контрактом, Заказчику и третьим лицам.</w:t>
      </w:r>
    </w:p>
    <w:p w:rsidR="00523B08" w:rsidRPr="0024488D" w:rsidRDefault="002F7424" w:rsidP="000915EF">
      <w:pPr>
        <w:widowControl w:val="0"/>
        <w:suppressAutoHyphens/>
        <w:autoSpaceDE w:val="0"/>
        <w:autoSpaceDN w:val="0"/>
        <w:adjustRightInd w:val="0"/>
        <w:ind w:firstLine="567"/>
        <w:jc w:val="both"/>
        <w:rPr>
          <w:sz w:val="24"/>
          <w:szCs w:val="24"/>
        </w:rPr>
      </w:pPr>
      <w:r w:rsidRPr="0024488D">
        <w:rPr>
          <w:sz w:val="24"/>
          <w:szCs w:val="24"/>
        </w:rPr>
        <w:t>7.6.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упущенную выгоду.</w:t>
      </w:r>
    </w:p>
    <w:p w:rsidR="00523B08" w:rsidRPr="0024488D" w:rsidRDefault="00523B08" w:rsidP="000915EF">
      <w:pPr>
        <w:pStyle w:val="afff"/>
        <w:numPr>
          <w:ilvl w:val="0"/>
          <w:numId w:val="40"/>
        </w:numPr>
        <w:spacing w:after="0" w:line="240" w:lineRule="auto"/>
        <w:ind w:left="0" w:firstLine="0"/>
        <w:jc w:val="center"/>
        <w:rPr>
          <w:rFonts w:ascii="Times New Roman" w:eastAsia="Times New Roman" w:hAnsi="Times New Roman"/>
          <w:b/>
          <w:color w:val="000000"/>
          <w:lang w:eastAsia="ru-RU"/>
        </w:rPr>
      </w:pPr>
      <w:r w:rsidRPr="0024488D">
        <w:rPr>
          <w:rFonts w:ascii="Times New Roman" w:eastAsia="Times New Roman" w:hAnsi="Times New Roman"/>
          <w:b/>
          <w:color w:val="000000"/>
          <w:lang w:eastAsia="ru-RU"/>
        </w:rPr>
        <w:t>ОБЕСПЕЧЕНИЕ ИСПОЛНЕНИЯ КОНТРАКТА</w:t>
      </w:r>
    </w:p>
    <w:p w:rsidR="002F7424" w:rsidRPr="0024488D" w:rsidRDefault="002F7424" w:rsidP="002F7424">
      <w:pPr>
        <w:pStyle w:val="afff"/>
        <w:spacing w:after="0" w:line="240" w:lineRule="auto"/>
        <w:ind w:left="0"/>
        <w:rPr>
          <w:rFonts w:ascii="Times New Roman" w:eastAsia="Times New Roman" w:hAnsi="Times New Roman"/>
          <w:b/>
          <w:lang w:eastAsia="ru-RU"/>
        </w:rPr>
      </w:pPr>
    </w:p>
    <w:p w:rsidR="001B7CF4" w:rsidRPr="0024488D" w:rsidRDefault="00523B08" w:rsidP="002F7424">
      <w:pPr>
        <w:shd w:val="clear" w:color="auto" w:fill="FFFFFF"/>
        <w:suppressAutoHyphens/>
        <w:ind w:firstLine="540"/>
        <w:jc w:val="both"/>
        <w:rPr>
          <w:b/>
          <w:sz w:val="24"/>
          <w:szCs w:val="24"/>
        </w:rPr>
      </w:pPr>
      <w:r w:rsidRPr="0024488D">
        <w:rPr>
          <w:sz w:val="24"/>
          <w:szCs w:val="24"/>
        </w:rPr>
        <w:t xml:space="preserve">8.1.  </w:t>
      </w:r>
      <w:r w:rsidR="001B7CF4" w:rsidRPr="0024488D">
        <w:rPr>
          <w:sz w:val="24"/>
          <w:szCs w:val="24"/>
        </w:rPr>
        <w:t>Обеспечение исполнения Контракта установлено в размере 10 % от начальной (максимальной) цены контракта и составляет</w:t>
      </w:r>
      <w:r w:rsidR="001B7CF4" w:rsidRPr="0024488D">
        <w:rPr>
          <w:b/>
          <w:sz w:val="24"/>
          <w:szCs w:val="24"/>
        </w:rPr>
        <w:t xml:space="preserve">: </w:t>
      </w:r>
      <w:r w:rsidRPr="0024488D">
        <w:rPr>
          <w:b/>
          <w:sz w:val="24"/>
          <w:szCs w:val="24"/>
        </w:rPr>
        <w:t xml:space="preserve">  </w:t>
      </w:r>
      <w:r w:rsidR="001B7CF4" w:rsidRPr="0024488D">
        <w:rPr>
          <w:b/>
          <w:sz w:val="24"/>
          <w:szCs w:val="24"/>
        </w:rPr>
        <w:t>199 866</w:t>
      </w:r>
      <w:r w:rsidR="002F7424" w:rsidRPr="0024488D">
        <w:rPr>
          <w:b/>
          <w:sz w:val="24"/>
          <w:szCs w:val="24"/>
        </w:rPr>
        <w:t xml:space="preserve"> (</w:t>
      </w:r>
      <w:r w:rsidR="001B7CF4" w:rsidRPr="0024488D">
        <w:rPr>
          <w:b/>
          <w:sz w:val="24"/>
          <w:szCs w:val="24"/>
        </w:rPr>
        <w:t>сто девяносто девять тысяч восемьсот шестьдесят шесть</w:t>
      </w:r>
      <w:r w:rsidR="002F7424" w:rsidRPr="0024488D">
        <w:rPr>
          <w:b/>
          <w:sz w:val="24"/>
          <w:szCs w:val="24"/>
        </w:rPr>
        <w:t xml:space="preserve">) рублей, </w:t>
      </w:r>
      <w:r w:rsidR="001B7CF4" w:rsidRPr="0024488D">
        <w:rPr>
          <w:b/>
          <w:sz w:val="24"/>
          <w:szCs w:val="24"/>
        </w:rPr>
        <w:t>70 коп.</w:t>
      </w:r>
    </w:p>
    <w:p w:rsidR="00523B08" w:rsidRPr="0024488D" w:rsidRDefault="00523B08" w:rsidP="002F7424">
      <w:pPr>
        <w:shd w:val="clear" w:color="auto" w:fill="FFFFFF"/>
        <w:suppressAutoHyphens/>
        <w:ind w:firstLine="540"/>
        <w:jc w:val="both"/>
        <w:rPr>
          <w:sz w:val="24"/>
          <w:szCs w:val="24"/>
        </w:rPr>
      </w:pPr>
      <w:r w:rsidRPr="0024488D">
        <w:rPr>
          <w:sz w:val="24"/>
          <w:szCs w:val="24"/>
        </w:rPr>
        <w:t xml:space="preserve">8.2. Способы обеспечения исполнения обязательств по Контракту: </w:t>
      </w:r>
    </w:p>
    <w:p w:rsidR="00523B08" w:rsidRPr="0024488D" w:rsidRDefault="00523B08" w:rsidP="002F7424">
      <w:pPr>
        <w:shd w:val="clear" w:color="auto" w:fill="FFFFFF"/>
        <w:suppressAutoHyphens/>
        <w:ind w:firstLine="540"/>
        <w:jc w:val="both"/>
        <w:rPr>
          <w:sz w:val="24"/>
          <w:szCs w:val="24"/>
        </w:rPr>
      </w:pPr>
      <w:r w:rsidRPr="0024488D">
        <w:rPr>
          <w:sz w:val="24"/>
          <w:szCs w:val="24"/>
        </w:rPr>
        <w:t>- внесение денежных средств на указанный Заказчиком счет;</w:t>
      </w:r>
    </w:p>
    <w:p w:rsidR="00523B08" w:rsidRPr="0024488D" w:rsidRDefault="00523B08" w:rsidP="002F7424">
      <w:pPr>
        <w:shd w:val="clear" w:color="auto" w:fill="FFFFFF"/>
        <w:suppressAutoHyphens/>
        <w:ind w:firstLine="540"/>
        <w:jc w:val="both"/>
        <w:rPr>
          <w:b/>
          <w:sz w:val="24"/>
          <w:szCs w:val="24"/>
        </w:rPr>
      </w:pPr>
      <w:r w:rsidRPr="0024488D">
        <w:rPr>
          <w:sz w:val="24"/>
          <w:szCs w:val="24"/>
        </w:rPr>
        <w:t>- безотзывная банковская гарантия.</w:t>
      </w:r>
    </w:p>
    <w:p w:rsidR="00523B08" w:rsidRPr="0024488D" w:rsidRDefault="00523B08" w:rsidP="002F7424">
      <w:pPr>
        <w:shd w:val="clear" w:color="auto" w:fill="FFFFFF"/>
        <w:suppressAutoHyphens/>
        <w:ind w:firstLine="540"/>
        <w:jc w:val="both"/>
        <w:rPr>
          <w:sz w:val="24"/>
          <w:szCs w:val="24"/>
        </w:rPr>
      </w:pPr>
      <w:r w:rsidRPr="0024488D">
        <w:rPr>
          <w:sz w:val="24"/>
          <w:szCs w:val="24"/>
        </w:rPr>
        <w:t>8.3.  Обеспечение исполнения обязательств по Контракту, представленное в форме безотзывной банковской гарантии, составленной с учетом требований, установленных ст. ст. 368 - 378 Гражданского кодекса Российской Федерации и Федеральным законом от 05.04.2013г. №44-ФЗ «О контрактной системе в сфере закупок товаров, работ, услуг для обеспечения государственных и муниципальных нужд», должно отвечать следующим условиям:</w:t>
      </w:r>
    </w:p>
    <w:p w:rsidR="00523B08" w:rsidRPr="0024488D" w:rsidRDefault="00523B08" w:rsidP="002F7424">
      <w:pPr>
        <w:shd w:val="clear" w:color="auto" w:fill="FFFFFF"/>
        <w:suppressAutoHyphens/>
        <w:ind w:firstLine="540"/>
        <w:jc w:val="both"/>
        <w:rPr>
          <w:sz w:val="24"/>
          <w:szCs w:val="24"/>
        </w:rPr>
      </w:pPr>
      <w:r w:rsidRPr="0024488D">
        <w:rPr>
          <w:sz w:val="24"/>
          <w:szCs w:val="24"/>
        </w:rPr>
        <w:t>8.3.1. Банковская гарантия должна быть выдана банком,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23B08" w:rsidRPr="0024488D" w:rsidRDefault="00523B08" w:rsidP="002F7424">
      <w:pPr>
        <w:shd w:val="clear" w:color="auto" w:fill="FFFFFF"/>
        <w:suppressAutoHyphens/>
        <w:ind w:firstLine="540"/>
        <w:jc w:val="both"/>
        <w:rPr>
          <w:sz w:val="24"/>
          <w:szCs w:val="24"/>
        </w:rPr>
      </w:pPr>
      <w:r w:rsidRPr="0024488D">
        <w:rPr>
          <w:sz w:val="24"/>
          <w:szCs w:val="24"/>
        </w:rPr>
        <w:t>8.3.2.   Банковская гарантия должна быть безотзывной.</w:t>
      </w:r>
    </w:p>
    <w:p w:rsidR="00523B08" w:rsidRPr="0024488D" w:rsidRDefault="00523B08" w:rsidP="002F7424">
      <w:pPr>
        <w:shd w:val="clear" w:color="auto" w:fill="FFFFFF"/>
        <w:suppressAutoHyphens/>
        <w:ind w:firstLine="540"/>
        <w:jc w:val="both"/>
        <w:rPr>
          <w:sz w:val="24"/>
          <w:szCs w:val="24"/>
        </w:rPr>
      </w:pPr>
      <w:r w:rsidRPr="0024488D">
        <w:rPr>
          <w:sz w:val="24"/>
          <w:szCs w:val="24"/>
        </w:rPr>
        <w:t>8.3.3. Сумма банковской гарантии должна быть равна сумме обеспечения исполнения своих обязательств по Контракту и должна быть выражена в российских рублях.</w:t>
      </w:r>
    </w:p>
    <w:p w:rsidR="00523B08" w:rsidRPr="0024488D" w:rsidRDefault="00523B08" w:rsidP="002F7424">
      <w:pPr>
        <w:shd w:val="clear" w:color="auto" w:fill="FFFFFF"/>
        <w:suppressAutoHyphens/>
        <w:ind w:firstLine="540"/>
        <w:jc w:val="both"/>
        <w:rPr>
          <w:sz w:val="24"/>
          <w:szCs w:val="24"/>
        </w:rPr>
      </w:pPr>
      <w:r w:rsidRPr="0024488D">
        <w:rPr>
          <w:sz w:val="24"/>
          <w:szCs w:val="24"/>
        </w:rPr>
        <w:t xml:space="preserve"> Банковская гарантия должна действовать до 31 января  201</w:t>
      </w:r>
      <w:r w:rsidR="001B7CF4" w:rsidRPr="0024488D">
        <w:rPr>
          <w:sz w:val="24"/>
          <w:szCs w:val="24"/>
        </w:rPr>
        <w:t>7</w:t>
      </w:r>
      <w:r w:rsidRPr="0024488D">
        <w:rPr>
          <w:sz w:val="24"/>
          <w:szCs w:val="24"/>
        </w:rPr>
        <w:t xml:space="preserve"> года.</w:t>
      </w:r>
    </w:p>
    <w:p w:rsidR="00523B08" w:rsidRPr="0024488D" w:rsidRDefault="00523B08" w:rsidP="002F7424">
      <w:pPr>
        <w:shd w:val="clear" w:color="auto" w:fill="FFFFFF"/>
        <w:suppressAutoHyphens/>
        <w:ind w:firstLine="540"/>
        <w:jc w:val="both"/>
        <w:rPr>
          <w:sz w:val="24"/>
          <w:szCs w:val="24"/>
        </w:rPr>
      </w:pPr>
      <w:r w:rsidRPr="0024488D">
        <w:rPr>
          <w:sz w:val="24"/>
          <w:szCs w:val="24"/>
        </w:rPr>
        <w:t xml:space="preserve">8.3.4. Бенефициаром в банковской гарантии должен быть указан </w:t>
      </w:r>
      <w:r w:rsidRPr="0024488D">
        <w:rPr>
          <w:b/>
          <w:sz w:val="24"/>
          <w:szCs w:val="24"/>
        </w:rPr>
        <w:t>Заказчик</w:t>
      </w:r>
      <w:r w:rsidRPr="0024488D">
        <w:rPr>
          <w:sz w:val="24"/>
          <w:szCs w:val="24"/>
        </w:rPr>
        <w:t>, Принципалом - Исполнитель, Гарантом – банк, включенный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23B08" w:rsidRPr="0024488D" w:rsidRDefault="00523B08" w:rsidP="002F7424">
      <w:pPr>
        <w:shd w:val="clear" w:color="auto" w:fill="FFFFFF"/>
        <w:suppressAutoHyphens/>
        <w:ind w:firstLine="540"/>
        <w:jc w:val="both"/>
        <w:rPr>
          <w:sz w:val="24"/>
          <w:szCs w:val="24"/>
        </w:rPr>
      </w:pPr>
      <w:r w:rsidRPr="0024488D">
        <w:rPr>
          <w:sz w:val="24"/>
          <w:szCs w:val="24"/>
        </w:rPr>
        <w:t>8.3.5. В банковской гарантии должно быть предусмотрено право передачи Бенефициаром права требования к Гаранту по банковской гарантии правопреемнику Бенефициара по Контракту без какого-либо согласования с Гарантом.</w:t>
      </w:r>
    </w:p>
    <w:p w:rsidR="00523B08" w:rsidRPr="0024488D" w:rsidRDefault="00523B08" w:rsidP="002F7424">
      <w:pPr>
        <w:shd w:val="clear" w:color="auto" w:fill="FFFFFF"/>
        <w:suppressAutoHyphens/>
        <w:ind w:firstLine="540"/>
        <w:jc w:val="both"/>
        <w:rPr>
          <w:sz w:val="24"/>
          <w:szCs w:val="24"/>
        </w:rPr>
      </w:pPr>
      <w:r w:rsidRPr="0024488D">
        <w:rPr>
          <w:sz w:val="24"/>
          <w:szCs w:val="24"/>
        </w:rPr>
        <w:t>8.3.6. В банковской гарантии должно быть указано, что ответственность Гаранта перед Бенефициаром за невыполнение и (или) ненадлежащее выполнение Гарантом обязательства по гарантии не ограничивается суммой, на которую выдана гарантия.</w:t>
      </w:r>
    </w:p>
    <w:p w:rsidR="00523B08" w:rsidRPr="0024488D" w:rsidRDefault="00523B08" w:rsidP="002F7424">
      <w:pPr>
        <w:shd w:val="clear" w:color="auto" w:fill="FFFFFF"/>
        <w:suppressAutoHyphens/>
        <w:ind w:firstLine="540"/>
        <w:jc w:val="both"/>
        <w:rPr>
          <w:sz w:val="24"/>
          <w:szCs w:val="24"/>
        </w:rPr>
      </w:pPr>
      <w:r w:rsidRPr="0024488D">
        <w:rPr>
          <w:sz w:val="24"/>
          <w:szCs w:val="24"/>
        </w:rPr>
        <w:t>8.3.7. В банковской гарантии должна быть указана ответственность Гаранта перед Бенефициаром за невыполнение и (или) ненадлежащее выполнение Гарантом обязательств по гарантии в размере 0,1% (ноль целых одна десятая процента) от размера денежной суммы, подлежащей уплате, за каждый календарный день просрочки.</w:t>
      </w:r>
    </w:p>
    <w:p w:rsidR="00523B08" w:rsidRPr="0024488D" w:rsidRDefault="00523B08" w:rsidP="002F7424">
      <w:pPr>
        <w:shd w:val="clear" w:color="auto" w:fill="FFFFFF"/>
        <w:suppressAutoHyphens/>
        <w:ind w:firstLine="540"/>
        <w:jc w:val="both"/>
        <w:rPr>
          <w:sz w:val="24"/>
          <w:szCs w:val="24"/>
        </w:rPr>
      </w:pPr>
      <w:r w:rsidRPr="0024488D">
        <w:rPr>
          <w:sz w:val="24"/>
          <w:szCs w:val="24"/>
        </w:rPr>
        <w:t xml:space="preserve">8.3.8. В банковской гарантии должно быть прямо предусмотрено безусловное право </w:t>
      </w:r>
      <w:r w:rsidRPr="0024488D">
        <w:rPr>
          <w:b/>
          <w:sz w:val="24"/>
          <w:szCs w:val="24"/>
        </w:rPr>
        <w:t>Заказчика</w:t>
      </w:r>
      <w:r w:rsidRPr="0024488D">
        <w:rPr>
          <w:sz w:val="24"/>
          <w:szCs w:val="24"/>
        </w:rPr>
        <w:t xml:space="preserve"> на истребование суммы банковской гарантии полностью и (или) частично в случае невыполнения и (или) ненадлежащего выполнения </w:t>
      </w:r>
      <w:r w:rsidRPr="0024488D">
        <w:rPr>
          <w:b/>
          <w:sz w:val="24"/>
          <w:szCs w:val="24"/>
        </w:rPr>
        <w:t xml:space="preserve">Исполнителем </w:t>
      </w:r>
      <w:r w:rsidRPr="0024488D">
        <w:rPr>
          <w:sz w:val="24"/>
          <w:szCs w:val="24"/>
        </w:rPr>
        <w:t xml:space="preserve">любого из своих обязательств по Контракту и (или) в случае расторжения Контракта. При этом должно быть предусмотрено, что для истребования суммы обеспечения </w:t>
      </w:r>
      <w:r w:rsidRPr="0024488D">
        <w:rPr>
          <w:b/>
          <w:sz w:val="24"/>
          <w:szCs w:val="24"/>
        </w:rPr>
        <w:t>Заказчик</w:t>
      </w:r>
      <w:r w:rsidRPr="0024488D">
        <w:rPr>
          <w:sz w:val="24"/>
          <w:szCs w:val="24"/>
        </w:rPr>
        <w:t xml:space="preserve"> направляет Гаранту одновременно с требованием об осуществлении уплаты денежной суммы по банковской гарантии, только следующие документы:</w:t>
      </w:r>
    </w:p>
    <w:p w:rsidR="00523B08" w:rsidRPr="0024488D" w:rsidRDefault="00523B08" w:rsidP="002F7424">
      <w:pPr>
        <w:shd w:val="clear" w:color="auto" w:fill="FFFFFF"/>
        <w:suppressAutoHyphens/>
        <w:jc w:val="both"/>
        <w:rPr>
          <w:sz w:val="24"/>
          <w:szCs w:val="24"/>
        </w:rPr>
      </w:pPr>
      <w:r w:rsidRPr="0024488D">
        <w:rPr>
          <w:sz w:val="24"/>
          <w:szCs w:val="24"/>
        </w:rPr>
        <w:t>-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523B08" w:rsidRPr="0024488D" w:rsidRDefault="00523B08" w:rsidP="002F7424">
      <w:pPr>
        <w:shd w:val="clear" w:color="auto" w:fill="FFFFFF"/>
        <w:suppressAutoHyphens/>
        <w:jc w:val="both"/>
        <w:rPr>
          <w:sz w:val="24"/>
          <w:szCs w:val="24"/>
        </w:rPr>
      </w:pPr>
      <w:r w:rsidRPr="0024488D">
        <w:rPr>
          <w:sz w:val="24"/>
          <w:szCs w:val="24"/>
        </w:rPr>
        <w:lastRenderedPageBreak/>
        <w:t>-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523B08" w:rsidRPr="0024488D" w:rsidRDefault="00523B08" w:rsidP="002F7424">
      <w:pPr>
        <w:shd w:val="clear" w:color="auto" w:fill="FFFFFF"/>
        <w:suppressAutoHyphens/>
        <w:jc w:val="both"/>
        <w:rPr>
          <w:sz w:val="24"/>
          <w:szCs w:val="24"/>
        </w:rPr>
      </w:pPr>
      <w:r w:rsidRPr="0024488D">
        <w:rPr>
          <w:sz w:val="24"/>
          <w:szCs w:val="24"/>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523B08" w:rsidRPr="0024488D" w:rsidRDefault="00523B08" w:rsidP="002F7424">
      <w:pPr>
        <w:shd w:val="clear" w:color="auto" w:fill="FFFFFF"/>
        <w:suppressAutoHyphens/>
        <w:ind w:firstLine="540"/>
        <w:jc w:val="both"/>
        <w:rPr>
          <w:sz w:val="24"/>
          <w:szCs w:val="24"/>
        </w:rPr>
      </w:pPr>
      <w:r w:rsidRPr="0024488D">
        <w:rPr>
          <w:sz w:val="24"/>
          <w:szCs w:val="24"/>
        </w:rPr>
        <w:t>8.3.9.  В банковской гарантии должна быть указано, что Гарант обязан исполнить требование Бенефициара об осуществлении уплаты денежной суммы по банковской гарантии в течение 5 (пяти) рабочих дней с момента поступления Гаранту требования Бенефициара об осуществлении уплаты денежной суммы по банковской гарантии. Моментом исполнением обязательств Гаранта по банковской гарантии является фактическое поступление денежных сумм на счет Бенефициара, указанный в требование Бенефициара об осуществлении уплаты денежной суммы по банковской гарантии.</w:t>
      </w:r>
    </w:p>
    <w:p w:rsidR="00523B08" w:rsidRPr="0024488D" w:rsidRDefault="00523B08" w:rsidP="002F7424">
      <w:pPr>
        <w:shd w:val="clear" w:color="auto" w:fill="FFFFFF"/>
        <w:suppressAutoHyphens/>
        <w:ind w:firstLine="540"/>
        <w:jc w:val="both"/>
        <w:rPr>
          <w:sz w:val="24"/>
          <w:szCs w:val="24"/>
        </w:rPr>
      </w:pPr>
      <w:r w:rsidRPr="0024488D">
        <w:rPr>
          <w:sz w:val="24"/>
          <w:szCs w:val="24"/>
        </w:rPr>
        <w:t>8.3.10. В банковскую гарантию должно включаться условие о праве Бенефициара на бесспорное списание денежных средств со счета Гаранта, если Гарантом в срок не более чем 5 (пять) рабочих дней не исполнено требование Бенефициара об уплате денежной суммы по банковской гарантии, направленное до окончания срока действия банковской гарантии.</w:t>
      </w:r>
    </w:p>
    <w:p w:rsidR="00523B08" w:rsidRPr="0024488D" w:rsidRDefault="00523B08" w:rsidP="002F7424">
      <w:pPr>
        <w:shd w:val="clear" w:color="auto" w:fill="FFFFFF"/>
        <w:suppressAutoHyphens/>
        <w:ind w:firstLine="540"/>
        <w:jc w:val="both"/>
        <w:rPr>
          <w:sz w:val="24"/>
          <w:szCs w:val="24"/>
        </w:rPr>
      </w:pPr>
      <w:r w:rsidRPr="0024488D">
        <w:rPr>
          <w:sz w:val="24"/>
          <w:szCs w:val="24"/>
        </w:rPr>
        <w:t>8.3.11. Банковская гарантия должна быть выдана без нарушений требований законодательства Российской Федерации, а также требований Банка России.</w:t>
      </w:r>
    </w:p>
    <w:p w:rsidR="00523B08" w:rsidRPr="0024488D" w:rsidRDefault="00523B08" w:rsidP="002F7424">
      <w:pPr>
        <w:shd w:val="clear" w:color="auto" w:fill="FFFFFF"/>
        <w:suppressAutoHyphens/>
        <w:ind w:firstLine="540"/>
        <w:jc w:val="both"/>
        <w:rPr>
          <w:sz w:val="24"/>
          <w:szCs w:val="24"/>
        </w:rPr>
      </w:pPr>
      <w:r w:rsidRPr="0024488D">
        <w:rPr>
          <w:sz w:val="24"/>
          <w:szCs w:val="24"/>
        </w:rPr>
        <w:t>8.3.12. В банковской гарантии должно быть указано, что все споры между Гарантом и Бенефициаром вытекающие из банковской гарантии и (или) связанные с ней, подлежат рассмотрению в Арбитражном суде города Санкт-Петербурга и Ленинградской области.</w:t>
      </w:r>
    </w:p>
    <w:p w:rsidR="00523B08" w:rsidRPr="0024488D" w:rsidRDefault="00523B08" w:rsidP="002F7424">
      <w:pPr>
        <w:shd w:val="clear" w:color="auto" w:fill="FFFFFF"/>
        <w:suppressAutoHyphens/>
        <w:ind w:firstLine="540"/>
        <w:jc w:val="both"/>
        <w:rPr>
          <w:sz w:val="24"/>
          <w:szCs w:val="24"/>
        </w:rPr>
      </w:pPr>
      <w:r w:rsidRPr="0024488D">
        <w:rPr>
          <w:sz w:val="24"/>
          <w:szCs w:val="24"/>
        </w:rPr>
        <w:t xml:space="preserve">8.3.13. Любой из способов обеспечения исполнения обязательств по Контракту, представленный </w:t>
      </w:r>
      <w:r w:rsidRPr="0024488D">
        <w:rPr>
          <w:b/>
          <w:sz w:val="24"/>
          <w:szCs w:val="24"/>
        </w:rPr>
        <w:t>Исполнителем</w:t>
      </w:r>
      <w:r w:rsidRPr="0024488D">
        <w:rPr>
          <w:sz w:val="24"/>
          <w:szCs w:val="24"/>
        </w:rPr>
        <w:t xml:space="preserve">, должен предусматривать, что в случаях неисполнения и (или) ненадлежащего исполнения </w:t>
      </w:r>
      <w:r w:rsidRPr="0024488D">
        <w:rPr>
          <w:b/>
          <w:sz w:val="24"/>
          <w:szCs w:val="24"/>
        </w:rPr>
        <w:t xml:space="preserve">Исполнителем </w:t>
      </w:r>
      <w:r w:rsidRPr="0024488D">
        <w:rPr>
          <w:sz w:val="24"/>
          <w:szCs w:val="24"/>
        </w:rPr>
        <w:t xml:space="preserve">принятых на себя в соответствии с Контрактом обязательств ответственность за такое неисполнение и (или) ненадлежащее исполнение в той форме, которая предписана в обеспечении исполнения обязательств по Контракту несет Гарант, либо подлежит взысканию </w:t>
      </w:r>
      <w:r w:rsidRPr="0024488D">
        <w:rPr>
          <w:b/>
          <w:sz w:val="24"/>
          <w:szCs w:val="24"/>
        </w:rPr>
        <w:t>Заказчиком</w:t>
      </w:r>
      <w:r w:rsidRPr="0024488D">
        <w:rPr>
          <w:sz w:val="24"/>
          <w:szCs w:val="24"/>
        </w:rPr>
        <w:t xml:space="preserve"> в одностороннем уведомительном порядке в денежном эквиваленте в соответствии со статьей 8 Контракта из суммы переданных </w:t>
      </w:r>
      <w:r w:rsidRPr="0024488D">
        <w:rPr>
          <w:b/>
          <w:sz w:val="24"/>
          <w:szCs w:val="24"/>
        </w:rPr>
        <w:t>Заказчику</w:t>
      </w:r>
      <w:r w:rsidRPr="0024488D">
        <w:rPr>
          <w:sz w:val="24"/>
          <w:szCs w:val="24"/>
        </w:rPr>
        <w:t xml:space="preserve"> в залог денежных средств.</w:t>
      </w:r>
    </w:p>
    <w:p w:rsidR="00523B08" w:rsidRPr="0024488D" w:rsidRDefault="00523B08" w:rsidP="002F7424">
      <w:pPr>
        <w:shd w:val="clear" w:color="auto" w:fill="FFFFFF"/>
        <w:suppressAutoHyphens/>
        <w:ind w:firstLine="540"/>
        <w:jc w:val="both"/>
        <w:rPr>
          <w:sz w:val="24"/>
          <w:szCs w:val="24"/>
        </w:rPr>
      </w:pPr>
      <w:r w:rsidRPr="0024488D">
        <w:rPr>
          <w:sz w:val="24"/>
          <w:szCs w:val="24"/>
        </w:rPr>
        <w:t xml:space="preserve">8.3.14. </w:t>
      </w:r>
      <w:r w:rsidRPr="0024488D">
        <w:rPr>
          <w:b/>
          <w:sz w:val="24"/>
          <w:szCs w:val="24"/>
        </w:rPr>
        <w:t>Заказчик</w:t>
      </w:r>
      <w:r w:rsidRPr="0024488D">
        <w:rPr>
          <w:sz w:val="24"/>
          <w:szCs w:val="24"/>
        </w:rPr>
        <w:t xml:space="preserve"> в течение 10 (десяти) рабочих дней с момента окончания срока, указанного в п.5.4. Контракта, обязан возвратить Исполнителю денежные средства, внесенные в качестве обеспечения исполнения Контракта (если такая форма обеспечения исполнения Контракта применяется </w:t>
      </w:r>
      <w:r w:rsidRPr="0024488D">
        <w:rPr>
          <w:b/>
          <w:sz w:val="24"/>
          <w:szCs w:val="24"/>
        </w:rPr>
        <w:t>Исполнителем</w:t>
      </w:r>
      <w:r w:rsidRPr="0024488D">
        <w:rPr>
          <w:sz w:val="24"/>
          <w:szCs w:val="24"/>
        </w:rPr>
        <w:t xml:space="preserve">). В случае применения к Исполнителю мер ответственности, предусмотренных  п.7.5. и п. 7.6.  Контракта, сумма возвращаемых Исполнителю денежных средств, внесенных в качестве обеспечения исполнения Контракта, уменьшается на сумму неустойки (штрафа, пени), предусмотренной п.7.5. и п.7.6. Контракта. Моментом возврата денежных средств Исполнителю считается момент списания денежных средств со счета </w:t>
      </w:r>
      <w:r w:rsidRPr="0024488D">
        <w:rPr>
          <w:b/>
          <w:sz w:val="24"/>
          <w:szCs w:val="24"/>
        </w:rPr>
        <w:t xml:space="preserve">Заказчика </w:t>
      </w:r>
      <w:r w:rsidRPr="0024488D">
        <w:rPr>
          <w:sz w:val="24"/>
          <w:szCs w:val="24"/>
        </w:rPr>
        <w:t>при условии фактического поступления денежных средств на счет Исполнителя.</w:t>
      </w:r>
    </w:p>
    <w:p w:rsidR="00523B08" w:rsidRPr="0024488D" w:rsidRDefault="00523B08" w:rsidP="002F7424">
      <w:pPr>
        <w:suppressAutoHyphens/>
        <w:ind w:firstLine="720"/>
        <w:jc w:val="both"/>
        <w:rPr>
          <w:sz w:val="24"/>
          <w:szCs w:val="24"/>
        </w:rPr>
      </w:pPr>
      <w:r w:rsidRPr="0024488D">
        <w:rPr>
          <w:sz w:val="24"/>
          <w:szCs w:val="24"/>
        </w:rPr>
        <w:t>8.4. Исполнение настоящего контракта обеспечивается безотзывной банковской гарантией, соответствовавшей требованиям, установленным действующим законодательством Российской Федерации, в безотзывной банковской гарантии в обязательном порядке должно быть указано:</w:t>
      </w:r>
    </w:p>
    <w:p w:rsidR="00523B08" w:rsidRPr="0024488D" w:rsidRDefault="00523B08" w:rsidP="002F7424">
      <w:pPr>
        <w:suppressAutoHyphens/>
        <w:ind w:firstLine="720"/>
        <w:jc w:val="both"/>
        <w:rPr>
          <w:sz w:val="24"/>
          <w:szCs w:val="24"/>
        </w:rPr>
      </w:pPr>
      <w:r w:rsidRPr="0024488D">
        <w:rPr>
          <w:sz w:val="24"/>
          <w:szCs w:val="24"/>
        </w:rPr>
        <w:t>8.4.1. Сумма, в пределах которой банк гарантирует исполнение обязательств по настоящему контракту, которая должна быть не менее суммы, установленной в пункте 8.1 настоящего контракта.</w:t>
      </w:r>
    </w:p>
    <w:p w:rsidR="00523B08" w:rsidRPr="0024488D" w:rsidRDefault="00523B08" w:rsidP="002F7424">
      <w:pPr>
        <w:suppressAutoHyphens/>
        <w:ind w:firstLine="720"/>
        <w:jc w:val="both"/>
        <w:rPr>
          <w:sz w:val="24"/>
          <w:szCs w:val="24"/>
        </w:rPr>
      </w:pPr>
      <w:r w:rsidRPr="0024488D">
        <w:rPr>
          <w:sz w:val="24"/>
          <w:szCs w:val="24"/>
        </w:rPr>
        <w:t xml:space="preserve">8.4.2. Настоящий контракт, включая указание на стороны настоящего контракта, название предмета настоящего контракта и ссылки на основание заключения настоящего контракта, указанное в преамбуле настоящего контракта. </w:t>
      </w:r>
    </w:p>
    <w:p w:rsidR="00523B08" w:rsidRPr="0024488D" w:rsidRDefault="00523B08" w:rsidP="002F7424">
      <w:pPr>
        <w:suppressAutoHyphens/>
        <w:ind w:firstLine="720"/>
        <w:jc w:val="both"/>
        <w:rPr>
          <w:sz w:val="24"/>
          <w:szCs w:val="24"/>
        </w:rPr>
      </w:pPr>
      <w:r w:rsidRPr="0024488D">
        <w:rPr>
          <w:sz w:val="24"/>
          <w:szCs w:val="24"/>
        </w:rPr>
        <w:t xml:space="preserve">8.4.3. Указание на согласие банка с тем, что изменения и дополнения, внесенные в настоящий контракт, не освобождают его от обязательств по соответствующей банковской гарантии. </w:t>
      </w:r>
    </w:p>
    <w:p w:rsidR="00523B08" w:rsidRPr="0024488D" w:rsidRDefault="00523B08" w:rsidP="002F7424">
      <w:pPr>
        <w:suppressAutoHyphens/>
        <w:ind w:firstLine="720"/>
        <w:jc w:val="both"/>
        <w:rPr>
          <w:sz w:val="24"/>
          <w:szCs w:val="24"/>
        </w:rPr>
      </w:pPr>
      <w:r w:rsidRPr="0024488D">
        <w:rPr>
          <w:sz w:val="24"/>
          <w:szCs w:val="24"/>
        </w:rPr>
        <w:t>8.5. Срок безотзывной банковской гарантии до  31 января 201</w:t>
      </w:r>
      <w:r w:rsidR="001B7CF4" w:rsidRPr="0024488D">
        <w:rPr>
          <w:sz w:val="24"/>
          <w:szCs w:val="24"/>
        </w:rPr>
        <w:t>7</w:t>
      </w:r>
      <w:r w:rsidRPr="0024488D">
        <w:rPr>
          <w:sz w:val="24"/>
          <w:szCs w:val="24"/>
        </w:rPr>
        <w:t xml:space="preserve"> года.</w:t>
      </w:r>
    </w:p>
    <w:p w:rsidR="00523B08" w:rsidRPr="0024488D" w:rsidRDefault="00523B08" w:rsidP="002F7424">
      <w:pPr>
        <w:suppressAutoHyphens/>
        <w:ind w:firstLine="720"/>
        <w:jc w:val="both"/>
        <w:rPr>
          <w:sz w:val="24"/>
          <w:szCs w:val="24"/>
        </w:rPr>
      </w:pPr>
      <w:r w:rsidRPr="0024488D">
        <w:rPr>
          <w:sz w:val="24"/>
          <w:szCs w:val="24"/>
        </w:rPr>
        <w:t>8.6. В случае продления срока выполнения работ (оказания услуг) или увеличения объемов выполняемых работ (оказываемых услуг) по настоящему контракту исполнитель обязуется переоформить (соответствующую безотзывную банковскую гарантию).</w:t>
      </w:r>
    </w:p>
    <w:p w:rsidR="00523B08" w:rsidRPr="0024488D" w:rsidRDefault="00523B08" w:rsidP="002F7424">
      <w:pPr>
        <w:suppressAutoHyphens/>
        <w:ind w:firstLine="720"/>
        <w:jc w:val="both"/>
        <w:rPr>
          <w:sz w:val="24"/>
          <w:szCs w:val="24"/>
        </w:rPr>
      </w:pPr>
      <w:r w:rsidRPr="0024488D">
        <w:rPr>
          <w:sz w:val="24"/>
          <w:szCs w:val="24"/>
        </w:rPr>
        <w:lastRenderedPageBreak/>
        <w:t xml:space="preserve">8.7. 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w:t>
      </w:r>
      <w:r w:rsidRPr="0024488D">
        <w:rPr>
          <w:b/>
          <w:sz w:val="24"/>
          <w:szCs w:val="24"/>
        </w:rPr>
        <w:t>Исполнителем</w:t>
      </w:r>
      <w:r w:rsidRPr="0024488D">
        <w:rPr>
          <w:sz w:val="24"/>
          <w:szCs w:val="24"/>
        </w:rPr>
        <w:t xml:space="preserve"> его обязательств по контракту, Исполнитель обязуется в течение 10 (десяти) банковских дней с момента, когда соответствующее обеспечение исполнения обязательств по контракту перестало действовать, предоставить </w:t>
      </w:r>
      <w:r w:rsidRPr="0024488D">
        <w:rPr>
          <w:b/>
          <w:sz w:val="24"/>
          <w:szCs w:val="24"/>
        </w:rPr>
        <w:t>Заказчику</w:t>
      </w:r>
      <w:r w:rsidRPr="0024488D">
        <w:rPr>
          <w:sz w:val="24"/>
          <w:szCs w:val="24"/>
        </w:rPr>
        <w:t xml:space="preserve"> иное (новое) надлежащее обеспечение контракта на тех же условиях и в том же размере, которые указаны в настоящей статье контракта.</w:t>
      </w:r>
    </w:p>
    <w:p w:rsidR="00523B08" w:rsidRPr="0024488D" w:rsidRDefault="00523B08" w:rsidP="002F7424">
      <w:pPr>
        <w:suppressAutoHyphens/>
        <w:ind w:firstLine="720"/>
        <w:jc w:val="both"/>
        <w:rPr>
          <w:sz w:val="24"/>
          <w:szCs w:val="24"/>
        </w:rPr>
      </w:pPr>
      <w:r w:rsidRPr="0024488D">
        <w:rPr>
          <w:sz w:val="24"/>
          <w:szCs w:val="24"/>
        </w:rPr>
        <w:t>8.8. Уплата</w:t>
      </w:r>
      <w:r w:rsidRPr="0024488D">
        <w:rPr>
          <w:b/>
          <w:sz w:val="24"/>
          <w:szCs w:val="24"/>
        </w:rPr>
        <w:t xml:space="preserve"> Исполнителем</w:t>
      </w:r>
      <w:r w:rsidRPr="0024488D">
        <w:rPr>
          <w:sz w:val="24"/>
          <w:szCs w:val="24"/>
        </w:rPr>
        <w:t xml:space="preserve"> неустойки или применение иной формы ответственности не освобождает его от исполнения обязательств по настоящему контракту</w:t>
      </w:r>
    </w:p>
    <w:p w:rsidR="00523B08" w:rsidRPr="0024488D" w:rsidRDefault="00523B08" w:rsidP="002F7424">
      <w:pPr>
        <w:suppressAutoHyphens/>
        <w:ind w:firstLine="720"/>
        <w:jc w:val="both"/>
        <w:rPr>
          <w:sz w:val="24"/>
          <w:szCs w:val="24"/>
        </w:rPr>
      </w:pPr>
      <w:r w:rsidRPr="0024488D">
        <w:rPr>
          <w:sz w:val="24"/>
          <w:szCs w:val="24"/>
        </w:rPr>
        <w:t xml:space="preserve">8.9. В ходе исполнения контракта  Исполнитель вправе предоставить </w:t>
      </w:r>
      <w:r w:rsidRPr="0024488D">
        <w:rPr>
          <w:b/>
          <w:sz w:val="24"/>
          <w:szCs w:val="24"/>
        </w:rPr>
        <w:t>Заказчику</w:t>
      </w:r>
      <w:r w:rsidRPr="0024488D">
        <w:rPr>
          <w:sz w:val="24"/>
          <w:szCs w:val="24"/>
        </w:rPr>
        <w:t xml:space="preserve">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F7424" w:rsidRPr="0024488D" w:rsidRDefault="00523B08" w:rsidP="002F7424">
      <w:pPr>
        <w:pStyle w:val="afff"/>
        <w:numPr>
          <w:ilvl w:val="0"/>
          <w:numId w:val="40"/>
        </w:numPr>
        <w:spacing w:after="0" w:line="240" w:lineRule="auto"/>
        <w:ind w:left="1068" w:firstLine="0"/>
        <w:jc w:val="center"/>
        <w:rPr>
          <w:rFonts w:ascii="Times New Roman" w:eastAsia="Times New Roman" w:hAnsi="Times New Roman"/>
          <w:b/>
          <w:sz w:val="24"/>
          <w:szCs w:val="24"/>
          <w:lang w:eastAsia="ru-RU"/>
        </w:rPr>
      </w:pPr>
      <w:r w:rsidRPr="0024488D">
        <w:rPr>
          <w:rFonts w:ascii="Times New Roman" w:eastAsia="Times New Roman" w:hAnsi="Times New Roman"/>
          <w:b/>
          <w:lang w:eastAsia="ru-RU"/>
        </w:rPr>
        <w:t>ДОПОЛНИТЕЛЬНЫЕ УСЛОВИЯ КОНТРАКТА</w:t>
      </w:r>
    </w:p>
    <w:p w:rsidR="00523B08" w:rsidRPr="0024488D" w:rsidRDefault="00523B08" w:rsidP="002F7424">
      <w:pPr>
        <w:suppressAutoHyphens/>
        <w:ind w:firstLine="539"/>
        <w:jc w:val="both"/>
        <w:rPr>
          <w:sz w:val="24"/>
          <w:szCs w:val="24"/>
        </w:rPr>
      </w:pPr>
      <w:r w:rsidRPr="0024488D">
        <w:rPr>
          <w:sz w:val="24"/>
          <w:szCs w:val="24"/>
        </w:rPr>
        <w:t xml:space="preserve">9.1. В ходе проведения контроля за выполнением работ (этапов работ) </w:t>
      </w:r>
      <w:r w:rsidRPr="0024488D">
        <w:rPr>
          <w:b/>
          <w:sz w:val="24"/>
          <w:szCs w:val="24"/>
        </w:rPr>
        <w:t xml:space="preserve">Исполнитель </w:t>
      </w:r>
      <w:r w:rsidRPr="0024488D">
        <w:rPr>
          <w:sz w:val="24"/>
          <w:szCs w:val="24"/>
        </w:rPr>
        <w:t xml:space="preserve">представляет </w:t>
      </w:r>
      <w:r w:rsidRPr="0024488D">
        <w:rPr>
          <w:b/>
          <w:sz w:val="24"/>
          <w:szCs w:val="24"/>
        </w:rPr>
        <w:t xml:space="preserve">Заказчику </w:t>
      </w:r>
      <w:r w:rsidRPr="0024488D">
        <w:rPr>
          <w:sz w:val="24"/>
          <w:szCs w:val="24"/>
        </w:rPr>
        <w:t>необходимую документацию, относящуюся к работам по настоящему Контракту и создает условия для проверки хода выполнения работ (этапов работ) и проведенных расходах по Контракту.</w:t>
      </w:r>
    </w:p>
    <w:p w:rsidR="00523B08" w:rsidRPr="0024488D" w:rsidRDefault="00523B08" w:rsidP="002F7424">
      <w:pPr>
        <w:suppressAutoHyphens/>
        <w:ind w:firstLine="539"/>
        <w:jc w:val="both"/>
        <w:rPr>
          <w:sz w:val="24"/>
          <w:szCs w:val="24"/>
        </w:rPr>
      </w:pPr>
      <w:r w:rsidRPr="0024488D">
        <w:rPr>
          <w:sz w:val="24"/>
          <w:szCs w:val="24"/>
        </w:rPr>
        <w:t>9.2. Стороны обязуются  сохранять конфиденциальную информацию, полученную при выполнении настоящего Контракта. Исполнитель обязуется  принять все необходимые меры по обеспечению конфиденциальности полученных в процессе выполнения работ результатов, носящих конфиденциальный характер, включая охрану документации и материалов, ограничение круга лиц, допущенных к информации, заключение соглашений о конфиденциальности с лицами, допущенными к конфиденциальной информации.</w:t>
      </w:r>
    </w:p>
    <w:p w:rsidR="00523B08" w:rsidRPr="0024488D" w:rsidRDefault="00523B08" w:rsidP="002F7424">
      <w:pPr>
        <w:suppressAutoHyphens/>
        <w:ind w:firstLine="539"/>
        <w:jc w:val="both"/>
        <w:rPr>
          <w:sz w:val="24"/>
          <w:szCs w:val="24"/>
        </w:rPr>
      </w:pPr>
      <w:r w:rsidRPr="0024488D">
        <w:rPr>
          <w:sz w:val="24"/>
          <w:szCs w:val="24"/>
        </w:rPr>
        <w:t xml:space="preserve">9.3. Результаты, полученные </w:t>
      </w:r>
      <w:r w:rsidRPr="0024488D">
        <w:rPr>
          <w:b/>
          <w:sz w:val="24"/>
          <w:szCs w:val="24"/>
        </w:rPr>
        <w:t>Исполнителем</w:t>
      </w:r>
      <w:r w:rsidRPr="0024488D">
        <w:rPr>
          <w:sz w:val="24"/>
          <w:szCs w:val="24"/>
        </w:rPr>
        <w:t xml:space="preserve"> в ходе выполнения настоящего контракта, предусмотренные Техническим заданием, являются собственностью Ленинградской области.</w:t>
      </w:r>
    </w:p>
    <w:p w:rsidR="00523B08" w:rsidRPr="0024488D" w:rsidRDefault="00523B08" w:rsidP="002F7424">
      <w:pPr>
        <w:suppressAutoHyphens/>
        <w:ind w:firstLine="539"/>
        <w:jc w:val="both"/>
        <w:rPr>
          <w:sz w:val="24"/>
          <w:szCs w:val="24"/>
        </w:rPr>
      </w:pPr>
      <w:r w:rsidRPr="0024488D">
        <w:rPr>
          <w:sz w:val="24"/>
          <w:szCs w:val="24"/>
        </w:rPr>
        <w:t xml:space="preserve">9.4. Все изменения и дополнения к настоящему Контракту могут быть внесены дополнительным соглашением по обоюдному согласию Сторон в пределах суммы, определенной настоящим Контрактом. </w:t>
      </w:r>
    </w:p>
    <w:p w:rsidR="002F7424" w:rsidRPr="0024488D" w:rsidRDefault="00523B08" w:rsidP="002F7424">
      <w:pPr>
        <w:suppressAutoHyphens/>
        <w:ind w:firstLine="539"/>
        <w:jc w:val="both"/>
        <w:rPr>
          <w:sz w:val="24"/>
          <w:szCs w:val="24"/>
        </w:rPr>
      </w:pPr>
      <w:r w:rsidRPr="0024488D">
        <w:rPr>
          <w:sz w:val="24"/>
          <w:szCs w:val="24"/>
        </w:rPr>
        <w:t>9.5. Настоящий Контракт составлен в электронном виде.</w:t>
      </w:r>
    </w:p>
    <w:p w:rsidR="002F7424" w:rsidRPr="0024488D" w:rsidRDefault="002F7424" w:rsidP="002F7424">
      <w:pPr>
        <w:suppressAutoHyphens/>
        <w:ind w:firstLine="539"/>
        <w:jc w:val="both"/>
        <w:rPr>
          <w:sz w:val="24"/>
          <w:szCs w:val="24"/>
        </w:rPr>
      </w:pPr>
    </w:p>
    <w:p w:rsidR="002F7424" w:rsidRPr="0024488D" w:rsidRDefault="002F7424" w:rsidP="002F7424">
      <w:pPr>
        <w:ind w:left="567" w:firstLine="567"/>
        <w:jc w:val="center"/>
        <w:rPr>
          <w:b/>
        </w:rPr>
      </w:pPr>
      <w:r w:rsidRPr="0024488D">
        <w:rPr>
          <w:b/>
          <w:sz w:val="22"/>
          <w:szCs w:val="22"/>
        </w:rPr>
        <w:t>10</w:t>
      </w:r>
      <w:r w:rsidRPr="0024488D">
        <w:rPr>
          <w:b/>
          <w:color w:val="000000"/>
          <w:sz w:val="22"/>
          <w:szCs w:val="22"/>
        </w:rPr>
        <w:t xml:space="preserve">. </w:t>
      </w:r>
      <w:r w:rsidR="000915EF" w:rsidRPr="0024488D">
        <w:rPr>
          <w:b/>
          <w:color w:val="000000"/>
          <w:sz w:val="22"/>
          <w:szCs w:val="22"/>
        </w:rPr>
        <w:t xml:space="preserve"> </w:t>
      </w:r>
      <w:r w:rsidRPr="0024488D">
        <w:rPr>
          <w:b/>
          <w:color w:val="000000"/>
          <w:sz w:val="22"/>
          <w:szCs w:val="22"/>
        </w:rPr>
        <w:t>ПОРЯДОК ИЗМЕНЕНИЯ И РАСТОРЖЕНИЯ КОНТРАКТА</w:t>
      </w:r>
    </w:p>
    <w:p w:rsidR="002F7424" w:rsidRPr="0024488D" w:rsidRDefault="002F7424" w:rsidP="002F7424">
      <w:pPr>
        <w:widowControl w:val="0"/>
        <w:suppressAutoHyphens/>
        <w:autoSpaceDE w:val="0"/>
        <w:autoSpaceDN w:val="0"/>
        <w:adjustRightInd w:val="0"/>
        <w:ind w:firstLine="539"/>
        <w:jc w:val="both"/>
        <w:rPr>
          <w:sz w:val="24"/>
          <w:szCs w:val="24"/>
        </w:rPr>
      </w:pPr>
      <w:r w:rsidRPr="0024488D">
        <w:rPr>
          <w:sz w:val="24"/>
          <w:szCs w:val="24"/>
        </w:rPr>
        <w:t>10.1. Изменения и дополнения к настоящему Контракту имеют силу только в том случае, если они оформлены Дополнительным соглашением в письменной форме и подписаны обеими Сторонами. Дополнительные соглашения являются неотъемлемой частью Контракта.</w:t>
      </w:r>
    </w:p>
    <w:p w:rsidR="002F7424" w:rsidRPr="0024488D" w:rsidRDefault="00716666" w:rsidP="002F7424">
      <w:pPr>
        <w:widowControl w:val="0"/>
        <w:suppressAutoHyphens/>
        <w:autoSpaceDE w:val="0"/>
        <w:autoSpaceDN w:val="0"/>
        <w:adjustRightInd w:val="0"/>
        <w:ind w:firstLine="539"/>
        <w:jc w:val="both"/>
        <w:rPr>
          <w:sz w:val="24"/>
          <w:szCs w:val="24"/>
        </w:rPr>
      </w:pPr>
      <w:r w:rsidRPr="0024488D">
        <w:rPr>
          <w:sz w:val="24"/>
          <w:szCs w:val="24"/>
        </w:rPr>
        <w:t>10</w:t>
      </w:r>
      <w:r w:rsidR="002F7424" w:rsidRPr="0024488D">
        <w:rPr>
          <w:sz w:val="24"/>
          <w:szCs w:val="24"/>
        </w:rPr>
        <w:t>.2. Изменение существенных условий Контракта при его исполнении не допускается, за исключением их изменения по соглашению Сторон в случаях, указанных в стать</w:t>
      </w:r>
      <w:r w:rsidR="00D84CC7" w:rsidRPr="0024488D">
        <w:rPr>
          <w:sz w:val="24"/>
          <w:szCs w:val="24"/>
        </w:rPr>
        <w:t xml:space="preserve">ях 34 и </w:t>
      </w:r>
      <w:r w:rsidR="002F7424" w:rsidRPr="0024488D">
        <w:rPr>
          <w:sz w:val="24"/>
          <w:szCs w:val="24"/>
        </w:rPr>
        <w:t>95 Федерального закона № 44-ФЗ.</w:t>
      </w:r>
    </w:p>
    <w:p w:rsidR="002F7424" w:rsidRPr="0024488D" w:rsidRDefault="00716666" w:rsidP="002F7424">
      <w:pPr>
        <w:widowControl w:val="0"/>
        <w:suppressAutoHyphens/>
        <w:autoSpaceDE w:val="0"/>
        <w:autoSpaceDN w:val="0"/>
        <w:adjustRightInd w:val="0"/>
        <w:ind w:firstLine="539"/>
        <w:jc w:val="both"/>
        <w:rPr>
          <w:sz w:val="24"/>
          <w:szCs w:val="24"/>
        </w:rPr>
      </w:pPr>
      <w:r w:rsidRPr="0024488D">
        <w:rPr>
          <w:sz w:val="24"/>
          <w:szCs w:val="24"/>
        </w:rPr>
        <w:t>10</w:t>
      </w:r>
      <w:r w:rsidR="002F7424" w:rsidRPr="0024488D">
        <w:rPr>
          <w:sz w:val="24"/>
          <w:szCs w:val="24"/>
        </w:rPr>
        <w:t>.3.</w:t>
      </w:r>
      <w:r w:rsidR="002F7424" w:rsidRPr="0024488D">
        <w:rPr>
          <w:i/>
          <w:sz w:val="24"/>
          <w:szCs w:val="24"/>
        </w:rPr>
        <w:t xml:space="preserve"> </w:t>
      </w:r>
      <w:r w:rsidR="002F7424" w:rsidRPr="0024488D">
        <w:rPr>
          <w:sz w:val="24"/>
          <w:szCs w:val="24"/>
        </w:rPr>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2F7424" w:rsidRPr="0024488D" w:rsidRDefault="00716666" w:rsidP="002F7424">
      <w:pPr>
        <w:shd w:val="clear" w:color="auto" w:fill="FFFFFF"/>
        <w:tabs>
          <w:tab w:val="left" w:pos="461"/>
        </w:tabs>
        <w:suppressAutoHyphens/>
        <w:ind w:firstLine="539"/>
        <w:jc w:val="both"/>
        <w:rPr>
          <w:sz w:val="24"/>
          <w:szCs w:val="24"/>
        </w:rPr>
      </w:pPr>
      <w:r w:rsidRPr="0024488D">
        <w:rPr>
          <w:sz w:val="24"/>
          <w:szCs w:val="24"/>
        </w:rPr>
        <w:t>10</w:t>
      </w:r>
      <w:r w:rsidR="002F7424" w:rsidRPr="0024488D">
        <w:rPr>
          <w:sz w:val="24"/>
          <w:szCs w:val="24"/>
        </w:rPr>
        <w:t xml:space="preserve">.4. Заказчик вправе в одностороннем порядке отказаться от исполнения Контракта в соответствии с частью 2 статьи 407 ГК РФ, статьями 450.1, 715, 723 ГК РФ и </w:t>
      </w:r>
      <w:r w:rsidR="002F7424" w:rsidRPr="0024488D">
        <w:rPr>
          <w:spacing w:val="-1"/>
          <w:sz w:val="24"/>
          <w:szCs w:val="24"/>
        </w:rPr>
        <w:t xml:space="preserve">потребовать возмещения причиненных убытков в случае следующих существенных нарушений </w:t>
      </w:r>
      <w:r w:rsidRPr="0024488D">
        <w:rPr>
          <w:sz w:val="24"/>
          <w:szCs w:val="24"/>
        </w:rPr>
        <w:t>Исполнителем</w:t>
      </w:r>
      <w:r w:rsidR="002F7424" w:rsidRPr="0024488D">
        <w:rPr>
          <w:sz w:val="24"/>
          <w:szCs w:val="24"/>
        </w:rPr>
        <w:t xml:space="preserve"> условий настоящего Контракта:</w:t>
      </w:r>
    </w:p>
    <w:p w:rsidR="002F7424" w:rsidRPr="0024488D" w:rsidRDefault="00716666" w:rsidP="002F7424">
      <w:pPr>
        <w:widowControl w:val="0"/>
        <w:shd w:val="clear" w:color="auto" w:fill="FFFFFF"/>
        <w:suppressAutoHyphens/>
        <w:autoSpaceDE w:val="0"/>
        <w:autoSpaceDN w:val="0"/>
        <w:adjustRightInd w:val="0"/>
        <w:ind w:firstLine="539"/>
        <w:contextualSpacing/>
        <w:jc w:val="both"/>
        <w:rPr>
          <w:rFonts w:eastAsia="Calibri"/>
          <w:color w:val="000000"/>
          <w:sz w:val="24"/>
          <w:szCs w:val="24"/>
        </w:rPr>
      </w:pPr>
      <w:r w:rsidRPr="0024488D">
        <w:rPr>
          <w:rFonts w:eastAsia="Calibri"/>
          <w:spacing w:val="-1"/>
          <w:sz w:val="24"/>
          <w:szCs w:val="24"/>
        </w:rPr>
        <w:t>10</w:t>
      </w:r>
      <w:r w:rsidR="002F7424" w:rsidRPr="0024488D">
        <w:rPr>
          <w:rFonts w:eastAsia="Calibri"/>
          <w:spacing w:val="-1"/>
          <w:sz w:val="24"/>
          <w:szCs w:val="24"/>
        </w:rPr>
        <w:t xml:space="preserve">.4.1. </w:t>
      </w:r>
      <w:r w:rsidR="004F1354" w:rsidRPr="0024488D">
        <w:rPr>
          <w:rFonts w:eastAsia="Calibri"/>
          <w:spacing w:val="-1"/>
          <w:sz w:val="24"/>
          <w:szCs w:val="24"/>
        </w:rPr>
        <w:t>Исполнитель</w:t>
      </w:r>
      <w:r w:rsidR="002F7424" w:rsidRPr="0024488D">
        <w:rPr>
          <w:rFonts w:eastAsia="Calibri"/>
          <w:spacing w:val="-1"/>
          <w:sz w:val="24"/>
          <w:szCs w:val="24"/>
        </w:rPr>
        <w:t xml:space="preserve"> в течение </w:t>
      </w:r>
      <w:r w:rsidR="002F7424" w:rsidRPr="0024488D">
        <w:rPr>
          <w:rFonts w:eastAsia="Calibri"/>
          <w:color w:val="000000"/>
          <w:spacing w:val="-1"/>
          <w:sz w:val="24"/>
          <w:szCs w:val="24"/>
        </w:rPr>
        <w:t xml:space="preserve">3 календарных дней с даты начала выполнения работ  не приступил к </w:t>
      </w:r>
      <w:r w:rsidR="002F7424" w:rsidRPr="0024488D">
        <w:rPr>
          <w:rFonts w:eastAsia="Calibri"/>
          <w:color w:val="000000"/>
          <w:sz w:val="24"/>
          <w:szCs w:val="24"/>
        </w:rPr>
        <w:t>выполнению работ.</w:t>
      </w:r>
    </w:p>
    <w:p w:rsidR="002F7424" w:rsidRPr="0024488D" w:rsidRDefault="00716666" w:rsidP="002F7424">
      <w:pPr>
        <w:widowControl w:val="0"/>
        <w:shd w:val="clear" w:color="auto" w:fill="FFFFFF"/>
        <w:tabs>
          <w:tab w:val="left" w:pos="917"/>
        </w:tabs>
        <w:suppressAutoHyphens/>
        <w:autoSpaceDE w:val="0"/>
        <w:autoSpaceDN w:val="0"/>
        <w:adjustRightInd w:val="0"/>
        <w:ind w:firstLine="539"/>
        <w:contextualSpacing/>
        <w:jc w:val="both"/>
        <w:rPr>
          <w:rFonts w:eastAsia="Calibri"/>
          <w:sz w:val="24"/>
          <w:szCs w:val="24"/>
        </w:rPr>
      </w:pPr>
      <w:r w:rsidRPr="0024488D">
        <w:rPr>
          <w:rFonts w:eastAsia="Calibri"/>
          <w:sz w:val="24"/>
          <w:szCs w:val="24"/>
        </w:rPr>
        <w:t>10</w:t>
      </w:r>
      <w:r w:rsidR="002F7424" w:rsidRPr="0024488D">
        <w:rPr>
          <w:rFonts w:eastAsia="Calibri"/>
          <w:sz w:val="24"/>
          <w:szCs w:val="24"/>
        </w:rPr>
        <w:t xml:space="preserve">.4.2.  </w:t>
      </w:r>
      <w:r w:rsidR="002F7424" w:rsidRPr="0024488D">
        <w:rPr>
          <w:rFonts w:eastAsia="Calibri"/>
          <w:spacing w:val="-1"/>
          <w:sz w:val="24"/>
          <w:szCs w:val="24"/>
        </w:rPr>
        <w:t xml:space="preserve">Если задержка в сроках выполнения работ </w:t>
      </w:r>
      <w:r w:rsidRPr="0024488D">
        <w:rPr>
          <w:rFonts w:eastAsia="Calibri"/>
          <w:spacing w:val="-1"/>
          <w:sz w:val="24"/>
          <w:szCs w:val="24"/>
        </w:rPr>
        <w:t>Исполнителем</w:t>
      </w:r>
      <w:r w:rsidR="002F7424" w:rsidRPr="0024488D">
        <w:rPr>
          <w:rFonts w:eastAsia="Calibri"/>
          <w:spacing w:val="-1"/>
          <w:sz w:val="24"/>
          <w:szCs w:val="24"/>
        </w:rPr>
        <w:t>, предусмотренных настоящим Контрактом</w:t>
      </w:r>
      <w:r w:rsidR="002F7424" w:rsidRPr="0024488D">
        <w:rPr>
          <w:rFonts w:eastAsia="Calibri"/>
          <w:sz w:val="24"/>
          <w:szCs w:val="24"/>
        </w:rPr>
        <w:t>, составляет более 7 календарных дней</w:t>
      </w:r>
      <w:r w:rsidRPr="0024488D">
        <w:rPr>
          <w:rFonts w:eastAsia="Calibri"/>
          <w:sz w:val="24"/>
          <w:szCs w:val="24"/>
        </w:rPr>
        <w:t>.</w:t>
      </w:r>
      <w:r w:rsidR="002F7424" w:rsidRPr="0024488D">
        <w:rPr>
          <w:rFonts w:eastAsia="Calibri"/>
          <w:sz w:val="24"/>
          <w:szCs w:val="24"/>
        </w:rPr>
        <w:t xml:space="preserve"> </w:t>
      </w:r>
    </w:p>
    <w:p w:rsidR="002F7424" w:rsidRPr="0024488D" w:rsidRDefault="00716666" w:rsidP="002F7424">
      <w:pPr>
        <w:widowControl w:val="0"/>
        <w:shd w:val="clear" w:color="auto" w:fill="FFFFFF"/>
        <w:tabs>
          <w:tab w:val="left" w:pos="917"/>
        </w:tabs>
        <w:suppressAutoHyphens/>
        <w:autoSpaceDE w:val="0"/>
        <w:autoSpaceDN w:val="0"/>
        <w:adjustRightInd w:val="0"/>
        <w:ind w:firstLine="539"/>
        <w:contextualSpacing/>
        <w:jc w:val="both"/>
        <w:rPr>
          <w:rFonts w:eastAsia="Calibri"/>
          <w:color w:val="000000"/>
          <w:sz w:val="24"/>
          <w:szCs w:val="24"/>
        </w:rPr>
      </w:pPr>
      <w:r w:rsidRPr="0024488D">
        <w:rPr>
          <w:rFonts w:eastAsia="Calibri"/>
          <w:color w:val="000000"/>
          <w:sz w:val="24"/>
          <w:szCs w:val="24"/>
        </w:rPr>
        <w:t>10</w:t>
      </w:r>
      <w:r w:rsidR="002F7424" w:rsidRPr="0024488D">
        <w:rPr>
          <w:rFonts w:eastAsia="Calibri"/>
          <w:color w:val="000000"/>
          <w:sz w:val="24"/>
          <w:szCs w:val="24"/>
        </w:rPr>
        <w:t xml:space="preserve">.4.3.  </w:t>
      </w:r>
      <w:r w:rsidR="002F7424" w:rsidRPr="0024488D">
        <w:rPr>
          <w:rFonts w:eastAsia="Calibri"/>
          <w:color w:val="000000"/>
          <w:spacing w:val="-1"/>
          <w:sz w:val="24"/>
          <w:szCs w:val="24"/>
        </w:rPr>
        <w:t xml:space="preserve">Если отступления в выполненной работе от условий Контракта или иные недостатки в ее результате в установленные Заказчиком сроки не были устранены </w:t>
      </w:r>
      <w:r w:rsidRPr="0024488D">
        <w:rPr>
          <w:rFonts w:eastAsia="Calibri"/>
          <w:color w:val="000000"/>
          <w:spacing w:val="-1"/>
          <w:sz w:val="24"/>
          <w:szCs w:val="24"/>
        </w:rPr>
        <w:t>Исполнителем</w:t>
      </w:r>
      <w:r w:rsidR="002F7424" w:rsidRPr="0024488D">
        <w:rPr>
          <w:rFonts w:eastAsia="Calibri"/>
          <w:color w:val="000000"/>
          <w:spacing w:val="-1"/>
          <w:sz w:val="24"/>
          <w:szCs w:val="24"/>
        </w:rPr>
        <w:t xml:space="preserve">, либо </w:t>
      </w:r>
      <w:r w:rsidR="002F7424" w:rsidRPr="0024488D">
        <w:rPr>
          <w:rFonts w:eastAsia="Calibri"/>
          <w:color w:val="000000"/>
          <w:sz w:val="24"/>
          <w:szCs w:val="24"/>
        </w:rPr>
        <w:t>являются существенными и не устранимыми.</w:t>
      </w:r>
    </w:p>
    <w:p w:rsidR="002F7424" w:rsidRPr="0024488D" w:rsidRDefault="000915EF" w:rsidP="002F7424">
      <w:pPr>
        <w:suppressAutoHyphens/>
        <w:ind w:firstLine="539"/>
        <w:jc w:val="both"/>
        <w:rPr>
          <w:sz w:val="24"/>
          <w:szCs w:val="24"/>
        </w:rPr>
      </w:pPr>
      <w:r w:rsidRPr="0024488D">
        <w:rPr>
          <w:sz w:val="24"/>
          <w:szCs w:val="24"/>
        </w:rPr>
        <w:t>10</w:t>
      </w:r>
      <w:r w:rsidR="00716666" w:rsidRPr="0024488D">
        <w:rPr>
          <w:sz w:val="24"/>
          <w:szCs w:val="24"/>
        </w:rPr>
        <w:t>.4.4</w:t>
      </w:r>
      <w:r w:rsidR="002F7424" w:rsidRPr="0024488D">
        <w:rPr>
          <w:sz w:val="24"/>
          <w:szCs w:val="24"/>
        </w:rPr>
        <w:t xml:space="preserve">. Заказчик обязан принять решение об одностороннем отказе от исполнения Контракта, если в ходе исполнения Контракта установлено, что </w:t>
      </w:r>
      <w:r w:rsidR="00716666" w:rsidRPr="0024488D">
        <w:rPr>
          <w:sz w:val="24"/>
          <w:szCs w:val="24"/>
        </w:rPr>
        <w:t>Исполнитель</w:t>
      </w:r>
      <w:r w:rsidR="002F7424" w:rsidRPr="0024488D">
        <w:rPr>
          <w:sz w:val="24"/>
          <w:szCs w:val="24"/>
        </w:rPr>
        <w:t xml:space="preserve"> не соответствует установленным извещением о проведении аукциона, документацией о закупке требованиям к </w:t>
      </w:r>
      <w:r w:rsidR="002F7424" w:rsidRPr="0024488D">
        <w:rPr>
          <w:sz w:val="24"/>
          <w:szCs w:val="24"/>
        </w:rPr>
        <w:lastRenderedPageBreak/>
        <w:t xml:space="preserve">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716666" w:rsidRPr="0024488D">
        <w:rPr>
          <w:sz w:val="24"/>
          <w:szCs w:val="24"/>
        </w:rPr>
        <w:t>Исполнителя</w:t>
      </w:r>
      <w:r w:rsidR="002F7424" w:rsidRPr="0024488D">
        <w:rPr>
          <w:sz w:val="24"/>
          <w:szCs w:val="24"/>
        </w:rPr>
        <w:t>.</w:t>
      </w:r>
    </w:p>
    <w:p w:rsidR="002F7424" w:rsidRPr="0024488D" w:rsidRDefault="000915EF" w:rsidP="002F7424">
      <w:pPr>
        <w:suppressAutoHyphens/>
        <w:autoSpaceDE w:val="0"/>
        <w:autoSpaceDN w:val="0"/>
        <w:adjustRightInd w:val="0"/>
        <w:ind w:firstLine="539"/>
        <w:contextualSpacing/>
        <w:jc w:val="both"/>
        <w:rPr>
          <w:rFonts w:eastAsia="Calibri"/>
          <w:sz w:val="24"/>
          <w:szCs w:val="24"/>
        </w:rPr>
      </w:pPr>
      <w:r w:rsidRPr="0024488D">
        <w:rPr>
          <w:rFonts w:eastAsia="Calibri"/>
          <w:sz w:val="24"/>
          <w:szCs w:val="24"/>
        </w:rPr>
        <w:t>10</w:t>
      </w:r>
      <w:r w:rsidR="002F7424" w:rsidRPr="0024488D">
        <w:rPr>
          <w:rFonts w:eastAsia="Calibri"/>
          <w:sz w:val="24"/>
          <w:szCs w:val="24"/>
        </w:rPr>
        <w:t xml:space="preserve">.5.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00716666" w:rsidRPr="0024488D">
        <w:rPr>
          <w:rFonts w:eastAsia="Calibri"/>
          <w:sz w:val="24"/>
          <w:szCs w:val="24"/>
        </w:rPr>
        <w:t>Исполнителю</w:t>
      </w:r>
      <w:r w:rsidR="002F7424" w:rsidRPr="0024488D">
        <w:rPr>
          <w:rFonts w:eastAsia="Calibri"/>
          <w:sz w:val="24"/>
          <w:szCs w:val="24"/>
        </w:rPr>
        <w:t xml:space="preserve"> по почте заказным письмом с уведомлением о вручении по адресу </w:t>
      </w:r>
      <w:r w:rsidR="00716666" w:rsidRPr="0024488D">
        <w:rPr>
          <w:rFonts w:eastAsia="Calibri"/>
          <w:sz w:val="24"/>
          <w:szCs w:val="24"/>
        </w:rPr>
        <w:t>Исполнителя указанному в Контракте</w:t>
      </w:r>
      <w:r w:rsidR="002F7424" w:rsidRPr="0024488D">
        <w:rPr>
          <w:rFonts w:eastAsia="Calibri"/>
          <w:sz w:val="24"/>
          <w:szCs w:val="24"/>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00716666" w:rsidRPr="0024488D">
        <w:rPr>
          <w:rFonts w:eastAsia="Calibri"/>
          <w:sz w:val="24"/>
          <w:szCs w:val="24"/>
        </w:rPr>
        <w:t>Исполнителю</w:t>
      </w:r>
      <w:r w:rsidR="002F7424" w:rsidRPr="0024488D">
        <w:rPr>
          <w:rFonts w:eastAsia="Calibri"/>
          <w:sz w:val="24"/>
          <w:szCs w:val="24"/>
        </w:rPr>
        <w:t xml:space="preserve">. Выполнение Заказчиком требований настоящего пункта считается надлежащим уведомлением </w:t>
      </w:r>
      <w:r w:rsidR="00716666" w:rsidRPr="0024488D">
        <w:rPr>
          <w:rFonts w:eastAsia="Calibri"/>
          <w:sz w:val="24"/>
          <w:szCs w:val="24"/>
        </w:rPr>
        <w:t>Исполнителя</w:t>
      </w:r>
      <w:r w:rsidR="002F7424" w:rsidRPr="0024488D">
        <w:rPr>
          <w:rFonts w:eastAsia="Calibri"/>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716666" w:rsidRPr="0024488D">
        <w:rPr>
          <w:rFonts w:eastAsia="Calibri"/>
          <w:sz w:val="24"/>
          <w:szCs w:val="24"/>
        </w:rPr>
        <w:t>Исполнителю</w:t>
      </w:r>
      <w:r w:rsidR="002F7424" w:rsidRPr="0024488D">
        <w:rPr>
          <w:rFonts w:eastAsia="Calibri"/>
          <w:sz w:val="24"/>
          <w:szCs w:val="24"/>
        </w:rPr>
        <w:t xml:space="preserve"> указанного уведомления либо дата получения Заказчиком информации об отсутствии </w:t>
      </w:r>
      <w:r w:rsidR="00716666" w:rsidRPr="0024488D">
        <w:rPr>
          <w:rFonts w:eastAsia="Calibri"/>
          <w:sz w:val="24"/>
          <w:szCs w:val="24"/>
        </w:rPr>
        <w:t>Исполнителя по его адресу, указанному в Контракте. Настоящий К</w:t>
      </w:r>
      <w:r w:rsidR="002F7424" w:rsidRPr="0024488D">
        <w:rPr>
          <w:rFonts w:eastAsia="Calibri"/>
          <w:sz w:val="24"/>
          <w:szCs w:val="24"/>
        </w:rPr>
        <w:t xml:space="preserve">онтракт считается расторгнутым через 10 (Десять) календарных дней с даты надлежащего уведомления </w:t>
      </w:r>
      <w:r w:rsidR="00716666" w:rsidRPr="0024488D">
        <w:rPr>
          <w:rFonts w:eastAsia="Calibri"/>
          <w:sz w:val="24"/>
          <w:szCs w:val="24"/>
        </w:rPr>
        <w:t>Исполнителя</w:t>
      </w:r>
      <w:r w:rsidR="002F7424" w:rsidRPr="0024488D">
        <w:rPr>
          <w:rFonts w:eastAsia="Calibri"/>
          <w:sz w:val="24"/>
          <w:szCs w:val="24"/>
        </w:rPr>
        <w:t xml:space="preserve"> об одностороннем отказе от исполнения Контракта.</w:t>
      </w:r>
    </w:p>
    <w:p w:rsidR="002F7424" w:rsidRPr="0024488D" w:rsidRDefault="000915EF" w:rsidP="002F7424">
      <w:pPr>
        <w:suppressAutoHyphens/>
        <w:autoSpaceDE w:val="0"/>
        <w:autoSpaceDN w:val="0"/>
        <w:adjustRightInd w:val="0"/>
        <w:ind w:firstLine="539"/>
        <w:contextualSpacing/>
        <w:jc w:val="both"/>
        <w:rPr>
          <w:rFonts w:eastAsia="Calibri"/>
          <w:sz w:val="24"/>
          <w:szCs w:val="24"/>
        </w:rPr>
      </w:pPr>
      <w:r w:rsidRPr="0024488D">
        <w:rPr>
          <w:rFonts w:eastAsia="Calibri"/>
          <w:sz w:val="24"/>
          <w:szCs w:val="24"/>
        </w:rPr>
        <w:t>10</w:t>
      </w:r>
      <w:r w:rsidR="002F7424" w:rsidRPr="0024488D">
        <w:rPr>
          <w:rFonts w:eastAsia="Calibri"/>
          <w:sz w:val="24"/>
          <w:szCs w:val="24"/>
        </w:rPr>
        <w:t>.6.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2F7424" w:rsidRPr="0024488D" w:rsidRDefault="000915EF" w:rsidP="002F7424">
      <w:pPr>
        <w:suppressAutoHyphens/>
        <w:ind w:firstLine="539"/>
        <w:jc w:val="both"/>
        <w:rPr>
          <w:sz w:val="24"/>
          <w:szCs w:val="24"/>
        </w:rPr>
      </w:pPr>
      <w:r w:rsidRPr="0024488D">
        <w:rPr>
          <w:rFonts w:eastAsia="Calibri"/>
          <w:sz w:val="24"/>
          <w:szCs w:val="24"/>
        </w:rPr>
        <w:t>10</w:t>
      </w:r>
      <w:r w:rsidR="00716666" w:rsidRPr="0024488D">
        <w:rPr>
          <w:rFonts w:eastAsia="Calibri"/>
          <w:sz w:val="24"/>
          <w:szCs w:val="24"/>
        </w:rPr>
        <w:t>.7. Исполнитель</w:t>
      </w:r>
      <w:r w:rsidR="002F7424" w:rsidRPr="0024488D">
        <w:rPr>
          <w:rFonts w:eastAsia="Calibri"/>
          <w:sz w:val="24"/>
          <w:szCs w:val="24"/>
        </w:rPr>
        <w:t xml:space="preserve"> вправе принять решение об одностороннем отказе от исполнения Контракта по основаниям, предусмотренным </w:t>
      </w:r>
      <w:hyperlink r:id="rId8" w:history="1">
        <w:r w:rsidR="002F7424" w:rsidRPr="0024488D">
          <w:rPr>
            <w:rFonts w:eastAsia="Calibri"/>
            <w:sz w:val="24"/>
            <w:szCs w:val="24"/>
          </w:rPr>
          <w:t>Гражданским кодексом</w:t>
        </w:r>
      </w:hyperlink>
      <w:r w:rsidR="002F7424" w:rsidRPr="0024488D">
        <w:rPr>
          <w:rFonts w:eastAsia="Calibri"/>
          <w:sz w:val="24"/>
          <w:szCs w:val="24"/>
        </w:rPr>
        <w:t xml:space="preserve"> Российской Федерации </w:t>
      </w:r>
      <w:r w:rsidR="002F7424" w:rsidRPr="0024488D">
        <w:rPr>
          <w:sz w:val="24"/>
          <w:szCs w:val="24"/>
        </w:rPr>
        <w:t>для одностороннего отказа от исполнения отдельных видов обязательств:</w:t>
      </w:r>
    </w:p>
    <w:p w:rsidR="002F7424" w:rsidRPr="0024488D" w:rsidRDefault="000915EF" w:rsidP="002F7424">
      <w:pPr>
        <w:suppressAutoHyphens/>
        <w:autoSpaceDE w:val="0"/>
        <w:autoSpaceDN w:val="0"/>
        <w:adjustRightInd w:val="0"/>
        <w:ind w:firstLine="539"/>
        <w:jc w:val="both"/>
        <w:rPr>
          <w:rFonts w:eastAsia="Calibri"/>
          <w:sz w:val="24"/>
          <w:szCs w:val="24"/>
        </w:rPr>
      </w:pPr>
      <w:r w:rsidRPr="0024488D">
        <w:rPr>
          <w:rFonts w:eastAsia="Calibri"/>
          <w:sz w:val="24"/>
          <w:szCs w:val="24"/>
        </w:rPr>
        <w:t>10</w:t>
      </w:r>
      <w:r w:rsidR="002F7424" w:rsidRPr="0024488D">
        <w:rPr>
          <w:rFonts w:eastAsia="Calibri"/>
          <w:sz w:val="24"/>
          <w:szCs w:val="24"/>
        </w:rPr>
        <w:t xml:space="preserve">.7.1. Решение </w:t>
      </w:r>
      <w:r w:rsidR="00716666" w:rsidRPr="0024488D">
        <w:rPr>
          <w:rFonts w:eastAsia="Calibri"/>
          <w:sz w:val="24"/>
          <w:szCs w:val="24"/>
        </w:rPr>
        <w:t>Исполнителя</w:t>
      </w:r>
      <w:r w:rsidR="002F7424" w:rsidRPr="0024488D">
        <w:rPr>
          <w:rFonts w:eastAsia="Calibri"/>
          <w:sz w:val="24"/>
          <w:szCs w:val="24"/>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716666" w:rsidRPr="0024488D">
        <w:rPr>
          <w:rFonts w:eastAsia="Calibri"/>
          <w:sz w:val="24"/>
          <w:szCs w:val="24"/>
        </w:rPr>
        <w:t>Исполнителем</w:t>
      </w:r>
      <w:r w:rsidR="002F7424" w:rsidRPr="0024488D">
        <w:rPr>
          <w:rFonts w:eastAsia="Calibri"/>
          <w:sz w:val="24"/>
          <w:szCs w:val="24"/>
        </w:rPr>
        <w:t xml:space="preserve">, подтверждения о его вручении Заказчику. Выполнение </w:t>
      </w:r>
      <w:r w:rsidR="00716666" w:rsidRPr="0024488D">
        <w:rPr>
          <w:rFonts w:eastAsia="Calibri"/>
          <w:sz w:val="24"/>
          <w:szCs w:val="24"/>
        </w:rPr>
        <w:t>Исполнителем</w:t>
      </w:r>
      <w:r w:rsidR="002F7424" w:rsidRPr="0024488D">
        <w:rPr>
          <w:rFonts w:eastAsia="Calibri"/>
          <w:sz w:val="24"/>
          <w:szCs w:val="24"/>
        </w:rPr>
        <w:t xml:space="preserve">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716666" w:rsidRPr="0024488D">
        <w:rPr>
          <w:rFonts w:eastAsia="Calibri"/>
          <w:sz w:val="24"/>
          <w:szCs w:val="24"/>
        </w:rPr>
        <w:t>Исполнителем</w:t>
      </w:r>
      <w:r w:rsidR="002F7424" w:rsidRPr="0024488D">
        <w:rPr>
          <w:rFonts w:eastAsia="Calibri"/>
          <w:sz w:val="24"/>
          <w:szCs w:val="24"/>
        </w:rPr>
        <w:t xml:space="preserve"> подтверждения о вручении Заказчику указанного уведомления.</w:t>
      </w:r>
    </w:p>
    <w:p w:rsidR="002F7424" w:rsidRPr="0024488D" w:rsidRDefault="000915EF" w:rsidP="002F7424">
      <w:pPr>
        <w:suppressAutoHyphens/>
        <w:autoSpaceDE w:val="0"/>
        <w:autoSpaceDN w:val="0"/>
        <w:adjustRightInd w:val="0"/>
        <w:ind w:firstLine="539"/>
        <w:jc w:val="both"/>
        <w:rPr>
          <w:rFonts w:eastAsia="Calibri"/>
          <w:sz w:val="24"/>
          <w:szCs w:val="24"/>
        </w:rPr>
      </w:pPr>
      <w:r w:rsidRPr="0024488D">
        <w:rPr>
          <w:rFonts w:eastAsia="Calibri"/>
          <w:sz w:val="24"/>
          <w:szCs w:val="24"/>
        </w:rPr>
        <w:t>10</w:t>
      </w:r>
      <w:r w:rsidR="002F7424" w:rsidRPr="0024488D">
        <w:rPr>
          <w:rFonts w:eastAsia="Calibri"/>
          <w:sz w:val="24"/>
          <w:szCs w:val="24"/>
        </w:rPr>
        <w:t xml:space="preserve">.7.2. Решение </w:t>
      </w:r>
      <w:r w:rsidR="00716666" w:rsidRPr="0024488D">
        <w:rPr>
          <w:rFonts w:eastAsia="Calibri"/>
          <w:sz w:val="24"/>
          <w:szCs w:val="24"/>
        </w:rPr>
        <w:t>Исполнителя</w:t>
      </w:r>
      <w:r w:rsidR="002F7424" w:rsidRPr="0024488D">
        <w:rPr>
          <w:rFonts w:eastAsia="Calibri"/>
          <w:sz w:val="24"/>
          <w:szCs w:val="24"/>
        </w:rPr>
        <w:t xml:space="preserve"> об одностороннем отказе от исполнения К</w:t>
      </w:r>
      <w:r w:rsidR="00716666" w:rsidRPr="0024488D">
        <w:rPr>
          <w:rFonts w:eastAsia="Calibri"/>
          <w:sz w:val="24"/>
          <w:szCs w:val="24"/>
        </w:rPr>
        <w:t>онтракта вступает в силу и К</w:t>
      </w:r>
      <w:r w:rsidR="002F7424" w:rsidRPr="0024488D">
        <w:rPr>
          <w:rFonts w:eastAsia="Calibri"/>
          <w:sz w:val="24"/>
          <w:szCs w:val="24"/>
        </w:rPr>
        <w:t xml:space="preserve">онтракт считается расторгнутым через 10 (Десять) дней с даты надлежащего уведомления </w:t>
      </w:r>
      <w:r w:rsidR="00716666" w:rsidRPr="0024488D">
        <w:rPr>
          <w:rFonts w:eastAsia="Calibri"/>
          <w:sz w:val="24"/>
          <w:szCs w:val="24"/>
        </w:rPr>
        <w:t>Исполнителем</w:t>
      </w:r>
      <w:r w:rsidR="002F7424" w:rsidRPr="0024488D">
        <w:rPr>
          <w:rFonts w:eastAsia="Calibri"/>
          <w:sz w:val="24"/>
          <w:szCs w:val="24"/>
        </w:rPr>
        <w:t xml:space="preserve"> Заказчика об одностороннем отказе от исполнения Контракта.</w:t>
      </w:r>
    </w:p>
    <w:p w:rsidR="00523B08" w:rsidRPr="0024488D" w:rsidRDefault="000915EF" w:rsidP="00716666">
      <w:pPr>
        <w:suppressAutoHyphens/>
        <w:ind w:firstLine="539"/>
        <w:jc w:val="both"/>
        <w:rPr>
          <w:rFonts w:eastAsia="Calibri"/>
          <w:sz w:val="24"/>
          <w:szCs w:val="24"/>
        </w:rPr>
      </w:pPr>
      <w:r w:rsidRPr="0024488D">
        <w:rPr>
          <w:rFonts w:eastAsia="Calibri"/>
          <w:sz w:val="24"/>
          <w:szCs w:val="24"/>
        </w:rPr>
        <w:t>10</w:t>
      </w:r>
      <w:r w:rsidR="002F7424" w:rsidRPr="0024488D">
        <w:rPr>
          <w:rFonts w:eastAsia="Calibri"/>
          <w:sz w:val="24"/>
          <w:szCs w:val="24"/>
        </w:rPr>
        <w:t>.8.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1B7CF4" w:rsidRPr="0024488D" w:rsidRDefault="001B7CF4" w:rsidP="001B7CF4">
      <w:pPr>
        <w:tabs>
          <w:tab w:val="left" w:pos="180"/>
          <w:tab w:val="left" w:pos="360"/>
        </w:tabs>
        <w:autoSpaceDE w:val="0"/>
        <w:autoSpaceDN w:val="0"/>
        <w:ind w:firstLine="567"/>
        <w:contextualSpacing/>
        <w:jc w:val="center"/>
        <w:rPr>
          <w:b/>
          <w:sz w:val="24"/>
          <w:szCs w:val="24"/>
        </w:rPr>
      </w:pPr>
      <w:r w:rsidRPr="0024488D">
        <w:rPr>
          <w:b/>
          <w:sz w:val="24"/>
          <w:szCs w:val="24"/>
        </w:rPr>
        <w:t>11. СРОК ДЕЙСТВИЯ КОНТРАКТА</w:t>
      </w:r>
    </w:p>
    <w:p w:rsidR="001B7CF4" w:rsidRPr="0024488D" w:rsidRDefault="001B7CF4" w:rsidP="001B7CF4">
      <w:pPr>
        <w:tabs>
          <w:tab w:val="left" w:pos="180"/>
          <w:tab w:val="left" w:pos="360"/>
        </w:tabs>
        <w:autoSpaceDE w:val="0"/>
        <w:autoSpaceDN w:val="0"/>
        <w:ind w:firstLine="567"/>
        <w:jc w:val="both"/>
        <w:rPr>
          <w:b/>
          <w:sz w:val="24"/>
          <w:szCs w:val="24"/>
        </w:rPr>
      </w:pPr>
      <w:r w:rsidRPr="0024488D">
        <w:rPr>
          <w:sz w:val="24"/>
          <w:szCs w:val="24"/>
        </w:rPr>
        <w:t xml:space="preserve">11.1. Срок действия настоящего Контракта устанавливается с даты его подписания до полного исполнения Сторонами обязательств по настоящему Контракту, но не позднее 31 декабря 2017г. </w:t>
      </w:r>
    </w:p>
    <w:p w:rsidR="001B7CF4" w:rsidRPr="0024488D" w:rsidRDefault="001B7CF4" w:rsidP="001B7CF4">
      <w:pPr>
        <w:ind w:firstLine="567"/>
        <w:jc w:val="both"/>
        <w:rPr>
          <w:sz w:val="24"/>
          <w:szCs w:val="24"/>
        </w:rPr>
      </w:pPr>
      <w:r w:rsidRPr="0024488D">
        <w:rPr>
          <w:sz w:val="24"/>
          <w:szCs w:val="24"/>
        </w:rPr>
        <w:t>11.2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по основаниям и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соответствии с гражданским законодательством.</w:t>
      </w:r>
    </w:p>
    <w:p w:rsidR="001B7CF4" w:rsidRPr="0024488D" w:rsidRDefault="001B7CF4" w:rsidP="00716666">
      <w:pPr>
        <w:jc w:val="center"/>
        <w:rPr>
          <w:b/>
          <w:sz w:val="22"/>
          <w:szCs w:val="22"/>
        </w:rPr>
      </w:pPr>
    </w:p>
    <w:p w:rsidR="00716666" w:rsidRPr="0024488D" w:rsidRDefault="001B7CF4" w:rsidP="002344B5">
      <w:pPr>
        <w:jc w:val="center"/>
        <w:rPr>
          <w:sz w:val="22"/>
          <w:szCs w:val="22"/>
        </w:rPr>
      </w:pPr>
      <w:r w:rsidRPr="0024488D">
        <w:rPr>
          <w:b/>
          <w:sz w:val="22"/>
          <w:szCs w:val="22"/>
        </w:rPr>
        <w:t>12</w:t>
      </w:r>
      <w:r w:rsidR="00716666" w:rsidRPr="0024488D">
        <w:rPr>
          <w:b/>
          <w:sz w:val="22"/>
          <w:szCs w:val="22"/>
        </w:rPr>
        <w:t>.</w:t>
      </w:r>
      <w:r w:rsidR="00716666" w:rsidRPr="0024488D">
        <w:rPr>
          <w:sz w:val="22"/>
          <w:szCs w:val="22"/>
        </w:rPr>
        <w:t xml:space="preserve"> </w:t>
      </w:r>
      <w:r w:rsidR="00716666" w:rsidRPr="0024488D">
        <w:rPr>
          <w:b/>
          <w:sz w:val="22"/>
          <w:szCs w:val="22"/>
        </w:rPr>
        <w:t>ДЕЙСТВИЕ ОБСТОЯТЕЛЬСТВ НЕПРЕОДОЛИМОЙ СИЛЫ</w:t>
      </w:r>
    </w:p>
    <w:p w:rsidR="00716666" w:rsidRPr="0024488D" w:rsidRDefault="001B7CF4" w:rsidP="00716666">
      <w:pPr>
        <w:suppressAutoHyphens/>
        <w:ind w:firstLine="539"/>
        <w:jc w:val="both"/>
        <w:rPr>
          <w:sz w:val="24"/>
          <w:szCs w:val="24"/>
        </w:rPr>
      </w:pPr>
      <w:r w:rsidRPr="0024488D">
        <w:rPr>
          <w:sz w:val="24"/>
          <w:szCs w:val="24"/>
        </w:rPr>
        <w:t>12</w:t>
      </w:r>
      <w:r w:rsidR="00716666" w:rsidRPr="0024488D">
        <w:rPr>
          <w:sz w:val="24"/>
          <w:szCs w:val="24"/>
        </w:rPr>
        <w:t>.1. В случае наступления обстоятельств непреодолимой силы (форс-мажор) Стороны руководствуются в своих действиях действующим законодательством Российской Федерации.</w:t>
      </w:r>
    </w:p>
    <w:p w:rsidR="00716666" w:rsidRPr="0024488D" w:rsidRDefault="001B7CF4" w:rsidP="00716666">
      <w:pPr>
        <w:suppressAutoHyphens/>
        <w:ind w:firstLine="539"/>
        <w:jc w:val="both"/>
        <w:rPr>
          <w:sz w:val="24"/>
          <w:szCs w:val="24"/>
        </w:rPr>
      </w:pPr>
      <w:r w:rsidRPr="0024488D">
        <w:rPr>
          <w:sz w:val="24"/>
          <w:szCs w:val="24"/>
        </w:rPr>
        <w:lastRenderedPageBreak/>
        <w:t>12</w:t>
      </w:r>
      <w:r w:rsidR="00716666" w:rsidRPr="0024488D">
        <w:rPr>
          <w:sz w:val="24"/>
          <w:szCs w:val="24"/>
        </w:rPr>
        <w:t>.2.  Стороны освобождаются от ответственности за частичное или полное неисполнение своих обязательств  по Контракту, если оно явилось следствием возникновения обстоятельств непреодолимой силы, возникших после заключения Контракта в результате событий чрезвачайного характера, которые Стороны не могли ни предвидеть, ни предотвратить разумными мерами.</w:t>
      </w:r>
    </w:p>
    <w:p w:rsidR="00716666" w:rsidRPr="0024488D" w:rsidRDefault="00716666" w:rsidP="00716666">
      <w:pPr>
        <w:suppressAutoHyphens/>
        <w:ind w:firstLine="539"/>
        <w:jc w:val="both"/>
        <w:rPr>
          <w:sz w:val="24"/>
          <w:szCs w:val="24"/>
        </w:rPr>
      </w:pPr>
      <w:r w:rsidRPr="0024488D">
        <w:rPr>
          <w:sz w:val="24"/>
          <w:szCs w:val="24"/>
        </w:rPr>
        <w:t>К обстоятельствам непреодолимой силы относятся события,на которые Стороны не могут оказать влияния и за возникновения которых не несут ответственности. Таковыми являются: змлетрясения, пожары, наводнения,забастовки, изменения дейсвующего законодательства, влияющие на исполнение обстоятельств по Контракту, другие чрезвычайные обстоятельства.</w:t>
      </w:r>
    </w:p>
    <w:p w:rsidR="00716666" w:rsidRPr="0024488D" w:rsidRDefault="001B7CF4" w:rsidP="00716666">
      <w:pPr>
        <w:suppressAutoHyphens/>
        <w:ind w:firstLine="539"/>
        <w:jc w:val="both"/>
        <w:rPr>
          <w:sz w:val="24"/>
          <w:szCs w:val="24"/>
        </w:rPr>
      </w:pPr>
      <w:r w:rsidRPr="0024488D">
        <w:rPr>
          <w:sz w:val="24"/>
          <w:szCs w:val="24"/>
        </w:rPr>
        <w:t>12</w:t>
      </w:r>
      <w:r w:rsidR="00716666" w:rsidRPr="0024488D">
        <w:rPr>
          <w:sz w:val="24"/>
          <w:szCs w:val="24"/>
        </w:rPr>
        <w:t>.3. В случае наступления</w:t>
      </w:r>
      <w:r w:rsidR="000915EF" w:rsidRPr="0024488D">
        <w:rPr>
          <w:sz w:val="24"/>
          <w:szCs w:val="24"/>
        </w:rPr>
        <w:t xml:space="preserve"> обстоятельств, указанных в п.11</w:t>
      </w:r>
      <w:r w:rsidR="00716666" w:rsidRPr="0024488D">
        <w:rPr>
          <w:sz w:val="24"/>
          <w:szCs w:val="24"/>
        </w:rPr>
        <w:t>.2 Контракта, Сторона,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w:t>
      </w:r>
    </w:p>
    <w:p w:rsidR="00716666" w:rsidRPr="0024488D" w:rsidRDefault="00716666" w:rsidP="00716666">
      <w:pPr>
        <w:suppressAutoHyphens/>
        <w:ind w:firstLine="539"/>
        <w:jc w:val="both"/>
        <w:rPr>
          <w:sz w:val="24"/>
          <w:szCs w:val="24"/>
        </w:rPr>
      </w:pPr>
      <w:r w:rsidRPr="0024488D">
        <w:rPr>
          <w:sz w:val="24"/>
          <w:szCs w:val="24"/>
        </w:rPr>
        <w:t>С момента наступления форс-мажорных обстоятельств дейсвие Контракта приостанавливается до момента прекращения указанных обстотельств.</w:t>
      </w:r>
    </w:p>
    <w:p w:rsidR="00716666" w:rsidRPr="0024488D" w:rsidRDefault="001B7CF4" w:rsidP="00716666">
      <w:pPr>
        <w:suppressAutoHyphens/>
        <w:ind w:firstLine="539"/>
        <w:jc w:val="both"/>
        <w:rPr>
          <w:sz w:val="24"/>
          <w:szCs w:val="24"/>
        </w:rPr>
      </w:pPr>
      <w:r w:rsidRPr="0024488D">
        <w:rPr>
          <w:sz w:val="24"/>
          <w:szCs w:val="24"/>
        </w:rPr>
        <w:t>12</w:t>
      </w:r>
      <w:r w:rsidR="00716666" w:rsidRPr="0024488D">
        <w:rPr>
          <w:sz w:val="24"/>
          <w:szCs w:val="24"/>
        </w:rPr>
        <w:t>.3. При наступлении форс-мажорныхобстоятельств Стороны определяют возможность и условия возобновления приостановленных обязательств и при необходимости вносят согласованные изменения в Контракт. Если обстоятельства непреодолимой силы действуют непрерывно на протяжении 3-х месяцев и не обнаруживают признаков прекращения, настоящий Контракт может быть расторгнут Сторонами путём направления уведомления другой стороне.</w:t>
      </w:r>
    </w:p>
    <w:p w:rsidR="00716666" w:rsidRPr="0024488D" w:rsidRDefault="00716666" w:rsidP="00716666">
      <w:pPr>
        <w:ind w:left="567" w:firstLine="567"/>
        <w:jc w:val="center"/>
        <w:rPr>
          <w:b/>
          <w:sz w:val="22"/>
          <w:szCs w:val="22"/>
        </w:rPr>
      </w:pPr>
    </w:p>
    <w:p w:rsidR="00716666" w:rsidRPr="0024488D" w:rsidRDefault="001B7CF4" w:rsidP="00716666">
      <w:pPr>
        <w:ind w:left="567" w:firstLine="567"/>
        <w:jc w:val="center"/>
        <w:rPr>
          <w:b/>
        </w:rPr>
      </w:pPr>
      <w:r w:rsidRPr="0024488D">
        <w:rPr>
          <w:b/>
          <w:sz w:val="22"/>
          <w:szCs w:val="22"/>
        </w:rPr>
        <w:t>13</w:t>
      </w:r>
      <w:r w:rsidR="00716666" w:rsidRPr="0024488D">
        <w:rPr>
          <w:b/>
          <w:sz w:val="22"/>
          <w:szCs w:val="22"/>
        </w:rPr>
        <w:t>. ПОРЯДОК РАЗРЕШЕНИЯ СПОРОВ</w:t>
      </w:r>
    </w:p>
    <w:p w:rsidR="00716666" w:rsidRPr="0024488D" w:rsidRDefault="001B7CF4" w:rsidP="00716666">
      <w:pPr>
        <w:ind w:firstLine="539"/>
        <w:jc w:val="both"/>
        <w:rPr>
          <w:sz w:val="24"/>
          <w:szCs w:val="24"/>
        </w:rPr>
      </w:pPr>
      <w:r w:rsidRPr="0024488D">
        <w:rPr>
          <w:sz w:val="24"/>
          <w:szCs w:val="24"/>
        </w:rPr>
        <w:t>13</w:t>
      </w:r>
      <w:r w:rsidR="00716666" w:rsidRPr="0024488D">
        <w:rPr>
          <w:sz w:val="24"/>
          <w:szCs w:val="24"/>
        </w:rPr>
        <w:t xml:space="preserve">.1. Все споры или разногласия, которые могут возникнуть при исполнении настоящего Контракта, будут решаться путём переговоров между сторонами. </w:t>
      </w:r>
    </w:p>
    <w:p w:rsidR="00716666" w:rsidRPr="0024488D" w:rsidRDefault="001B7CF4" w:rsidP="000915EF">
      <w:pPr>
        <w:suppressAutoHyphens/>
        <w:ind w:firstLine="539"/>
        <w:jc w:val="both"/>
        <w:rPr>
          <w:sz w:val="24"/>
          <w:szCs w:val="24"/>
        </w:rPr>
      </w:pPr>
      <w:r w:rsidRPr="0024488D">
        <w:rPr>
          <w:sz w:val="24"/>
          <w:szCs w:val="24"/>
        </w:rPr>
        <w:t>13</w:t>
      </w:r>
      <w:r w:rsidR="00716666" w:rsidRPr="0024488D">
        <w:rPr>
          <w:sz w:val="24"/>
          <w:szCs w:val="24"/>
        </w:rPr>
        <w:t>.2.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г.Санкт-Петербурга и Ленинградской области в соответствии с действующим законодательством Российской Федерации</w:t>
      </w:r>
    </w:p>
    <w:p w:rsidR="00B85C55" w:rsidRPr="0024488D" w:rsidRDefault="00B85C55" w:rsidP="00B85C55">
      <w:pPr>
        <w:tabs>
          <w:tab w:val="num" w:pos="0"/>
        </w:tabs>
        <w:suppressAutoHyphens/>
        <w:ind w:left="567" w:firstLine="567"/>
        <w:jc w:val="both"/>
        <w:rPr>
          <w:b/>
          <w:sz w:val="24"/>
          <w:szCs w:val="24"/>
        </w:rPr>
      </w:pPr>
      <w:r w:rsidRPr="0024488D">
        <w:rPr>
          <w:b/>
          <w:sz w:val="24"/>
          <w:szCs w:val="24"/>
        </w:rPr>
        <w:t>Приложения:</w:t>
      </w:r>
    </w:p>
    <w:p w:rsidR="00B85C55" w:rsidRPr="0024488D" w:rsidRDefault="00B85C55" w:rsidP="00B85C55">
      <w:pPr>
        <w:tabs>
          <w:tab w:val="num" w:pos="0"/>
        </w:tabs>
        <w:suppressAutoHyphens/>
        <w:ind w:left="567" w:firstLine="567"/>
        <w:jc w:val="both"/>
        <w:rPr>
          <w:sz w:val="24"/>
          <w:szCs w:val="24"/>
        </w:rPr>
      </w:pPr>
      <w:r w:rsidRPr="0024488D">
        <w:rPr>
          <w:sz w:val="24"/>
          <w:szCs w:val="24"/>
        </w:rPr>
        <w:t>Приложение №</w:t>
      </w:r>
      <w:r w:rsidR="009E63F6" w:rsidRPr="0024488D">
        <w:rPr>
          <w:sz w:val="24"/>
          <w:szCs w:val="24"/>
        </w:rPr>
        <w:t>1</w:t>
      </w:r>
      <w:r w:rsidRPr="0024488D">
        <w:rPr>
          <w:sz w:val="24"/>
          <w:szCs w:val="24"/>
        </w:rPr>
        <w:t xml:space="preserve"> Техническое задание;</w:t>
      </w:r>
    </w:p>
    <w:p w:rsidR="00523B08" w:rsidRPr="0024488D" w:rsidRDefault="00523B08" w:rsidP="000915EF">
      <w:pPr>
        <w:jc w:val="both"/>
        <w:rPr>
          <w:sz w:val="24"/>
          <w:szCs w:val="24"/>
        </w:rPr>
      </w:pPr>
    </w:p>
    <w:p w:rsidR="00523B08" w:rsidRPr="0024488D" w:rsidRDefault="001B7CF4" w:rsidP="001B7CF4">
      <w:pPr>
        <w:jc w:val="center"/>
        <w:rPr>
          <w:b/>
          <w:sz w:val="22"/>
          <w:szCs w:val="22"/>
        </w:rPr>
      </w:pPr>
      <w:r w:rsidRPr="0024488D">
        <w:rPr>
          <w:b/>
          <w:sz w:val="22"/>
          <w:szCs w:val="22"/>
        </w:rPr>
        <w:t xml:space="preserve">14. </w:t>
      </w:r>
      <w:r w:rsidR="00523B08" w:rsidRPr="0024488D">
        <w:rPr>
          <w:b/>
          <w:sz w:val="22"/>
          <w:szCs w:val="22"/>
        </w:rPr>
        <w:t>РЕКВИЗИТЫ И ПОДПИСИ СТОРОН</w:t>
      </w:r>
    </w:p>
    <w:p w:rsidR="00A932D3" w:rsidRPr="0024488D" w:rsidRDefault="00A932D3" w:rsidP="00A932D3">
      <w:pPr>
        <w:ind w:firstLine="709"/>
        <w:jc w:val="center"/>
        <w:rPr>
          <w:b/>
        </w:rPr>
      </w:pPr>
    </w:p>
    <w:tbl>
      <w:tblPr>
        <w:tblW w:w="9288" w:type="dxa"/>
        <w:tblLook w:val="01E0" w:firstRow="1" w:lastRow="1" w:firstColumn="1" w:lastColumn="1" w:noHBand="0" w:noVBand="0"/>
      </w:tblPr>
      <w:tblGrid>
        <w:gridCol w:w="4361"/>
        <w:gridCol w:w="4927"/>
      </w:tblGrid>
      <w:tr w:rsidR="00A932D3" w:rsidRPr="0024488D" w:rsidTr="00865358">
        <w:trPr>
          <w:trHeight w:val="4226"/>
        </w:trPr>
        <w:tc>
          <w:tcPr>
            <w:tcW w:w="4361" w:type="dxa"/>
          </w:tcPr>
          <w:p w:rsidR="00A932D3" w:rsidRPr="0024488D" w:rsidRDefault="000915EF" w:rsidP="00A932D3">
            <w:pPr>
              <w:rPr>
                <w:b/>
                <w:sz w:val="24"/>
                <w:szCs w:val="24"/>
                <w:u w:val="single"/>
              </w:rPr>
            </w:pPr>
            <w:r w:rsidRPr="0024488D">
              <w:rPr>
                <w:b/>
                <w:sz w:val="24"/>
                <w:szCs w:val="24"/>
                <w:u w:val="single"/>
              </w:rPr>
              <w:t>Заказчик</w:t>
            </w:r>
          </w:p>
          <w:p w:rsidR="00A932D3" w:rsidRPr="0024488D" w:rsidRDefault="00A932D3" w:rsidP="00A932D3">
            <w:pPr>
              <w:pStyle w:val="afff4"/>
              <w:suppressAutoHyphens/>
              <w:rPr>
                <w:szCs w:val="24"/>
              </w:rPr>
            </w:pPr>
            <w:r w:rsidRPr="0024488D">
              <w:rPr>
                <w:szCs w:val="24"/>
              </w:rPr>
              <w:t>администрация МО Колтушское СП</w:t>
            </w:r>
          </w:p>
          <w:p w:rsidR="00A932D3" w:rsidRPr="0024488D" w:rsidRDefault="00A932D3" w:rsidP="00A932D3">
            <w:pPr>
              <w:pStyle w:val="afff4"/>
              <w:suppressAutoHyphens/>
              <w:rPr>
                <w:szCs w:val="24"/>
              </w:rPr>
            </w:pPr>
            <w:r w:rsidRPr="0024488D">
              <w:rPr>
                <w:szCs w:val="24"/>
              </w:rPr>
              <w:t xml:space="preserve">Адрес: 188680 Ленинградская область, </w:t>
            </w:r>
          </w:p>
          <w:p w:rsidR="00A932D3" w:rsidRPr="0024488D" w:rsidRDefault="00A932D3" w:rsidP="00A932D3">
            <w:pPr>
              <w:pStyle w:val="afff4"/>
              <w:suppressAutoHyphens/>
              <w:rPr>
                <w:szCs w:val="24"/>
              </w:rPr>
            </w:pPr>
            <w:r w:rsidRPr="0024488D">
              <w:rPr>
                <w:szCs w:val="24"/>
              </w:rPr>
              <w:t xml:space="preserve">Всеволожский район, д. Колтуши д.32. </w:t>
            </w:r>
          </w:p>
          <w:p w:rsidR="00A932D3" w:rsidRPr="0024488D" w:rsidRDefault="00A932D3" w:rsidP="00A932D3">
            <w:pPr>
              <w:pStyle w:val="afff4"/>
              <w:suppressAutoHyphens/>
              <w:rPr>
                <w:szCs w:val="24"/>
              </w:rPr>
            </w:pPr>
            <w:r w:rsidRPr="0024488D">
              <w:rPr>
                <w:szCs w:val="24"/>
              </w:rPr>
              <w:t>ИНН 4703139780</w:t>
            </w:r>
            <w:r w:rsidR="000915EF" w:rsidRPr="0024488D">
              <w:rPr>
                <w:szCs w:val="24"/>
              </w:rPr>
              <w:t xml:space="preserve"> </w:t>
            </w:r>
            <w:r w:rsidRPr="0024488D">
              <w:rPr>
                <w:szCs w:val="24"/>
              </w:rPr>
              <w:t xml:space="preserve">КПП 470301001 </w:t>
            </w:r>
          </w:p>
          <w:p w:rsidR="00A932D3" w:rsidRPr="0024488D" w:rsidRDefault="00A932D3" w:rsidP="00A932D3">
            <w:pPr>
              <w:pStyle w:val="afff4"/>
              <w:suppressAutoHyphens/>
              <w:rPr>
                <w:szCs w:val="24"/>
              </w:rPr>
            </w:pPr>
            <w:r w:rsidRPr="0024488D">
              <w:rPr>
                <w:szCs w:val="24"/>
              </w:rPr>
              <w:t>ОГРН 1144703001321</w:t>
            </w:r>
          </w:p>
          <w:p w:rsidR="00A932D3" w:rsidRPr="0024488D" w:rsidRDefault="00A932D3" w:rsidP="00A932D3">
            <w:pPr>
              <w:pStyle w:val="afff4"/>
              <w:suppressAutoHyphens/>
              <w:rPr>
                <w:szCs w:val="24"/>
              </w:rPr>
            </w:pPr>
            <w:r w:rsidRPr="0024488D">
              <w:rPr>
                <w:szCs w:val="24"/>
              </w:rPr>
              <w:t>ОКПО 25834516</w:t>
            </w:r>
            <w:r w:rsidR="000915EF" w:rsidRPr="0024488D">
              <w:rPr>
                <w:szCs w:val="24"/>
              </w:rPr>
              <w:t xml:space="preserve"> </w:t>
            </w:r>
            <w:r w:rsidRPr="0024488D">
              <w:rPr>
                <w:szCs w:val="24"/>
              </w:rPr>
              <w:t>ОКВЭД 75.11.32</w:t>
            </w:r>
          </w:p>
          <w:p w:rsidR="00A932D3" w:rsidRPr="0024488D" w:rsidRDefault="00A932D3" w:rsidP="00A932D3">
            <w:pPr>
              <w:jc w:val="both"/>
              <w:rPr>
                <w:rFonts w:eastAsia="Calibri"/>
                <w:sz w:val="24"/>
                <w:szCs w:val="24"/>
              </w:rPr>
            </w:pPr>
            <w:r w:rsidRPr="0024488D">
              <w:rPr>
                <w:spacing w:val="-7"/>
                <w:sz w:val="24"/>
                <w:szCs w:val="24"/>
              </w:rPr>
              <w:t xml:space="preserve">р/с </w:t>
            </w:r>
            <w:r w:rsidRPr="0024488D">
              <w:rPr>
                <w:rFonts w:eastAsia="Calibri"/>
                <w:sz w:val="24"/>
                <w:szCs w:val="24"/>
              </w:rPr>
              <w:t xml:space="preserve">40204810600000003701 </w:t>
            </w:r>
            <w:r w:rsidRPr="0024488D">
              <w:rPr>
                <w:sz w:val="24"/>
                <w:szCs w:val="24"/>
              </w:rPr>
              <w:t>в Отделении по Ленинградской области Северо-Западного управления Центрального банка Российской Федерации</w:t>
            </w:r>
            <w:r w:rsidR="000915EF" w:rsidRPr="0024488D">
              <w:rPr>
                <w:rFonts w:eastAsia="Calibri"/>
                <w:sz w:val="24"/>
                <w:szCs w:val="24"/>
              </w:rPr>
              <w:t xml:space="preserve"> </w:t>
            </w:r>
            <w:r w:rsidRPr="0024488D">
              <w:rPr>
                <w:rFonts w:eastAsia="Calibri"/>
                <w:sz w:val="24"/>
                <w:szCs w:val="24"/>
              </w:rPr>
              <w:t xml:space="preserve">БИК </w:t>
            </w:r>
            <w:r w:rsidRPr="0024488D">
              <w:rPr>
                <w:sz w:val="24"/>
                <w:szCs w:val="24"/>
              </w:rPr>
              <w:t>044106001</w:t>
            </w:r>
          </w:p>
          <w:p w:rsidR="00A932D3" w:rsidRPr="0024488D" w:rsidRDefault="00A932D3" w:rsidP="00A932D3">
            <w:pPr>
              <w:rPr>
                <w:spacing w:val="-7"/>
                <w:sz w:val="24"/>
                <w:szCs w:val="24"/>
              </w:rPr>
            </w:pPr>
          </w:p>
          <w:p w:rsidR="00865358" w:rsidRPr="0024488D" w:rsidRDefault="00865358" w:rsidP="00A932D3">
            <w:pPr>
              <w:rPr>
                <w:sz w:val="24"/>
                <w:szCs w:val="24"/>
              </w:rPr>
            </w:pPr>
          </w:p>
          <w:p w:rsidR="00A932D3" w:rsidRPr="0024488D" w:rsidRDefault="00A932D3" w:rsidP="00A932D3">
            <w:pPr>
              <w:rPr>
                <w:sz w:val="24"/>
                <w:szCs w:val="24"/>
              </w:rPr>
            </w:pPr>
            <w:r w:rsidRPr="0024488D">
              <w:rPr>
                <w:sz w:val="24"/>
                <w:szCs w:val="24"/>
              </w:rPr>
              <w:t xml:space="preserve">Глава администрации </w:t>
            </w:r>
          </w:p>
          <w:p w:rsidR="00A932D3" w:rsidRPr="0024488D" w:rsidRDefault="00A932D3" w:rsidP="00A932D3">
            <w:pPr>
              <w:rPr>
                <w:sz w:val="24"/>
                <w:szCs w:val="24"/>
              </w:rPr>
            </w:pPr>
            <w:r w:rsidRPr="0024488D">
              <w:rPr>
                <w:sz w:val="24"/>
                <w:szCs w:val="24"/>
              </w:rPr>
              <w:t>МО Колтушское СП</w:t>
            </w:r>
          </w:p>
          <w:p w:rsidR="00A932D3" w:rsidRPr="0024488D" w:rsidRDefault="00A932D3" w:rsidP="00A932D3">
            <w:pPr>
              <w:rPr>
                <w:sz w:val="24"/>
                <w:szCs w:val="24"/>
              </w:rPr>
            </w:pPr>
            <w:r w:rsidRPr="0024488D">
              <w:rPr>
                <w:sz w:val="24"/>
                <w:szCs w:val="24"/>
              </w:rPr>
              <w:t>____________ А.О. Знаменский</w:t>
            </w:r>
          </w:p>
          <w:p w:rsidR="00A932D3" w:rsidRPr="0024488D" w:rsidRDefault="00865358" w:rsidP="00A932D3">
            <w:pPr>
              <w:rPr>
                <w:i/>
              </w:rPr>
            </w:pPr>
            <w:r w:rsidRPr="0024488D">
              <w:rPr>
                <w:i/>
              </w:rPr>
              <w:t>(подписано ЭЦП)</w:t>
            </w:r>
          </w:p>
        </w:tc>
        <w:tc>
          <w:tcPr>
            <w:tcW w:w="4927" w:type="dxa"/>
          </w:tcPr>
          <w:p w:rsidR="00A932D3" w:rsidRPr="0024488D" w:rsidRDefault="000915EF" w:rsidP="00865358">
            <w:pPr>
              <w:ind w:left="317"/>
              <w:rPr>
                <w:b/>
                <w:sz w:val="24"/>
                <w:szCs w:val="24"/>
                <w:u w:val="single"/>
              </w:rPr>
            </w:pPr>
            <w:r w:rsidRPr="0024488D">
              <w:rPr>
                <w:b/>
                <w:sz w:val="24"/>
                <w:szCs w:val="24"/>
                <w:u w:val="single"/>
              </w:rPr>
              <w:t>Исполнитель</w:t>
            </w:r>
          </w:p>
          <w:p w:rsidR="00A932D3" w:rsidRPr="0024488D" w:rsidRDefault="002344B5" w:rsidP="00865358">
            <w:pPr>
              <w:ind w:left="317"/>
              <w:rPr>
                <w:sz w:val="24"/>
                <w:szCs w:val="24"/>
              </w:rPr>
            </w:pPr>
            <w:r w:rsidRPr="0024488D">
              <w:rPr>
                <w:sz w:val="24"/>
                <w:szCs w:val="24"/>
              </w:rPr>
              <w:t>Общество с ограниченной ответственностью “ЭКОПРОФИ”</w:t>
            </w:r>
          </w:p>
          <w:p w:rsidR="00A932D3" w:rsidRPr="0024488D" w:rsidRDefault="002344B5" w:rsidP="00865358">
            <w:pPr>
              <w:autoSpaceDE w:val="0"/>
              <w:autoSpaceDN w:val="0"/>
              <w:adjustRightInd w:val="0"/>
              <w:ind w:left="317"/>
              <w:rPr>
                <w:bCs/>
                <w:sz w:val="24"/>
                <w:szCs w:val="24"/>
              </w:rPr>
            </w:pPr>
            <w:r w:rsidRPr="0024488D">
              <w:rPr>
                <w:bCs/>
                <w:sz w:val="24"/>
                <w:szCs w:val="24"/>
              </w:rPr>
              <w:t>Адрес: 192242, город Санкт-Петербург, ул. Будапештская д. 11, литер В, помещение 4-Н</w:t>
            </w:r>
          </w:p>
          <w:p w:rsidR="002344B5" w:rsidRPr="0024488D" w:rsidRDefault="002344B5" w:rsidP="00865358">
            <w:pPr>
              <w:autoSpaceDE w:val="0"/>
              <w:autoSpaceDN w:val="0"/>
              <w:adjustRightInd w:val="0"/>
              <w:ind w:left="317"/>
              <w:rPr>
                <w:bCs/>
                <w:sz w:val="24"/>
                <w:szCs w:val="24"/>
              </w:rPr>
            </w:pPr>
            <w:r w:rsidRPr="0024488D">
              <w:rPr>
                <w:bCs/>
                <w:sz w:val="24"/>
                <w:szCs w:val="24"/>
              </w:rPr>
              <w:t xml:space="preserve">ИНН 7816349800, КПП 781601001, </w:t>
            </w:r>
          </w:p>
          <w:p w:rsidR="002344B5" w:rsidRPr="0024488D" w:rsidRDefault="002344B5" w:rsidP="00865358">
            <w:pPr>
              <w:autoSpaceDE w:val="0"/>
              <w:autoSpaceDN w:val="0"/>
              <w:adjustRightInd w:val="0"/>
              <w:ind w:left="317"/>
              <w:rPr>
                <w:bCs/>
                <w:sz w:val="24"/>
                <w:szCs w:val="24"/>
              </w:rPr>
            </w:pPr>
            <w:r w:rsidRPr="0024488D">
              <w:rPr>
                <w:bCs/>
                <w:sz w:val="24"/>
                <w:szCs w:val="24"/>
              </w:rPr>
              <w:t>ОГРН 1167847502350; ОКПО 06186477</w:t>
            </w:r>
          </w:p>
          <w:p w:rsidR="00865358" w:rsidRPr="0024488D" w:rsidRDefault="00865358" w:rsidP="00865358">
            <w:pPr>
              <w:autoSpaceDE w:val="0"/>
              <w:autoSpaceDN w:val="0"/>
              <w:adjustRightInd w:val="0"/>
              <w:ind w:left="317"/>
              <w:rPr>
                <w:bCs/>
                <w:sz w:val="24"/>
                <w:szCs w:val="24"/>
              </w:rPr>
            </w:pPr>
            <w:r w:rsidRPr="0024488D">
              <w:rPr>
                <w:bCs/>
                <w:sz w:val="24"/>
                <w:szCs w:val="24"/>
              </w:rPr>
              <w:t>Р/с: 40702810055530000129</w:t>
            </w:r>
          </w:p>
          <w:p w:rsidR="00865358" w:rsidRPr="0024488D" w:rsidRDefault="00865358" w:rsidP="00865358">
            <w:pPr>
              <w:autoSpaceDE w:val="0"/>
              <w:autoSpaceDN w:val="0"/>
              <w:adjustRightInd w:val="0"/>
              <w:ind w:left="317"/>
              <w:rPr>
                <w:bCs/>
                <w:sz w:val="24"/>
                <w:szCs w:val="24"/>
              </w:rPr>
            </w:pPr>
            <w:r w:rsidRPr="0024488D">
              <w:rPr>
                <w:bCs/>
                <w:sz w:val="24"/>
                <w:szCs w:val="24"/>
              </w:rPr>
              <w:t>К/с: 30101810500000000653</w:t>
            </w:r>
          </w:p>
          <w:p w:rsidR="00865358" w:rsidRPr="0024488D" w:rsidRDefault="00865358" w:rsidP="00865358">
            <w:pPr>
              <w:autoSpaceDE w:val="0"/>
              <w:autoSpaceDN w:val="0"/>
              <w:adjustRightInd w:val="0"/>
              <w:ind w:left="317"/>
              <w:rPr>
                <w:bCs/>
                <w:sz w:val="24"/>
                <w:szCs w:val="24"/>
              </w:rPr>
            </w:pPr>
            <w:r w:rsidRPr="0024488D">
              <w:rPr>
                <w:bCs/>
                <w:sz w:val="24"/>
                <w:szCs w:val="24"/>
              </w:rPr>
              <w:t>БИК: 044030653</w:t>
            </w:r>
          </w:p>
          <w:p w:rsidR="00865358" w:rsidRPr="0024488D" w:rsidRDefault="00865358" w:rsidP="00865358">
            <w:pPr>
              <w:autoSpaceDE w:val="0"/>
              <w:autoSpaceDN w:val="0"/>
              <w:adjustRightInd w:val="0"/>
              <w:ind w:left="317"/>
              <w:rPr>
                <w:bCs/>
                <w:sz w:val="24"/>
                <w:szCs w:val="24"/>
              </w:rPr>
            </w:pPr>
            <w:r w:rsidRPr="0024488D">
              <w:rPr>
                <w:bCs/>
                <w:sz w:val="24"/>
                <w:szCs w:val="24"/>
              </w:rPr>
              <w:t>Северо-Западный банк ПАО Сбербанк г. Санкт-Петербург</w:t>
            </w:r>
          </w:p>
          <w:p w:rsidR="00865358" w:rsidRPr="0024488D" w:rsidRDefault="00865358" w:rsidP="00865358">
            <w:pPr>
              <w:autoSpaceDE w:val="0"/>
              <w:autoSpaceDN w:val="0"/>
              <w:adjustRightInd w:val="0"/>
              <w:ind w:left="317"/>
              <w:rPr>
                <w:bCs/>
                <w:sz w:val="24"/>
                <w:szCs w:val="24"/>
              </w:rPr>
            </w:pPr>
          </w:p>
          <w:p w:rsidR="00865358" w:rsidRPr="0024488D" w:rsidRDefault="00865358" w:rsidP="00865358">
            <w:pPr>
              <w:autoSpaceDE w:val="0"/>
              <w:autoSpaceDN w:val="0"/>
              <w:adjustRightInd w:val="0"/>
              <w:ind w:left="317"/>
              <w:rPr>
                <w:bCs/>
                <w:sz w:val="24"/>
                <w:szCs w:val="24"/>
              </w:rPr>
            </w:pPr>
            <w:r w:rsidRPr="0024488D">
              <w:rPr>
                <w:bCs/>
                <w:sz w:val="24"/>
                <w:szCs w:val="24"/>
              </w:rPr>
              <w:t>Генеральный директор</w:t>
            </w:r>
          </w:p>
          <w:p w:rsidR="00865358" w:rsidRPr="0024488D" w:rsidRDefault="00865358" w:rsidP="00865358">
            <w:pPr>
              <w:autoSpaceDE w:val="0"/>
              <w:autoSpaceDN w:val="0"/>
              <w:adjustRightInd w:val="0"/>
              <w:ind w:left="317"/>
              <w:rPr>
                <w:bCs/>
                <w:sz w:val="24"/>
                <w:szCs w:val="24"/>
              </w:rPr>
            </w:pPr>
          </w:p>
          <w:p w:rsidR="00865358" w:rsidRPr="0024488D" w:rsidRDefault="00865358" w:rsidP="00865358">
            <w:pPr>
              <w:autoSpaceDE w:val="0"/>
              <w:autoSpaceDN w:val="0"/>
              <w:adjustRightInd w:val="0"/>
              <w:ind w:left="317"/>
              <w:rPr>
                <w:bCs/>
              </w:rPr>
            </w:pPr>
            <w:r w:rsidRPr="0024488D">
              <w:rPr>
                <w:bCs/>
                <w:sz w:val="24"/>
                <w:szCs w:val="24"/>
              </w:rPr>
              <w:t>____________ Д.А. Дегилевич</w:t>
            </w:r>
            <w:r w:rsidRPr="0024488D">
              <w:rPr>
                <w:bCs/>
              </w:rPr>
              <w:t xml:space="preserve"> </w:t>
            </w:r>
          </w:p>
          <w:p w:rsidR="00865358" w:rsidRPr="0024488D" w:rsidRDefault="00865358" w:rsidP="00865358">
            <w:pPr>
              <w:autoSpaceDE w:val="0"/>
              <w:autoSpaceDN w:val="0"/>
              <w:adjustRightInd w:val="0"/>
              <w:ind w:left="317"/>
              <w:rPr>
                <w:bCs/>
              </w:rPr>
            </w:pPr>
            <w:r w:rsidRPr="0024488D">
              <w:rPr>
                <w:i/>
              </w:rPr>
              <w:t>(подписано ЭЦП)</w:t>
            </w:r>
          </w:p>
        </w:tc>
      </w:tr>
    </w:tbl>
    <w:p w:rsidR="00865358" w:rsidRPr="0024488D" w:rsidRDefault="00865358" w:rsidP="000915EF">
      <w:pPr>
        <w:autoSpaceDE w:val="0"/>
        <w:autoSpaceDN w:val="0"/>
        <w:ind w:right="279" w:firstLine="709"/>
        <w:jc w:val="right"/>
        <w:rPr>
          <w:sz w:val="24"/>
          <w:szCs w:val="24"/>
        </w:rPr>
      </w:pPr>
    </w:p>
    <w:p w:rsidR="00865358" w:rsidRPr="0024488D" w:rsidRDefault="00865358">
      <w:pPr>
        <w:rPr>
          <w:sz w:val="24"/>
          <w:szCs w:val="24"/>
        </w:rPr>
      </w:pPr>
      <w:r w:rsidRPr="0024488D">
        <w:rPr>
          <w:sz w:val="24"/>
          <w:szCs w:val="24"/>
        </w:rPr>
        <w:br w:type="page"/>
      </w:r>
    </w:p>
    <w:p w:rsidR="000915EF" w:rsidRPr="0024488D" w:rsidRDefault="000915EF" w:rsidP="000915EF">
      <w:pPr>
        <w:autoSpaceDE w:val="0"/>
        <w:autoSpaceDN w:val="0"/>
        <w:ind w:right="279" w:firstLine="709"/>
        <w:jc w:val="right"/>
        <w:rPr>
          <w:sz w:val="24"/>
          <w:szCs w:val="24"/>
        </w:rPr>
      </w:pPr>
      <w:r w:rsidRPr="0024488D">
        <w:rPr>
          <w:sz w:val="24"/>
          <w:szCs w:val="24"/>
        </w:rPr>
        <w:lastRenderedPageBreak/>
        <w:t>Приложение 1</w:t>
      </w:r>
    </w:p>
    <w:p w:rsidR="000915EF" w:rsidRPr="0024488D" w:rsidRDefault="000915EF" w:rsidP="000915EF">
      <w:pPr>
        <w:autoSpaceDE w:val="0"/>
        <w:autoSpaceDN w:val="0"/>
        <w:ind w:right="279" w:firstLine="709"/>
        <w:jc w:val="right"/>
        <w:rPr>
          <w:sz w:val="24"/>
          <w:szCs w:val="24"/>
        </w:rPr>
      </w:pPr>
      <w:r w:rsidRPr="0024488D">
        <w:rPr>
          <w:sz w:val="24"/>
          <w:szCs w:val="24"/>
        </w:rPr>
        <w:t xml:space="preserve"> к </w:t>
      </w:r>
      <w:r w:rsidR="002344B5" w:rsidRPr="0024488D">
        <w:rPr>
          <w:sz w:val="24"/>
          <w:szCs w:val="24"/>
        </w:rPr>
        <w:t>Муниципальному к</w:t>
      </w:r>
      <w:r w:rsidRPr="0024488D">
        <w:rPr>
          <w:sz w:val="24"/>
          <w:szCs w:val="24"/>
        </w:rPr>
        <w:t>онтракту №</w:t>
      </w:r>
      <w:r w:rsidR="002344B5" w:rsidRPr="0024488D">
        <w:rPr>
          <w:sz w:val="24"/>
          <w:szCs w:val="24"/>
        </w:rPr>
        <w:t xml:space="preserve"> 11/17</w:t>
      </w:r>
      <w:r w:rsidRPr="0024488D">
        <w:rPr>
          <w:sz w:val="24"/>
          <w:szCs w:val="24"/>
        </w:rPr>
        <w:t xml:space="preserve"> </w:t>
      </w:r>
    </w:p>
    <w:p w:rsidR="000915EF" w:rsidRPr="0024488D" w:rsidRDefault="000915EF" w:rsidP="000915EF">
      <w:pPr>
        <w:autoSpaceDE w:val="0"/>
        <w:autoSpaceDN w:val="0"/>
        <w:ind w:right="279" w:firstLine="709"/>
        <w:jc w:val="right"/>
        <w:rPr>
          <w:sz w:val="24"/>
          <w:szCs w:val="24"/>
        </w:rPr>
      </w:pPr>
      <w:r w:rsidRPr="0024488D">
        <w:rPr>
          <w:sz w:val="24"/>
          <w:szCs w:val="24"/>
        </w:rPr>
        <w:t>от «___» ____________201</w:t>
      </w:r>
      <w:r w:rsidR="001B7CF4" w:rsidRPr="0024488D">
        <w:rPr>
          <w:sz w:val="24"/>
          <w:szCs w:val="24"/>
        </w:rPr>
        <w:t>7</w:t>
      </w:r>
      <w:r w:rsidRPr="0024488D">
        <w:rPr>
          <w:sz w:val="24"/>
          <w:szCs w:val="24"/>
        </w:rPr>
        <w:t xml:space="preserve"> г. </w:t>
      </w:r>
    </w:p>
    <w:p w:rsidR="000915EF" w:rsidRPr="0024488D" w:rsidRDefault="000915EF" w:rsidP="000915EF">
      <w:pPr>
        <w:ind w:right="279"/>
        <w:jc w:val="center"/>
        <w:rPr>
          <w:sz w:val="24"/>
          <w:szCs w:val="24"/>
        </w:rPr>
      </w:pPr>
    </w:p>
    <w:p w:rsidR="000915EF" w:rsidRPr="0024488D" w:rsidRDefault="000915EF" w:rsidP="000915EF">
      <w:pPr>
        <w:rPr>
          <w:sz w:val="24"/>
          <w:szCs w:val="24"/>
        </w:rPr>
      </w:pPr>
    </w:p>
    <w:p w:rsidR="00296218" w:rsidRPr="0024488D" w:rsidRDefault="00296218" w:rsidP="00296218">
      <w:pPr>
        <w:tabs>
          <w:tab w:val="left" w:pos="9638"/>
        </w:tabs>
        <w:ind w:right="-82"/>
        <w:jc w:val="center"/>
        <w:rPr>
          <w:b/>
          <w:bCs/>
          <w:sz w:val="24"/>
          <w:szCs w:val="24"/>
        </w:rPr>
      </w:pPr>
      <w:r w:rsidRPr="0024488D">
        <w:rPr>
          <w:b/>
          <w:bCs/>
          <w:sz w:val="24"/>
          <w:szCs w:val="24"/>
        </w:rPr>
        <w:t>ТЕХНИЧЕСКОЕ ЗАДАНИЕ</w:t>
      </w:r>
    </w:p>
    <w:p w:rsidR="00296218" w:rsidRPr="0024488D" w:rsidRDefault="00296218" w:rsidP="00296218">
      <w:pPr>
        <w:tabs>
          <w:tab w:val="left" w:pos="9638"/>
        </w:tabs>
        <w:ind w:right="-82"/>
        <w:jc w:val="center"/>
        <w:rPr>
          <w:b/>
          <w:bCs/>
          <w:sz w:val="24"/>
          <w:szCs w:val="24"/>
        </w:rPr>
      </w:pPr>
      <w:r w:rsidRPr="0024488D">
        <w:rPr>
          <w:b/>
          <w:sz w:val="24"/>
          <w:szCs w:val="24"/>
        </w:rPr>
        <w:t xml:space="preserve">на </w:t>
      </w:r>
      <w:bookmarkStart w:id="2" w:name="_Toc289949407"/>
      <w:r w:rsidRPr="0024488D">
        <w:rPr>
          <w:b/>
          <w:sz w:val="24"/>
          <w:szCs w:val="24"/>
        </w:rPr>
        <w:t>выполнение работ по проведению мероприятий по уничтожению борщевика Сосновского химическим способом на территории МО Колтушское СП в 2017 году</w:t>
      </w:r>
    </w:p>
    <w:p w:rsidR="00296218" w:rsidRPr="0024488D" w:rsidRDefault="00296218" w:rsidP="00296218">
      <w:pPr>
        <w:tabs>
          <w:tab w:val="left" w:pos="9638"/>
        </w:tabs>
        <w:ind w:right="-82"/>
        <w:jc w:val="center"/>
        <w:rPr>
          <w:b/>
          <w:bCs/>
          <w:sz w:val="24"/>
          <w:szCs w:val="24"/>
        </w:rPr>
      </w:pPr>
    </w:p>
    <w:p w:rsidR="00296218" w:rsidRPr="0024488D" w:rsidRDefault="00296218" w:rsidP="00296218">
      <w:pPr>
        <w:tabs>
          <w:tab w:val="left" w:pos="9638"/>
        </w:tabs>
        <w:ind w:right="-82"/>
        <w:jc w:val="center"/>
        <w:rPr>
          <w:b/>
          <w:bCs/>
          <w:sz w:val="24"/>
          <w:szCs w:val="24"/>
        </w:rPr>
      </w:pPr>
      <w:r w:rsidRPr="0024488D">
        <w:rPr>
          <w:b/>
          <w:bCs/>
          <w:sz w:val="24"/>
          <w:szCs w:val="24"/>
        </w:rPr>
        <w:t>1. Основание для проведения работ</w:t>
      </w:r>
      <w:bookmarkEnd w:id="2"/>
    </w:p>
    <w:p w:rsidR="00296218" w:rsidRPr="0024488D" w:rsidRDefault="00296218" w:rsidP="00296218">
      <w:pPr>
        <w:tabs>
          <w:tab w:val="left" w:pos="9638"/>
        </w:tabs>
        <w:ind w:right="-82" w:firstLine="567"/>
        <w:rPr>
          <w:sz w:val="24"/>
          <w:szCs w:val="24"/>
        </w:rPr>
      </w:pPr>
      <w:r w:rsidRPr="0024488D">
        <w:rPr>
          <w:sz w:val="24"/>
          <w:szCs w:val="24"/>
        </w:rPr>
        <w:t>Основанием для проведения работ являются:</w:t>
      </w:r>
    </w:p>
    <w:p w:rsidR="00296218" w:rsidRPr="0024488D" w:rsidRDefault="00296218" w:rsidP="00296218">
      <w:pPr>
        <w:numPr>
          <w:ilvl w:val="1"/>
          <w:numId w:val="42"/>
        </w:numPr>
        <w:tabs>
          <w:tab w:val="num" w:pos="900"/>
          <w:tab w:val="left" w:pos="9638"/>
        </w:tabs>
        <w:spacing w:after="200" w:line="276" w:lineRule="auto"/>
        <w:ind w:left="0" w:right="57" w:firstLine="567"/>
        <w:jc w:val="both"/>
        <w:rPr>
          <w:sz w:val="24"/>
          <w:szCs w:val="24"/>
        </w:rPr>
      </w:pPr>
      <w:r w:rsidRPr="0024488D">
        <w:rPr>
          <w:sz w:val="24"/>
          <w:szCs w:val="24"/>
        </w:rPr>
        <w:t>государственная программа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 463; подпрограмма</w:t>
      </w:r>
      <w:r w:rsidRPr="0024488D">
        <w:rPr>
          <w:sz w:val="24"/>
          <w:szCs w:val="24"/>
          <w:lang w:eastAsia="en-US"/>
        </w:rPr>
        <w:t xml:space="preserve"> "Развитие отраслей растениеводства";</w:t>
      </w:r>
      <w:r w:rsidRPr="0024488D">
        <w:rPr>
          <w:sz w:val="24"/>
          <w:szCs w:val="24"/>
        </w:rPr>
        <w:t xml:space="preserve"> основное мероприятие "Борьба с борщевиком Сосновского" (далее - Программа),</w:t>
      </w:r>
    </w:p>
    <w:p w:rsidR="00296218" w:rsidRPr="0024488D" w:rsidRDefault="00296218" w:rsidP="00296218">
      <w:pPr>
        <w:numPr>
          <w:ilvl w:val="1"/>
          <w:numId w:val="40"/>
        </w:numPr>
        <w:tabs>
          <w:tab w:val="num" w:pos="900"/>
          <w:tab w:val="left" w:pos="9638"/>
        </w:tabs>
        <w:spacing w:after="200" w:line="276" w:lineRule="auto"/>
        <w:ind w:left="0" w:right="57" w:firstLine="567"/>
        <w:jc w:val="both"/>
        <w:rPr>
          <w:sz w:val="24"/>
          <w:szCs w:val="24"/>
        </w:rPr>
      </w:pPr>
      <w:r w:rsidRPr="0024488D">
        <w:rPr>
          <w:sz w:val="24"/>
          <w:szCs w:val="24"/>
        </w:rPr>
        <w:t xml:space="preserve">муниципальная программа </w:t>
      </w:r>
      <w:r w:rsidRPr="0024488D">
        <w:rPr>
          <w:rFonts w:eastAsia="Calibri"/>
          <w:color w:val="000000"/>
          <w:sz w:val="24"/>
          <w:szCs w:val="24"/>
          <w:lang w:eastAsia="en-US"/>
        </w:rPr>
        <w:t>«</w:t>
      </w:r>
      <w:r w:rsidRPr="0024488D">
        <w:rPr>
          <w:rFonts w:eastAsia="Calibri"/>
          <w:bCs/>
          <w:sz w:val="24"/>
          <w:szCs w:val="24"/>
          <w:lang w:eastAsia="en-US"/>
        </w:rPr>
        <w:t>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 году</w:t>
      </w:r>
      <w:r w:rsidRPr="0024488D">
        <w:rPr>
          <w:rFonts w:eastAsia="Calibri"/>
          <w:color w:val="000000"/>
          <w:sz w:val="24"/>
          <w:szCs w:val="24"/>
          <w:lang w:eastAsia="en-US"/>
        </w:rPr>
        <w:t>», утвержденная постановлением администрации МО Колтушское СП №490 от 14.11.2016 г. (с изменениями).</w:t>
      </w:r>
    </w:p>
    <w:p w:rsidR="00296218" w:rsidRPr="0024488D" w:rsidRDefault="00296218" w:rsidP="00296218">
      <w:pPr>
        <w:keepNext/>
        <w:tabs>
          <w:tab w:val="left" w:pos="9638"/>
        </w:tabs>
        <w:ind w:right="-82" w:firstLine="567"/>
        <w:contextualSpacing/>
        <w:jc w:val="center"/>
        <w:outlineLvl w:val="1"/>
        <w:rPr>
          <w:b/>
          <w:bCs/>
          <w:sz w:val="24"/>
          <w:szCs w:val="24"/>
        </w:rPr>
      </w:pPr>
      <w:r w:rsidRPr="0024488D">
        <w:rPr>
          <w:b/>
          <w:bCs/>
          <w:sz w:val="24"/>
          <w:szCs w:val="24"/>
        </w:rPr>
        <w:t>2. Цель, задачи работы</w:t>
      </w:r>
    </w:p>
    <w:p w:rsidR="00296218" w:rsidRPr="0024488D" w:rsidRDefault="00296218" w:rsidP="00296218">
      <w:pPr>
        <w:tabs>
          <w:tab w:val="left" w:pos="9638"/>
        </w:tabs>
        <w:ind w:right="-82" w:firstLine="567"/>
        <w:jc w:val="both"/>
        <w:rPr>
          <w:sz w:val="24"/>
          <w:szCs w:val="24"/>
        </w:rPr>
      </w:pPr>
      <w:r w:rsidRPr="0024488D">
        <w:rPr>
          <w:sz w:val="24"/>
          <w:szCs w:val="24"/>
        </w:rPr>
        <w:t>Сроки проведения работ: I этап - с 10 мая по 05 июня 2017 года, II этап - с 15 августа по 10 сентября 2017 года.</w:t>
      </w:r>
    </w:p>
    <w:p w:rsidR="00296218" w:rsidRPr="0024488D" w:rsidRDefault="00296218" w:rsidP="00296218">
      <w:pPr>
        <w:tabs>
          <w:tab w:val="left" w:pos="9638"/>
        </w:tabs>
        <w:ind w:right="-82" w:firstLine="567"/>
        <w:jc w:val="both"/>
        <w:rPr>
          <w:i/>
          <w:sz w:val="24"/>
          <w:szCs w:val="24"/>
        </w:rPr>
      </w:pPr>
      <w:r w:rsidRPr="0024488D">
        <w:rPr>
          <w:i/>
          <w:sz w:val="24"/>
          <w:szCs w:val="24"/>
        </w:rPr>
        <w:t>(дата мероприятий может быть скорректирована в соответствии с заключенным контрактом по итогам проведения конкурсных процедур)</w:t>
      </w:r>
    </w:p>
    <w:p w:rsidR="00296218" w:rsidRPr="0024488D" w:rsidRDefault="00296218" w:rsidP="00296218">
      <w:pPr>
        <w:tabs>
          <w:tab w:val="left" w:pos="9638"/>
        </w:tabs>
        <w:ind w:right="-82" w:firstLine="567"/>
        <w:jc w:val="both"/>
        <w:rPr>
          <w:sz w:val="24"/>
          <w:szCs w:val="24"/>
        </w:rPr>
      </w:pPr>
      <w:r w:rsidRPr="0024488D">
        <w:rPr>
          <w:sz w:val="24"/>
          <w:szCs w:val="24"/>
        </w:rPr>
        <w:t>Цель работы:</w:t>
      </w:r>
    </w:p>
    <w:p w:rsidR="00296218" w:rsidRPr="0024488D" w:rsidRDefault="00296218" w:rsidP="00296218">
      <w:pPr>
        <w:tabs>
          <w:tab w:val="left" w:pos="9638"/>
        </w:tabs>
        <w:ind w:right="-82" w:firstLine="567"/>
        <w:jc w:val="both"/>
        <w:rPr>
          <w:sz w:val="24"/>
          <w:szCs w:val="24"/>
        </w:rPr>
      </w:pPr>
      <w:r w:rsidRPr="0024488D">
        <w:rPr>
          <w:sz w:val="24"/>
          <w:szCs w:val="24"/>
        </w:rPr>
        <w:t xml:space="preserve"> - локализация и ликвидация очагов распространения борщевика Сосновского на территории населенных пунктов муниципального образования Колтушское сельское поселение Всеволожского муниципального района Ленинградской области (далее – МО Колтушское СП),</w:t>
      </w:r>
    </w:p>
    <w:p w:rsidR="00296218" w:rsidRPr="0024488D" w:rsidRDefault="00296218" w:rsidP="00296218">
      <w:pPr>
        <w:tabs>
          <w:tab w:val="left" w:pos="1080"/>
          <w:tab w:val="left" w:pos="9638"/>
        </w:tabs>
        <w:ind w:right="-82" w:firstLine="567"/>
        <w:jc w:val="both"/>
        <w:rPr>
          <w:sz w:val="24"/>
          <w:szCs w:val="24"/>
        </w:rPr>
      </w:pPr>
      <w:r w:rsidRPr="0024488D">
        <w:rPr>
          <w:sz w:val="24"/>
          <w:szCs w:val="24"/>
        </w:rPr>
        <w:t xml:space="preserve"> - исключение массового травматизма среди населения.</w:t>
      </w:r>
    </w:p>
    <w:p w:rsidR="00296218" w:rsidRPr="0024488D" w:rsidRDefault="00296218" w:rsidP="00296218">
      <w:pPr>
        <w:tabs>
          <w:tab w:val="left" w:pos="9638"/>
        </w:tabs>
        <w:ind w:right="-82" w:firstLine="567"/>
        <w:jc w:val="both"/>
        <w:rPr>
          <w:sz w:val="24"/>
          <w:szCs w:val="24"/>
        </w:rPr>
      </w:pPr>
      <w:r w:rsidRPr="0024488D">
        <w:rPr>
          <w:sz w:val="24"/>
          <w:szCs w:val="24"/>
        </w:rPr>
        <w:t>Задача работы - выполнение работ по уничтожению борщевика Сосновского химическим методом путем опрыскивания очагов пестицидами группы гербициды (далее гербициды).</w:t>
      </w:r>
    </w:p>
    <w:p w:rsidR="00296218" w:rsidRPr="0024488D" w:rsidRDefault="00296218" w:rsidP="00296218">
      <w:pPr>
        <w:keepNext/>
        <w:tabs>
          <w:tab w:val="left" w:pos="9638"/>
        </w:tabs>
        <w:ind w:right="-82" w:firstLine="567"/>
        <w:jc w:val="center"/>
        <w:outlineLvl w:val="1"/>
        <w:rPr>
          <w:b/>
          <w:bCs/>
          <w:sz w:val="24"/>
          <w:szCs w:val="24"/>
        </w:rPr>
      </w:pPr>
      <w:r w:rsidRPr="0024488D">
        <w:rPr>
          <w:b/>
          <w:bCs/>
          <w:sz w:val="24"/>
          <w:szCs w:val="24"/>
        </w:rPr>
        <w:t>3. Основное содержание работы</w:t>
      </w:r>
    </w:p>
    <w:p w:rsidR="00296218" w:rsidRPr="0024488D" w:rsidRDefault="00296218" w:rsidP="00296218">
      <w:pPr>
        <w:tabs>
          <w:tab w:val="left" w:pos="9638"/>
        </w:tabs>
        <w:ind w:right="-82" w:firstLine="567"/>
        <w:jc w:val="both"/>
        <w:rPr>
          <w:sz w:val="24"/>
          <w:szCs w:val="24"/>
        </w:rPr>
      </w:pPr>
      <w:r w:rsidRPr="0024488D">
        <w:rPr>
          <w:sz w:val="24"/>
          <w:szCs w:val="24"/>
        </w:rPr>
        <w:t>Проведение опрыскивания гербицидами территорий, засоренных борщевиком Сосновского в населенных пунктах МО Колтушское СП, на общей площади 120,7 га. Работы проводятся на землях муниципальных образований в границах населенных пунктов по согласованию с администрацией МО Колтушское СП. При проведении работ Исполнитель заполняет Журнал согласования проведения химических мероприятий по уничтожению борщевика Сосновского на территории МО Колтушское СП в 2017 году (далее – Журнал) и ежедневно согласовывает проведение работ с ответственным представителем администрации МО Колтушское СП в Журнале. Форма журнала - согласно Приложению 1 к Техническому заданию.</w:t>
      </w:r>
    </w:p>
    <w:p w:rsidR="00296218" w:rsidRPr="0024488D" w:rsidRDefault="00296218" w:rsidP="00296218">
      <w:pPr>
        <w:tabs>
          <w:tab w:val="left" w:pos="9638"/>
        </w:tabs>
        <w:ind w:right="-82" w:firstLine="567"/>
        <w:jc w:val="both"/>
        <w:rPr>
          <w:sz w:val="24"/>
          <w:szCs w:val="24"/>
        </w:rPr>
      </w:pPr>
      <w:r w:rsidRPr="0024488D">
        <w:rPr>
          <w:sz w:val="24"/>
          <w:szCs w:val="24"/>
        </w:rPr>
        <w:t>Место проведения и объемы работ: населенные пункты муниципального образования Колтушское сельское поселение Всеволожского муниципального района Ленинградской области, площадь обработки – 120,7 га. Схемы территорий, подлежащих обработке приведены в Приложении №4</w:t>
      </w:r>
    </w:p>
    <w:p w:rsidR="00296218" w:rsidRPr="0024488D" w:rsidRDefault="00296218" w:rsidP="00296218">
      <w:pPr>
        <w:tabs>
          <w:tab w:val="left" w:pos="9638"/>
        </w:tabs>
        <w:ind w:right="-82" w:firstLine="567"/>
        <w:jc w:val="both"/>
        <w:rPr>
          <w:sz w:val="24"/>
          <w:szCs w:val="24"/>
        </w:rPr>
      </w:pPr>
      <w:r w:rsidRPr="0024488D">
        <w:rPr>
          <w:sz w:val="24"/>
          <w:szCs w:val="24"/>
        </w:rPr>
        <w:t>Выполняются следующие виды работ:</w:t>
      </w:r>
    </w:p>
    <w:p w:rsidR="00296218" w:rsidRPr="0024488D" w:rsidRDefault="00296218" w:rsidP="00296218">
      <w:pPr>
        <w:tabs>
          <w:tab w:val="left" w:pos="9638"/>
        </w:tabs>
        <w:ind w:right="-82" w:firstLine="567"/>
        <w:jc w:val="both"/>
        <w:rPr>
          <w:sz w:val="24"/>
          <w:szCs w:val="24"/>
        </w:rPr>
      </w:pPr>
      <w:r w:rsidRPr="0024488D">
        <w:rPr>
          <w:sz w:val="24"/>
          <w:szCs w:val="24"/>
        </w:rPr>
        <w:t>3.1. Ознакомление с территорией, подлежащей опрыскиванию гербицидами, в сопровождении представителей администраций сельских поселений.</w:t>
      </w:r>
    </w:p>
    <w:p w:rsidR="00296218" w:rsidRPr="0024488D" w:rsidRDefault="00296218" w:rsidP="00296218">
      <w:pPr>
        <w:tabs>
          <w:tab w:val="left" w:pos="9638"/>
        </w:tabs>
        <w:ind w:right="-82" w:firstLine="567"/>
        <w:jc w:val="both"/>
        <w:rPr>
          <w:sz w:val="24"/>
          <w:szCs w:val="24"/>
        </w:rPr>
      </w:pPr>
      <w:r w:rsidRPr="0024488D">
        <w:rPr>
          <w:sz w:val="24"/>
          <w:szCs w:val="24"/>
        </w:rPr>
        <w:t xml:space="preserve">3.2. Составление на каждый этап работ Планов выполнения работ по проведению химических мероприятий по уничтожению борщевика Сосновского на территории МО Колтушское СП в 2017 году, согласно Приложению 2 к Техническому заданию (далее – Планы). Планы составляются в 2 экземплярах и согласовываются с Заказчиком. Планы предоставляются Заказчику с регистрацией входящего номера: на </w:t>
      </w:r>
      <w:r w:rsidRPr="0024488D">
        <w:rPr>
          <w:sz w:val="24"/>
          <w:szCs w:val="24"/>
          <w:lang w:val="en-US"/>
        </w:rPr>
        <w:t>I</w:t>
      </w:r>
      <w:r w:rsidRPr="0024488D">
        <w:rPr>
          <w:sz w:val="24"/>
          <w:szCs w:val="24"/>
        </w:rPr>
        <w:t xml:space="preserve"> этап в срок с момента заключения контракта до 01 мая 2017 года, на </w:t>
      </w:r>
      <w:r w:rsidRPr="0024488D">
        <w:rPr>
          <w:sz w:val="24"/>
          <w:szCs w:val="24"/>
          <w:lang w:val="en-US"/>
        </w:rPr>
        <w:t>II</w:t>
      </w:r>
      <w:r w:rsidRPr="0024488D">
        <w:rPr>
          <w:sz w:val="24"/>
          <w:szCs w:val="24"/>
        </w:rPr>
        <w:t xml:space="preserve"> этап </w:t>
      </w:r>
      <w:r w:rsidRPr="0024488D">
        <w:rPr>
          <w:sz w:val="24"/>
          <w:szCs w:val="24"/>
        </w:rPr>
        <w:lastRenderedPageBreak/>
        <w:t xml:space="preserve">-  до 05 августа 2017 года. Второй экземпляр плана остается у Исполнителя. </w:t>
      </w:r>
      <w:r w:rsidRPr="0024488D">
        <w:rPr>
          <w:i/>
          <w:sz w:val="24"/>
          <w:szCs w:val="24"/>
        </w:rPr>
        <w:t>(сроки могут быть скорректированы в соответствии с заключенным контрактом по итогам проведения конкурсных процедур)</w:t>
      </w:r>
    </w:p>
    <w:p w:rsidR="00296218" w:rsidRPr="0024488D" w:rsidRDefault="00296218" w:rsidP="00296218">
      <w:pPr>
        <w:tabs>
          <w:tab w:val="left" w:pos="9638"/>
        </w:tabs>
        <w:ind w:right="-82" w:firstLine="567"/>
        <w:jc w:val="both"/>
        <w:rPr>
          <w:b/>
          <w:i/>
          <w:sz w:val="24"/>
          <w:szCs w:val="24"/>
        </w:rPr>
      </w:pPr>
      <w:r w:rsidRPr="0024488D">
        <w:rPr>
          <w:sz w:val="24"/>
          <w:szCs w:val="24"/>
        </w:rPr>
        <w:t>3.3. Предъявление Заказчику щитов (единых предупредительных знаков безопасности), устанавливаемых на границах участков, обрабатываемых гербицидами. Знаки безопасности должны быть с наличием текста «Обработано пестицидами (гербицидами)», содержать информацию об используемых препаратах, сроках обработок, мерах предосторожности и возможных сроках выхода на обработанные участки. Знаки предъявляются представителю Заказчика, ответственному за исполнение муниципального контракта, при согласовании Планов.</w:t>
      </w:r>
    </w:p>
    <w:p w:rsidR="00296218" w:rsidRPr="0024488D" w:rsidRDefault="00296218" w:rsidP="00296218">
      <w:pPr>
        <w:tabs>
          <w:tab w:val="left" w:pos="9638"/>
        </w:tabs>
        <w:ind w:right="-82" w:firstLine="567"/>
        <w:jc w:val="both"/>
        <w:rPr>
          <w:sz w:val="24"/>
          <w:szCs w:val="24"/>
        </w:rPr>
      </w:pPr>
      <w:r w:rsidRPr="0024488D">
        <w:rPr>
          <w:bCs/>
          <w:sz w:val="24"/>
          <w:szCs w:val="24"/>
        </w:rPr>
        <w:t xml:space="preserve">3.4. </w:t>
      </w:r>
      <w:r w:rsidRPr="0024488D">
        <w:rPr>
          <w:sz w:val="24"/>
          <w:szCs w:val="24"/>
        </w:rPr>
        <w:t xml:space="preserve">Заблаговременное, не менее чем за 10 календарных дней до начала применения гербицидов, оповещение населения через средства массовой информации об используемых препаратах, сроках обработок, необходимых мерах предосторожности, о сроках выхода на обработанные участки, в том числе для сбора грибов и ягод, о сроках возможного сенокошения и выпаса животных в соответствии с СанПин 1.2. 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(далее - СанПин 1.2. 2584-10). </w:t>
      </w:r>
    </w:p>
    <w:p w:rsidR="00296218" w:rsidRPr="0024488D" w:rsidRDefault="00296218" w:rsidP="00296218">
      <w:pPr>
        <w:tabs>
          <w:tab w:val="left" w:pos="9638"/>
        </w:tabs>
        <w:ind w:right="-82" w:firstLine="567"/>
        <w:jc w:val="both"/>
        <w:rPr>
          <w:sz w:val="24"/>
          <w:szCs w:val="24"/>
        </w:rPr>
      </w:pPr>
      <w:r w:rsidRPr="0024488D">
        <w:rPr>
          <w:sz w:val="24"/>
          <w:szCs w:val="24"/>
        </w:rPr>
        <w:t>3.5. Установка единых предупредительных знаков безопасности на границах участка, обрабатываемого гербицидами (у входа и выхода). Знаки должны быть установлены согласно СанПин 1.2. 2584-10 в пределах видимости от одного знака до другого, контрастно выделяться на окружающем фоне и находиться в поле зрения людей, содержать информацию, указанную в п. 3.4.</w:t>
      </w:r>
    </w:p>
    <w:p w:rsidR="00296218" w:rsidRPr="0024488D" w:rsidRDefault="00296218" w:rsidP="00296218">
      <w:pPr>
        <w:tabs>
          <w:tab w:val="left" w:pos="9638"/>
        </w:tabs>
        <w:ind w:right="-82" w:firstLine="567"/>
        <w:jc w:val="both"/>
        <w:rPr>
          <w:sz w:val="24"/>
          <w:szCs w:val="24"/>
        </w:rPr>
      </w:pPr>
      <w:r w:rsidRPr="0024488D">
        <w:rPr>
          <w:sz w:val="24"/>
          <w:szCs w:val="24"/>
        </w:rPr>
        <w:t xml:space="preserve">3.6 Проведение химических мер борьбы с борщевиком Сосновского выполняется в два этапа (двукратное опрыскивание гербицидами): </w:t>
      </w:r>
    </w:p>
    <w:p w:rsidR="00296218" w:rsidRPr="0024488D" w:rsidRDefault="00296218" w:rsidP="00296218">
      <w:pPr>
        <w:autoSpaceDE w:val="0"/>
        <w:autoSpaceDN w:val="0"/>
        <w:ind w:right="22" w:firstLine="567"/>
        <w:jc w:val="both"/>
        <w:rPr>
          <w:sz w:val="24"/>
          <w:szCs w:val="24"/>
        </w:rPr>
      </w:pPr>
      <w:r w:rsidRPr="0024488D">
        <w:rPr>
          <w:b/>
          <w:sz w:val="24"/>
          <w:szCs w:val="24"/>
        </w:rPr>
        <w:t xml:space="preserve">1) </w:t>
      </w:r>
      <w:r w:rsidRPr="0024488D">
        <w:rPr>
          <w:b/>
          <w:sz w:val="24"/>
          <w:szCs w:val="24"/>
          <w:lang w:val="en-US"/>
        </w:rPr>
        <w:t>I</w:t>
      </w:r>
      <w:r w:rsidRPr="0024488D">
        <w:rPr>
          <w:b/>
          <w:sz w:val="24"/>
          <w:szCs w:val="24"/>
        </w:rPr>
        <w:t xml:space="preserve"> этап (первое опрыскивание двукратной обработки)</w:t>
      </w:r>
      <w:r w:rsidRPr="0024488D">
        <w:rPr>
          <w:sz w:val="24"/>
          <w:szCs w:val="24"/>
        </w:rPr>
        <w:t xml:space="preserve">: сроки проведения – с 10 мая по 05 июня 2017 года. </w:t>
      </w:r>
      <w:r w:rsidRPr="0024488D">
        <w:rPr>
          <w:i/>
          <w:sz w:val="24"/>
          <w:szCs w:val="24"/>
        </w:rPr>
        <w:t>(сроки могут быть скорректированы в соответствии с заключенным контрактом по итогам проведения конкурсных процедур)</w:t>
      </w:r>
      <w:r w:rsidRPr="0024488D">
        <w:rPr>
          <w:sz w:val="24"/>
          <w:szCs w:val="24"/>
        </w:rPr>
        <w:t xml:space="preserve">  Опрыскивание проводится баковой смесью: гербицид Ураган Форте, ВР (500 г/л) при норме расхода 3,5 л/га или эквивалент* + гербицид Банвел, ВР (480 г/л) при норме расхода 1,6 л/га или эквивалент** + поверхностно-активное вещество Адью Ж (900 г/л) при норме расхода 0,2 л/га или эквивалент***.</w:t>
      </w:r>
    </w:p>
    <w:p w:rsidR="00296218" w:rsidRPr="0024488D" w:rsidRDefault="00296218" w:rsidP="00296218">
      <w:pPr>
        <w:tabs>
          <w:tab w:val="num" w:pos="0"/>
          <w:tab w:val="left" w:pos="1260"/>
          <w:tab w:val="left" w:pos="1800"/>
          <w:tab w:val="num" w:pos="2340"/>
        </w:tabs>
        <w:autoSpaceDE w:val="0"/>
        <w:autoSpaceDN w:val="0"/>
        <w:ind w:right="22" w:firstLine="567"/>
        <w:jc w:val="both"/>
        <w:rPr>
          <w:sz w:val="24"/>
          <w:szCs w:val="24"/>
        </w:rPr>
      </w:pPr>
      <w:r w:rsidRPr="0024488D">
        <w:rPr>
          <w:sz w:val="24"/>
          <w:szCs w:val="24"/>
        </w:rPr>
        <w:t>*Параметры эквивалентности:</w:t>
      </w:r>
    </w:p>
    <w:p w:rsidR="00296218" w:rsidRPr="0024488D" w:rsidRDefault="00296218" w:rsidP="00296218">
      <w:pPr>
        <w:tabs>
          <w:tab w:val="num" w:pos="0"/>
          <w:tab w:val="left" w:pos="1260"/>
          <w:tab w:val="left" w:pos="1800"/>
          <w:tab w:val="num" w:pos="2340"/>
        </w:tabs>
        <w:autoSpaceDE w:val="0"/>
        <w:autoSpaceDN w:val="0"/>
        <w:ind w:right="22" w:firstLine="567"/>
        <w:jc w:val="both"/>
        <w:rPr>
          <w:sz w:val="24"/>
          <w:szCs w:val="24"/>
        </w:rPr>
      </w:pPr>
      <w:r w:rsidRPr="0024488D">
        <w:rPr>
          <w:sz w:val="24"/>
          <w:szCs w:val="24"/>
        </w:rPr>
        <w:t>1. Один из гербицидов на основе глифосата.</w:t>
      </w:r>
    </w:p>
    <w:p w:rsidR="00296218" w:rsidRPr="0024488D" w:rsidRDefault="00296218" w:rsidP="00296218">
      <w:pPr>
        <w:tabs>
          <w:tab w:val="num" w:pos="0"/>
          <w:tab w:val="left" w:pos="1260"/>
          <w:tab w:val="left" w:pos="1800"/>
          <w:tab w:val="num" w:pos="2340"/>
        </w:tabs>
        <w:autoSpaceDE w:val="0"/>
        <w:autoSpaceDN w:val="0"/>
        <w:ind w:right="22" w:firstLine="567"/>
        <w:jc w:val="both"/>
        <w:rPr>
          <w:sz w:val="24"/>
          <w:szCs w:val="24"/>
        </w:rPr>
      </w:pPr>
      <w:r w:rsidRPr="0024488D">
        <w:rPr>
          <w:sz w:val="24"/>
          <w:szCs w:val="24"/>
        </w:rPr>
        <w:t>2. Разрешен к применению на объектах города (села), в норме расхода в соответствии с «Государственным каталогом пестицидов и агрохимикатов, разрешенных к применению на территории Российской Федерации» на 2017г.</w:t>
      </w:r>
    </w:p>
    <w:p w:rsidR="00296218" w:rsidRPr="0024488D" w:rsidRDefault="00296218" w:rsidP="00296218">
      <w:pPr>
        <w:tabs>
          <w:tab w:val="num" w:pos="0"/>
          <w:tab w:val="left" w:pos="1260"/>
          <w:tab w:val="left" w:pos="1800"/>
          <w:tab w:val="num" w:pos="2340"/>
        </w:tabs>
        <w:autoSpaceDE w:val="0"/>
        <w:autoSpaceDN w:val="0"/>
        <w:ind w:right="22" w:firstLine="567"/>
        <w:jc w:val="both"/>
        <w:rPr>
          <w:sz w:val="24"/>
          <w:szCs w:val="24"/>
        </w:rPr>
      </w:pPr>
      <w:r w:rsidRPr="0024488D">
        <w:rPr>
          <w:sz w:val="24"/>
          <w:szCs w:val="24"/>
        </w:rPr>
        <w:t>**Параметры эквивалентности:</w:t>
      </w:r>
    </w:p>
    <w:p w:rsidR="00296218" w:rsidRPr="0024488D" w:rsidRDefault="00296218" w:rsidP="00296218">
      <w:pPr>
        <w:tabs>
          <w:tab w:val="num" w:pos="0"/>
          <w:tab w:val="left" w:pos="1260"/>
          <w:tab w:val="left" w:pos="1800"/>
          <w:tab w:val="num" w:pos="2340"/>
        </w:tabs>
        <w:autoSpaceDE w:val="0"/>
        <w:autoSpaceDN w:val="0"/>
        <w:ind w:right="22" w:firstLine="567"/>
        <w:jc w:val="both"/>
        <w:rPr>
          <w:sz w:val="24"/>
          <w:szCs w:val="24"/>
        </w:rPr>
      </w:pPr>
      <w:r w:rsidRPr="0024488D">
        <w:rPr>
          <w:sz w:val="24"/>
          <w:szCs w:val="24"/>
        </w:rPr>
        <w:t>1. Один из гербицидов на основе дикамбы.</w:t>
      </w:r>
    </w:p>
    <w:p w:rsidR="00296218" w:rsidRPr="0024488D" w:rsidRDefault="00296218" w:rsidP="00296218">
      <w:pPr>
        <w:tabs>
          <w:tab w:val="num" w:pos="0"/>
          <w:tab w:val="left" w:pos="1260"/>
          <w:tab w:val="left" w:pos="1800"/>
          <w:tab w:val="num" w:pos="2340"/>
        </w:tabs>
        <w:autoSpaceDE w:val="0"/>
        <w:autoSpaceDN w:val="0"/>
        <w:ind w:right="22" w:firstLine="567"/>
        <w:jc w:val="both"/>
        <w:rPr>
          <w:sz w:val="24"/>
          <w:szCs w:val="24"/>
        </w:rPr>
      </w:pPr>
      <w:r w:rsidRPr="0024488D">
        <w:rPr>
          <w:sz w:val="24"/>
          <w:szCs w:val="24"/>
        </w:rPr>
        <w:t>2. Разрешен к применению на объектах города (села), в норме расхода - в соответствии с «Государственным каталогом пестицидов и агрохимикатов, разрешенных к применению на территории Российской Федерации» на 2017 г.</w:t>
      </w:r>
    </w:p>
    <w:p w:rsidR="00296218" w:rsidRPr="0024488D" w:rsidRDefault="00296218" w:rsidP="00296218">
      <w:pPr>
        <w:tabs>
          <w:tab w:val="num" w:pos="0"/>
          <w:tab w:val="left" w:pos="1260"/>
          <w:tab w:val="left" w:pos="1800"/>
          <w:tab w:val="num" w:pos="2340"/>
        </w:tabs>
        <w:autoSpaceDE w:val="0"/>
        <w:autoSpaceDN w:val="0"/>
        <w:ind w:right="22" w:firstLine="567"/>
        <w:jc w:val="both"/>
        <w:rPr>
          <w:sz w:val="24"/>
          <w:szCs w:val="24"/>
        </w:rPr>
      </w:pPr>
      <w:r w:rsidRPr="0024488D">
        <w:rPr>
          <w:sz w:val="24"/>
          <w:szCs w:val="24"/>
        </w:rPr>
        <w:t>***Параметры эквивалентности: поверхностно-активное вещество, совместимое с гербицидами, используемыми в баковой смеси.</w:t>
      </w:r>
    </w:p>
    <w:p w:rsidR="00296218" w:rsidRPr="0024488D" w:rsidRDefault="00296218" w:rsidP="00296218">
      <w:pPr>
        <w:tabs>
          <w:tab w:val="left" w:pos="1260"/>
          <w:tab w:val="left" w:pos="1800"/>
          <w:tab w:val="num" w:pos="2340"/>
        </w:tabs>
        <w:ind w:right="-82" w:firstLine="567"/>
        <w:jc w:val="both"/>
        <w:rPr>
          <w:sz w:val="24"/>
          <w:szCs w:val="24"/>
        </w:rPr>
      </w:pPr>
      <w:r w:rsidRPr="0024488D">
        <w:rPr>
          <w:b/>
          <w:sz w:val="24"/>
          <w:szCs w:val="24"/>
        </w:rPr>
        <w:t xml:space="preserve">2) </w:t>
      </w:r>
      <w:r w:rsidRPr="0024488D">
        <w:rPr>
          <w:b/>
          <w:sz w:val="24"/>
          <w:szCs w:val="24"/>
          <w:lang w:val="en-US"/>
        </w:rPr>
        <w:t>II</w:t>
      </w:r>
      <w:r w:rsidRPr="0024488D">
        <w:rPr>
          <w:b/>
          <w:sz w:val="24"/>
          <w:szCs w:val="24"/>
        </w:rPr>
        <w:t xml:space="preserve"> этап (второе опрыскивание двукратной обработки):</w:t>
      </w:r>
      <w:r w:rsidRPr="0024488D">
        <w:rPr>
          <w:sz w:val="24"/>
          <w:szCs w:val="24"/>
        </w:rPr>
        <w:t xml:space="preserve"> сроки проведения – с 15 августа по 10 сентября 2017 года. Опрыскивание проводится гербицидом Торнадо, ВР (360 г/л) при норме расхода 5,0 л/га или гербицидом Фозат, ВР (360 г/л) при норме расхода 5,0 л/га или эквивалент* + Адью Ж, (900 г/л) при норме расхода 0,2 л/га или эквивалент**.</w:t>
      </w:r>
    </w:p>
    <w:p w:rsidR="00296218" w:rsidRPr="0024488D" w:rsidRDefault="00296218" w:rsidP="00296218">
      <w:pPr>
        <w:tabs>
          <w:tab w:val="num" w:pos="0"/>
          <w:tab w:val="left" w:pos="1260"/>
          <w:tab w:val="left" w:pos="1800"/>
          <w:tab w:val="num" w:pos="2340"/>
        </w:tabs>
        <w:autoSpaceDE w:val="0"/>
        <w:autoSpaceDN w:val="0"/>
        <w:ind w:right="22" w:firstLine="567"/>
        <w:jc w:val="both"/>
        <w:rPr>
          <w:sz w:val="24"/>
          <w:szCs w:val="24"/>
        </w:rPr>
      </w:pPr>
      <w:r w:rsidRPr="0024488D">
        <w:rPr>
          <w:sz w:val="24"/>
          <w:szCs w:val="24"/>
        </w:rPr>
        <w:t>*Параметры эквивалентности:</w:t>
      </w:r>
    </w:p>
    <w:p w:rsidR="00296218" w:rsidRPr="0024488D" w:rsidRDefault="00296218" w:rsidP="00296218">
      <w:pPr>
        <w:tabs>
          <w:tab w:val="num" w:pos="0"/>
          <w:tab w:val="left" w:pos="1260"/>
          <w:tab w:val="left" w:pos="1800"/>
          <w:tab w:val="num" w:pos="2340"/>
        </w:tabs>
        <w:autoSpaceDE w:val="0"/>
        <w:autoSpaceDN w:val="0"/>
        <w:ind w:right="22" w:firstLine="567"/>
        <w:jc w:val="both"/>
        <w:rPr>
          <w:sz w:val="24"/>
          <w:szCs w:val="24"/>
        </w:rPr>
      </w:pPr>
      <w:r w:rsidRPr="0024488D">
        <w:rPr>
          <w:sz w:val="24"/>
          <w:szCs w:val="24"/>
        </w:rPr>
        <w:t>1. Один из гербицидов на основе глифосата.</w:t>
      </w:r>
    </w:p>
    <w:p w:rsidR="00296218" w:rsidRPr="0024488D" w:rsidRDefault="00296218" w:rsidP="00296218">
      <w:pPr>
        <w:tabs>
          <w:tab w:val="num" w:pos="0"/>
          <w:tab w:val="left" w:pos="1260"/>
          <w:tab w:val="left" w:pos="1800"/>
          <w:tab w:val="num" w:pos="2340"/>
        </w:tabs>
        <w:autoSpaceDE w:val="0"/>
        <w:autoSpaceDN w:val="0"/>
        <w:ind w:right="22" w:firstLine="567"/>
        <w:jc w:val="both"/>
        <w:rPr>
          <w:sz w:val="24"/>
          <w:szCs w:val="24"/>
        </w:rPr>
      </w:pPr>
      <w:r w:rsidRPr="0024488D">
        <w:rPr>
          <w:sz w:val="24"/>
          <w:szCs w:val="24"/>
        </w:rPr>
        <w:t>2. Разрешен к применению на объектах города (села), в норме расхода в соответствии с «Государственным каталогом пестицидов и агрохимикатов, разрешенных к применению на территории Российской Федерации» на 2017 г.</w:t>
      </w:r>
    </w:p>
    <w:p w:rsidR="00296218" w:rsidRPr="0024488D" w:rsidRDefault="00296218" w:rsidP="00296218">
      <w:pPr>
        <w:tabs>
          <w:tab w:val="num" w:pos="0"/>
          <w:tab w:val="left" w:pos="1260"/>
          <w:tab w:val="left" w:pos="1800"/>
          <w:tab w:val="num" w:pos="2340"/>
        </w:tabs>
        <w:autoSpaceDE w:val="0"/>
        <w:autoSpaceDN w:val="0"/>
        <w:ind w:right="22" w:firstLine="567"/>
        <w:jc w:val="both"/>
        <w:rPr>
          <w:sz w:val="24"/>
          <w:szCs w:val="24"/>
        </w:rPr>
      </w:pPr>
      <w:r w:rsidRPr="0024488D">
        <w:rPr>
          <w:sz w:val="24"/>
          <w:szCs w:val="24"/>
        </w:rPr>
        <w:t>** Параметры эквивалентности: поверхностно-активное вещество, совместимое с гербицидами, используемыми в баковой смеси.</w:t>
      </w:r>
    </w:p>
    <w:p w:rsidR="00296218" w:rsidRPr="0024488D" w:rsidRDefault="00296218" w:rsidP="00296218">
      <w:pPr>
        <w:tabs>
          <w:tab w:val="left" w:pos="3888"/>
          <w:tab w:val="left" w:pos="4788"/>
          <w:tab w:val="left" w:pos="6048"/>
          <w:tab w:val="left" w:pos="7308"/>
          <w:tab w:val="left" w:pos="9360"/>
        </w:tabs>
        <w:autoSpaceDE w:val="0"/>
        <w:autoSpaceDN w:val="0"/>
        <w:ind w:right="-82" w:firstLine="567"/>
        <w:jc w:val="both"/>
        <w:rPr>
          <w:sz w:val="24"/>
          <w:szCs w:val="24"/>
        </w:rPr>
      </w:pPr>
      <w:r w:rsidRPr="0024488D">
        <w:rPr>
          <w:sz w:val="24"/>
          <w:szCs w:val="24"/>
        </w:rPr>
        <w:t>Применение гербицидов проводится при условии соблюдения санитарных разрывов в соответствии с требованиями СанПин 1.2. 2584-10.</w:t>
      </w:r>
    </w:p>
    <w:p w:rsidR="00296218" w:rsidRPr="0024488D" w:rsidRDefault="00296218" w:rsidP="00296218">
      <w:pPr>
        <w:tabs>
          <w:tab w:val="left" w:pos="3888"/>
          <w:tab w:val="left" w:pos="4788"/>
          <w:tab w:val="left" w:pos="6048"/>
          <w:tab w:val="left" w:pos="7308"/>
          <w:tab w:val="left" w:pos="9360"/>
        </w:tabs>
        <w:autoSpaceDE w:val="0"/>
        <w:autoSpaceDN w:val="0"/>
        <w:ind w:right="-82" w:firstLine="567"/>
        <w:jc w:val="both"/>
        <w:rPr>
          <w:sz w:val="24"/>
          <w:szCs w:val="24"/>
        </w:rPr>
      </w:pPr>
      <w:r w:rsidRPr="0024488D">
        <w:rPr>
          <w:sz w:val="24"/>
          <w:szCs w:val="24"/>
        </w:rPr>
        <w:t xml:space="preserve">Применяемые гербициды, должны быть включены в «Государственный каталог пестицидов и агрохимикатов, разрешенных к применению на территории Российской Федерации» и разрешены к </w:t>
      </w:r>
      <w:r w:rsidRPr="0024488D">
        <w:rPr>
          <w:sz w:val="24"/>
          <w:szCs w:val="24"/>
        </w:rPr>
        <w:lastRenderedPageBreak/>
        <w:t>использованию на территории населенных пунктов. Гербициды должны сопровождаться декларацией соответствия (сертификатом соответствия), паспортом качества, тарной этикеткой на каждую потребительскую упаковку.</w:t>
      </w:r>
    </w:p>
    <w:p w:rsidR="00296218" w:rsidRPr="0024488D" w:rsidRDefault="00296218" w:rsidP="00296218">
      <w:pPr>
        <w:ind w:right="-82" w:firstLine="567"/>
        <w:jc w:val="both"/>
        <w:rPr>
          <w:sz w:val="24"/>
          <w:szCs w:val="24"/>
        </w:rPr>
      </w:pPr>
      <w:r w:rsidRPr="0024488D">
        <w:rPr>
          <w:sz w:val="24"/>
          <w:szCs w:val="24"/>
        </w:rPr>
        <w:t>3.7. Снятие предупредительных знаков безопасности после окончания сроков ожидания (периода, после которого возможно пребывание людей в зоне ранее проведенной обработки), установленных для примененных гербицидов, согласно «Государственному каталогу пестицидов и агрохимикатов, разрешенных к применению на территории Российской Федерации» и СанПин 1.2. 2584-10.</w:t>
      </w:r>
    </w:p>
    <w:p w:rsidR="00296218" w:rsidRPr="0024488D" w:rsidRDefault="00296218" w:rsidP="00296218">
      <w:pPr>
        <w:tabs>
          <w:tab w:val="left" w:pos="9638"/>
        </w:tabs>
        <w:ind w:right="-82" w:firstLine="567"/>
        <w:jc w:val="both"/>
        <w:rPr>
          <w:b/>
          <w:i/>
          <w:sz w:val="24"/>
          <w:szCs w:val="24"/>
        </w:rPr>
      </w:pPr>
      <w:r w:rsidRPr="0024488D">
        <w:rPr>
          <w:sz w:val="24"/>
          <w:szCs w:val="24"/>
        </w:rPr>
        <w:t xml:space="preserve">3.8. Составление отчетов о выполнении работ по проведению химических мероприятий по уничтожению борщевика Сосновского на территории МО Колтушское СП области в 2017 году, согласно Приложению 3 к Техническому заданию (далее – Отчеты). Отчеты составляются в 2 экземплярах и согласовываются с Заказчиком. Заказчик согласовывает отчеты при наличии технической документации на закупаемые гербициды </w:t>
      </w:r>
      <w:r w:rsidR="004A6D10" w:rsidRPr="0024488D">
        <w:rPr>
          <w:sz w:val="24"/>
          <w:szCs w:val="24"/>
        </w:rPr>
        <w:t xml:space="preserve">(заверенные копии сертификатов соответствия, декларации о соответствии, товарные какладные, акт об использовании минеральных, органических и бактериальных удобрений (форма 420-АПК)) </w:t>
      </w:r>
      <w:r w:rsidRPr="0024488D">
        <w:rPr>
          <w:sz w:val="24"/>
          <w:szCs w:val="24"/>
        </w:rPr>
        <w:t xml:space="preserve">и заполненного Журнала. Один экземпляр Отчетов предоставляется Заказчику с регистрацией входящего номера: на </w:t>
      </w:r>
      <w:r w:rsidRPr="0024488D">
        <w:rPr>
          <w:sz w:val="24"/>
          <w:szCs w:val="24"/>
          <w:lang w:val="en-US"/>
        </w:rPr>
        <w:t>I</w:t>
      </w:r>
      <w:r w:rsidRPr="0024488D">
        <w:rPr>
          <w:sz w:val="24"/>
          <w:szCs w:val="24"/>
        </w:rPr>
        <w:t xml:space="preserve"> этап в срок - с 06 июня по 10 июня 2017 года, </w:t>
      </w:r>
      <w:r w:rsidRPr="0024488D">
        <w:rPr>
          <w:sz w:val="24"/>
          <w:szCs w:val="24"/>
          <w:lang w:val="en-US"/>
        </w:rPr>
        <w:t>II</w:t>
      </w:r>
      <w:r w:rsidRPr="0024488D">
        <w:rPr>
          <w:sz w:val="24"/>
          <w:szCs w:val="24"/>
        </w:rPr>
        <w:t xml:space="preserve"> этап - с 11 сентября по 16 сентября 2017 года. Второй экземпляр остается у Исполнителя. </w:t>
      </w:r>
    </w:p>
    <w:p w:rsidR="00296218" w:rsidRPr="0024488D" w:rsidRDefault="00296218" w:rsidP="00296218">
      <w:pPr>
        <w:tabs>
          <w:tab w:val="left" w:pos="9638"/>
        </w:tabs>
        <w:ind w:right="-82" w:firstLine="567"/>
        <w:jc w:val="both"/>
        <w:rPr>
          <w:sz w:val="24"/>
          <w:szCs w:val="24"/>
        </w:rPr>
      </w:pPr>
      <w:r w:rsidRPr="0024488D">
        <w:rPr>
          <w:sz w:val="24"/>
          <w:szCs w:val="24"/>
        </w:rPr>
        <w:t xml:space="preserve">3.9. Предъявление территорий, обработанных гербицидами, Заказчику, для проведения оценки эффективности выполненных мероприятий: </w:t>
      </w:r>
      <w:r w:rsidRPr="0024488D">
        <w:rPr>
          <w:sz w:val="24"/>
          <w:szCs w:val="24"/>
          <w:lang w:val="en-US"/>
        </w:rPr>
        <w:t>I</w:t>
      </w:r>
      <w:r w:rsidRPr="0024488D">
        <w:rPr>
          <w:sz w:val="24"/>
          <w:szCs w:val="24"/>
        </w:rPr>
        <w:t xml:space="preserve"> этап – в срок до 05 июля 2017 года, </w:t>
      </w:r>
      <w:r w:rsidRPr="0024488D">
        <w:rPr>
          <w:sz w:val="24"/>
          <w:szCs w:val="24"/>
          <w:lang w:val="en-US"/>
        </w:rPr>
        <w:t>II</w:t>
      </w:r>
      <w:r w:rsidRPr="0024488D">
        <w:rPr>
          <w:sz w:val="24"/>
          <w:szCs w:val="24"/>
        </w:rPr>
        <w:t xml:space="preserve"> этап - в срок до 10 октября 2017 года. </w:t>
      </w:r>
      <w:r w:rsidRPr="0024488D">
        <w:rPr>
          <w:i/>
          <w:sz w:val="24"/>
          <w:szCs w:val="24"/>
        </w:rPr>
        <w:t>(сроки могут быть скорректированы в соответствии с заключенным контрактом по итогам проведения конкурсных процедур)</w:t>
      </w:r>
    </w:p>
    <w:p w:rsidR="00296218" w:rsidRPr="0024488D" w:rsidRDefault="00296218" w:rsidP="00296218">
      <w:pPr>
        <w:tabs>
          <w:tab w:val="left" w:pos="9638"/>
        </w:tabs>
        <w:ind w:right="-82" w:firstLine="567"/>
        <w:jc w:val="center"/>
        <w:rPr>
          <w:b/>
          <w:sz w:val="24"/>
          <w:szCs w:val="24"/>
        </w:rPr>
      </w:pPr>
      <w:r w:rsidRPr="0024488D">
        <w:rPr>
          <w:b/>
          <w:sz w:val="24"/>
          <w:szCs w:val="24"/>
        </w:rPr>
        <w:t>4. Основные требования к выполнению работы</w:t>
      </w:r>
    </w:p>
    <w:p w:rsidR="00296218" w:rsidRPr="0024488D" w:rsidRDefault="00296218" w:rsidP="00296218">
      <w:pPr>
        <w:ind w:right="-82" w:firstLine="567"/>
        <w:jc w:val="both"/>
        <w:rPr>
          <w:sz w:val="24"/>
          <w:szCs w:val="24"/>
        </w:rPr>
      </w:pPr>
      <w:r w:rsidRPr="0024488D">
        <w:rPr>
          <w:sz w:val="24"/>
          <w:szCs w:val="24"/>
        </w:rPr>
        <w:t>При выполнении работ Исполнитель строго руководствуется требованиями следующих документов:</w:t>
      </w:r>
    </w:p>
    <w:p w:rsidR="00296218" w:rsidRPr="0024488D" w:rsidRDefault="00296218" w:rsidP="00296218">
      <w:pPr>
        <w:ind w:right="-82" w:firstLine="567"/>
        <w:jc w:val="both"/>
        <w:rPr>
          <w:sz w:val="24"/>
          <w:szCs w:val="24"/>
        </w:rPr>
      </w:pPr>
      <w:r w:rsidRPr="0024488D">
        <w:rPr>
          <w:sz w:val="24"/>
          <w:szCs w:val="24"/>
        </w:rPr>
        <w:t xml:space="preserve">-Федеральный закон РФ от 10.01.2002г № 7-ФЗ «Об охране окружающей среды» </w:t>
      </w:r>
    </w:p>
    <w:p w:rsidR="00296218" w:rsidRPr="0024488D" w:rsidRDefault="00296218" w:rsidP="00296218">
      <w:pPr>
        <w:tabs>
          <w:tab w:val="left" w:pos="900"/>
        </w:tabs>
        <w:ind w:right="-82" w:firstLine="567"/>
        <w:jc w:val="both"/>
        <w:rPr>
          <w:sz w:val="24"/>
          <w:szCs w:val="24"/>
        </w:rPr>
      </w:pPr>
      <w:r w:rsidRPr="0024488D">
        <w:rPr>
          <w:sz w:val="24"/>
          <w:szCs w:val="24"/>
        </w:rPr>
        <w:t xml:space="preserve">- Федеральный закон РФ от 19.07.1997 г. № 109-ФЗ «О безопасном обращении с пестицидами и агрохимикатами» </w:t>
      </w:r>
    </w:p>
    <w:p w:rsidR="00296218" w:rsidRPr="0024488D" w:rsidRDefault="00296218" w:rsidP="00296218">
      <w:pPr>
        <w:tabs>
          <w:tab w:val="left" w:pos="900"/>
        </w:tabs>
        <w:ind w:right="-82" w:firstLine="567"/>
        <w:jc w:val="both"/>
        <w:rPr>
          <w:sz w:val="24"/>
          <w:szCs w:val="24"/>
        </w:rPr>
      </w:pPr>
      <w:r w:rsidRPr="0024488D">
        <w:rPr>
          <w:sz w:val="24"/>
          <w:szCs w:val="24"/>
        </w:rPr>
        <w:t>- СанПин 1.2. 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296218" w:rsidRPr="0024488D" w:rsidRDefault="00296218" w:rsidP="00296218">
      <w:pPr>
        <w:ind w:right="-82" w:firstLine="567"/>
        <w:jc w:val="both"/>
        <w:rPr>
          <w:sz w:val="24"/>
          <w:szCs w:val="24"/>
        </w:rPr>
      </w:pPr>
      <w:r w:rsidRPr="0024488D">
        <w:rPr>
          <w:sz w:val="24"/>
          <w:szCs w:val="24"/>
        </w:rPr>
        <w:t>- «Государственный каталог пестицидов и агрохимикатов, разрешенных к применению на территории Российской Федерации», действующий на момент проведения работ.</w:t>
      </w:r>
    </w:p>
    <w:p w:rsidR="00296218" w:rsidRPr="0024488D" w:rsidRDefault="00296218" w:rsidP="00296218">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2" w:firstLine="567"/>
        <w:jc w:val="both"/>
        <w:rPr>
          <w:sz w:val="24"/>
          <w:szCs w:val="24"/>
        </w:rPr>
      </w:pPr>
      <w:r w:rsidRPr="0024488D">
        <w:rPr>
          <w:sz w:val="24"/>
          <w:szCs w:val="24"/>
        </w:rPr>
        <w:t xml:space="preserve">- Рекомендации по химическому методу, подходу к альтернативным мерам и системе ограничения распространения борщевика Сосновского в Ленинградской области (Торжок- Санкт- Петербург 2011г.) </w:t>
      </w:r>
    </w:p>
    <w:p w:rsidR="00296218" w:rsidRPr="0024488D" w:rsidRDefault="00296218" w:rsidP="00296218">
      <w:pPr>
        <w:ind w:right="-82" w:firstLine="567"/>
        <w:jc w:val="both"/>
        <w:rPr>
          <w:sz w:val="24"/>
          <w:szCs w:val="24"/>
        </w:rPr>
      </w:pPr>
      <w:r w:rsidRPr="0024488D">
        <w:rPr>
          <w:sz w:val="24"/>
          <w:szCs w:val="24"/>
        </w:rPr>
        <w:t>- Методические рекомендации по борьбе с борщевиком Сосновского на территории Ленинградской области (С-Пб, 2010г.)</w:t>
      </w:r>
    </w:p>
    <w:p w:rsidR="00296218" w:rsidRPr="0024488D" w:rsidRDefault="00296218" w:rsidP="00296218">
      <w:pPr>
        <w:tabs>
          <w:tab w:val="left" w:pos="3888"/>
          <w:tab w:val="left" w:pos="4788"/>
          <w:tab w:val="left" w:pos="6048"/>
          <w:tab w:val="left" w:pos="7308"/>
          <w:tab w:val="left" w:pos="9360"/>
        </w:tabs>
        <w:autoSpaceDE w:val="0"/>
        <w:autoSpaceDN w:val="0"/>
        <w:ind w:right="-82" w:firstLine="567"/>
        <w:jc w:val="both"/>
        <w:rPr>
          <w:sz w:val="24"/>
          <w:szCs w:val="24"/>
        </w:rPr>
      </w:pPr>
      <w:r w:rsidRPr="0024488D">
        <w:rPr>
          <w:sz w:val="24"/>
          <w:szCs w:val="24"/>
        </w:rPr>
        <w:t>- Техническая документация на закупаемые гербициды, в том числе декларация соответствия (сертификат соответствия), паспорт качества, тарная этикетка на каждую потребительскую упаковку.</w:t>
      </w:r>
    </w:p>
    <w:p w:rsidR="00296218" w:rsidRPr="0024488D" w:rsidRDefault="00296218" w:rsidP="00296218">
      <w:pPr>
        <w:ind w:right="-82" w:firstLine="567"/>
        <w:jc w:val="both"/>
        <w:rPr>
          <w:sz w:val="24"/>
          <w:szCs w:val="24"/>
        </w:rPr>
      </w:pPr>
      <w:r w:rsidRPr="0024488D">
        <w:rPr>
          <w:sz w:val="24"/>
          <w:szCs w:val="24"/>
        </w:rPr>
        <w:t>Все проводимые мероприятия на территории населенных пунктов выполняются строго по согласованию с администрацией поселения. Исполнитель регулярно информирует администрацию о ходе проведения работ.</w:t>
      </w:r>
    </w:p>
    <w:p w:rsidR="00296218" w:rsidRPr="0024488D" w:rsidRDefault="00296218" w:rsidP="00296218">
      <w:pPr>
        <w:ind w:right="-82" w:firstLine="567"/>
        <w:jc w:val="both"/>
        <w:rPr>
          <w:sz w:val="24"/>
          <w:szCs w:val="24"/>
        </w:rPr>
      </w:pPr>
      <w:r w:rsidRPr="0024488D">
        <w:rPr>
          <w:sz w:val="24"/>
          <w:szCs w:val="24"/>
        </w:rPr>
        <w:t>Работа должна быть выполнена в установленные календарные сроки в полном объеме в соответствии с Техническим заданием, Календарным планом мероприятий, при соблюдении требований охраны труда и техники безопасности, защиты окружающей среды и безопасности населения.</w:t>
      </w:r>
    </w:p>
    <w:p w:rsidR="00296218" w:rsidRPr="0024488D" w:rsidRDefault="00296218" w:rsidP="00296218">
      <w:pPr>
        <w:keepNext/>
        <w:tabs>
          <w:tab w:val="left" w:pos="9638"/>
        </w:tabs>
        <w:ind w:right="-82" w:firstLine="567"/>
        <w:jc w:val="center"/>
        <w:outlineLvl w:val="1"/>
        <w:rPr>
          <w:b/>
          <w:bCs/>
          <w:sz w:val="24"/>
          <w:szCs w:val="24"/>
        </w:rPr>
      </w:pPr>
      <w:r w:rsidRPr="0024488D">
        <w:rPr>
          <w:b/>
          <w:bCs/>
          <w:sz w:val="24"/>
          <w:szCs w:val="24"/>
        </w:rPr>
        <w:t>5.  Результаты работы</w:t>
      </w:r>
    </w:p>
    <w:p w:rsidR="00296218" w:rsidRPr="0024488D" w:rsidRDefault="00296218" w:rsidP="00296218">
      <w:pPr>
        <w:tabs>
          <w:tab w:val="left" w:pos="9638"/>
        </w:tabs>
        <w:ind w:right="-82" w:firstLine="567"/>
        <w:jc w:val="both"/>
        <w:rPr>
          <w:sz w:val="24"/>
          <w:szCs w:val="24"/>
        </w:rPr>
      </w:pPr>
      <w:r w:rsidRPr="0024488D">
        <w:rPr>
          <w:sz w:val="24"/>
          <w:szCs w:val="24"/>
        </w:rPr>
        <w:t>Результаты работы (этапы работ) оцениваются Заказчиком с привлечением специализированной организации с составлением Актов оценки эффективности проведенных химических мероприятий по уничтожению борщевика Сосновского. Акты подписываются представителями Исполнителя, Заказчика и специализированной организации. Заключение Акта оценки эффективности проведенных химических мероприятий по уничтожению борщевика Сосновского служит основанием для подписания Акта выполненных работ или мотивированного отказа.</w:t>
      </w:r>
    </w:p>
    <w:p w:rsidR="00296218" w:rsidRPr="0024488D" w:rsidRDefault="00296218" w:rsidP="00296218">
      <w:pPr>
        <w:tabs>
          <w:tab w:val="left" w:pos="2520"/>
        </w:tabs>
        <w:autoSpaceDE w:val="0"/>
        <w:autoSpaceDN w:val="0"/>
        <w:adjustRightInd w:val="0"/>
        <w:ind w:right="279" w:firstLine="567"/>
        <w:jc w:val="center"/>
        <w:rPr>
          <w:b/>
          <w:sz w:val="24"/>
          <w:szCs w:val="24"/>
        </w:rPr>
      </w:pPr>
      <w:r w:rsidRPr="0024488D">
        <w:rPr>
          <w:b/>
          <w:sz w:val="24"/>
          <w:szCs w:val="24"/>
        </w:rPr>
        <w:t>7. Порядок сдачи-приемки результатов</w:t>
      </w:r>
    </w:p>
    <w:p w:rsidR="00296218" w:rsidRPr="0024488D" w:rsidRDefault="00296218" w:rsidP="00296218">
      <w:pPr>
        <w:ind w:firstLine="567"/>
        <w:jc w:val="both"/>
        <w:rPr>
          <w:sz w:val="24"/>
          <w:szCs w:val="24"/>
        </w:rPr>
      </w:pPr>
      <w:r w:rsidRPr="0024488D">
        <w:rPr>
          <w:sz w:val="24"/>
          <w:szCs w:val="24"/>
        </w:rPr>
        <w:lastRenderedPageBreak/>
        <w:t>При завершении оценки каждого этапа работ Исполнитель представляет Заказчику</w:t>
      </w:r>
      <w:r w:rsidRPr="0024488D">
        <w:rPr>
          <w:b/>
          <w:sz w:val="24"/>
          <w:szCs w:val="24"/>
        </w:rPr>
        <w:t xml:space="preserve"> </w:t>
      </w:r>
      <w:r w:rsidRPr="0024488D">
        <w:rPr>
          <w:sz w:val="24"/>
          <w:szCs w:val="24"/>
        </w:rPr>
        <w:t>следующие документы:</w:t>
      </w:r>
    </w:p>
    <w:p w:rsidR="00296218" w:rsidRPr="0024488D" w:rsidRDefault="00296218" w:rsidP="00296218">
      <w:pPr>
        <w:ind w:firstLine="567"/>
        <w:jc w:val="both"/>
        <w:rPr>
          <w:sz w:val="24"/>
          <w:szCs w:val="24"/>
        </w:rPr>
      </w:pPr>
      <w:r w:rsidRPr="0024488D">
        <w:rPr>
          <w:sz w:val="24"/>
          <w:szCs w:val="24"/>
        </w:rPr>
        <w:t xml:space="preserve">1. Акты оценки проведенных химических мероприятий по уничтожению борщевика Сосновского, </w:t>
      </w:r>
    </w:p>
    <w:p w:rsidR="00296218" w:rsidRPr="0024488D" w:rsidRDefault="00296218" w:rsidP="00296218">
      <w:pPr>
        <w:ind w:firstLine="567"/>
        <w:jc w:val="both"/>
        <w:rPr>
          <w:sz w:val="24"/>
          <w:szCs w:val="24"/>
        </w:rPr>
      </w:pPr>
      <w:r w:rsidRPr="0024488D">
        <w:rPr>
          <w:sz w:val="24"/>
          <w:szCs w:val="24"/>
        </w:rPr>
        <w:t>2. Акт выполненных работ.</w:t>
      </w:r>
    </w:p>
    <w:p w:rsidR="00296218" w:rsidRPr="0024488D" w:rsidRDefault="00296218" w:rsidP="00296218">
      <w:pPr>
        <w:ind w:firstLine="567"/>
        <w:jc w:val="both"/>
        <w:rPr>
          <w:sz w:val="24"/>
          <w:szCs w:val="24"/>
        </w:rPr>
      </w:pPr>
      <w:r w:rsidRPr="0024488D">
        <w:rPr>
          <w:sz w:val="24"/>
          <w:szCs w:val="24"/>
        </w:rPr>
        <w:t xml:space="preserve">3. Счет на оплату выполненных работ по этапу. </w:t>
      </w:r>
    </w:p>
    <w:p w:rsidR="00296218" w:rsidRPr="0024488D" w:rsidRDefault="00296218" w:rsidP="00296218">
      <w:pPr>
        <w:ind w:firstLine="567"/>
        <w:jc w:val="both"/>
        <w:rPr>
          <w:sz w:val="24"/>
          <w:szCs w:val="24"/>
        </w:rPr>
      </w:pPr>
      <w:r w:rsidRPr="0024488D">
        <w:rPr>
          <w:sz w:val="24"/>
          <w:szCs w:val="24"/>
        </w:rPr>
        <w:t>Вышеуказанные документы предоставляются в канцелярию Заказчика с сопроводительным письмом и регистрацией входящего номера в сроки:</w:t>
      </w:r>
    </w:p>
    <w:p w:rsidR="00296218" w:rsidRPr="0024488D" w:rsidRDefault="00296218" w:rsidP="00296218">
      <w:pPr>
        <w:numPr>
          <w:ilvl w:val="0"/>
          <w:numId w:val="41"/>
        </w:numPr>
        <w:spacing w:after="200" w:line="276" w:lineRule="auto"/>
        <w:ind w:firstLine="567"/>
        <w:jc w:val="both"/>
        <w:rPr>
          <w:sz w:val="24"/>
          <w:szCs w:val="24"/>
        </w:rPr>
      </w:pPr>
      <w:r w:rsidRPr="0024488D">
        <w:rPr>
          <w:sz w:val="24"/>
          <w:szCs w:val="24"/>
          <w:lang w:val="en-US"/>
        </w:rPr>
        <w:t>I</w:t>
      </w:r>
      <w:r w:rsidRPr="0024488D">
        <w:rPr>
          <w:sz w:val="24"/>
          <w:szCs w:val="24"/>
        </w:rPr>
        <w:t xml:space="preserve"> этап: с 10 июля по 17 июля 2017 года </w:t>
      </w:r>
    </w:p>
    <w:p w:rsidR="00296218" w:rsidRPr="0024488D" w:rsidRDefault="00296218" w:rsidP="00296218">
      <w:pPr>
        <w:numPr>
          <w:ilvl w:val="0"/>
          <w:numId w:val="41"/>
        </w:numPr>
        <w:spacing w:after="200" w:line="276" w:lineRule="auto"/>
        <w:ind w:firstLine="567"/>
        <w:jc w:val="both"/>
        <w:rPr>
          <w:sz w:val="24"/>
          <w:szCs w:val="24"/>
        </w:rPr>
      </w:pPr>
      <w:r w:rsidRPr="0024488D">
        <w:rPr>
          <w:sz w:val="24"/>
          <w:szCs w:val="24"/>
          <w:lang w:val="en-US"/>
        </w:rPr>
        <w:t>II</w:t>
      </w:r>
      <w:r w:rsidRPr="0024488D">
        <w:rPr>
          <w:sz w:val="24"/>
          <w:szCs w:val="24"/>
        </w:rPr>
        <w:t xml:space="preserve"> этап: с 20 октября по 27 октября 2017 года</w:t>
      </w:r>
    </w:p>
    <w:p w:rsidR="00296218" w:rsidRPr="0024488D" w:rsidRDefault="00296218" w:rsidP="00296218">
      <w:pPr>
        <w:ind w:firstLine="567"/>
        <w:jc w:val="both"/>
        <w:rPr>
          <w:sz w:val="24"/>
          <w:szCs w:val="24"/>
        </w:rPr>
      </w:pPr>
      <w:r w:rsidRPr="0024488D">
        <w:rPr>
          <w:sz w:val="24"/>
          <w:szCs w:val="24"/>
        </w:rPr>
        <w:t>Заказчик в течение 15 дней со дня получения вышеуказанных документов принимает решение о приемке или отказе от приемки работ (этапов работ). На основании принятого решения Исполнителю направляется подписанный Заказчиком</w:t>
      </w:r>
      <w:r w:rsidRPr="0024488D">
        <w:rPr>
          <w:b/>
          <w:sz w:val="24"/>
          <w:szCs w:val="24"/>
        </w:rPr>
        <w:t xml:space="preserve"> </w:t>
      </w:r>
      <w:r w:rsidRPr="0024488D">
        <w:rPr>
          <w:sz w:val="24"/>
          <w:szCs w:val="24"/>
        </w:rPr>
        <w:t>Акт выполненных работ или мотивированный отказ.</w:t>
      </w:r>
    </w:p>
    <w:p w:rsidR="00296218" w:rsidRPr="0024488D" w:rsidRDefault="00296218" w:rsidP="00296218">
      <w:pPr>
        <w:ind w:firstLine="567"/>
        <w:jc w:val="both"/>
        <w:rPr>
          <w:sz w:val="24"/>
          <w:szCs w:val="24"/>
        </w:rPr>
      </w:pPr>
    </w:p>
    <w:p w:rsidR="00296218" w:rsidRPr="0024488D" w:rsidRDefault="00296218" w:rsidP="00296218">
      <w:pPr>
        <w:ind w:firstLine="567"/>
        <w:jc w:val="both"/>
        <w:rPr>
          <w:sz w:val="24"/>
          <w:szCs w:val="24"/>
        </w:rPr>
      </w:pPr>
      <w:r w:rsidRPr="0024488D">
        <w:rPr>
          <w:sz w:val="24"/>
          <w:szCs w:val="24"/>
        </w:rPr>
        <w:t xml:space="preserve">Приложения: </w:t>
      </w:r>
      <w:r w:rsidRPr="0024488D">
        <w:rPr>
          <w:sz w:val="24"/>
          <w:szCs w:val="24"/>
        </w:rPr>
        <w:tab/>
        <w:t>1. Журнал согласования проведения химических мероприятий.</w:t>
      </w:r>
    </w:p>
    <w:p w:rsidR="00296218" w:rsidRPr="0024488D" w:rsidRDefault="00296218" w:rsidP="00296218">
      <w:pPr>
        <w:ind w:firstLine="567"/>
        <w:jc w:val="both"/>
        <w:rPr>
          <w:sz w:val="24"/>
          <w:szCs w:val="24"/>
        </w:rPr>
      </w:pPr>
      <w:r w:rsidRPr="0024488D">
        <w:rPr>
          <w:sz w:val="24"/>
          <w:szCs w:val="24"/>
        </w:rPr>
        <w:tab/>
      </w:r>
      <w:r w:rsidRPr="0024488D">
        <w:rPr>
          <w:sz w:val="24"/>
          <w:szCs w:val="24"/>
        </w:rPr>
        <w:tab/>
      </w:r>
      <w:r w:rsidRPr="0024488D">
        <w:rPr>
          <w:sz w:val="24"/>
          <w:szCs w:val="24"/>
        </w:rPr>
        <w:tab/>
        <w:t>2. План выполнения работ.</w:t>
      </w:r>
    </w:p>
    <w:p w:rsidR="00296218" w:rsidRPr="0024488D" w:rsidRDefault="00296218" w:rsidP="00296218">
      <w:pPr>
        <w:ind w:firstLine="567"/>
        <w:jc w:val="both"/>
        <w:rPr>
          <w:sz w:val="24"/>
          <w:szCs w:val="24"/>
        </w:rPr>
      </w:pPr>
      <w:r w:rsidRPr="0024488D">
        <w:rPr>
          <w:sz w:val="24"/>
          <w:szCs w:val="24"/>
        </w:rPr>
        <w:tab/>
      </w:r>
      <w:r w:rsidRPr="0024488D">
        <w:rPr>
          <w:sz w:val="24"/>
          <w:szCs w:val="24"/>
        </w:rPr>
        <w:tab/>
      </w:r>
      <w:r w:rsidRPr="0024488D">
        <w:rPr>
          <w:sz w:val="24"/>
          <w:szCs w:val="24"/>
        </w:rPr>
        <w:tab/>
        <w:t>3. Отчет о выполнении работ.</w:t>
      </w:r>
    </w:p>
    <w:p w:rsidR="00296218" w:rsidRPr="0024488D" w:rsidRDefault="00296218" w:rsidP="00296218">
      <w:pPr>
        <w:ind w:firstLine="567"/>
        <w:jc w:val="both"/>
        <w:rPr>
          <w:sz w:val="24"/>
          <w:szCs w:val="24"/>
        </w:rPr>
      </w:pPr>
      <w:r w:rsidRPr="0024488D">
        <w:rPr>
          <w:sz w:val="24"/>
          <w:szCs w:val="24"/>
        </w:rPr>
        <w:tab/>
      </w:r>
      <w:r w:rsidRPr="0024488D">
        <w:rPr>
          <w:sz w:val="24"/>
          <w:szCs w:val="24"/>
        </w:rPr>
        <w:tab/>
      </w:r>
      <w:r w:rsidRPr="0024488D">
        <w:rPr>
          <w:sz w:val="24"/>
          <w:szCs w:val="24"/>
        </w:rPr>
        <w:tab/>
        <w:t>4. Схемы территорий, подлежащих обработке.</w:t>
      </w:r>
    </w:p>
    <w:p w:rsidR="00296218" w:rsidRPr="0024488D" w:rsidRDefault="00296218" w:rsidP="00296218">
      <w:pPr>
        <w:ind w:firstLine="567"/>
        <w:jc w:val="both"/>
        <w:rPr>
          <w:sz w:val="24"/>
          <w:szCs w:val="24"/>
        </w:rPr>
      </w:pPr>
    </w:p>
    <w:tbl>
      <w:tblPr>
        <w:tblW w:w="9288" w:type="dxa"/>
        <w:tblLook w:val="01E0" w:firstRow="1" w:lastRow="1" w:firstColumn="1" w:lastColumn="1" w:noHBand="0" w:noVBand="0"/>
      </w:tblPr>
      <w:tblGrid>
        <w:gridCol w:w="4361"/>
        <w:gridCol w:w="4927"/>
      </w:tblGrid>
      <w:tr w:rsidR="00865358" w:rsidRPr="0024488D" w:rsidTr="004E22FA">
        <w:trPr>
          <w:trHeight w:val="4226"/>
        </w:trPr>
        <w:tc>
          <w:tcPr>
            <w:tcW w:w="4361" w:type="dxa"/>
          </w:tcPr>
          <w:p w:rsidR="00865358" w:rsidRPr="0024488D" w:rsidRDefault="00865358" w:rsidP="004E22FA">
            <w:pPr>
              <w:rPr>
                <w:b/>
                <w:sz w:val="24"/>
                <w:szCs w:val="24"/>
                <w:u w:val="single"/>
              </w:rPr>
            </w:pPr>
            <w:r w:rsidRPr="0024488D">
              <w:rPr>
                <w:b/>
                <w:sz w:val="24"/>
                <w:szCs w:val="24"/>
                <w:u w:val="single"/>
              </w:rPr>
              <w:t>Заказчик</w:t>
            </w:r>
          </w:p>
          <w:p w:rsidR="00865358" w:rsidRPr="0024488D" w:rsidRDefault="00865358" w:rsidP="004E22FA">
            <w:pPr>
              <w:pStyle w:val="afff4"/>
              <w:suppressAutoHyphens/>
              <w:rPr>
                <w:szCs w:val="24"/>
              </w:rPr>
            </w:pPr>
            <w:r w:rsidRPr="0024488D">
              <w:rPr>
                <w:szCs w:val="24"/>
              </w:rPr>
              <w:t>администрация МО Колтушское СП</w:t>
            </w:r>
          </w:p>
          <w:p w:rsidR="00865358" w:rsidRPr="0024488D" w:rsidRDefault="00865358" w:rsidP="004E22FA">
            <w:pPr>
              <w:rPr>
                <w:spacing w:val="-7"/>
                <w:sz w:val="24"/>
                <w:szCs w:val="24"/>
              </w:rPr>
            </w:pPr>
          </w:p>
          <w:p w:rsidR="00865358" w:rsidRPr="0024488D" w:rsidRDefault="00865358" w:rsidP="004E22FA">
            <w:pPr>
              <w:rPr>
                <w:sz w:val="24"/>
                <w:szCs w:val="24"/>
              </w:rPr>
            </w:pPr>
          </w:p>
          <w:p w:rsidR="00865358" w:rsidRPr="0024488D" w:rsidRDefault="00865358" w:rsidP="004E22FA">
            <w:pPr>
              <w:rPr>
                <w:sz w:val="24"/>
                <w:szCs w:val="24"/>
              </w:rPr>
            </w:pPr>
            <w:r w:rsidRPr="0024488D">
              <w:rPr>
                <w:sz w:val="24"/>
                <w:szCs w:val="24"/>
              </w:rPr>
              <w:t xml:space="preserve">Глава администрации </w:t>
            </w:r>
          </w:p>
          <w:p w:rsidR="00865358" w:rsidRPr="0024488D" w:rsidRDefault="00865358" w:rsidP="004E22FA">
            <w:pPr>
              <w:rPr>
                <w:sz w:val="24"/>
                <w:szCs w:val="24"/>
              </w:rPr>
            </w:pPr>
            <w:r w:rsidRPr="0024488D">
              <w:rPr>
                <w:sz w:val="24"/>
                <w:szCs w:val="24"/>
              </w:rPr>
              <w:t>МО Колтушское СП</w:t>
            </w:r>
          </w:p>
          <w:p w:rsidR="00865358" w:rsidRPr="0024488D" w:rsidRDefault="00865358" w:rsidP="004E22FA">
            <w:pPr>
              <w:rPr>
                <w:sz w:val="24"/>
                <w:szCs w:val="24"/>
              </w:rPr>
            </w:pPr>
            <w:r w:rsidRPr="0024488D">
              <w:rPr>
                <w:sz w:val="24"/>
                <w:szCs w:val="24"/>
              </w:rPr>
              <w:t>____________ А.О. Знаменский</w:t>
            </w:r>
          </w:p>
          <w:p w:rsidR="00865358" w:rsidRPr="0024488D" w:rsidRDefault="00865358" w:rsidP="004E22FA">
            <w:pPr>
              <w:rPr>
                <w:i/>
              </w:rPr>
            </w:pPr>
            <w:r w:rsidRPr="0024488D">
              <w:rPr>
                <w:i/>
              </w:rPr>
              <w:t>(подписано ЭЦП)</w:t>
            </w:r>
          </w:p>
        </w:tc>
        <w:tc>
          <w:tcPr>
            <w:tcW w:w="4927" w:type="dxa"/>
          </w:tcPr>
          <w:p w:rsidR="00865358" w:rsidRPr="0024488D" w:rsidRDefault="00865358" w:rsidP="004E22FA">
            <w:pPr>
              <w:ind w:left="317"/>
              <w:rPr>
                <w:b/>
                <w:sz w:val="24"/>
                <w:szCs w:val="24"/>
                <w:u w:val="single"/>
              </w:rPr>
            </w:pPr>
            <w:r w:rsidRPr="0024488D">
              <w:rPr>
                <w:b/>
                <w:sz w:val="24"/>
                <w:szCs w:val="24"/>
                <w:u w:val="single"/>
              </w:rPr>
              <w:t>Исполнитель</w:t>
            </w:r>
          </w:p>
          <w:p w:rsidR="00865358" w:rsidRPr="0024488D" w:rsidRDefault="00865358" w:rsidP="004E22FA">
            <w:pPr>
              <w:ind w:left="317"/>
              <w:rPr>
                <w:sz w:val="24"/>
                <w:szCs w:val="24"/>
              </w:rPr>
            </w:pPr>
            <w:r w:rsidRPr="0024488D">
              <w:rPr>
                <w:sz w:val="24"/>
                <w:szCs w:val="24"/>
              </w:rPr>
              <w:t>Общество с ограниченной ответственностью “ЭКОПРОФИ”</w:t>
            </w:r>
          </w:p>
          <w:p w:rsidR="00865358" w:rsidRPr="0024488D" w:rsidRDefault="00865358" w:rsidP="004E22FA">
            <w:pPr>
              <w:autoSpaceDE w:val="0"/>
              <w:autoSpaceDN w:val="0"/>
              <w:adjustRightInd w:val="0"/>
              <w:ind w:left="317"/>
              <w:rPr>
                <w:bCs/>
                <w:sz w:val="24"/>
                <w:szCs w:val="24"/>
              </w:rPr>
            </w:pPr>
          </w:p>
          <w:p w:rsidR="00865358" w:rsidRPr="0024488D" w:rsidRDefault="00865358" w:rsidP="004E22FA">
            <w:pPr>
              <w:autoSpaceDE w:val="0"/>
              <w:autoSpaceDN w:val="0"/>
              <w:adjustRightInd w:val="0"/>
              <w:ind w:left="317"/>
              <w:rPr>
                <w:bCs/>
                <w:sz w:val="24"/>
                <w:szCs w:val="24"/>
              </w:rPr>
            </w:pPr>
            <w:r w:rsidRPr="0024488D">
              <w:rPr>
                <w:bCs/>
                <w:sz w:val="24"/>
                <w:szCs w:val="24"/>
              </w:rPr>
              <w:t>Генеральный директор</w:t>
            </w:r>
          </w:p>
          <w:p w:rsidR="00865358" w:rsidRPr="0024488D" w:rsidRDefault="00865358" w:rsidP="004E22FA">
            <w:pPr>
              <w:autoSpaceDE w:val="0"/>
              <w:autoSpaceDN w:val="0"/>
              <w:adjustRightInd w:val="0"/>
              <w:ind w:left="317"/>
              <w:rPr>
                <w:bCs/>
                <w:sz w:val="24"/>
                <w:szCs w:val="24"/>
              </w:rPr>
            </w:pPr>
          </w:p>
          <w:p w:rsidR="00865358" w:rsidRPr="0024488D" w:rsidRDefault="00865358" w:rsidP="004E22FA">
            <w:pPr>
              <w:autoSpaceDE w:val="0"/>
              <w:autoSpaceDN w:val="0"/>
              <w:adjustRightInd w:val="0"/>
              <w:ind w:left="317"/>
              <w:rPr>
                <w:bCs/>
              </w:rPr>
            </w:pPr>
            <w:r w:rsidRPr="0024488D">
              <w:rPr>
                <w:bCs/>
                <w:sz w:val="24"/>
                <w:szCs w:val="24"/>
              </w:rPr>
              <w:t>____________ Д.А. Дегилевич</w:t>
            </w:r>
            <w:r w:rsidRPr="0024488D">
              <w:rPr>
                <w:bCs/>
              </w:rPr>
              <w:t xml:space="preserve"> </w:t>
            </w:r>
          </w:p>
          <w:p w:rsidR="00865358" w:rsidRPr="0024488D" w:rsidRDefault="00865358" w:rsidP="004E22FA">
            <w:pPr>
              <w:autoSpaceDE w:val="0"/>
              <w:autoSpaceDN w:val="0"/>
              <w:adjustRightInd w:val="0"/>
              <w:ind w:left="317"/>
              <w:rPr>
                <w:bCs/>
              </w:rPr>
            </w:pPr>
            <w:r w:rsidRPr="0024488D">
              <w:rPr>
                <w:i/>
              </w:rPr>
              <w:t>(подписано ЭЦП)</w:t>
            </w:r>
          </w:p>
        </w:tc>
      </w:tr>
    </w:tbl>
    <w:p w:rsidR="00296218" w:rsidRPr="0024488D" w:rsidRDefault="00296218" w:rsidP="00296218">
      <w:pPr>
        <w:autoSpaceDE w:val="0"/>
        <w:autoSpaceDN w:val="0"/>
        <w:ind w:right="279" w:firstLine="567"/>
        <w:jc w:val="right"/>
        <w:rPr>
          <w:sz w:val="24"/>
          <w:szCs w:val="24"/>
        </w:rPr>
      </w:pPr>
      <w:r w:rsidRPr="0024488D">
        <w:rPr>
          <w:sz w:val="24"/>
          <w:szCs w:val="24"/>
        </w:rPr>
        <w:br w:type="page"/>
      </w:r>
      <w:r w:rsidRPr="0024488D">
        <w:rPr>
          <w:sz w:val="24"/>
          <w:szCs w:val="24"/>
        </w:rPr>
        <w:lastRenderedPageBreak/>
        <w:t>Приложение №1 к Техническому заданию</w:t>
      </w:r>
    </w:p>
    <w:p w:rsidR="00296218" w:rsidRPr="0024488D" w:rsidRDefault="00296218" w:rsidP="00296218">
      <w:pPr>
        <w:autoSpaceDE w:val="0"/>
        <w:autoSpaceDN w:val="0"/>
        <w:ind w:right="279" w:firstLine="567"/>
        <w:jc w:val="right"/>
        <w:rPr>
          <w:sz w:val="24"/>
          <w:szCs w:val="24"/>
        </w:rPr>
      </w:pPr>
    </w:p>
    <w:p w:rsidR="00296218" w:rsidRPr="0024488D" w:rsidRDefault="00296218" w:rsidP="00296218">
      <w:pPr>
        <w:autoSpaceDE w:val="0"/>
        <w:autoSpaceDN w:val="0"/>
        <w:ind w:right="279" w:firstLine="567"/>
        <w:jc w:val="right"/>
        <w:rPr>
          <w:sz w:val="24"/>
          <w:szCs w:val="24"/>
        </w:rPr>
      </w:pPr>
    </w:p>
    <w:p w:rsidR="00296218" w:rsidRPr="0024488D" w:rsidRDefault="00296218" w:rsidP="00296218">
      <w:pPr>
        <w:ind w:firstLine="567"/>
        <w:jc w:val="center"/>
        <w:rPr>
          <w:b/>
          <w:sz w:val="24"/>
          <w:szCs w:val="24"/>
        </w:rPr>
      </w:pPr>
      <w:r w:rsidRPr="0024488D">
        <w:rPr>
          <w:b/>
          <w:sz w:val="24"/>
          <w:szCs w:val="24"/>
        </w:rPr>
        <w:t>Журнал</w:t>
      </w:r>
    </w:p>
    <w:p w:rsidR="00296218" w:rsidRPr="0024488D" w:rsidRDefault="00296218" w:rsidP="00296218">
      <w:pPr>
        <w:tabs>
          <w:tab w:val="left" w:pos="9638"/>
        </w:tabs>
        <w:ind w:right="-82" w:firstLine="567"/>
        <w:jc w:val="center"/>
        <w:rPr>
          <w:b/>
          <w:sz w:val="24"/>
          <w:szCs w:val="24"/>
        </w:rPr>
      </w:pPr>
      <w:r w:rsidRPr="0024488D">
        <w:rPr>
          <w:b/>
          <w:sz w:val="24"/>
          <w:szCs w:val="24"/>
        </w:rPr>
        <w:t>согласования проведения химических мероприятий по уничтожению борщевика Сосновского на территории муниципального образования Колтушское сельское поселение Всеволожского муниципального района</w:t>
      </w:r>
    </w:p>
    <w:p w:rsidR="00296218" w:rsidRPr="0024488D" w:rsidRDefault="00296218" w:rsidP="00296218">
      <w:pPr>
        <w:tabs>
          <w:tab w:val="left" w:pos="9638"/>
        </w:tabs>
        <w:ind w:right="-82" w:firstLine="567"/>
        <w:jc w:val="center"/>
        <w:rPr>
          <w:b/>
          <w:sz w:val="24"/>
          <w:szCs w:val="24"/>
        </w:rPr>
      </w:pPr>
      <w:r w:rsidRPr="0024488D">
        <w:rPr>
          <w:b/>
          <w:sz w:val="24"/>
          <w:szCs w:val="24"/>
        </w:rPr>
        <w:t>Ленинградской области в 2017 году</w:t>
      </w:r>
    </w:p>
    <w:p w:rsidR="00296218" w:rsidRPr="0024488D" w:rsidRDefault="00296218" w:rsidP="00296218">
      <w:pPr>
        <w:ind w:firstLine="567"/>
        <w:jc w:val="center"/>
        <w:rPr>
          <w:b/>
          <w:sz w:val="24"/>
          <w:szCs w:val="24"/>
        </w:rPr>
      </w:pPr>
    </w:p>
    <w:p w:rsidR="00296218" w:rsidRPr="0024488D" w:rsidRDefault="00296218" w:rsidP="00296218">
      <w:pPr>
        <w:rPr>
          <w:b/>
          <w:sz w:val="24"/>
          <w:szCs w:val="24"/>
        </w:rPr>
      </w:pPr>
      <w:r w:rsidRPr="0024488D">
        <w:rPr>
          <w:b/>
          <w:sz w:val="24"/>
          <w:szCs w:val="24"/>
        </w:rPr>
        <w:t>Исполнитель работ: _____________________________________________________________________________ _____________________________________________________________________________</w:t>
      </w:r>
    </w:p>
    <w:p w:rsidR="00296218" w:rsidRPr="0024488D" w:rsidRDefault="00296218" w:rsidP="00296218">
      <w:pPr>
        <w:ind w:firstLine="567"/>
        <w:rPr>
          <w:sz w:val="24"/>
          <w:szCs w:val="24"/>
          <w:vertAlign w:val="superscript"/>
        </w:rPr>
      </w:pPr>
      <w:r w:rsidRPr="0024488D">
        <w:rPr>
          <w:sz w:val="24"/>
          <w:szCs w:val="24"/>
          <w:vertAlign w:val="superscript"/>
        </w:rPr>
        <w:t xml:space="preserve">                                                      (Наименование организации, юридический адрес, ИНН)</w:t>
      </w:r>
    </w:p>
    <w:p w:rsidR="00296218" w:rsidRPr="0024488D" w:rsidRDefault="00296218" w:rsidP="00296218">
      <w:pPr>
        <w:rPr>
          <w:b/>
          <w:sz w:val="24"/>
          <w:szCs w:val="24"/>
        </w:rPr>
      </w:pPr>
      <w:r w:rsidRPr="0024488D">
        <w:rPr>
          <w:b/>
          <w:sz w:val="24"/>
          <w:szCs w:val="24"/>
        </w:rPr>
        <w:t>Государственный контракт № ______________________ от _______________ 2017 года</w:t>
      </w:r>
    </w:p>
    <w:p w:rsidR="00296218" w:rsidRPr="0024488D" w:rsidRDefault="00296218" w:rsidP="00296218">
      <w:pPr>
        <w:rPr>
          <w:b/>
          <w:sz w:val="24"/>
          <w:szCs w:val="24"/>
        </w:rPr>
      </w:pPr>
    </w:p>
    <w:p w:rsidR="00296218" w:rsidRPr="0024488D" w:rsidRDefault="00296218" w:rsidP="00296218">
      <w:pPr>
        <w:rPr>
          <w:b/>
          <w:sz w:val="24"/>
          <w:szCs w:val="24"/>
        </w:rPr>
      </w:pPr>
    </w:p>
    <w:p w:rsidR="00296218" w:rsidRPr="0024488D" w:rsidRDefault="00296218" w:rsidP="00296218">
      <w:pPr>
        <w:rPr>
          <w:b/>
          <w:sz w:val="24"/>
          <w:szCs w:val="24"/>
        </w:rPr>
      </w:pPr>
      <w:r w:rsidRPr="0024488D">
        <w:rPr>
          <w:b/>
          <w:sz w:val="24"/>
          <w:szCs w:val="24"/>
        </w:rPr>
        <w:t xml:space="preserve">Ф.И.О. специалиста, </w:t>
      </w:r>
    </w:p>
    <w:p w:rsidR="00296218" w:rsidRPr="0024488D" w:rsidRDefault="00296218" w:rsidP="00296218">
      <w:pPr>
        <w:rPr>
          <w:b/>
          <w:sz w:val="24"/>
          <w:szCs w:val="24"/>
        </w:rPr>
      </w:pPr>
      <w:r w:rsidRPr="0024488D">
        <w:rPr>
          <w:b/>
          <w:sz w:val="24"/>
          <w:szCs w:val="24"/>
        </w:rPr>
        <w:t>ответственного за ведение журнала_____________________________________________</w:t>
      </w:r>
    </w:p>
    <w:p w:rsidR="00296218" w:rsidRPr="0024488D" w:rsidRDefault="00296218" w:rsidP="00296218">
      <w:pPr>
        <w:ind w:firstLine="567"/>
        <w:rPr>
          <w:sz w:val="24"/>
          <w:szCs w:val="24"/>
        </w:rPr>
      </w:pPr>
    </w:p>
    <w:p w:rsidR="00296218" w:rsidRPr="0024488D" w:rsidRDefault="00296218" w:rsidP="00296218">
      <w:pPr>
        <w:ind w:firstLine="567"/>
        <w:rPr>
          <w:sz w:val="24"/>
          <w:szCs w:val="24"/>
        </w:rPr>
      </w:pPr>
    </w:p>
    <w:tbl>
      <w:tblPr>
        <w:tblW w:w="98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1476"/>
        <w:gridCol w:w="934"/>
        <w:gridCol w:w="1065"/>
        <w:gridCol w:w="2053"/>
        <w:gridCol w:w="1800"/>
      </w:tblGrid>
      <w:tr w:rsidR="00296218" w:rsidRPr="0024488D" w:rsidTr="00B65035">
        <w:trPr>
          <w:trHeight w:val="180"/>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296218" w:rsidRPr="0024488D" w:rsidRDefault="00296218" w:rsidP="00B65035">
            <w:pPr>
              <w:jc w:val="center"/>
            </w:pPr>
            <w:r w:rsidRPr="0024488D">
              <w:t>№</w:t>
            </w:r>
          </w:p>
          <w:p w:rsidR="00296218" w:rsidRPr="0024488D" w:rsidRDefault="00296218" w:rsidP="00B65035">
            <w:pPr>
              <w:jc w:val="center"/>
            </w:pPr>
            <w:r w:rsidRPr="0024488D">
              <w:t>п/п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96218" w:rsidRPr="0024488D" w:rsidRDefault="00296218" w:rsidP="00B65035">
            <w:pPr>
              <w:jc w:val="center"/>
              <w:rPr>
                <w:bCs/>
              </w:rPr>
            </w:pPr>
            <w:r w:rsidRPr="0024488D">
              <w:rPr>
                <w:bCs/>
              </w:rPr>
              <w:t>Наименование населенного пункта, наименование обрабатываемого участка</w:t>
            </w:r>
          </w:p>
        </w:tc>
        <w:tc>
          <w:tcPr>
            <w:tcW w:w="1476" w:type="dxa"/>
            <w:vMerge w:val="restart"/>
            <w:tcBorders>
              <w:top w:val="single" w:sz="4" w:space="0" w:color="auto"/>
              <w:left w:val="single" w:sz="4" w:space="0" w:color="auto"/>
              <w:bottom w:val="single" w:sz="4" w:space="0" w:color="auto"/>
              <w:right w:val="single" w:sz="4" w:space="0" w:color="auto"/>
            </w:tcBorders>
            <w:hideMark/>
          </w:tcPr>
          <w:p w:rsidR="00296218" w:rsidRPr="0024488D" w:rsidRDefault="00296218" w:rsidP="00B65035">
            <w:pPr>
              <w:jc w:val="center"/>
            </w:pPr>
            <w:r w:rsidRPr="0024488D">
              <w:t>Дата выхода на работу</w:t>
            </w:r>
          </w:p>
        </w:tc>
        <w:tc>
          <w:tcPr>
            <w:tcW w:w="934" w:type="dxa"/>
            <w:vMerge w:val="restart"/>
            <w:tcBorders>
              <w:top w:val="single" w:sz="4" w:space="0" w:color="auto"/>
              <w:left w:val="single" w:sz="4" w:space="0" w:color="auto"/>
              <w:bottom w:val="single" w:sz="4" w:space="0" w:color="auto"/>
              <w:right w:val="single" w:sz="4" w:space="0" w:color="auto"/>
            </w:tcBorders>
            <w:hideMark/>
          </w:tcPr>
          <w:p w:rsidR="00296218" w:rsidRPr="0024488D" w:rsidRDefault="00296218" w:rsidP="00B65035">
            <w:pPr>
              <w:ind w:hanging="25"/>
              <w:jc w:val="center"/>
            </w:pPr>
            <w:r w:rsidRPr="0024488D">
              <w:t>Количество работников</w:t>
            </w:r>
          </w:p>
        </w:tc>
        <w:tc>
          <w:tcPr>
            <w:tcW w:w="1065" w:type="dxa"/>
            <w:vMerge w:val="restart"/>
            <w:tcBorders>
              <w:top w:val="single" w:sz="4" w:space="0" w:color="auto"/>
              <w:left w:val="single" w:sz="4" w:space="0" w:color="auto"/>
              <w:bottom w:val="single" w:sz="4" w:space="0" w:color="auto"/>
              <w:right w:val="single" w:sz="4" w:space="0" w:color="auto"/>
            </w:tcBorders>
            <w:hideMark/>
          </w:tcPr>
          <w:p w:rsidR="00296218" w:rsidRPr="0024488D" w:rsidRDefault="00296218" w:rsidP="00B65035">
            <w:pPr>
              <w:ind w:hanging="24"/>
              <w:jc w:val="center"/>
            </w:pPr>
            <w:r w:rsidRPr="0024488D">
              <w:t>Площадь, га</w:t>
            </w:r>
          </w:p>
        </w:tc>
        <w:tc>
          <w:tcPr>
            <w:tcW w:w="3853" w:type="dxa"/>
            <w:gridSpan w:val="2"/>
            <w:tcBorders>
              <w:top w:val="single" w:sz="4" w:space="0" w:color="auto"/>
              <w:left w:val="single" w:sz="4" w:space="0" w:color="auto"/>
              <w:bottom w:val="single" w:sz="4" w:space="0" w:color="auto"/>
              <w:right w:val="single" w:sz="4" w:space="0" w:color="auto"/>
            </w:tcBorders>
            <w:hideMark/>
          </w:tcPr>
          <w:p w:rsidR="00296218" w:rsidRPr="0024488D" w:rsidRDefault="00296218" w:rsidP="00B65035">
            <w:pPr>
              <w:jc w:val="center"/>
            </w:pPr>
            <w:r w:rsidRPr="0024488D">
              <w:t>Выход на работу согласован с ответственным представителем сельского (городского) поселения</w:t>
            </w:r>
          </w:p>
        </w:tc>
      </w:tr>
      <w:tr w:rsidR="00296218" w:rsidRPr="0024488D" w:rsidTr="00B65035">
        <w:trPr>
          <w:trHeight w:val="1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296218" w:rsidRPr="0024488D" w:rsidRDefault="00296218" w:rsidP="00B65035">
            <w:pPr>
              <w:ind w:firstLine="567"/>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96218" w:rsidRPr="0024488D" w:rsidRDefault="00296218" w:rsidP="00B65035">
            <w:pPr>
              <w:ind w:firstLine="567"/>
              <w:jc w:val="center"/>
              <w:rPr>
                <w:bCs/>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296218" w:rsidRPr="0024488D" w:rsidRDefault="00296218" w:rsidP="00B65035">
            <w:pPr>
              <w:ind w:firstLine="567"/>
              <w:jc w:val="cente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296218" w:rsidRPr="0024488D" w:rsidRDefault="00296218" w:rsidP="00B65035">
            <w:pPr>
              <w:ind w:firstLine="567"/>
              <w:jc w:val="cente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296218" w:rsidRPr="0024488D" w:rsidRDefault="00296218" w:rsidP="00B65035">
            <w:pPr>
              <w:ind w:firstLine="567"/>
              <w:jc w:val="center"/>
            </w:pPr>
          </w:p>
        </w:tc>
        <w:tc>
          <w:tcPr>
            <w:tcW w:w="2053" w:type="dxa"/>
            <w:tcBorders>
              <w:top w:val="single" w:sz="4" w:space="0" w:color="auto"/>
              <w:left w:val="single" w:sz="4" w:space="0" w:color="auto"/>
              <w:bottom w:val="single" w:sz="4" w:space="0" w:color="auto"/>
              <w:right w:val="single" w:sz="4" w:space="0" w:color="auto"/>
            </w:tcBorders>
            <w:hideMark/>
          </w:tcPr>
          <w:p w:rsidR="00296218" w:rsidRPr="0024488D" w:rsidRDefault="00296218" w:rsidP="00B65035">
            <w:pPr>
              <w:jc w:val="center"/>
            </w:pPr>
            <w:r w:rsidRPr="0024488D">
              <w:t>Ф.И.О.</w:t>
            </w:r>
          </w:p>
        </w:tc>
        <w:tc>
          <w:tcPr>
            <w:tcW w:w="1800" w:type="dxa"/>
            <w:tcBorders>
              <w:top w:val="single" w:sz="4" w:space="0" w:color="auto"/>
              <w:left w:val="single" w:sz="4" w:space="0" w:color="auto"/>
              <w:bottom w:val="single" w:sz="4" w:space="0" w:color="auto"/>
              <w:right w:val="single" w:sz="4" w:space="0" w:color="auto"/>
            </w:tcBorders>
            <w:hideMark/>
          </w:tcPr>
          <w:p w:rsidR="00296218" w:rsidRPr="0024488D" w:rsidRDefault="00296218" w:rsidP="00B65035">
            <w:pPr>
              <w:jc w:val="center"/>
            </w:pPr>
            <w:r w:rsidRPr="0024488D">
              <w:t>Подпись</w:t>
            </w:r>
          </w:p>
        </w:tc>
      </w:tr>
      <w:tr w:rsidR="00296218" w:rsidRPr="0024488D" w:rsidTr="00B65035">
        <w:tc>
          <w:tcPr>
            <w:tcW w:w="568" w:type="dxa"/>
            <w:tcBorders>
              <w:top w:val="single" w:sz="4" w:space="0" w:color="auto"/>
              <w:left w:val="single" w:sz="4" w:space="0" w:color="auto"/>
              <w:bottom w:val="single" w:sz="4" w:space="0" w:color="auto"/>
              <w:right w:val="single" w:sz="4" w:space="0" w:color="auto"/>
            </w:tcBorders>
            <w:hideMark/>
          </w:tcPr>
          <w:p w:rsidR="00296218" w:rsidRPr="0024488D" w:rsidRDefault="00296218" w:rsidP="00B65035">
            <w:pPr>
              <w:ind w:hanging="108"/>
              <w:jc w:val="center"/>
            </w:pPr>
            <w:r w:rsidRPr="0024488D">
              <w:t>1</w:t>
            </w:r>
          </w:p>
        </w:tc>
        <w:tc>
          <w:tcPr>
            <w:tcW w:w="1985" w:type="dxa"/>
            <w:tcBorders>
              <w:top w:val="single" w:sz="4" w:space="0" w:color="auto"/>
              <w:left w:val="single" w:sz="4" w:space="0" w:color="auto"/>
              <w:bottom w:val="single" w:sz="4" w:space="0" w:color="auto"/>
              <w:right w:val="single" w:sz="4" w:space="0" w:color="auto"/>
            </w:tcBorders>
            <w:hideMark/>
          </w:tcPr>
          <w:p w:rsidR="00296218" w:rsidRPr="0024488D" w:rsidRDefault="00296218" w:rsidP="00B65035">
            <w:pPr>
              <w:jc w:val="center"/>
            </w:pPr>
            <w:r w:rsidRPr="0024488D">
              <w:t>2</w:t>
            </w:r>
          </w:p>
        </w:tc>
        <w:tc>
          <w:tcPr>
            <w:tcW w:w="1476" w:type="dxa"/>
            <w:tcBorders>
              <w:top w:val="single" w:sz="4" w:space="0" w:color="auto"/>
              <w:left w:val="single" w:sz="4" w:space="0" w:color="auto"/>
              <w:bottom w:val="single" w:sz="4" w:space="0" w:color="auto"/>
              <w:right w:val="single" w:sz="4" w:space="0" w:color="auto"/>
            </w:tcBorders>
            <w:hideMark/>
          </w:tcPr>
          <w:p w:rsidR="00296218" w:rsidRPr="0024488D" w:rsidRDefault="00296218" w:rsidP="00B65035">
            <w:pPr>
              <w:jc w:val="center"/>
            </w:pPr>
            <w:r w:rsidRPr="0024488D">
              <w:t>3</w:t>
            </w:r>
          </w:p>
        </w:tc>
        <w:tc>
          <w:tcPr>
            <w:tcW w:w="934" w:type="dxa"/>
            <w:tcBorders>
              <w:top w:val="single" w:sz="4" w:space="0" w:color="auto"/>
              <w:left w:val="single" w:sz="4" w:space="0" w:color="auto"/>
              <w:bottom w:val="single" w:sz="4" w:space="0" w:color="auto"/>
              <w:right w:val="single" w:sz="4" w:space="0" w:color="auto"/>
            </w:tcBorders>
            <w:hideMark/>
          </w:tcPr>
          <w:p w:rsidR="00296218" w:rsidRPr="0024488D" w:rsidRDefault="00296218" w:rsidP="00B65035">
            <w:pPr>
              <w:jc w:val="center"/>
            </w:pPr>
            <w:r w:rsidRPr="0024488D">
              <w:t>4</w:t>
            </w:r>
          </w:p>
        </w:tc>
        <w:tc>
          <w:tcPr>
            <w:tcW w:w="1065" w:type="dxa"/>
            <w:tcBorders>
              <w:top w:val="single" w:sz="4" w:space="0" w:color="auto"/>
              <w:left w:val="single" w:sz="4" w:space="0" w:color="auto"/>
              <w:bottom w:val="single" w:sz="4" w:space="0" w:color="auto"/>
              <w:right w:val="single" w:sz="4" w:space="0" w:color="auto"/>
            </w:tcBorders>
            <w:shd w:val="clear" w:color="auto" w:fill="FFFFFF"/>
            <w:hideMark/>
          </w:tcPr>
          <w:p w:rsidR="00296218" w:rsidRPr="0024488D" w:rsidRDefault="00296218" w:rsidP="00B65035">
            <w:pPr>
              <w:jc w:val="center"/>
            </w:pPr>
            <w:r w:rsidRPr="0024488D">
              <w:t>5</w:t>
            </w:r>
          </w:p>
        </w:tc>
        <w:tc>
          <w:tcPr>
            <w:tcW w:w="2053" w:type="dxa"/>
            <w:tcBorders>
              <w:top w:val="single" w:sz="4" w:space="0" w:color="auto"/>
              <w:left w:val="single" w:sz="4" w:space="0" w:color="auto"/>
              <w:bottom w:val="single" w:sz="4" w:space="0" w:color="auto"/>
              <w:right w:val="single" w:sz="4" w:space="0" w:color="auto"/>
            </w:tcBorders>
            <w:shd w:val="clear" w:color="auto" w:fill="FFFFFF"/>
            <w:hideMark/>
          </w:tcPr>
          <w:p w:rsidR="00296218" w:rsidRPr="0024488D" w:rsidRDefault="00296218" w:rsidP="00B65035">
            <w:pPr>
              <w:jc w:val="center"/>
            </w:pPr>
            <w:r w:rsidRPr="0024488D">
              <w:t>6</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296218" w:rsidRPr="0024488D" w:rsidRDefault="00296218" w:rsidP="00B65035">
            <w:pPr>
              <w:jc w:val="center"/>
            </w:pPr>
            <w:r w:rsidRPr="0024488D">
              <w:t>7</w:t>
            </w:r>
          </w:p>
        </w:tc>
      </w:tr>
      <w:tr w:rsidR="00296218" w:rsidRPr="0024488D" w:rsidTr="00B65035">
        <w:tc>
          <w:tcPr>
            <w:tcW w:w="568"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98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476"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934"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2053"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r>
      <w:tr w:rsidR="00296218" w:rsidRPr="0024488D" w:rsidTr="00B65035">
        <w:tc>
          <w:tcPr>
            <w:tcW w:w="568"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98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476"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934"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2053"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r>
      <w:tr w:rsidR="00296218" w:rsidRPr="0024488D" w:rsidTr="00B65035">
        <w:tc>
          <w:tcPr>
            <w:tcW w:w="568"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98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476"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934"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2053"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r>
      <w:tr w:rsidR="00296218" w:rsidRPr="0024488D" w:rsidTr="00B65035">
        <w:tc>
          <w:tcPr>
            <w:tcW w:w="568"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98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476"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934"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2053"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r>
      <w:tr w:rsidR="00296218" w:rsidRPr="0024488D" w:rsidTr="00B65035">
        <w:tc>
          <w:tcPr>
            <w:tcW w:w="568"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98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476"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934"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2053"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r>
      <w:tr w:rsidR="00296218" w:rsidRPr="0024488D" w:rsidTr="00B65035">
        <w:tc>
          <w:tcPr>
            <w:tcW w:w="568"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98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476"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934"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2053"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r>
      <w:tr w:rsidR="00296218" w:rsidRPr="0024488D" w:rsidTr="00B65035">
        <w:tc>
          <w:tcPr>
            <w:tcW w:w="568"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98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476"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934"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2053"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r>
      <w:tr w:rsidR="00296218" w:rsidRPr="0024488D" w:rsidTr="00B65035">
        <w:tc>
          <w:tcPr>
            <w:tcW w:w="568"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98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476"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934"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2053"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r>
      <w:tr w:rsidR="00296218" w:rsidRPr="0024488D" w:rsidTr="00B65035">
        <w:tc>
          <w:tcPr>
            <w:tcW w:w="568"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98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476"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934"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2053"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r>
      <w:tr w:rsidR="00296218" w:rsidRPr="0024488D" w:rsidTr="00B65035">
        <w:tc>
          <w:tcPr>
            <w:tcW w:w="568"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98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476"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934"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2053"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r>
      <w:tr w:rsidR="00296218" w:rsidRPr="0024488D" w:rsidTr="00B65035">
        <w:tc>
          <w:tcPr>
            <w:tcW w:w="568"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98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rPr>
                <w:b/>
              </w:rPr>
            </w:pPr>
          </w:p>
        </w:tc>
        <w:tc>
          <w:tcPr>
            <w:tcW w:w="1476"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934"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2053"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tcPr>
          <w:p w:rsidR="00296218" w:rsidRPr="0024488D" w:rsidRDefault="00296218" w:rsidP="00B65035">
            <w:pPr>
              <w:ind w:firstLine="567"/>
            </w:pPr>
          </w:p>
        </w:tc>
      </w:tr>
    </w:tbl>
    <w:p w:rsidR="00296218" w:rsidRPr="0024488D" w:rsidRDefault="00296218" w:rsidP="00296218">
      <w:pPr>
        <w:ind w:firstLine="567"/>
        <w:rPr>
          <w:sz w:val="24"/>
          <w:szCs w:val="24"/>
        </w:rPr>
      </w:pPr>
    </w:p>
    <w:p w:rsidR="00296218" w:rsidRPr="0024488D" w:rsidRDefault="00296218" w:rsidP="00296218">
      <w:pPr>
        <w:ind w:firstLine="567"/>
        <w:rPr>
          <w:sz w:val="24"/>
          <w:szCs w:val="24"/>
        </w:rPr>
      </w:pPr>
    </w:p>
    <w:p w:rsidR="00296218" w:rsidRPr="0024488D" w:rsidRDefault="00296218" w:rsidP="00296218">
      <w:pPr>
        <w:spacing w:after="120" w:line="480" w:lineRule="auto"/>
        <w:ind w:right="279" w:firstLine="567"/>
        <w:jc w:val="right"/>
        <w:rPr>
          <w:sz w:val="24"/>
          <w:szCs w:val="24"/>
        </w:rPr>
      </w:pPr>
    </w:p>
    <w:p w:rsidR="00296218" w:rsidRPr="0024488D" w:rsidRDefault="00296218" w:rsidP="00296218">
      <w:pPr>
        <w:spacing w:after="120" w:line="480" w:lineRule="auto"/>
        <w:ind w:right="279" w:firstLine="567"/>
        <w:jc w:val="right"/>
        <w:rPr>
          <w:sz w:val="24"/>
          <w:szCs w:val="24"/>
        </w:rPr>
      </w:pPr>
    </w:p>
    <w:p w:rsidR="00296218" w:rsidRPr="0024488D" w:rsidRDefault="00296218" w:rsidP="00296218">
      <w:pPr>
        <w:spacing w:after="120" w:line="480" w:lineRule="auto"/>
        <w:ind w:right="279" w:firstLine="567"/>
        <w:jc w:val="right"/>
        <w:rPr>
          <w:sz w:val="24"/>
          <w:szCs w:val="24"/>
        </w:rPr>
      </w:pPr>
      <w:r w:rsidRPr="0024488D">
        <w:rPr>
          <w:sz w:val="24"/>
          <w:szCs w:val="24"/>
        </w:rPr>
        <w:br w:type="page"/>
      </w:r>
      <w:r w:rsidRPr="0024488D">
        <w:rPr>
          <w:sz w:val="24"/>
          <w:szCs w:val="24"/>
        </w:rPr>
        <w:lastRenderedPageBreak/>
        <w:t>Приложение №2 к Техническому заданию</w:t>
      </w:r>
    </w:p>
    <w:tbl>
      <w:tblPr>
        <w:tblW w:w="10105" w:type="dxa"/>
        <w:tblLook w:val="01E0" w:firstRow="1" w:lastRow="1" w:firstColumn="1" w:lastColumn="1" w:noHBand="0" w:noVBand="0"/>
      </w:tblPr>
      <w:tblGrid>
        <w:gridCol w:w="10209"/>
      </w:tblGrid>
      <w:tr w:rsidR="00296218" w:rsidRPr="0024488D" w:rsidTr="00B65035">
        <w:tc>
          <w:tcPr>
            <w:tcW w:w="10105" w:type="dxa"/>
            <w:shd w:val="clear" w:color="auto" w:fill="auto"/>
          </w:tcPr>
          <w:tbl>
            <w:tblPr>
              <w:tblW w:w="9993" w:type="dxa"/>
              <w:tblLook w:val="01E0" w:firstRow="1" w:lastRow="1" w:firstColumn="1" w:lastColumn="1" w:noHBand="0" w:noVBand="0"/>
            </w:tblPr>
            <w:tblGrid>
              <w:gridCol w:w="4678"/>
              <w:gridCol w:w="419"/>
              <w:gridCol w:w="4896"/>
            </w:tblGrid>
            <w:tr w:rsidR="00296218" w:rsidRPr="0024488D" w:rsidTr="00B65035">
              <w:tc>
                <w:tcPr>
                  <w:tcW w:w="4678" w:type="dxa"/>
                  <w:shd w:val="clear" w:color="auto" w:fill="auto"/>
                </w:tcPr>
                <w:p w:rsidR="00296218" w:rsidRPr="0024488D" w:rsidRDefault="00296218" w:rsidP="00B65035">
                  <w:pPr>
                    <w:ind w:hanging="108"/>
                    <w:rPr>
                      <w:sz w:val="24"/>
                      <w:szCs w:val="24"/>
                    </w:rPr>
                  </w:pPr>
                  <w:r w:rsidRPr="0024488D">
                    <w:rPr>
                      <w:sz w:val="24"/>
                      <w:szCs w:val="24"/>
                    </w:rPr>
                    <w:t>СОГЛАСОВАНО</w:t>
                  </w:r>
                </w:p>
                <w:p w:rsidR="00296218" w:rsidRPr="0024488D" w:rsidRDefault="00296218" w:rsidP="00B65035">
                  <w:pPr>
                    <w:ind w:hanging="108"/>
                    <w:rPr>
                      <w:sz w:val="24"/>
                      <w:szCs w:val="24"/>
                    </w:rPr>
                  </w:pPr>
                  <w:r w:rsidRPr="0024488D">
                    <w:rPr>
                      <w:sz w:val="24"/>
                      <w:szCs w:val="24"/>
                    </w:rPr>
                    <w:t xml:space="preserve">Глава администрации </w:t>
                  </w:r>
                </w:p>
                <w:p w:rsidR="00296218" w:rsidRPr="0024488D" w:rsidRDefault="00296218" w:rsidP="00B65035">
                  <w:pPr>
                    <w:ind w:hanging="108"/>
                    <w:rPr>
                      <w:sz w:val="24"/>
                      <w:szCs w:val="24"/>
                    </w:rPr>
                  </w:pPr>
                  <w:r w:rsidRPr="0024488D">
                    <w:rPr>
                      <w:sz w:val="24"/>
                      <w:szCs w:val="24"/>
                    </w:rPr>
                    <w:t>МО Колтушское СП</w:t>
                  </w:r>
                </w:p>
                <w:p w:rsidR="00296218" w:rsidRPr="0024488D" w:rsidRDefault="00296218" w:rsidP="00B65035">
                  <w:pPr>
                    <w:ind w:hanging="108"/>
                    <w:rPr>
                      <w:sz w:val="24"/>
                      <w:szCs w:val="24"/>
                    </w:rPr>
                  </w:pPr>
                </w:p>
                <w:p w:rsidR="00296218" w:rsidRPr="0024488D" w:rsidRDefault="00296218" w:rsidP="00B65035">
                  <w:pPr>
                    <w:ind w:hanging="108"/>
                    <w:rPr>
                      <w:sz w:val="24"/>
                      <w:szCs w:val="24"/>
                    </w:rPr>
                  </w:pPr>
                  <w:r w:rsidRPr="0024488D">
                    <w:rPr>
                      <w:sz w:val="24"/>
                      <w:szCs w:val="24"/>
                    </w:rPr>
                    <w:t xml:space="preserve"> </w:t>
                  </w:r>
                  <w:r w:rsidRPr="0024488D">
                    <w:rPr>
                      <w:sz w:val="24"/>
                      <w:szCs w:val="24"/>
                      <w:u w:val="single"/>
                    </w:rPr>
                    <w:t>А.О. Знаменский</w:t>
                  </w:r>
                  <w:r w:rsidRPr="0024488D">
                    <w:rPr>
                      <w:sz w:val="24"/>
                      <w:szCs w:val="24"/>
                    </w:rPr>
                    <w:t xml:space="preserve">      _______________</w:t>
                  </w:r>
                </w:p>
                <w:p w:rsidR="00296218" w:rsidRPr="0024488D" w:rsidRDefault="00296218" w:rsidP="00B65035">
                  <w:pPr>
                    <w:tabs>
                      <w:tab w:val="left" w:pos="945"/>
                      <w:tab w:val="left" w:pos="3210"/>
                    </w:tabs>
                    <w:ind w:hanging="108"/>
                    <w:rPr>
                      <w:sz w:val="24"/>
                      <w:szCs w:val="24"/>
                      <w:vertAlign w:val="superscript"/>
                    </w:rPr>
                  </w:pPr>
                  <w:r w:rsidRPr="0024488D">
                    <w:rPr>
                      <w:sz w:val="24"/>
                      <w:szCs w:val="24"/>
                      <w:vertAlign w:val="superscript"/>
                    </w:rPr>
                    <w:tab/>
                    <w:t xml:space="preserve">              (Ф.И.О.)                                           (Подпись)</w:t>
                  </w:r>
                </w:p>
                <w:p w:rsidR="00296218" w:rsidRPr="0024488D" w:rsidRDefault="00296218" w:rsidP="00B65035">
                  <w:pPr>
                    <w:ind w:hanging="108"/>
                    <w:rPr>
                      <w:sz w:val="24"/>
                      <w:szCs w:val="24"/>
                    </w:rPr>
                  </w:pPr>
                  <w:r w:rsidRPr="0024488D">
                    <w:rPr>
                      <w:sz w:val="24"/>
                      <w:szCs w:val="24"/>
                    </w:rPr>
                    <w:t>« _____»      _______________  2017 г.</w:t>
                  </w:r>
                </w:p>
              </w:tc>
              <w:tc>
                <w:tcPr>
                  <w:tcW w:w="419" w:type="dxa"/>
                  <w:shd w:val="clear" w:color="auto" w:fill="auto"/>
                </w:tcPr>
                <w:p w:rsidR="00296218" w:rsidRPr="0024488D" w:rsidRDefault="00296218" w:rsidP="00B65035">
                  <w:pPr>
                    <w:ind w:firstLine="567"/>
                    <w:rPr>
                      <w:sz w:val="24"/>
                      <w:szCs w:val="24"/>
                    </w:rPr>
                  </w:pPr>
                </w:p>
              </w:tc>
              <w:tc>
                <w:tcPr>
                  <w:tcW w:w="4896" w:type="dxa"/>
                  <w:shd w:val="clear" w:color="auto" w:fill="auto"/>
                </w:tcPr>
                <w:p w:rsidR="00296218" w:rsidRPr="0024488D" w:rsidRDefault="00296218" w:rsidP="00B65035">
                  <w:pPr>
                    <w:ind w:firstLine="567"/>
                    <w:rPr>
                      <w:sz w:val="24"/>
                      <w:szCs w:val="24"/>
                    </w:rPr>
                  </w:pPr>
                </w:p>
              </w:tc>
            </w:tr>
          </w:tbl>
          <w:p w:rsidR="00296218" w:rsidRPr="0024488D" w:rsidRDefault="00296218" w:rsidP="00B65035">
            <w:pPr>
              <w:ind w:firstLine="567"/>
              <w:rPr>
                <w:sz w:val="24"/>
                <w:szCs w:val="24"/>
              </w:rPr>
            </w:pPr>
          </w:p>
        </w:tc>
      </w:tr>
    </w:tbl>
    <w:p w:rsidR="00296218" w:rsidRPr="0024488D" w:rsidRDefault="00296218" w:rsidP="00296218">
      <w:pPr>
        <w:ind w:firstLine="567"/>
        <w:jc w:val="center"/>
        <w:rPr>
          <w:b/>
          <w:bCs/>
          <w:sz w:val="24"/>
          <w:szCs w:val="24"/>
        </w:rPr>
      </w:pPr>
    </w:p>
    <w:p w:rsidR="00296218" w:rsidRPr="0024488D" w:rsidRDefault="00296218" w:rsidP="00296218">
      <w:pPr>
        <w:jc w:val="center"/>
        <w:rPr>
          <w:b/>
          <w:sz w:val="24"/>
          <w:szCs w:val="24"/>
        </w:rPr>
      </w:pPr>
      <w:r w:rsidRPr="0024488D">
        <w:rPr>
          <w:b/>
          <w:sz w:val="24"/>
          <w:szCs w:val="24"/>
        </w:rPr>
        <w:t>ПЛАН</w:t>
      </w:r>
    </w:p>
    <w:p w:rsidR="00296218" w:rsidRPr="0024488D" w:rsidRDefault="00296218" w:rsidP="00296218">
      <w:pPr>
        <w:tabs>
          <w:tab w:val="left" w:pos="9638"/>
        </w:tabs>
        <w:ind w:right="-82"/>
        <w:jc w:val="center"/>
        <w:rPr>
          <w:b/>
          <w:sz w:val="24"/>
          <w:szCs w:val="24"/>
        </w:rPr>
      </w:pPr>
      <w:r w:rsidRPr="0024488D">
        <w:rPr>
          <w:b/>
          <w:sz w:val="24"/>
          <w:szCs w:val="24"/>
        </w:rPr>
        <w:t>выполнения работ по проведению химических мероприятий по уничтожению борщевика Сосновского на территории муниципального образования Колтушское сельское поселение Всеволожского муниципального района Ленинградской области в 2017 году</w:t>
      </w:r>
    </w:p>
    <w:p w:rsidR="00296218" w:rsidRPr="0024488D" w:rsidRDefault="00296218" w:rsidP="00296218">
      <w:pPr>
        <w:rPr>
          <w:b/>
          <w:sz w:val="24"/>
          <w:szCs w:val="24"/>
        </w:rPr>
      </w:pPr>
    </w:p>
    <w:p w:rsidR="00296218" w:rsidRPr="0024488D" w:rsidRDefault="00296218" w:rsidP="00296218">
      <w:pPr>
        <w:rPr>
          <w:b/>
          <w:sz w:val="24"/>
          <w:szCs w:val="24"/>
        </w:rPr>
      </w:pPr>
      <w:r w:rsidRPr="0024488D">
        <w:rPr>
          <w:b/>
          <w:sz w:val="24"/>
          <w:szCs w:val="24"/>
        </w:rPr>
        <w:t>Исполнитель работ: ___________________________________________________________ _____________________________________________________________________________</w:t>
      </w:r>
    </w:p>
    <w:p w:rsidR="00296218" w:rsidRPr="0024488D" w:rsidRDefault="00296218" w:rsidP="00296218">
      <w:pPr>
        <w:ind w:firstLine="567"/>
        <w:rPr>
          <w:sz w:val="24"/>
          <w:szCs w:val="24"/>
          <w:vertAlign w:val="superscript"/>
        </w:rPr>
      </w:pPr>
      <w:r w:rsidRPr="0024488D">
        <w:rPr>
          <w:sz w:val="24"/>
          <w:szCs w:val="24"/>
        </w:rPr>
        <w:t xml:space="preserve">                                                      </w:t>
      </w:r>
      <w:r w:rsidRPr="0024488D">
        <w:rPr>
          <w:sz w:val="24"/>
          <w:szCs w:val="24"/>
          <w:vertAlign w:val="superscript"/>
        </w:rPr>
        <w:t>(Наименование организации, юридический адрес, ИНН)</w:t>
      </w:r>
    </w:p>
    <w:p w:rsidR="00296218" w:rsidRPr="0024488D" w:rsidRDefault="00296218" w:rsidP="00296218">
      <w:pPr>
        <w:rPr>
          <w:b/>
          <w:sz w:val="24"/>
          <w:szCs w:val="24"/>
        </w:rPr>
      </w:pPr>
      <w:r w:rsidRPr="0024488D">
        <w:rPr>
          <w:b/>
          <w:sz w:val="24"/>
          <w:szCs w:val="24"/>
        </w:rPr>
        <w:t>Государственный контракт № ______________________ от _______________ 2017 года</w:t>
      </w:r>
    </w:p>
    <w:p w:rsidR="00296218" w:rsidRPr="0024488D" w:rsidRDefault="00296218" w:rsidP="00296218">
      <w:pPr>
        <w:ind w:firstLine="567"/>
        <w:rPr>
          <w:b/>
          <w:sz w:val="24"/>
          <w:szCs w:val="24"/>
        </w:rPr>
      </w:pPr>
    </w:p>
    <w:p w:rsidR="00296218" w:rsidRPr="0024488D" w:rsidRDefault="00296218" w:rsidP="00296218">
      <w:pPr>
        <w:jc w:val="both"/>
        <w:rPr>
          <w:sz w:val="24"/>
          <w:szCs w:val="24"/>
        </w:rPr>
      </w:pPr>
      <w:r w:rsidRPr="0024488D">
        <w:rPr>
          <w:b/>
          <w:sz w:val="24"/>
          <w:szCs w:val="24"/>
        </w:rPr>
        <w:t>Место проведения работ:</w:t>
      </w:r>
      <w:r w:rsidRPr="0024488D">
        <w:rPr>
          <w:sz w:val="24"/>
          <w:szCs w:val="24"/>
        </w:rPr>
        <w:t xml:space="preserve"> муниципальное образование Колтушское сельское поселение Всеволожского муниципального района Ленинградской области</w:t>
      </w:r>
    </w:p>
    <w:p w:rsidR="00296218" w:rsidRPr="0024488D" w:rsidRDefault="00296218" w:rsidP="00296218">
      <w:pPr>
        <w:ind w:firstLine="567"/>
        <w:rPr>
          <w:sz w:val="24"/>
          <w:szCs w:val="24"/>
        </w:rPr>
      </w:pPr>
    </w:p>
    <w:p w:rsidR="00296218" w:rsidRPr="0024488D" w:rsidRDefault="00296218" w:rsidP="00296218">
      <w:pPr>
        <w:ind w:firstLine="567"/>
        <w:rPr>
          <w:sz w:val="24"/>
          <w:szCs w:val="24"/>
        </w:rPr>
      </w:pPr>
      <w:r w:rsidRPr="0024488D">
        <w:rPr>
          <w:b/>
          <w:sz w:val="24"/>
          <w:szCs w:val="24"/>
        </w:rPr>
        <w:t>Номер этапа:</w:t>
      </w:r>
      <w:r w:rsidRPr="0024488D">
        <w:rPr>
          <w:sz w:val="24"/>
          <w:szCs w:val="24"/>
        </w:rPr>
        <w:t xml:space="preserve"> ______________</w:t>
      </w:r>
    </w:p>
    <w:p w:rsidR="00296218" w:rsidRPr="0024488D" w:rsidRDefault="00296218" w:rsidP="00296218">
      <w:pPr>
        <w:ind w:firstLine="567"/>
        <w:rPr>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26"/>
        <w:gridCol w:w="2340"/>
        <w:gridCol w:w="1275"/>
        <w:gridCol w:w="1065"/>
        <w:gridCol w:w="1800"/>
      </w:tblGrid>
      <w:tr w:rsidR="00296218" w:rsidRPr="0024488D" w:rsidTr="00B65035">
        <w:trPr>
          <w:trHeight w:val="18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96218" w:rsidRPr="0024488D" w:rsidRDefault="00296218" w:rsidP="00B65035">
            <w:pPr>
              <w:jc w:val="center"/>
            </w:pPr>
            <w:r w:rsidRPr="0024488D">
              <w:t>№ п/п</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rsidR="00296218" w:rsidRPr="0024488D" w:rsidRDefault="00296218" w:rsidP="00B65035">
            <w:pPr>
              <w:jc w:val="center"/>
            </w:pPr>
            <w:r w:rsidRPr="0024488D">
              <w:rPr>
                <w:bCs/>
              </w:rPr>
              <w:t>Наименование населенного пункта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Наименование гербицида, препаративная форма, содержание действующего вещества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Норма применения гербицида, л,кг/га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Площадь, га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Сроки</w:t>
            </w:r>
          </w:p>
          <w:p w:rsidR="00296218" w:rsidRPr="0024488D" w:rsidRDefault="00296218" w:rsidP="00B65035">
            <w:pPr>
              <w:jc w:val="center"/>
            </w:pPr>
            <w:r w:rsidRPr="0024488D">
              <w:t>проведения</w:t>
            </w:r>
          </w:p>
        </w:tc>
      </w:tr>
      <w:tr w:rsidR="00296218" w:rsidRPr="0024488D" w:rsidTr="00B65035">
        <w:tc>
          <w:tcPr>
            <w:tcW w:w="534"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1</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4</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6</w:t>
            </w:r>
          </w:p>
        </w:tc>
      </w:tr>
      <w:tr w:rsidR="00296218" w:rsidRPr="0024488D" w:rsidTr="00B65035">
        <w:tc>
          <w:tcPr>
            <w:tcW w:w="534"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534"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534"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534"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534"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534"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534"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534"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534"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534"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534"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rPr>
                <w:b/>
              </w:rPr>
            </w:pPr>
            <w:r w:rsidRPr="0024488D">
              <w:rPr>
                <w:b/>
              </w:rPr>
              <w:t>ИТОГО: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bl>
    <w:p w:rsidR="00296218" w:rsidRPr="0024488D" w:rsidRDefault="00296218" w:rsidP="00296218">
      <w:pPr>
        <w:ind w:firstLine="567"/>
        <w:rPr>
          <w:sz w:val="24"/>
          <w:szCs w:val="24"/>
        </w:rPr>
      </w:pPr>
    </w:p>
    <w:p w:rsidR="00296218" w:rsidRPr="0024488D" w:rsidRDefault="00296218" w:rsidP="00296218">
      <w:pPr>
        <w:ind w:firstLine="567"/>
        <w:rPr>
          <w:sz w:val="24"/>
          <w:szCs w:val="24"/>
        </w:rPr>
      </w:pPr>
    </w:p>
    <w:p w:rsidR="00296218" w:rsidRPr="0024488D" w:rsidRDefault="00296218" w:rsidP="00296218">
      <w:pPr>
        <w:ind w:firstLine="567"/>
        <w:rPr>
          <w:sz w:val="24"/>
          <w:szCs w:val="24"/>
        </w:rPr>
      </w:pPr>
    </w:p>
    <w:p w:rsidR="00296218" w:rsidRPr="0024488D" w:rsidRDefault="00296218" w:rsidP="00296218">
      <w:pPr>
        <w:ind w:firstLine="567"/>
        <w:rPr>
          <w:sz w:val="24"/>
          <w:szCs w:val="24"/>
        </w:rPr>
      </w:pPr>
    </w:p>
    <w:p w:rsidR="00296218" w:rsidRPr="0024488D" w:rsidRDefault="00296218" w:rsidP="00296218">
      <w:pPr>
        <w:ind w:firstLine="567"/>
        <w:rPr>
          <w:sz w:val="24"/>
          <w:szCs w:val="24"/>
        </w:rPr>
      </w:pPr>
    </w:p>
    <w:p w:rsidR="00296218" w:rsidRPr="0024488D" w:rsidRDefault="00296218" w:rsidP="00296218">
      <w:pPr>
        <w:rPr>
          <w:sz w:val="24"/>
          <w:szCs w:val="24"/>
        </w:rPr>
      </w:pPr>
      <w:r w:rsidRPr="0024488D">
        <w:rPr>
          <w:sz w:val="24"/>
          <w:szCs w:val="24"/>
        </w:rPr>
        <w:t>М. П.  __________________ _________________ ____________________________________</w:t>
      </w:r>
    </w:p>
    <w:p w:rsidR="00296218" w:rsidRPr="0024488D" w:rsidRDefault="00296218" w:rsidP="00296218">
      <w:pPr>
        <w:rPr>
          <w:sz w:val="24"/>
          <w:szCs w:val="24"/>
        </w:rPr>
      </w:pPr>
      <w:r w:rsidRPr="0024488D">
        <w:rPr>
          <w:sz w:val="24"/>
          <w:szCs w:val="24"/>
        </w:rPr>
        <w:t xml:space="preserve">                             </w:t>
      </w:r>
      <w:r w:rsidRPr="0024488D">
        <w:rPr>
          <w:sz w:val="24"/>
          <w:szCs w:val="24"/>
          <w:vertAlign w:val="superscript"/>
        </w:rPr>
        <w:t>Должность                             Подпись                                                            Ф.И.О</w:t>
      </w:r>
    </w:p>
    <w:p w:rsidR="00296218" w:rsidRPr="0024488D" w:rsidRDefault="00296218" w:rsidP="00296218">
      <w:pPr>
        <w:ind w:firstLine="567"/>
        <w:jc w:val="center"/>
        <w:rPr>
          <w:sz w:val="24"/>
          <w:szCs w:val="24"/>
        </w:rPr>
      </w:pPr>
    </w:p>
    <w:p w:rsidR="00296218" w:rsidRPr="0024488D" w:rsidRDefault="00296218" w:rsidP="00296218">
      <w:pPr>
        <w:ind w:firstLine="567"/>
        <w:rPr>
          <w:sz w:val="24"/>
          <w:szCs w:val="24"/>
        </w:rPr>
      </w:pPr>
      <w:r w:rsidRPr="0024488D">
        <w:rPr>
          <w:sz w:val="24"/>
          <w:szCs w:val="24"/>
        </w:rPr>
        <w:t xml:space="preserve"> «________» _____________2017г.</w:t>
      </w:r>
    </w:p>
    <w:p w:rsidR="00296218" w:rsidRPr="0024488D" w:rsidRDefault="00296218" w:rsidP="00296218">
      <w:pPr>
        <w:ind w:firstLine="567"/>
        <w:jc w:val="right"/>
        <w:rPr>
          <w:sz w:val="24"/>
          <w:szCs w:val="24"/>
        </w:rPr>
      </w:pPr>
      <w:r w:rsidRPr="0024488D">
        <w:rPr>
          <w:sz w:val="24"/>
          <w:szCs w:val="24"/>
        </w:rPr>
        <w:br w:type="page"/>
      </w:r>
      <w:r w:rsidRPr="0024488D">
        <w:rPr>
          <w:sz w:val="24"/>
          <w:szCs w:val="24"/>
        </w:rPr>
        <w:lastRenderedPageBreak/>
        <w:t>Приложение №3 к Техническому заданию</w:t>
      </w:r>
    </w:p>
    <w:p w:rsidR="00296218" w:rsidRPr="0024488D" w:rsidRDefault="00296218" w:rsidP="00296218">
      <w:pPr>
        <w:ind w:right="278" w:firstLine="567"/>
        <w:jc w:val="right"/>
        <w:rPr>
          <w:sz w:val="24"/>
          <w:szCs w:val="24"/>
        </w:rPr>
      </w:pPr>
    </w:p>
    <w:tbl>
      <w:tblPr>
        <w:tblW w:w="10105" w:type="dxa"/>
        <w:tblLook w:val="01E0" w:firstRow="1" w:lastRow="1" w:firstColumn="1" w:lastColumn="1" w:noHBand="0" w:noVBand="0"/>
      </w:tblPr>
      <w:tblGrid>
        <w:gridCol w:w="10209"/>
      </w:tblGrid>
      <w:tr w:rsidR="00296218" w:rsidRPr="0024488D" w:rsidTr="00B65035">
        <w:tc>
          <w:tcPr>
            <w:tcW w:w="10105" w:type="dxa"/>
            <w:shd w:val="clear" w:color="auto" w:fill="auto"/>
          </w:tcPr>
          <w:tbl>
            <w:tblPr>
              <w:tblW w:w="9993" w:type="dxa"/>
              <w:tblLook w:val="01E0" w:firstRow="1" w:lastRow="1" w:firstColumn="1" w:lastColumn="1" w:noHBand="0" w:noVBand="0"/>
            </w:tblPr>
            <w:tblGrid>
              <w:gridCol w:w="4678"/>
              <w:gridCol w:w="419"/>
              <w:gridCol w:w="4896"/>
            </w:tblGrid>
            <w:tr w:rsidR="00296218" w:rsidRPr="0024488D" w:rsidTr="00B65035">
              <w:trPr>
                <w:trHeight w:val="2147"/>
              </w:trPr>
              <w:tc>
                <w:tcPr>
                  <w:tcW w:w="4678" w:type="dxa"/>
                  <w:shd w:val="clear" w:color="auto" w:fill="auto"/>
                </w:tcPr>
                <w:p w:rsidR="00296218" w:rsidRPr="0024488D" w:rsidRDefault="00296218" w:rsidP="00B65035">
                  <w:pPr>
                    <w:ind w:hanging="108"/>
                    <w:rPr>
                      <w:sz w:val="24"/>
                      <w:szCs w:val="24"/>
                    </w:rPr>
                  </w:pPr>
                  <w:r w:rsidRPr="0024488D">
                    <w:rPr>
                      <w:sz w:val="24"/>
                      <w:szCs w:val="24"/>
                    </w:rPr>
                    <w:t>СОГЛАСОВАНО</w:t>
                  </w:r>
                </w:p>
                <w:p w:rsidR="00296218" w:rsidRPr="0024488D" w:rsidRDefault="00296218" w:rsidP="00B65035">
                  <w:pPr>
                    <w:ind w:hanging="108"/>
                    <w:rPr>
                      <w:sz w:val="24"/>
                      <w:szCs w:val="24"/>
                    </w:rPr>
                  </w:pPr>
                  <w:r w:rsidRPr="0024488D">
                    <w:rPr>
                      <w:sz w:val="24"/>
                      <w:szCs w:val="24"/>
                    </w:rPr>
                    <w:t xml:space="preserve">Глава администрации </w:t>
                  </w:r>
                </w:p>
                <w:p w:rsidR="00296218" w:rsidRPr="0024488D" w:rsidRDefault="00296218" w:rsidP="00B65035">
                  <w:pPr>
                    <w:ind w:hanging="108"/>
                    <w:rPr>
                      <w:sz w:val="24"/>
                      <w:szCs w:val="24"/>
                    </w:rPr>
                  </w:pPr>
                  <w:r w:rsidRPr="0024488D">
                    <w:rPr>
                      <w:sz w:val="24"/>
                      <w:szCs w:val="24"/>
                    </w:rPr>
                    <w:t>МО Колтушское СП</w:t>
                  </w:r>
                </w:p>
                <w:p w:rsidR="00296218" w:rsidRPr="0024488D" w:rsidRDefault="00296218" w:rsidP="00B65035">
                  <w:pPr>
                    <w:ind w:hanging="108"/>
                    <w:rPr>
                      <w:sz w:val="24"/>
                      <w:szCs w:val="24"/>
                    </w:rPr>
                  </w:pPr>
                </w:p>
                <w:p w:rsidR="00296218" w:rsidRPr="0024488D" w:rsidRDefault="00296218" w:rsidP="00B65035">
                  <w:pPr>
                    <w:ind w:hanging="108"/>
                    <w:rPr>
                      <w:sz w:val="24"/>
                      <w:szCs w:val="24"/>
                    </w:rPr>
                  </w:pPr>
                  <w:r w:rsidRPr="0024488D">
                    <w:rPr>
                      <w:sz w:val="24"/>
                      <w:szCs w:val="24"/>
                    </w:rPr>
                    <w:t xml:space="preserve"> </w:t>
                  </w:r>
                  <w:r w:rsidRPr="0024488D">
                    <w:rPr>
                      <w:sz w:val="24"/>
                      <w:szCs w:val="24"/>
                      <w:u w:val="single"/>
                    </w:rPr>
                    <w:t>А.О. Знаменский</w:t>
                  </w:r>
                  <w:r w:rsidRPr="0024488D">
                    <w:rPr>
                      <w:sz w:val="24"/>
                      <w:szCs w:val="24"/>
                    </w:rPr>
                    <w:t xml:space="preserve">      _______________</w:t>
                  </w:r>
                </w:p>
                <w:p w:rsidR="00296218" w:rsidRPr="0024488D" w:rsidRDefault="00296218" w:rsidP="00B65035">
                  <w:pPr>
                    <w:tabs>
                      <w:tab w:val="left" w:pos="945"/>
                      <w:tab w:val="left" w:pos="3210"/>
                    </w:tabs>
                    <w:ind w:hanging="108"/>
                    <w:rPr>
                      <w:sz w:val="24"/>
                      <w:szCs w:val="24"/>
                      <w:vertAlign w:val="superscript"/>
                    </w:rPr>
                  </w:pPr>
                  <w:r w:rsidRPr="0024488D">
                    <w:rPr>
                      <w:sz w:val="24"/>
                      <w:szCs w:val="24"/>
                      <w:vertAlign w:val="superscript"/>
                    </w:rPr>
                    <w:tab/>
                    <w:t xml:space="preserve">              (Ф.И.О.)                                           (Подпись)</w:t>
                  </w:r>
                </w:p>
                <w:p w:rsidR="00296218" w:rsidRPr="0024488D" w:rsidRDefault="00296218" w:rsidP="00B65035">
                  <w:pPr>
                    <w:rPr>
                      <w:sz w:val="24"/>
                      <w:szCs w:val="24"/>
                    </w:rPr>
                  </w:pPr>
                  <w:r w:rsidRPr="0024488D">
                    <w:rPr>
                      <w:sz w:val="24"/>
                      <w:szCs w:val="24"/>
                    </w:rPr>
                    <w:t>« _____»      _______________  2017 г.</w:t>
                  </w:r>
                </w:p>
              </w:tc>
              <w:tc>
                <w:tcPr>
                  <w:tcW w:w="419" w:type="dxa"/>
                  <w:shd w:val="clear" w:color="auto" w:fill="auto"/>
                </w:tcPr>
                <w:p w:rsidR="00296218" w:rsidRPr="0024488D" w:rsidRDefault="00296218" w:rsidP="00B65035">
                  <w:pPr>
                    <w:ind w:firstLine="567"/>
                    <w:rPr>
                      <w:sz w:val="24"/>
                      <w:szCs w:val="24"/>
                    </w:rPr>
                  </w:pPr>
                </w:p>
              </w:tc>
              <w:tc>
                <w:tcPr>
                  <w:tcW w:w="4896" w:type="dxa"/>
                  <w:shd w:val="clear" w:color="auto" w:fill="auto"/>
                </w:tcPr>
                <w:p w:rsidR="00296218" w:rsidRPr="0024488D" w:rsidRDefault="00296218" w:rsidP="00B65035">
                  <w:pPr>
                    <w:ind w:firstLine="567"/>
                    <w:rPr>
                      <w:sz w:val="24"/>
                      <w:szCs w:val="24"/>
                    </w:rPr>
                  </w:pPr>
                </w:p>
              </w:tc>
            </w:tr>
          </w:tbl>
          <w:p w:rsidR="00296218" w:rsidRPr="0024488D" w:rsidRDefault="00296218" w:rsidP="00B65035">
            <w:pPr>
              <w:ind w:firstLine="567"/>
              <w:rPr>
                <w:sz w:val="24"/>
                <w:szCs w:val="24"/>
              </w:rPr>
            </w:pPr>
          </w:p>
        </w:tc>
      </w:tr>
    </w:tbl>
    <w:p w:rsidR="00296218" w:rsidRPr="0024488D" w:rsidRDefault="00296218" w:rsidP="00296218">
      <w:pPr>
        <w:ind w:firstLine="567"/>
        <w:jc w:val="center"/>
        <w:rPr>
          <w:b/>
          <w:bCs/>
          <w:sz w:val="24"/>
          <w:szCs w:val="24"/>
        </w:rPr>
      </w:pPr>
    </w:p>
    <w:p w:rsidR="00296218" w:rsidRPr="0024488D" w:rsidRDefault="00296218" w:rsidP="00296218">
      <w:pPr>
        <w:ind w:firstLine="567"/>
        <w:jc w:val="center"/>
        <w:rPr>
          <w:b/>
          <w:sz w:val="24"/>
          <w:szCs w:val="24"/>
        </w:rPr>
      </w:pPr>
    </w:p>
    <w:p w:rsidR="00296218" w:rsidRPr="0024488D" w:rsidRDefault="00296218" w:rsidP="00296218">
      <w:pPr>
        <w:jc w:val="center"/>
        <w:rPr>
          <w:b/>
          <w:sz w:val="24"/>
          <w:szCs w:val="24"/>
        </w:rPr>
      </w:pPr>
      <w:r w:rsidRPr="0024488D">
        <w:rPr>
          <w:b/>
          <w:sz w:val="24"/>
          <w:szCs w:val="24"/>
        </w:rPr>
        <w:t>ОТЧЕТ</w:t>
      </w:r>
    </w:p>
    <w:p w:rsidR="00296218" w:rsidRPr="0024488D" w:rsidRDefault="00296218" w:rsidP="00296218">
      <w:pPr>
        <w:tabs>
          <w:tab w:val="left" w:pos="9638"/>
        </w:tabs>
        <w:ind w:right="-82" w:firstLine="567"/>
        <w:jc w:val="center"/>
        <w:rPr>
          <w:b/>
          <w:sz w:val="24"/>
          <w:szCs w:val="24"/>
        </w:rPr>
      </w:pPr>
      <w:r w:rsidRPr="0024488D">
        <w:rPr>
          <w:b/>
          <w:sz w:val="24"/>
          <w:szCs w:val="24"/>
        </w:rPr>
        <w:t>о выполнении работ по проведению химических мероприятий по уничтожению борщевика Сосновского на территории муниципального образования Колтушское сельское поселение Всеволожского муниципального района Ленинградской области в 2017 году</w:t>
      </w:r>
    </w:p>
    <w:p w:rsidR="00296218" w:rsidRPr="0024488D" w:rsidRDefault="00296218" w:rsidP="00296218">
      <w:pPr>
        <w:ind w:firstLine="567"/>
        <w:jc w:val="center"/>
        <w:rPr>
          <w:b/>
          <w:sz w:val="24"/>
          <w:szCs w:val="24"/>
        </w:rPr>
      </w:pPr>
    </w:p>
    <w:p w:rsidR="00296218" w:rsidRPr="0024488D" w:rsidRDefault="00296218" w:rsidP="00296218">
      <w:pPr>
        <w:rPr>
          <w:b/>
          <w:sz w:val="24"/>
          <w:szCs w:val="24"/>
        </w:rPr>
      </w:pPr>
      <w:r w:rsidRPr="0024488D">
        <w:rPr>
          <w:b/>
          <w:sz w:val="24"/>
          <w:szCs w:val="24"/>
        </w:rPr>
        <w:t>Исполнитель работ: ___________________________________________________________ _____________________________________________________________________________</w:t>
      </w:r>
    </w:p>
    <w:p w:rsidR="00296218" w:rsidRPr="0024488D" w:rsidRDefault="00296218" w:rsidP="00296218">
      <w:pPr>
        <w:ind w:firstLine="567"/>
        <w:rPr>
          <w:sz w:val="24"/>
          <w:szCs w:val="24"/>
          <w:vertAlign w:val="superscript"/>
        </w:rPr>
      </w:pPr>
      <w:r w:rsidRPr="0024488D">
        <w:rPr>
          <w:sz w:val="24"/>
          <w:szCs w:val="24"/>
          <w:vertAlign w:val="superscript"/>
        </w:rPr>
        <w:t xml:space="preserve">                                                      (Наименование организации, юридический адрес, ИНН)</w:t>
      </w:r>
    </w:p>
    <w:p w:rsidR="00296218" w:rsidRPr="0024488D" w:rsidRDefault="00296218" w:rsidP="00296218">
      <w:pPr>
        <w:rPr>
          <w:b/>
          <w:sz w:val="24"/>
          <w:szCs w:val="24"/>
        </w:rPr>
      </w:pPr>
      <w:r w:rsidRPr="0024488D">
        <w:rPr>
          <w:b/>
          <w:sz w:val="24"/>
          <w:szCs w:val="24"/>
        </w:rPr>
        <w:t>Государственный контракт № ______________________ от _______________ 2017 года</w:t>
      </w:r>
    </w:p>
    <w:p w:rsidR="00296218" w:rsidRPr="0024488D" w:rsidRDefault="00296218" w:rsidP="00296218">
      <w:pPr>
        <w:ind w:firstLine="567"/>
        <w:rPr>
          <w:b/>
          <w:sz w:val="24"/>
          <w:szCs w:val="24"/>
        </w:rPr>
      </w:pPr>
    </w:p>
    <w:p w:rsidR="00296218" w:rsidRPr="0024488D" w:rsidRDefault="00296218" w:rsidP="00296218">
      <w:pPr>
        <w:rPr>
          <w:sz w:val="24"/>
          <w:szCs w:val="24"/>
        </w:rPr>
      </w:pPr>
      <w:r w:rsidRPr="0024488D">
        <w:rPr>
          <w:b/>
          <w:sz w:val="24"/>
          <w:szCs w:val="24"/>
        </w:rPr>
        <w:t>Место проведения работ:</w:t>
      </w:r>
      <w:r w:rsidRPr="0024488D">
        <w:rPr>
          <w:sz w:val="24"/>
          <w:szCs w:val="24"/>
        </w:rPr>
        <w:t xml:space="preserve"> муниципальное образование Колтушское сельское поселение Всеволожского муниципального района Ленинградской области</w:t>
      </w:r>
    </w:p>
    <w:p w:rsidR="00296218" w:rsidRPr="0024488D" w:rsidRDefault="00296218" w:rsidP="00296218">
      <w:pPr>
        <w:ind w:firstLine="567"/>
        <w:rPr>
          <w:sz w:val="24"/>
          <w:szCs w:val="24"/>
        </w:rPr>
      </w:pPr>
    </w:p>
    <w:p w:rsidR="00296218" w:rsidRPr="0024488D" w:rsidRDefault="00296218" w:rsidP="00296218">
      <w:pPr>
        <w:rPr>
          <w:sz w:val="24"/>
          <w:szCs w:val="24"/>
        </w:rPr>
      </w:pPr>
      <w:r w:rsidRPr="0024488D">
        <w:rPr>
          <w:b/>
          <w:sz w:val="24"/>
          <w:szCs w:val="24"/>
        </w:rPr>
        <w:t>Номер этапа:</w:t>
      </w:r>
      <w:r w:rsidRPr="0024488D">
        <w:rPr>
          <w:sz w:val="24"/>
          <w:szCs w:val="24"/>
        </w:rPr>
        <w:t xml:space="preserve"> ______________</w:t>
      </w:r>
    </w:p>
    <w:p w:rsidR="00296218" w:rsidRPr="0024488D" w:rsidRDefault="00296218" w:rsidP="00296218">
      <w:pPr>
        <w:ind w:firstLine="567"/>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2"/>
        <w:gridCol w:w="2526"/>
        <w:gridCol w:w="2340"/>
        <w:gridCol w:w="1275"/>
        <w:gridCol w:w="1065"/>
        <w:gridCol w:w="1800"/>
      </w:tblGrid>
      <w:tr w:rsidR="00296218" w:rsidRPr="0024488D" w:rsidTr="00B65035">
        <w:trPr>
          <w:trHeight w:val="180"/>
        </w:trPr>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296218" w:rsidRPr="0024488D" w:rsidRDefault="00296218" w:rsidP="00B65035">
            <w:pPr>
              <w:jc w:val="center"/>
            </w:pPr>
            <w:r w:rsidRPr="0024488D">
              <w:t>№</w:t>
            </w:r>
          </w:p>
          <w:p w:rsidR="00296218" w:rsidRPr="0024488D" w:rsidRDefault="00296218" w:rsidP="00B65035">
            <w:pPr>
              <w:jc w:val="center"/>
            </w:pPr>
            <w:r w:rsidRPr="0024488D">
              <w:t>п/п</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tcPr>
          <w:p w:rsidR="00296218" w:rsidRPr="0024488D" w:rsidRDefault="00296218" w:rsidP="00B65035">
            <w:pPr>
              <w:jc w:val="center"/>
            </w:pPr>
            <w:r w:rsidRPr="0024488D">
              <w:rPr>
                <w:bCs/>
              </w:rPr>
              <w:t>Наименование населенного пункта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Наименование гербицида, препаративная форма, содержание действующего вещества</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Норма применения гербицида, л,кг/га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Площадь, га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Сроки</w:t>
            </w:r>
          </w:p>
          <w:p w:rsidR="00296218" w:rsidRPr="0024488D" w:rsidRDefault="00296218" w:rsidP="00B65035">
            <w:pPr>
              <w:jc w:val="center"/>
            </w:pPr>
            <w:r w:rsidRPr="0024488D">
              <w:t>проведения</w:t>
            </w:r>
          </w:p>
        </w:tc>
      </w:tr>
      <w:tr w:rsidR="00296218" w:rsidRPr="0024488D" w:rsidTr="00B65035">
        <w:tc>
          <w:tcPr>
            <w:tcW w:w="642"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1</w:t>
            </w: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4</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jc w:val="center"/>
            </w:pPr>
            <w:r w:rsidRPr="0024488D">
              <w:t>6</w:t>
            </w:r>
          </w:p>
        </w:tc>
      </w:tr>
      <w:tr w:rsidR="00296218" w:rsidRPr="0024488D" w:rsidTr="00B65035">
        <w:tc>
          <w:tcPr>
            <w:tcW w:w="642"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642"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642"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642"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642"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642"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642"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642"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642"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642"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r w:rsidR="00296218" w:rsidRPr="0024488D" w:rsidTr="00B65035">
        <w:tc>
          <w:tcPr>
            <w:tcW w:w="642"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2526"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rPr>
                <w:b/>
              </w:rPr>
            </w:pPr>
            <w:r w:rsidRPr="0024488D">
              <w:rPr>
                <w:b/>
              </w:rPr>
              <w:t>ИТОГО:</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96218" w:rsidRPr="0024488D" w:rsidRDefault="00296218" w:rsidP="00B65035">
            <w:pPr>
              <w:ind w:firstLine="567"/>
            </w:pPr>
          </w:p>
        </w:tc>
      </w:tr>
    </w:tbl>
    <w:p w:rsidR="00296218" w:rsidRPr="0024488D" w:rsidRDefault="00296218" w:rsidP="00296218">
      <w:pPr>
        <w:ind w:firstLine="567"/>
        <w:rPr>
          <w:sz w:val="24"/>
          <w:szCs w:val="24"/>
        </w:rPr>
      </w:pPr>
    </w:p>
    <w:p w:rsidR="00296218" w:rsidRPr="0024488D" w:rsidRDefault="00296218" w:rsidP="00296218">
      <w:pPr>
        <w:ind w:firstLine="567"/>
        <w:rPr>
          <w:sz w:val="24"/>
          <w:szCs w:val="24"/>
        </w:rPr>
      </w:pPr>
    </w:p>
    <w:p w:rsidR="00296218" w:rsidRPr="0024488D" w:rsidRDefault="00296218" w:rsidP="00296218">
      <w:pPr>
        <w:ind w:firstLine="567"/>
        <w:rPr>
          <w:sz w:val="24"/>
          <w:szCs w:val="24"/>
        </w:rPr>
      </w:pPr>
    </w:p>
    <w:p w:rsidR="00296218" w:rsidRPr="0024488D" w:rsidRDefault="00296218" w:rsidP="00296218">
      <w:pPr>
        <w:ind w:firstLine="567"/>
        <w:rPr>
          <w:sz w:val="24"/>
          <w:szCs w:val="24"/>
        </w:rPr>
      </w:pPr>
    </w:p>
    <w:p w:rsidR="00296218" w:rsidRPr="0024488D" w:rsidRDefault="00296218" w:rsidP="00296218">
      <w:pPr>
        <w:rPr>
          <w:sz w:val="24"/>
          <w:szCs w:val="24"/>
        </w:rPr>
      </w:pPr>
      <w:r w:rsidRPr="0024488D">
        <w:rPr>
          <w:sz w:val="24"/>
          <w:szCs w:val="24"/>
        </w:rPr>
        <w:t>М. П.  __________________ _________________ ____________________________________</w:t>
      </w:r>
    </w:p>
    <w:p w:rsidR="00296218" w:rsidRPr="0024488D" w:rsidRDefault="00296218" w:rsidP="00296218">
      <w:pPr>
        <w:ind w:firstLine="567"/>
        <w:rPr>
          <w:sz w:val="24"/>
          <w:szCs w:val="24"/>
          <w:vertAlign w:val="superscript"/>
        </w:rPr>
      </w:pPr>
      <w:r w:rsidRPr="0024488D">
        <w:rPr>
          <w:sz w:val="24"/>
          <w:szCs w:val="24"/>
        </w:rPr>
        <w:t xml:space="preserve">                 </w:t>
      </w:r>
      <w:r w:rsidRPr="0024488D">
        <w:rPr>
          <w:sz w:val="24"/>
          <w:szCs w:val="24"/>
          <w:vertAlign w:val="superscript"/>
        </w:rPr>
        <w:t>Должность                             Подпись                                                            Ф.И.О</w:t>
      </w:r>
    </w:p>
    <w:p w:rsidR="00296218" w:rsidRPr="0024488D" w:rsidRDefault="00296218" w:rsidP="00296218">
      <w:pPr>
        <w:ind w:firstLine="567"/>
        <w:jc w:val="center"/>
        <w:rPr>
          <w:sz w:val="24"/>
          <w:szCs w:val="24"/>
        </w:rPr>
      </w:pPr>
    </w:p>
    <w:p w:rsidR="00296218" w:rsidRPr="0024488D" w:rsidRDefault="00296218" w:rsidP="00296218">
      <w:pPr>
        <w:ind w:firstLine="567"/>
        <w:rPr>
          <w:sz w:val="24"/>
          <w:szCs w:val="24"/>
        </w:rPr>
      </w:pPr>
      <w:r w:rsidRPr="0024488D">
        <w:rPr>
          <w:sz w:val="24"/>
          <w:szCs w:val="24"/>
        </w:rPr>
        <w:t xml:space="preserve"> «________» _____________2017г.</w:t>
      </w:r>
    </w:p>
    <w:p w:rsidR="00296218" w:rsidRPr="0024488D" w:rsidRDefault="00296218" w:rsidP="00296218">
      <w:pPr>
        <w:ind w:firstLine="567"/>
        <w:rPr>
          <w:sz w:val="24"/>
          <w:szCs w:val="24"/>
        </w:rPr>
      </w:pPr>
    </w:p>
    <w:p w:rsidR="00296218" w:rsidRPr="0024488D" w:rsidRDefault="00296218" w:rsidP="00296218">
      <w:pPr>
        <w:ind w:firstLine="567"/>
        <w:rPr>
          <w:sz w:val="24"/>
          <w:szCs w:val="24"/>
        </w:rPr>
      </w:pPr>
    </w:p>
    <w:p w:rsidR="00296218" w:rsidRPr="0024488D" w:rsidRDefault="00296218" w:rsidP="00296218">
      <w:pPr>
        <w:ind w:firstLine="567"/>
        <w:jc w:val="right"/>
        <w:rPr>
          <w:sz w:val="24"/>
          <w:szCs w:val="24"/>
        </w:rPr>
      </w:pPr>
    </w:p>
    <w:p w:rsidR="00D327C5" w:rsidRPr="0024488D" w:rsidRDefault="00D327C5" w:rsidP="00296218">
      <w:pPr>
        <w:ind w:firstLine="567"/>
        <w:jc w:val="right"/>
        <w:rPr>
          <w:sz w:val="24"/>
          <w:szCs w:val="24"/>
        </w:rPr>
      </w:pPr>
    </w:p>
    <w:p w:rsidR="00D327C5" w:rsidRPr="0024488D" w:rsidRDefault="00D327C5" w:rsidP="00296218">
      <w:pPr>
        <w:ind w:firstLine="567"/>
        <w:jc w:val="right"/>
        <w:rPr>
          <w:sz w:val="24"/>
          <w:szCs w:val="24"/>
        </w:rPr>
      </w:pPr>
    </w:p>
    <w:p w:rsidR="00D327C5" w:rsidRPr="0024488D" w:rsidRDefault="00D327C5" w:rsidP="00296218">
      <w:pPr>
        <w:ind w:firstLine="567"/>
        <w:jc w:val="right"/>
        <w:rPr>
          <w:sz w:val="24"/>
          <w:szCs w:val="24"/>
        </w:rPr>
      </w:pPr>
    </w:p>
    <w:p w:rsidR="00296218" w:rsidRPr="0024488D" w:rsidRDefault="00296218" w:rsidP="00296218">
      <w:pPr>
        <w:ind w:firstLine="567"/>
        <w:jc w:val="right"/>
        <w:rPr>
          <w:sz w:val="24"/>
          <w:szCs w:val="24"/>
        </w:rPr>
      </w:pPr>
      <w:r w:rsidRPr="0024488D">
        <w:rPr>
          <w:sz w:val="24"/>
          <w:szCs w:val="24"/>
        </w:rPr>
        <w:lastRenderedPageBreak/>
        <w:t>Приложение №4 к Техническому заданию</w:t>
      </w:r>
    </w:p>
    <w:p w:rsidR="00296218" w:rsidRPr="0024488D" w:rsidRDefault="00296218" w:rsidP="00296218">
      <w:pPr>
        <w:ind w:firstLine="567"/>
        <w:jc w:val="right"/>
        <w:rPr>
          <w:sz w:val="24"/>
          <w:szCs w:val="24"/>
        </w:rPr>
      </w:pPr>
    </w:p>
    <w:p w:rsidR="00296218" w:rsidRPr="0024488D" w:rsidRDefault="00296218" w:rsidP="00296218">
      <w:pPr>
        <w:jc w:val="right"/>
        <w:rPr>
          <w:sz w:val="24"/>
          <w:szCs w:val="24"/>
        </w:rPr>
      </w:pPr>
    </w:p>
    <w:p w:rsidR="00D327C5" w:rsidRPr="0024488D" w:rsidRDefault="00D327C5" w:rsidP="00D327C5">
      <w:pPr>
        <w:jc w:val="center"/>
        <w:rPr>
          <w:b/>
          <w:sz w:val="24"/>
          <w:szCs w:val="24"/>
        </w:rPr>
      </w:pPr>
      <w:r w:rsidRPr="0024488D">
        <w:rPr>
          <w:b/>
          <w:sz w:val="24"/>
          <w:szCs w:val="24"/>
        </w:rPr>
        <w:t>Схемы территорий, подлежащих обработке.</w:t>
      </w:r>
    </w:p>
    <w:p w:rsidR="00D327C5" w:rsidRPr="0024488D" w:rsidRDefault="00D327C5" w:rsidP="00D327C5">
      <w:pPr>
        <w:tabs>
          <w:tab w:val="left" w:pos="1420"/>
        </w:tabs>
        <w:jc w:val="center"/>
        <w:rPr>
          <w:i/>
          <w:sz w:val="24"/>
          <w:szCs w:val="24"/>
        </w:rPr>
      </w:pPr>
    </w:p>
    <w:p w:rsidR="00296218" w:rsidRPr="00D327C5" w:rsidRDefault="00D327C5" w:rsidP="00D327C5">
      <w:pPr>
        <w:tabs>
          <w:tab w:val="left" w:pos="1420"/>
        </w:tabs>
        <w:jc w:val="center"/>
        <w:rPr>
          <w:i/>
          <w:sz w:val="24"/>
          <w:szCs w:val="24"/>
        </w:rPr>
      </w:pPr>
      <w:r w:rsidRPr="0024488D">
        <w:rPr>
          <w:i/>
          <w:sz w:val="24"/>
          <w:szCs w:val="24"/>
        </w:rPr>
        <w:t>(предоставлены в составе аукционной документации)</w:t>
      </w:r>
    </w:p>
    <w:sectPr w:rsidR="00296218" w:rsidRPr="00D327C5" w:rsidSect="00D327C5">
      <w:footerReference w:type="even" r:id="rId9"/>
      <w:footerReference w:type="default" r:id="rId10"/>
      <w:pgSz w:w="11906" w:h="16838" w:code="9"/>
      <w:pgMar w:top="720"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98" w:rsidRDefault="00A91B98">
      <w:r>
        <w:separator/>
      </w:r>
    </w:p>
  </w:endnote>
  <w:endnote w:type="continuationSeparator" w:id="0">
    <w:p w:rsidR="00A91B98" w:rsidRDefault="00A9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35" w:rsidRDefault="003837CD" w:rsidP="00D0562E">
    <w:pPr>
      <w:pStyle w:val="ab"/>
      <w:framePr w:wrap="around" w:vAnchor="text" w:hAnchor="margin" w:xAlign="center" w:y="1"/>
      <w:rPr>
        <w:rStyle w:val="ad"/>
      </w:rPr>
    </w:pPr>
    <w:r>
      <w:rPr>
        <w:rStyle w:val="ad"/>
      </w:rPr>
      <w:fldChar w:fldCharType="begin"/>
    </w:r>
    <w:r w:rsidR="00B65035">
      <w:rPr>
        <w:rStyle w:val="ad"/>
      </w:rPr>
      <w:instrText xml:space="preserve">PAGE  </w:instrText>
    </w:r>
    <w:r>
      <w:rPr>
        <w:rStyle w:val="ad"/>
      </w:rPr>
      <w:fldChar w:fldCharType="end"/>
    </w:r>
  </w:p>
  <w:p w:rsidR="00B65035" w:rsidRDefault="00B6503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35" w:rsidRDefault="003837CD" w:rsidP="00D0562E">
    <w:pPr>
      <w:pStyle w:val="ab"/>
      <w:framePr w:wrap="around" w:vAnchor="text" w:hAnchor="margin" w:xAlign="center" w:y="1"/>
      <w:rPr>
        <w:rStyle w:val="ad"/>
      </w:rPr>
    </w:pPr>
    <w:r>
      <w:rPr>
        <w:rStyle w:val="ad"/>
      </w:rPr>
      <w:fldChar w:fldCharType="begin"/>
    </w:r>
    <w:r w:rsidR="00B65035">
      <w:rPr>
        <w:rStyle w:val="ad"/>
      </w:rPr>
      <w:instrText xml:space="preserve">PAGE  </w:instrText>
    </w:r>
    <w:r>
      <w:rPr>
        <w:rStyle w:val="ad"/>
      </w:rPr>
      <w:fldChar w:fldCharType="separate"/>
    </w:r>
    <w:r w:rsidR="0024488D">
      <w:rPr>
        <w:rStyle w:val="ad"/>
        <w:noProof/>
      </w:rPr>
      <w:t>2</w:t>
    </w:r>
    <w:r>
      <w:rPr>
        <w:rStyle w:val="ad"/>
      </w:rPr>
      <w:fldChar w:fldCharType="end"/>
    </w:r>
  </w:p>
  <w:p w:rsidR="00B65035" w:rsidRDefault="00B6503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98" w:rsidRDefault="00A91B98">
      <w:r>
        <w:separator/>
      </w:r>
    </w:p>
  </w:footnote>
  <w:footnote w:type="continuationSeparator" w:id="0">
    <w:p w:rsidR="00A91B98" w:rsidRDefault="00A91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FFFFFF80"/>
    <w:multiLevelType w:val="singleLevel"/>
    <w:tmpl w:val="4B6CF916"/>
    <w:lvl w:ilvl="0">
      <w:start w:val="1"/>
      <w:numFmt w:val="bullet"/>
      <w:pStyle w:val="a"/>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F9A9D70"/>
    <w:lvl w:ilvl="0">
      <w:start w:val="1"/>
      <w:numFmt w:val="decimal"/>
      <w:pStyle w:val="a0"/>
      <w:lvlText w:val="%1."/>
      <w:lvlJc w:val="left"/>
      <w:pPr>
        <w:tabs>
          <w:tab w:val="num" w:pos="360"/>
        </w:tabs>
        <w:ind w:left="360" w:hanging="360"/>
      </w:pPr>
    </w:lvl>
  </w:abstractNum>
  <w:abstractNum w:abstractNumId="2" w15:restartNumberingAfterBreak="0">
    <w:nsid w:val="FFFFFFFE"/>
    <w:multiLevelType w:val="singleLevel"/>
    <w:tmpl w:val="DD802844"/>
    <w:lvl w:ilvl="0">
      <w:numFmt w:val="decimal"/>
      <w:pStyle w:val="BodyBullet"/>
      <w:lvlText w:val="*"/>
      <w:lvlJc w:val="left"/>
      <w:pPr>
        <w:ind w:left="0" w:firstLine="0"/>
      </w:pPr>
    </w:lvl>
  </w:abstractNum>
  <w:abstractNum w:abstractNumId="3" w15:restartNumberingAfterBreak="0">
    <w:nsid w:val="00000001"/>
    <w:multiLevelType w:val="multilevel"/>
    <w:tmpl w:val="00000001"/>
    <w:name w:val="WW8Num1"/>
    <w:lvl w:ilvl="0">
      <w:start w:val="1"/>
      <w:numFmt w:val="decimal"/>
      <w:lvlText w:val="%1)"/>
      <w:lvlJc w:val="left"/>
      <w:pPr>
        <w:tabs>
          <w:tab w:val="num" w:pos="927"/>
        </w:tabs>
        <w:ind w:left="927" w:hanging="360"/>
      </w:pPr>
    </w:lvl>
    <w:lvl w:ilvl="1">
      <w:start w:val="1"/>
      <w:numFmt w:val="bullet"/>
      <w:lvlText w:val=""/>
      <w:lvlJc w:val="left"/>
      <w:pPr>
        <w:tabs>
          <w:tab w:val="num" w:pos="360"/>
        </w:tabs>
        <w:ind w:left="360" w:hanging="360"/>
      </w:pPr>
      <w:rPr>
        <w:rFonts w:ascii="Symbol" w:hAnsi="Symbol" w:cs="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4487229"/>
    <w:multiLevelType w:val="hybridMultilevel"/>
    <w:tmpl w:val="2A661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2B5A15"/>
    <w:multiLevelType w:val="multilevel"/>
    <w:tmpl w:val="BF2EB9E6"/>
    <w:lvl w:ilvl="0">
      <w:start w:val="1"/>
      <w:numFmt w:val="decimal"/>
      <w:lvlText w:val="%1."/>
      <w:lvlJc w:val="left"/>
      <w:pPr>
        <w:tabs>
          <w:tab w:val="num" w:pos="720"/>
        </w:tabs>
        <w:ind w:left="720" w:hanging="360"/>
      </w:pPr>
      <w:rPr>
        <w:rFonts w:ascii="Times New Roman" w:hAnsi="Times New Roman" w:cs="Times New Roman" w:hint="default"/>
        <w:b/>
        <w:bCs/>
        <w:i w:val="0"/>
        <w:iCs w:val="0"/>
        <w:sz w:val="22"/>
        <w:szCs w:val="22"/>
      </w:rPr>
    </w:lvl>
    <w:lvl w:ilvl="1">
      <w:start w:val="1"/>
      <w:numFmt w:val="decimal"/>
      <w:isLgl/>
      <w:lvlText w:val="%1.%2."/>
      <w:lvlJc w:val="left"/>
      <w:pPr>
        <w:tabs>
          <w:tab w:val="num" w:pos="1821"/>
        </w:tabs>
        <w:ind w:left="1821" w:hanging="1125"/>
      </w:pPr>
      <w:rPr>
        <w:rFonts w:cs="Times New Roman" w:hint="default"/>
        <w:b/>
        <w:color w:val="auto"/>
      </w:rPr>
    </w:lvl>
    <w:lvl w:ilvl="2">
      <w:start w:val="1"/>
      <w:numFmt w:val="decimal"/>
      <w:isLgl/>
      <w:lvlText w:val="%1.%2.%3."/>
      <w:lvlJc w:val="left"/>
      <w:pPr>
        <w:tabs>
          <w:tab w:val="num" w:pos="2157"/>
        </w:tabs>
        <w:ind w:left="2157" w:hanging="1125"/>
      </w:pPr>
      <w:rPr>
        <w:rFonts w:cs="Times New Roman" w:hint="default"/>
      </w:rPr>
    </w:lvl>
    <w:lvl w:ilvl="3">
      <w:start w:val="1"/>
      <w:numFmt w:val="decimal"/>
      <w:isLgl/>
      <w:lvlText w:val="%1.%2.%3.%4."/>
      <w:lvlJc w:val="left"/>
      <w:pPr>
        <w:tabs>
          <w:tab w:val="num" w:pos="2493"/>
        </w:tabs>
        <w:ind w:left="2493" w:hanging="1125"/>
      </w:pPr>
      <w:rPr>
        <w:rFonts w:cs="Times New Roman" w:hint="default"/>
      </w:rPr>
    </w:lvl>
    <w:lvl w:ilvl="4">
      <w:start w:val="1"/>
      <w:numFmt w:val="decimal"/>
      <w:isLgl/>
      <w:lvlText w:val="%1.%2.%3.%4.%5."/>
      <w:lvlJc w:val="left"/>
      <w:pPr>
        <w:tabs>
          <w:tab w:val="num" w:pos="2829"/>
        </w:tabs>
        <w:ind w:left="2829" w:hanging="1125"/>
      </w:pPr>
      <w:rPr>
        <w:rFonts w:cs="Times New Roman" w:hint="default"/>
      </w:rPr>
    </w:lvl>
    <w:lvl w:ilvl="5">
      <w:start w:val="1"/>
      <w:numFmt w:val="decimal"/>
      <w:isLgl/>
      <w:lvlText w:val="%1.%2.%3.%4.%5.%6."/>
      <w:lvlJc w:val="left"/>
      <w:pPr>
        <w:tabs>
          <w:tab w:val="num" w:pos="3165"/>
        </w:tabs>
        <w:ind w:left="3165" w:hanging="1125"/>
      </w:pPr>
      <w:rPr>
        <w:rFonts w:cs="Times New Roman" w:hint="default"/>
      </w:rPr>
    </w:lvl>
    <w:lvl w:ilvl="6">
      <w:start w:val="1"/>
      <w:numFmt w:val="decimal"/>
      <w:isLgl/>
      <w:lvlText w:val="%1.%2.%3.%4.%5.%6.%7."/>
      <w:lvlJc w:val="left"/>
      <w:pPr>
        <w:tabs>
          <w:tab w:val="num" w:pos="3816"/>
        </w:tabs>
        <w:ind w:left="3816" w:hanging="1440"/>
      </w:pPr>
      <w:rPr>
        <w:rFonts w:cs="Times New Roman" w:hint="default"/>
      </w:rPr>
    </w:lvl>
    <w:lvl w:ilvl="7">
      <w:start w:val="1"/>
      <w:numFmt w:val="decimal"/>
      <w:isLgl/>
      <w:lvlText w:val="%1.%2.%3.%4.%5.%6.%7.%8."/>
      <w:lvlJc w:val="left"/>
      <w:pPr>
        <w:tabs>
          <w:tab w:val="num" w:pos="4152"/>
        </w:tabs>
        <w:ind w:left="4152" w:hanging="1440"/>
      </w:pPr>
      <w:rPr>
        <w:rFonts w:cs="Times New Roman" w:hint="default"/>
      </w:rPr>
    </w:lvl>
    <w:lvl w:ilvl="8">
      <w:start w:val="1"/>
      <w:numFmt w:val="decimal"/>
      <w:isLgl/>
      <w:lvlText w:val="%1.%2.%3.%4.%5.%6.%7.%8.%9."/>
      <w:lvlJc w:val="left"/>
      <w:pPr>
        <w:tabs>
          <w:tab w:val="num" w:pos="4848"/>
        </w:tabs>
        <w:ind w:left="4848" w:hanging="1800"/>
      </w:pPr>
      <w:rPr>
        <w:rFonts w:cs="Times New Roman" w:hint="default"/>
      </w:rPr>
    </w:lvl>
  </w:abstractNum>
  <w:abstractNum w:abstractNumId="7" w15:restartNumberingAfterBreak="0">
    <w:nsid w:val="07015F35"/>
    <w:multiLevelType w:val="hybridMultilevel"/>
    <w:tmpl w:val="28DCCC78"/>
    <w:lvl w:ilvl="0" w:tplc="A5DA1322">
      <w:start w:val="1"/>
      <w:numFmt w:val="decimal"/>
      <w:suff w:val="space"/>
      <w:lvlText w:val="%1."/>
      <w:lvlJc w:val="left"/>
      <w:pPr>
        <w:ind w:left="510" w:hanging="17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E63413"/>
    <w:multiLevelType w:val="hybridMultilevel"/>
    <w:tmpl w:val="C7F24D80"/>
    <w:lvl w:ilvl="0" w:tplc="CB40D772">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8C47CC5"/>
    <w:multiLevelType w:val="hybridMultilevel"/>
    <w:tmpl w:val="E90C2D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0B561916"/>
    <w:multiLevelType w:val="hybridMultilevel"/>
    <w:tmpl w:val="7BA6F8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0C8E59D2"/>
    <w:multiLevelType w:val="hybridMultilevel"/>
    <w:tmpl w:val="1A72D0D8"/>
    <w:lvl w:ilvl="0" w:tplc="04190001">
      <w:start w:val="1"/>
      <w:numFmt w:val="bullet"/>
      <w:lvlText w:val=""/>
      <w:lvlJc w:val="left"/>
      <w:pPr>
        <w:ind w:left="1255" w:hanging="360"/>
      </w:pPr>
      <w:rPr>
        <w:rFonts w:ascii="Symbol" w:hAnsi="Symbol" w:hint="default"/>
      </w:rPr>
    </w:lvl>
    <w:lvl w:ilvl="1" w:tplc="04190003" w:tentative="1">
      <w:start w:val="1"/>
      <w:numFmt w:val="bullet"/>
      <w:lvlText w:val="o"/>
      <w:lvlJc w:val="left"/>
      <w:pPr>
        <w:ind w:left="1975" w:hanging="360"/>
      </w:pPr>
      <w:rPr>
        <w:rFonts w:ascii="Courier New" w:hAnsi="Courier New" w:cs="Courier New" w:hint="default"/>
      </w:rPr>
    </w:lvl>
    <w:lvl w:ilvl="2" w:tplc="04190005" w:tentative="1">
      <w:start w:val="1"/>
      <w:numFmt w:val="bullet"/>
      <w:lvlText w:val=""/>
      <w:lvlJc w:val="left"/>
      <w:pPr>
        <w:ind w:left="2695" w:hanging="360"/>
      </w:pPr>
      <w:rPr>
        <w:rFonts w:ascii="Wingdings" w:hAnsi="Wingdings" w:hint="default"/>
      </w:rPr>
    </w:lvl>
    <w:lvl w:ilvl="3" w:tplc="04190001" w:tentative="1">
      <w:start w:val="1"/>
      <w:numFmt w:val="bullet"/>
      <w:lvlText w:val=""/>
      <w:lvlJc w:val="left"/>
      <w:pPr>
        <w:ind w:left="3415" w:hanging="360"/>
      </w:pPr>
      <w:rPr>
        <w:rFonts w:ascii="Symbol" w:hAnsi="Symbol" w:hint="default"/>
      </w:rPr>
    </w:lvl>
    <w:lvl w:ilvl="4" w:tplc="04190003" w:tentative="1">
      <w:start w:val="1"/>
      <w:numFmt w:val="bullet"/>
      <w:lvlText w:val="o"/>
      <w:lvlJc w:val="left"/>
      <w:pPr>
        <w:ind w:left="4135" w:hanging="360"/>
      </w:pPr>
      <w:rPr>
        <w:rFonts w:ascii="Courier New" w:hAnsi="Courier New" w:cs="Courier New" w:hint="default"/>
      </w:rPr>
    </w:lvl>
    <w:lvl w:ilvl="5" w:tplc="04190005" w:tentative="1">
      <w:start w:val="1"/>
      <w:numFmt w:val="bullet"/>
      <w:lvlText w:val=""/>
      <w:lvlJc w:val="left"/>
      <w:pPr>
        <w:ind w:left="4855" w:hanging="360"/>
      </w:pPr>
      <w:rPr>
        <w:rFonts w:ascii="Wingdings" w:hAnsi="Wingdings" w:hint="default"/>
      </w:rPr>
    </w:lvl>
    <w:lvl w:ilvl="6" w:tplc="04190001" w:tentative="1">
      <w:start w:val="1"/>
      <w:numFmt w:val="bullet"/>
      <w:lvlText w:val=""/>
      <w:lvlJc w:val="left"/>
      <w:pPr>
        <w:ind w:left="5575" w:hanging="360"/>
      </w:pPr>
      <w:rPr>
        <w:rFonts w:ascii="Symbol" w:hAnsi="Symbol" w:hint="default"/>
      </w:rPr>
    </w:lvl>
    <w:lvl w:ilvl="7" w:tplc="04190003" w:tentative="1">
      <w:start w:val="1"/>
      <w:numFmt w:val="bullet"/>
      <w:lvlText w:val="o"/>
      <w:lvlJc w:val="left"/>
      <w:pPr>
        <w:ind w:left="6295" w:hanging="360"/>
      </w:pPr>
      <w:rPr>
        <w:rFonts w:ascii="Courier New" w:hAnsi="Courier New" w:cs="Courier New" w:hint="default"/>
      </w:rPr>
    </w:lvl>
    <w:lvl w:ilvl="8" w:tplc="04190005" w:tentative="1">
      <w:start w:val="1"/>
      <w:numFmt w:val="bullet"/>
      <w:lvlText w:val=""/>
      <w:lvlJc w:val="left"/>
      <w:pPr>
        <w:ind w:left="7015" w:hanging="360"/>
      </w:pPr>
      <w:rPr>
        <w:rFonts w:ascii="Wingdings" w:hAnsi="Wingdings" w:hint="default"/>
      </w:rPr>
    </w:lvl>
  </w:abstractNum>
  <w:abstractNum w:abstractNumId="12" w15:restartNumberingAfterBreak="0">
    <w:nsid w:val="0CFC5925"/>
    <w:multiLevelType w:val="hybridMultilevel"/>
    <w:tmpl w:val="5E4E5E3E"/>
    <w:lvl w:ilvl="0" w:tplc="FDCAE14A">
      <w:start w:val="13"/>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13" w15:restartNumberingAfterBreak="0">
    <w:nsid w:val="18EE0B17"/>
    <w:multiLevelType w:val="hybridMultilevel"/>
    <w:tmpl w:val="309E6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8EF460D"/>
    <w:multiLevelType w:val="hybridMultilevel"/>
    <w:tmpl w:val="20E0B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6638AF"/>
    <w:multiLevelType w:val="hybridMultilevel"/>
    <w:tmpl w:val="1FB02A4A"/>
    <w:lvl w:ilvl="0" w:tplc="A2E2456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0A7B8A"/>
    <w:multiLevelType w:val="hybridMultilevel"/>
    <w:tmpl w:val="92100528"/>
    <w:lvl w:ilvl="0" w:tplc="44F60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46E3A2D"/>
    <w:multiLevelType w:val="hybridMultilevel"/>
    <w:tmpl w:val="2C562882"/>
    <w:lvl w:ilvl="0" w:tplc="0419000F">
      <w:start w:val="1"/>
      <w:numFmt w:val="decimal"/>
      <w:lvlText w:val="%1."/>
      <w:lvlJc w:val="left"/>
      <w:pPr>
        <w:tabs>
          <w:tab w:val="num" w:pos="1200"/>
        </w:tabs>
        <w:ind w:left="1200" w:hanging="360"/>
      </w:pPr>
      <w:rPr>
        <w:rFonts w:cs="Times New Roman"/>
      </w:rPr>
    </w:lvl>
    <w:lvl w:ilvl="1" w:tplc="7F7C33B8">
      <w:start w:val="1"/>
      <w:numFmt w:val="bullet"/>
      <w:lvlText w:val=""/>
      <w:lvlJc w:val="left"/>
      <w:pPr>
        <w:tabs>
          <w:tab w:val="num" w:pos="1860"/>
        </w:tabs>
        <w:ind w:left="1860" w:hanging="360"/>
      </w:pPr>
      <w:rPr>
        <w:rFonts w:ascii="Symbol" w:hAnsi="Symbol" w:hint="default"/>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8" w15:restartNumberingAfterBreak="0">
    <w:nsid w:val="2A4378DD"/>
    <w:multiLevelType w:val="multilevel"/>
    <w:tmpl w:val="07D842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F8676F8"/>
    <w:multiLevelType w:val="hybridMultilevel"/>
    <w:tmpl w:val="A88439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pStyle w:val="-3"/>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2DA11AD"/>
    <w:multiLevelType w:val="hybridMultilevel"/>
    <w:tmpl w:val="3DB6D096"/>
    <w:lvl w:ilvl="0" w:tplc="0419000F">
      <w:start w:val="1"/>
      <w:numFmt w:val="decimal"/>
      <w:lvlText w:val="%1."/>
      <w:lvlJc w:val="left"/>
      <w:pPr>
        <w:tabs>
          <w:tab w:val="num" w:pos="3060"/>
        </w:tabs>
        <w:ind w:left="3060" w:hanging="360"/>
      </w:pPr>
      <w:rPr>
        <w:rFonts w:cs="Times New Roman"/>
      </w:rPr>
    </w:lvl>
    <w:lvl w:ilvl="1" w:tplc="04190019" w:tentative="1">
      <w:start w:val="1"/>
      <w:numFmt w:val="lowerLetter"/>
      <w:lvlText w:val="%2."/>
      <w:lvlJc w:val="left"/>
      <w:pPr>
        <w:tabs>
          <w:tab w:val="num" w:pos="3720"/>
        </w:tabs>
        <w:ind w:left="3720" w:hanging="360"/>
      </w:pPr>
      <w:rPr>
        <w:rFonts w:cs="Times New Roman"/>
      </w:rPr>
    </w:lvl>
    <w:lvl w:ilvl="2" w:tplc="0419001B" w:tentative="1">
      <w:start w:val="1"/>
      <w:numFmt w:val="lowerRoman"/>
      <w:lvlText w:val="%3."/>
      <w:lvlJc w:val="right"/>
      <w:pPr>
        <w:tabs>
          <w:tab w:val="num" w:pos="4440"/>
        </w:tabs>
        <w:ind w:left="4440" w:hanging="180"/>
      </w:pPr>
      <w:rPr>
        <w:rFonts w:cs="Times New Roman"/>
      </w:rPr>
    </w:lvl>
    <w:lvl w:ilvl="3" w:tplc="0419000F" w:tentative="1">
      <w:start w:val="1"/>
      <w:numFmt w:val="decimal"/>
      <w:lvlText w:val="%4."/>
      <w:lvlJc w:val="left"/>
      <w:pPr>
        <w:tabs>
          <w:tab w:val="num" w:pos="5160"/>
        </w:tabs>
        <w:ind w:left="5160" w:hanging="360"/>
      </w:pPr>
      <w:rPr>
        <w:rFonts w:cs="Times New Roman"/>
      </w:rPr>
    </w:lvl>
    <w:lvl w:ilvl="4" w:tplc="04190019" w:tentative="1">
      <w:start w:val="1"/>
      <w:numFmt w:val="lowerLetter"/>
      <w:lvlText w:val="%5."/>
      <w:lvlJc w:val="left"/>
      <w:pPr>
        <w:tabs>
          <w:tab w:val="num" w:pos="5880"/>
        </w:tabs>
        <w:ind w:left="5880" w:hanging="360"/>
      </w:pPr>
      <w:rPr>
        <w:rFonts w:cs="Times New Roman"/>
      </w:rPr>
    </w:lvl>
    <w:lvl w:ilvl="5" w:tplc="0419001B" w:tentative="1">
      <w:start w:val="1"/>
      <w:numFmt w:val="lowerRoman"/>
      <w:lvlText w:val="%6."/>
      <w:lvlJc w:val="right"/>
      <w:pPr>
        <w:tabs>
          <w:tab w:val="num" w:pos="6600"/>
        </w:tabs>
        <w:ind w:left="6600" w:hanging="180"/>
      </w:pPr>
      <w:rPr>
        <w:rFonts w:cs="Times New Roman"/>
      </w:rPr>
    </w:lvl>
    <w:lvl w:ilvl="6" w:tplc="0419000F" w:tentative="1">
      <w:start w:val="1"/>
      <w:numFmt w:val="decimal"/>
      <w:lvlText w:val="%7."/>
      <w:lvlJc w:val="left"/>
      <w:pPr>
        <w:tabs>
          <w:tab w:val="num" w:pos="7320"/>
        </w:tabs>
        <w:ind w:left="7320" w:hanging="360"/>
      </w:pPr>
      <w:rPr>
        <w:rFonts w:cs="Times New Roman"/>
      </w:rPr>
    </w:lvl>
    <w:lvl w:ilvl="7" w:tplc="04190019" w:tentative="1">
      <w:start w:val="1"/>
      <w:numFmt w:val="lowerLetter"/>
      <w:lvlText w:val="%8."/>
      <w:lvlJc w:val="left"/>
      <w:pPr>
        <w:tabs>
          <w:tab w:val="num" w:pos="8040"/>
        </w:tabs>
        <w:ind w:left="8040" w:hanging="360"/>
      </w:pPr>
      <w:rPr>
        <w:rFonts w:cs="Times New Roman"/>
      </w:rPr>
    </w:lvl>
    <w:lvl w:ilvl="8" w:tplc="0419001B" w:tentative="1">
      <w:start w:val="1"/>
      <w:numFmt w:val="lowerRoman"/>
      <w:lvlText w:val="%9."/>
      <w:lvlJc w:val="right"/>
      <w:pPr>
        <w:tabs>
          <w:tab w:val="num" w:pos="8760"/>
        </w:tabs>
        <w:ind w:left="8760" w:hanging="180"/>
      </w:pPr>
      <w:rPr>
        <w:rFonts w:cs="Times New Roman"/>
      </w:rPr>
    </w:lvl>
  </w:abstractNum>
  <w:abstractNum w:abstractNumId="22" w15:restartNumberingAfterBreak="0">
    <w:nsid w:val="3A284B96"/>
    <w:multiLevelType w:val="hybridMultilevel"/>
    <w:tmpl w:val="031E162A"/>
    <w:lvl w:ilvl="0" w:tplc="19202F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6C7378"/>
    <w:multiLevelType w:val="multilevel"/>
    <w:tmpl w:val="74DCB27E"/>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4.%2."/>
      <w:lvlJc w:val="left"/>
      <w:pPr>
        <w:tabs>
          <w:tab w:val="num" w:pos="792"/>
        </w:tabs>
        <w:ind w:left="792" w:hanging="432"/>
      </w:pPr>
      <w:rPr>
        <w:rFonts w:ascii="Times New Roman" w:hAnsi="Times New Roman" w:cs="Times New Roman" w:hint="default"/>
        <w:b/>
        <w:bCs/>
        <w:i w:val="0"/>
        <w:iCs w:val="0"/>
        <w:sz w:val="24"/>
        <w:szCs w:val="24"/>
      </w:rPr>
    </w:lvl>
    <w:lvl w:ilvl="2">
      <w:start w:val="1"/>
      <w:numFmt w:val="decimal"/>
      <w:lvlText w:val="4.2.%3."/>
      <w:lvlJc w:val="left"/>
      <w:pPr>
        <w:tabs>
          <w:tab w:val="num" w:pos="1213"/>
        </w:tabs>
        <w:ind w:left="1213" w:hanging="504"/>
      </w:pPr>
      <w:rPr>
        <w:rFonts w:ascii="Times New Roman" w:hAnsi="Times New Roman" w:cs="Times New Roman" w:hint="default"/>
        <w:b/>
        <w:bCs/>
        <w:i w:val="0"/>
        <w:iCs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3CF25EF6"/>
    <w:multiLevelType w:val="hybridMultilevel"/>
    <w:tmpl w:val="F4367FFA"/>
    <w:lvl w:ilvl="0" w:tplc="0F54543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5" w15:restartNumberingAfterBreak="0">
    <w:nsid w:val="449249DA"/>
    <w:multiLevelType w:val="hybridMultilevel"/>
    <w:tmpl w:val="0B1211EE"/>
    <w:lvl w:ilvl="0" w:tplc="14BA6C30">
      <w:start w:val="1"/>
      <w:numFmt w:val="bullet"/>
      <w:pStyle w:val="a1"/>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5714846"/>
    <w:multiLevelType w:val="hybridMultilevel"/>
    <w:tmpl w:val="3B520CB4"/>
    <w:lvl w:ilvl="0" w:tplc="0419000F">
      <w:start w:val="1"/>
      <w:numFmt w:val="decimal"/>
      <w:lvlText w:val="%1."/>
      <w:lvlJc w:val="left"/>
      <w:pPr>
        <w:tabs>
          <w:tab w:val="num" w:pos="900"/>
        </w:tabs>
        <w:ind w:left="900" w:hanging="360"/>
      </w:pPr>
      <w:rPr>
        <w:rFonts w:hint="default"/>
      </w:rPr>
    </w:lvl>
    <w:lvl w:ilvl="1" w:tplc="A006798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84F30BE"/>
    <w:multiLevelType w:val="hybridMultilevel"/>
    <w:tmpl w:val="2A58FB3A"/>
    <w:lvl w:ilvl="0" w:tplc="EEC6DC9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15:restartNumberingAfterBreak="0">
    <w:nsid w:val="4A5613AB"/>
    <w:multiLevelType w:val="hybridMultilevel"/>
    <w:tmpl w:val="B094D3C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E02A9E"/>
    <w:multiLevelType w:val="hybridMultilevel"/>
    <w:tmpl w:val="1E749C8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D4300E"/>
    <w:multiLevelType w:val="hybridMultilevel"/>
    <w:tmpl w:val="73646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676142"/>
    <w:multiLevelType w:val="hybridMultilevel"/>
    <w:tmpl w:val="C648713A"/>
    <w:lvl w:ilvl="0" w:tplc="3C7812DE">
      <w:start w:val="7"/>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8D689C"/>
    <w:multiLevelType w:val="hybridMultilevel"/>
    <w:tmpl w:val="F384AA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1497867"/>
    <w:multiLevelType w:val="hybridMultilevel"/>
    <w:tmpl w:val="D3003B6A"/>
    <w:lvl w:ilvl="0" w:tplc="BE20571A">
      <w:start w:val="1"/>
      <w:numFmt w:val="decimal"/>
      <w:lvlText w:val="%1."/>
      <w:lvlJc w:val="left"/>
      <w:pPr>
        <w:tabs>
          <w:tab w:val="num" w:pos="720"/>
        </w:tabs>
        <w:ind w:left="56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19A09EC"/>
    <w:multiLevelType w:val="hybridMultilevel"/>
    <w:tmpl w:val="BE1CC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3E66B0"/>
    <w:multiLevelType w:val="hybridMultilevel"/>
    <w:tmpl w:val="6C94F6AE"/>
    <w:lvl w:ilvl="0" w:tplc="3CBA1A92">
      <w:start w:val="1"/>
      <w:numFmt w:val="decimal"/>
      <w:lvlText w:val="%1."/>
      <w:lvlJc w:val="left"/>
      <w:pPr>
        <w:tabs>
          <w:tab w:val="num" w:pos="720"/>
        </w:tabs>
        <w:ind w:left="720" w:hanging="360"/>
      </w:pPr>
      <w:rPr>
        <w:rFonts w:hint="default"/>
      </w:rPr>
    </w:lvl>
    <w:lvl w:ilvl="1" w:tplc="D97E307E">
      <w:numFmt w:val="none"/>
      <w:lvlText w:val=""/>
      <w:lvlJc w:val="left"/>
      <w:pPr>
        <w:tabs>
          <w:tab w:val="num" w:pos="360"/>
        </w:tabs>
      </w:pPr>
    </w:lvl>
    <w:lvl w:ilvl="2" w:tplc="A31A8CF0">
      <w:numFmt w:val="none"/>
      <w:lvlText w:val=""/>
      <w:lvlJc w:val="left"/>
      <w:pPr>
        <w:tabs>
          <w:tab w:val="num" w:pos="360"/>
        </w:tabs>
      </w:pPr>
    </w:lvl>
    <w:lvl w:ilvl="3" w:tplc="52982732">
      <w:numFmt w:val="none"/>
      <w:lvlText w:val=""/>
      <w:lvlJc w:val="left"/>
      <w:pPr>
        <w:tabs>
          <w:tab w:val="num" w:pos="360"/>
        </w:tabs>
      </w:pPr>
    </w:lvl>
    <w:lvl w:ilvl="4" w:tplc="2788F806">
      <w:numFmt w:val="none"/>
      <w:lvlText w:val=""/>
      <w:lvlJc w:val="left"/>
      <w:pPr>
        <w:tabs>
          <w:tab w:val="num" w:pos="360"/>
        </w:tabs>
      </w:pPr>
    </w:lvl>
    <w:lvl w:ilvl="5" w:tplc="90826886">
      <w:numFmt w:val="none"/>
      <w:lvlText w:val=""/>
      <w:lvlJc w:val="left"/>
      <w:pPr>
        <w:tabs>
          <w:tab w:val="num" w:pos="360"/>
        </w:tabs>
      </w:pPr>
    </w:lvl>
    <w:lvl w:ilvl="6" w:tplc="59209890">
      <w:numFmt w:val="none"/>
      <w:lvlText w:val=""/>
      <w:lvlJc w:val="left"/>
      <w:pPr>
        <w:tabs>
          <w:tab w:val="num" w:pos="360"/>
        </w:tabs>
      </w:pPr>
    </w:lvl>
    <w:lvl w:ilvl="7" w:tplc="6D6E70E0">
      <w:numFmt w:val="none"/>
      <w:lvlText w:val=""/>
      <w:lvlJc w:val="left"/>
      <w:pPr>
        <w:tabs>
          <w:tab w:val="num" w:pos="360"/>
        </w:tabs>
      </w:pPr>
    </w:lvl>
    <w:lvl w:ilvl="8" w:tplc="C09CAF04">
      <w:numFmt w:val="none"/>
      <w:lvlText w:val=""/>
      <w:lvlJc w:val="left"/>
      <w:pPr>
        <w:tabs>
          <w:tab w:val="num" w:pos="360"/>
        </w:tabs>
      </w:pPr>
    </w:lvl>
  </w:abstractNum>
  <w:abstractNum w:abstractNumId="36" w15:restartNumberingAfterBreak="0">
    <w:nsid w:val="6CF70BC1"/>
    <w:multiLevelType w:val="multilevel"/>
    <w:tmpl w:val="5BEABA66"/>
    <w:lvl w:ilvl="0">
      <w:start w:val="1"/>
      <w:numFmt w:val="decimal"/>
      <w:pStyle w:val="1"/>
      <w:lvlText w:val="%1."/>
      <w:lvlJc w:val="left"/>
      <w:pPr>
        <w:tabs>
          <w:tab w:val="num" w:pos="2772"/>
        </w:tabs>
        <w:ind w:left="277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1D36EA0"/>
    <w:multiLevelType w:val="multilevel"/>
    <w:tmpl w:val="8FC4CA9C"/>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4.%2."/>
      <w:lvlJc w:val="left"/>
      <w:pPr>
        <w:tabs>
          <w:tab w:val="num" w:pos="792"/>
        </w:tabs>
        <w:ind w:left="792" w:hanging="432"/>
      </w:pPr>
      <w:rPr>
        <w:rFonts w:ascii="Times New Roman" w:hAnsi="Times New Roman" w:cs="Times New Roman" w:hint="default"/>
        <w:b/>
        <w:bCs/>
        <w:i w:val="0"/>
        <w:iCs w:val="0"/>
        <w:sz w:val="24"/>
        <w:szCs w:val="24"/>
      </w:rPr>
    </w:lvl>
    <w:lvl w:ilvl="2">
      <w:start w:val="1"/>
      <w:numFmt w:val="decimal"/>
      <w:lvlText w:val="4.%2.%3."/>
      <w:lvlJc w:val="left"/>
      <w:pPr>
        <w:tabs>
          <w:tab w:val="num" w:pos="1224"/>
        </w:tabs>
        <w:ind w:left="1224" w:hanging="504"/>
      </w:pPr>
      <w:rPr>
        <w:rFonts w:ascii="Times New Roman" w:hAnsi="Times New Roman" w:cs="Times New Roman" w:hint="default"/>
        <w:b/>
        <w:bCs/>
        <w:i w:val="0"/>
        <w:iCs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76335B2D"/>
    <w:multiLevelType w:val="multilevel"/>
    <w:tmpl w:val="FAAE78B2"/>
    <w:lvl w:ilvl="0">
      <w:start w:val="1"/>
      <w:numFmt w:val="decimal"/>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4.%2."/>
      <w:lvlJc w:val="left"/>
      <w:pPr>
        <w:tabs>
          <w:tab w:val="num" w:pos="792"/>
        </w:tabs>
        <w:ind w:left="792" w:hanging="432"/>
      </w:pPr>
      <w:rPr>
        <w:rFonts w:ascii="Times New Roman" w:hAnsi="Times New Roman" w:cs="Times New Roman" w:hint="default"/>
        <w:b/>
        <w:bCs/>
        <w:i w:val="0"/>
        <w:iCs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8082EB1"/>
    <w:multiLevelType w:val="hybridMultilevel"/>
    <w:tmpl w:val="863E6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340E3E"/>
    <w:multiLevelType w:val="multilevel"/>
    <w:tmpl w:val="0136DBD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96D1280"/>
    <w:multiLevelType w:val="hybridMultilevel"/>
    <w:tmpl w:val="133AFC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9D247F2"/>
    <w:multiLevelType w:val="multilevel"/>
    <w:tmpl w:val="845AF41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7B9561ED"/>
    <w:multiLevelType w:val="hybridMultilevel"/>
    <w:tmpl w:val="031E162A"/>
    <w:lvl w:ilvl="0" w:tplc="19202F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C20B3A"/>
    <w:multiLevelType w:val="multilevel"/>
    <w:tmpl w:val="B372B5B6"/>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3.%2."/>
      <w:lvlJc w:val="left"/>
      <w:pPr>
        <w:tabs>
          <w:tab w:val="num" w:pos="792"/>
        </w:tabs>
        <w:ind w:left="792"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6"/>
  </w:num>
  <w:num w:numId="2">
    <w:abstractNumId w:val="2"/>
  </w:num>
  <w:num w:numId="3">
    <w:abstractNumId w:val="8"/>
  </w:num>
  <w:num w:numId="4">
    <w:abstractNumId w:val="20"/>
  </w:num>
  <w:num w:numId="5">
    <w:abstractNumId w:val="6"/>
  </w:num>
  <w:num w:numId="6">
    <w:abstractNumId w:val="38"/>
  </w:num>
  <w:num w:numId="7">
    <w:abstractNumId w:val="37"/>
  </w:num>
  <w:num w:numId="8">
    <w:abstractNumId w:val="23"/>
  </w:num>
  <w:num w:numId="9">
    <w:abstractNumId w:val="44"/>
  </w:num>
  <w:num w:numId="10">
    <w:abstractNumId w:val="1"/>
  </w:num>
  <w:num w:numId="11">
    <w:abstractNumId w:val="0"/>
  </w:num>
  <w:num w:numId="12">
    <w:abstractNumId w:val="30"/>
  </w:num>
  <w:num w:numId="13">
    <w:abstractNumId w:val="40"/>
  </w:num>
  <w:num w:numId="14">
    <w:abstractNumId w:val="2"/>
  </w:num>
  <w:num w:numId="15">
    <w:abstractNumId w:val="34"/>
  </w:num>
  <w:num w:numId="16">
    <w:abstractNumId w:val="18"/>
  </w:num>
  <w:num w:numId="17">
    <w:abstractNumId w:val="15"/>
  </w:num>
  <w:num w:numId="18">
    <w:abstractNumId w:val="42"/>
  </w:num>
  <w:num w:numId="19">
    <w:abstractNumId w:val="7"/>
  </w:num>
  <w:num w:numId="20">
    <w:abstractNumId w:val="41"/>
  </w:num>
  <w:num w:numId="21">
    <w:abstractNumId w:val="9"/>
  </w:num>
  <w:num w:numId="22">
    <w:abstractNumId w:val="32"/>
  </w:num>
  <w:num w:numId="23">
    <w:abstractNumId w:val="10"/>
  </w:num>
  <w:num w:numId="24">
    <w:abstractNumId w:val="3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9"/>
  </w:num>
  <w:num w:numId="28">
    <w:abstractNumId w:val="11"/>
  </w:num>
  <w:num w:numId="29">
    <w:abstractNumId w:val="28"/>
  </w:num>
  <w:num w:numId="30">
    <w:abstractNumId w:val="35"/>
  </w:num>
  <w:num w:numId="31">
    <w:abstractNumId w:val="3"/>
  </w:num>
  <w:num w:numId="32">
    <w:abstractNumId w:val="4"/>
  </w:num>
  <w:num w:numId="33">
    <w:abstractNumId w:val="39"/>
  </w:num>
  <w:num w:numId="34">
    <w:abstractNumId w:val="22"/>
  </w:num>
  <w:num w:numId="35">
    <w:abstractNumId w:val="5"/>
  </w:num>
  <w:num w:numId="36">
    <w:abstractNumId w:val="43"/>
  </w:num>
  <w:num w:numId="37">
    <w:abstractNumId w:val="14"/>
  </w:num>
  <w:num w:numId="38">
    <w:abstractNumId w:val="13"/>
  </w:num>
  <w:num w:numId="39">
    <w:abstractNumId w:val="24"/>
  </w:num>
  <w:num w:numId="40">
    <w:abstractNumId w:val="26"/>
  </w:num>
  <w:num w:numId="41">
    <w:abstractNumId w:val="25"/>
  </w:num>
  <w:num w:numId="4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6"/>
  </w:num>
  <w:num w:numId="45">
    <w:abstractNumId w:val="12"/>
  </w:num>
  <w:num w:numId="46">
    <w:abstractNumId w:val="21"/>
  </w:num>
  <w:num w:numId="4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B3B09"/>
    <w:rsid w:val="00000734"/>
    <w:rsid w:val="000020A6"/>
    <w:rsid w:val="000023F4"/>
    <w:rsid w:val="00003351"/>
    <w:rsid w:val="00003979"/>
    <w:rsid w:val="000039D1"/>
    <w:rsid w:val="00003C66"/>
    <w:rsid w:val="00005495"/>
    <w:rsid w:val="0000639D"/>
    <w:rsid w:val="00006468"/>
    <w:rsid w:val="00007088"/>
    <w:rsid w:val="00010460"/>
    <w:rsid w:val="0001073C"/>
    <w:rsid w:val="00010F1B"/>
    <w:rsid w:val="00011060"/>
    <w:rsid w:val="0001158D"/>
    <w:rsid w:val="00012AC9"/>
    <w:rsid w:val="00013708"/>
    <w:rsid w:val="000138B2"/>
    <w:rsid w:val="00013FE7"/>
    <w:rsid w:val="0001412D"/>
    <w:rsid w:val="00014D50"/>
    <w:rsid w:val="00015CA4"/>
    <w:rsid w:val="00015F5D"/>
    <w:rsid w:val="00016193"/>
    <w:rsid w:val="0001643A"/>
    <w:rsid w:val="00016EBD"/>
    <w:rsid w:val="00017113"/>
    <w:rsid w:val="000171C7"/>
    <w:rsid w:val="000213B8"/>
    <w:rsid w:val="00021475"/>
    <w:rsid w:val="00021807"/>
    <w:rsid w:val="00022414"/>
    <w:rsid w:val="00022F32"/>
    <w:rsid w:val="000231D4"/>
    <w:rsid w:val="00023D35"/>
    <w:rsid w:val="000241CF"/>
    <w:rsid w:val="00024A00"/>
    <w:rsid w:val="00024F40"/>
    <w:rsid w:val="0002512B"/>
    <w:rsid w:val="00026280"/>
    <w:rsid w:val="000263A4"/>
    <w:rsid w:val="000274E4"/>
    <w:rsid w:val="00027A43"/>
    <w:rsid w:val="00027BD5"/>
    <w:rsid w:val="000316DF"/>
    <w:rsid w:val="00033546"/>
    <w:rsid w:val="000336C4"/>
    <w:rsid w:val="00033844"/>
    <w:rsid w:val="000341C3"/>
    <w:rsid w:val="000349CE"/>
    <w:rsid w:val="00034E8E"/>
    <w:rsid w:val="000354C1"/>
    <w:rsid w:val="000363C9"/>
    <w:rsid w:val="000373D8"/>
    <w:rsid w:val="0003786D"/>
    <w:rsid w:val="00037A9F"/>
    <w:rsid w:val="00041881"/>
    <w:rsid w:val="000424BD"/>
    <w:rsid w:val="000432F9"/>
    <w:rsid w:val="000445E9"/>
    <w:rsid w:val="00044920"/>
    <w:rsid w:val="00044B40"/>
    <w:rsid w:val="00044EF6"/>
    <w:rsid w:val="00047E7E"/>
    <w:rsid w:val="00050D25"/>
    <w:rsid w:val="000511D8"/>
    <w:rsid w:val="0005157F"/>
    <w:rsid w:val="00052EA3"/>
    <w:rsid w:val="000532DC"/>
    <w:rsid w:val="00053A7A"/>
    <w:rsid w:val="00053FBB"/>
    <w:rsid w:val="00054113"/>
    <w:rsid w:val="0005618A"/>
    <w:rsid w:val="0005618C"/>
    <w:rsid w:val="00057232"/>
    <w:rsid w:val="00057B45"/>
    <w:rsid w:val="00060BA6"/>
    <w:rsid w:val="00060C05"/>
    <w:rsid w:val="000615E8"/>
    <w:rsid w:val="00061C63"/>
    <w:rsid w:val="000628DB"/>
    <w:rsid w:val="000640CF"/>
    <w:rsid w:val="00065040"/>
    <w:rsid w:val="000659E7"/>
    <w:rsid w:val="00066524"/>
    <w:rsid w:val="00066636"/>
    <w:rsid w:val="00066B71"/>
    <w:rsid w:val="00070909"/>
    <w:rsid w:val="00071F19"/>
    <w:rsid w:val="00071F35"/>
    <w:rsid w:val="00072FA3"/>
    <w:rsid w:val="000731FF"/>
    <w:rsid w:val="00074F5E"/>
    <w:rsid w:val="000753A3"/>
    <w:rsid w:val="00076F2E"/>
    <w:rsid w:val="000775CF"/>
    <w:rsid w:val="00077867"/>
    <w:rsid w:val="0008032B"/>
    <w:rsid w:val="00080ADB"/>
    <w:rsid w:val="00080EF5"/>
    <w:rsid w:val="00082DBB"/>
    <w:rsid w:val="0008331C"/>
    <w:rsid w:val="00083555"/>
    <w:rsid w:val="00085F29"/>
    <w:rsid w:val="0008656E"/>
    <w:rsid w:val="00086D7F"/>
    <w:rsid w:val="0009021F"/>
    <w:rsid w:val="000915EF"/>
    <w:rsid w:val="00091978"/>
    <w:rsid w:val="00091A27"/>
    <w:rsid w:val="000924C5"/>
    <w:rsid w:val="000935B7"/>
    <w:rsid w:val="00094411"/>
    <w:rsid w:val="0009472D"/>
    <w:rsid w:val="0009478C"/>
    <w:rsid w:val="000961D7"/>
    <w:rsid w:val="00096293"/>
    <w:rsid w:val="0009662C"/>
    <w:rsid w:val="00097108"/>
    <w:rsid w:val="000978B7"/>
    <w:rsid w:val="000A004E"/>
    <w:rsid w:val="000A005F"/>
    <w:rsid w:val="000A0068"/>
    <w:rsid w:val="000A13FF"/>
    <w:rsid w:val="000A2312"/>
    <w:rsid w:val="000A34AE"/>
    <w:rsid w:val="000A39F3"/>
    <w:rsid w:val="000A3D33"/>
    <w:rsid w:val="000A3E8A"/>
    <w:rsid w:val="000A5998"/>
    <w:rsid w:val="000A6491"/>
    <w:rsid w:val="000A78BB"/>
    <w:rsid w:val="000A79A9"/>
    <w:rsid w:val="000B0C0F"/>
    <w:rsid w:val="000B1F29"/>
    <w:rsid w:val="000B2CF7"/>
    <w:rsid w:val="000B64BB"/>
    <w:rsid w:val="000B7AE9"/>
    <w:rsid w:val="000B7FE5"/>
    <w:rsid w:val="000C045F"/>
    <w:rsid w:val="000C0474"/>
    <w:rsid w:val="000C17D3"/>
    <w:rsid w:val="000C258A"/>
    <w:rsid w:val="000C3770"/>
    <w:rsid w:val="000C3BF1"/>
    <w:rsid w:val="000C3E7D"/>
    <w:rsid w:val="000C414C"/>
    <w:rsid w:val="000C44CA"/>
    <w:rsid w:val="000C7260"/>
    <w:rsid w:val="000C72D3"/>
    <w:rsid w:val="000C7A77"/>
    <w:rsid w:val="000D0255"/>
    <w:rsid w:val="000D0426"/>
    <w:rsid w:val="000D193E"/>
    <w:rsid w:val="000D2084"/>
    <w:rsid w:val="000D28B5"/>
    <w:rsid w:val="000D3438"/>
    <w:rsid w:val="000D394B"/>
    <w:rsid w:val="000D3DA1"/>
    <w:rsid w:val="000D4EC1"/>
    <w:rsid w:val="000D5254"/>
    <w:rsid w:val="000D602E"/>
    <w:rsid w:val="000D796F"/>
    <w:rsid w:val="000D7B3C"/>
    <w:rsid w:val="000E0255"/>
    <w:rsid w:val="000E11B2"/>
    <w:rsid w:val="000E214A"/>
    <w:rsid w:val="000E26B5"/>
    <w:rsid w:val="000E2EA1"/>
    <w:rsid w:val="000E30A7"/>
    <w:rsid w:val="000E324A"/>
    <w:rsid w:val="000E3C55"/>
    <w:rsid w:val="000E41FC"/>
    <w:rsid w:val="000E4413"/>
    <w:rsid w:val="000E45EE"/>
    <w:rsid w:val="000E4814"/>
    <w:rsid w:val="000E4AD4"/>
    <w:rsid w:val="000E5182"/>
    <w:rsid w:val="000E6A8E"/>
    <w:rsid w:val="000E78C9"/>
    <w:rsid w:val="000F03E1"/>
    <w:rsid w:val="000F0F88"/>
    <w:rsid w:val="000F0FB2"/>
    <w:rsid w:val="000F11FB"/>
    <w:rsid w:val="000F1A01"/>
    <w:rsid w:val="000F2616"/>
    <w:rsid w:val="000F26F6"/>
    <w:rsid w:val="000F48AD"/>
    <w:rsid w:val="000F54FE"/>
    <w:rsid w:val="000F6859"/>
    <w:rsid w:val="000F7835"/>
    <w:rsid w:val="00100CE5"/>
    <w:rsid w:val="00101081"/>
    <w:rsid w:val="00102D85"/>
    <w:rsid w:val="00102E3E"/>
    <w:rsid w:val="00103462"/>
    <w:rsid w:val="00103551"/>
    <w:rsid w:val="001044B0"/>
    <w:rsid w:val="00104CCE"/>
    <w:rsid w:val="00104F82"/>
    <w:rsid w:val="001102D4"/>
    <w:rsid w:val="001104CB"/>
    <w:rsid w:val="001116D4"/>
    <w:rsid w:val="00111DFE"/>
    <w:rsid w:val="0011279E"/>
    <w:rsid w:val="0011292C"/>
    <w:rsid w:val="00112CB1"/>
    <w:rsid w:val="00112CF6"/>
    <w:rsid w:val="0011420B"/>
    <w:rsid w:val="00114CCE"/>
    <w:rsid w:val="001168E7"/>
    <w:rsid w:val="001168EB"/>
    <w:rsid w:val="00120B4B"/>
    <w:rsid w:val="00121685"/>
    <w:rsid w:val="00122A22"/>
    <w:rsid w:val="00122F5F"/>
    <w:rsid w:val="00123859"/>
    <w:rsid w:val="001240A2"/>
    <w:rsid w:val="0012491E"/>
    <w:rsid w:val="00126327"/>
    <w:rsid w:val="001269DE"/>
    <w:rsid w:val="001269E7"/>
    <w:rsid w:val="00131D52"/>
    <w:rsid w:val="00132FD1"/>
    <w:rsid w:val="0013513A"/>
    <w:rsid w:val="00136676"/>
    <w:rsid w:val="00136B8A"/>
    <w:rsid w:val="00136EF3"/>
    <w:rsid w:val="00137484"/>
    <w:rsid w:val="0014056B"/>
    <w:rsid w:val="00142AC8"/>
    <w:rsid w:val="001430B4"/>
    <w:rsid w:val="00144EFA"/>
    <w:rsid w:val="00145065"/>
    <w:rsid w:val="00150997"/>
    <w:rsid w:val="00150C71"/>
    <w:rsid w:val="00150D20"/>
    <w:rsid w:val="001532F7"/>
    <w:rsid w:val="00153762"/>
    <w:rsid w:val="00155DC6"/>
    <w:rsid w:val="00156002"/>
    <w:rsid w:val="00157165"/>
    <w:rsid w:val="001600DF"/>
    <w:rsid w:val="001601D9"/>
    <w:rsid w:val="001603D8"/>
    <w:rsid w:val="00160424"/>
    <w:rsid w:val="001604EE"/>
    <w:rsid w:val="0016184C"/>
    <w:rsid w:val="00162473"/>
    <w:rsid w:val="00163C32"/>
    <w:rsid w:val="0016502B"/>
    <w:rsid w:val="00165AA4"/>
    <w:rsid w:val="00166677"/>
    <w:rsid w:val="001701A1"/>
    <w:rsid w:val="001710F2"/>
    <w:rsid w:val="00171F6C"/>
    <w:rsid w:val="001727D2"/>
    <w:rsid w:val="00172FEE"/>
    <w:rsid w:val="0017364E"/>
    <w:rsid w:val="0017395A"/>
    <w:rsid w:val="00174489"/>
    <w:rsid w:val="00174B30"/>
    <w:rsid w:val="001755E1"/>
    <w:rsid w:val="00176B75"/>
    <w:rsid w:val="001776D5"/>
    <w:rsid w:val="0018043E"/>
    <w:rsid w:val="00180CDC"/>
    <w:rsid w:val="0018191D"/>
    <w:rsid w:val="00183313"/>
    <w:rsid w:val="00183A49"/>
    <w:rsid w:val="00184391"/>
    <w:rsid w:val="00184DAC"/>
    <w:rsid w:val="0018658F"/>
    <w:rsid w:val="001869A7"/>
    <w:rsid w:val="001902AB"/>
    <w:rsid w:val="00191512"/>
    <w:rsid w:val="00191845"/>
    <w:rsid w:val="00191ADF"/>
    <w:rsid w:val="001926CD"/>
    <w:rsid w:val="00193107"/>
    <w:rsid w:val="0019342B"/>
    <w:rsid w:val="00193800"/>
    <w:rsid w:val="00193C2D"/>
    <w:rsid w:val="001957D1"/>
    <w:rsid w:val="0019666C"/>
    <w:rsid w:val="00197349"/>
    <w:rsid w:val="00197A2E"/>
    <w:rsid w:val="001A02A2"/>
    <w:rsid w:val="001A09D5"/>
    <w:rsid w:val="001A0A8F"/>
    <w:rsid w:val="001A20CD"/>
    <w:rsid w:val="001A26B7"/>
    <w:rsid w:val="001A3193"/>
    <w:rsid w:val="001A396B"/>
    <w:rsid w:val="001A4856"/>
    <w:rsid w:val="001A58E5"/>
    <w:rsid w:val="001A5C0C"/>
    <w:rsid w:val="001A6B6B"/>
    <w:rsid w:val="001A7920"/>
    <w:rsid w:val="001B1225"/>
    <w:rsid w:val="001B134A"/>
    <w:rsid w:val="001B1768"/>
    <w:rsid w:val="001B2AB8"/>
    <w:rsid w:val="001B2B93"/>
    <w:rsid w:val="001B4B0D"/>
    <w:rsid w:val="001B5839"/>
    <w:rsid w:val="001B685D"/>
    <w:rsid w:val="001B6887"/>
    <w:rsid w:val="001B7266"/>
    <w:rsid w:val="001B7CF4"/>
    <w:rsid w:val="001C08F6"/>
    <w:rsid w:val="001C1C86"/>
    <w:rsid w:val="001C2774"/>
    <w:rsid w:val="001C2800"/>
    <w:rsid w:val="001C3467"/>
    <w:rsid w:val="001C3FFC"/>
    <w:rsid w:val="001C4F41"/>
    <w:rsid w:val="001C5602"/>
    <w:rsid w:val="001C56F0"/>
    <w:rsid w:val="001C5ABE"/>
    <w:rsid w:val="001C65AA"/>
    <w:rsid w:val="001C6693"/>
    <w:rsid w:val="001C6AB0"/>
    <w:rsid w:val="001C7D7A"/>
    <w:rsid w:val="001D0377"/>
    <w:rsid w:val="001D0737"/>
    <w:rsid w:val="001D105E"/>
    <w:rsid w:val="001D2130"/>
    <w:rsid w:val="001D3110"/>
    <w:rsid w:val="001D3165"/>
    <w:rsid w:val="001D33FC"/>
    <w:rsid w:val="001D3407"/>
    <w:rsid w:val="001D536E"/>
    <w:rsid w:val="001D6DAC"/>
    <w:rsid w:val="001D72F3"/>
    <w:rsid w:val="001D7330"/>
    <w:rsid w:val="001D75AA"/>
    <w:rsid w:val="001D7722"/>
    <w:rsid w:val="001E116D"/>
    <w:rsid w:val="001E2342"/>
    <w:rsid w:val="001E246E"/>
    <w:rsid w:val="001E2724"/>
    <w:rsid w:val="001E2F55"/>
    <w:rsid w:val="001E3804"/>
    <w:rsid w:val="001E4787"/>
    <w:rsid w:val="001E4C96"/>
    <w:rsid w:val="001E4D7E"/>
    <w:rsid w:val="001E548D"/>
    <w:rsid w:val="001E5BBA"/>
    <w:rsid w:val="001F1AAB"/>
    <w:rsid w:val="001F242B"/>
    <w:rsid w:val="001F3441"/>
    <w:rsid w:val="001F3E9B"/>
    <w:rsid w:val="001F4967"/>
    <w:rsid w:val="001F4CDB"/>
    <w:rsid w:val="001F536F"/>
    <w:rsid w:val="001F61A1"/>
    <w:rsid w:val="001F6882"/>
    <w:rsid w:val="001F6E17"/>
    <w:rsid w:val="001F71A3"/>
    <w:rsid w:val="00200CD2"/>
    <w:rsid w:val="0020267A"/>
    <w:rsid w:val="00202902"/>
    <w:rsid w:val="00203589"/>
    <w:rsid w:val="00203C84"/>
    <w:rsid w:val="00205F55"/>
    <w:rsid w:val="0020617F"/>
    <w:rsid w:val="0020638E"/>
    <w:rsid w:val="00207F81"/>
    <w:rsid w:val="00210385"/>
    <w:rsid w:val="0021050C"/>
    <w:rsid w:val="00211816"/>
    <w:rsid w:val="00212131"/>
    <w:rsid w:val="00213810"/>
    <w:rsid w:val="00213B66"/>
    <w:rsid w:val="00215871"/>
    <w:rsid w:val="00215A14"/>
    <w:rsid w:val="0021685B"/>
    <w:rsid w:val="00216C10"/>
    <w:rsid w:val="002173B5"/>
    <w:rsid w:val="002175ED"/>
    <w:rsid w:val="00221308"/>
    <w:rsid w:val="00222090"/>
    <w:rsid w:val="00223341"/>
    <w:rsid w:val="00223A72"/>
    <w:rsid w:val="0022418A"/>
    <w:rsid w:val="00224D09"/>
    <w:rsid w:val="002256D4"/>
    <w:rsid w:val="0023207D"/>
    <w:rsid w:val="002331BE"/>
    <w:rsid w:val="002344B5"/>
    <w:rsid w:val="00235457"/>
    <w:rsid w:val="002357DE"/>
    <w:rsid w:val="00236378"/>
    <w:rsid w:val="00236954"/>
    <w:rsid w:val="0023734C"/>
    <w:rsid w:val="002373D4"/>
    <w:rsid w:val="002376AB"/>
    <w:rsid w:val="00240D1D"/>
    <w:rsid w:val="002414D2"/>
    <w:rsid w:val="0024220B"/>
    <w:rsid w:val="00242B3A"/>
    <w:rsid w:val="00243D27"/>
    <w:rsid w:val="0024488D"/>
    <w:rsid w:val="00244F3F"/>
    <w:rsid w:val="002458FF"/>
    <w:rsid w:val="00245A79"/>
    <w:rsid w:val="00250284"/>
    <w:rsid w:val="00250E29"/>
    <w:rsid w:val="00252F1D"/>
    <w:rsid w:val="00254381"/>
    <w:rsid w:val="0025642D"/>
    <w:rsid w:val="002564B2"/>
    <w:rsid w:val="00256986"/>
    <w:rsid w:val="0025719C"/>
    <w:rsid w:val="002579CC"/>
    <w:rsid w:val="00257AC3"/>
    <w:rsid w:val="00260303"/>
    <w:rsid w:val="00260CD9"/>
    <w:rsid w:val="00261A2F"/>
    <w:rsid w:val="00263ABD"/>
    <w:rsid w:val="002655F2"/>
    <w:rsid w:val="00265668"/>
    <w:rsid w:val="00266F89"/>
    <w:rsid w:val="002679DC"/>
    <w:rsid w:val="00270EE4"/>
    <w:rsid w:val="0027154C"/>
    <w:rsid w:val="0027268A"/>
    <w:rsid w:val="002727AC"/>
    <w:rsid w:val="00274870"/>
    <w:rsid w:val="00274880"/>
    <w:rsid w:val="00274A37"/>
    <w:rsid w:val="002756E1"/>
    <w:rsid w:val="00277362"/>
    <w:rsid w:val="002775B5"/>
    <w:rsid w:val="00277F05"/>
    <w:rsid w:val="00277F51"/>
    <w:rsid w:val="00280D3B"/>
    <w:rsid w:val="00283C1E"/>
    <w:rsid w:val="002845B4"/>
    <w:rsid w:val="00284AB0"/>
    <w:rsid w:val="0028574F"/>
    <w:rsid w:val="00286180"/>
    <w:rsid w:val="00286DA3"/>
    <w:rsid w:val="00287C6E"/>
    <w:rsid w:val="00290593"/>
    <w:rsid w:val="0029263E"/>
    <w:rsid w:val="00292EA9"/>
    <w:rsid w:val="00296218"/>
    <w:rsid w:val="00296A29"/>
    <w:rsid w:val="00296A96"/>
    <w:rsid w:val="002A0AE5"/>
    <w:rsid w:val="002A3A8B"/>
    <w:rsid w:val="002A4084"/>
    <w:rsid w:val="002A4499"/>
    <w:rsid w:val="002A4FF5"/>
    <w:rsid w:val="002A6BFF"/>
    <w:rsid w:val="002A7149"/>
    <w:rsid w:val="002B09FA"/>
    <w:rsid w:val="002B1659"/>
    <w:rsid w:val="002B1D2F"/>
    <w:rsid w:val="002B1F09"/>
    <w:rsid w:val="002B2ABE"/>
    <w:rsid w:val="002B309F"/>
    <w:rsid w:val="002B3710"/>
    <w:rsid w:val="002B3F00"/>
    <w:rsid w:val="002B4AC2"/>
    <w:rsid w:val="002B4B8E"/>
    <w:rsid w:val="002B6980"/>
    <w:rsid w:val="002C00E1"/>
    <w:rsid w:val="002C081A"/>
    <w:rsid w:val="002C2788"/>
    <w:rsid w:val="002C284F"/>
    <w:rsid w:val="002C2D01"/>
    <w:rsid w:val="002C3AEC"/>
    <w:rsid w:val="002C4341"/>
    <w:rsid w:val="002C4DCF"/>
    <w:rsid w:val="002C5136"/>
    <w:rsid w:val="002C52A2"/>
    <w:rsid w:val="002C632F"/>
    <w:rsid w:val="002C6E34"/>
    <w:rsid w:val="002C71A5"/>
    <w:rsid w:val="002C75D3"/>
    <w:rsid w:val="002C778A"/>
    <w:rsid w:val="002D0958"/>
    <w:rsid w:val="002D11E9"/>
    <w:rsid w:val="002D1630"/>
    <w:rsid w:val="002D20D9"/>
    <w:rsid w:val="002D21D3"/>
    <w:rsid w:val="002D40C2"/>
    <w:rsid w:val="002D4161"/>
    <w:rsid w:val="002D468B"/>
    <w:rsid w:val="002D4A3B"/>
    <w:rsid w:val="002D5751"/>
    <w:rsid w:val="002D5856"/>
    <w:rsid w:val="002D692A"/>
    <w:rsid w:val="002D75DD"/>
    <w:rsid w:val="002E0951"/>
    <w:rsid w:val="002E0C82"/>
    <w:rsid w:val="002E2C67"/>
    <w:rsid w:val="002E330F"/>
    <w:rsid w:val="002E3A2A"/>
    <w:rsid w:val="002E7A62"/>
    <w:rsid w:val="002F00E3"/>
    <w:rsid w:val="002F0364"/>
    <w:rsid w:val="002F0D4D"/>
    <w:rsid w:val="002F10B2"/>
    <w:rsid w:val="002F13C5"/>
    <w:rsid w:val="002F1438"/>
    <w:rsid w:val="002F22B3"/>
    <w:rsid w:val="002F2498"/>
    <w:rsid w:val="002F2C71"/>
    <w:rsid w:val="002F42DC"/>
    <w:rsid w:val="002F5765"/>
    <w:rsid w:val="002F58C4"/>
    <w:rsid w:val="002F72EC"/>
    <w:rsid w:val="002F7424"/>
    <w:rsid w:val="002F7849"/>
    <w:rsid w:val="00300E9D"/>
    <w:rsid w:val="003028A4"/>
    <w:rsid w:val="00303402"/>
    <w:rsid w:val="0030341A"/>
    <w:rsid w:val="0030656E"/>
    <w:rsid w:val="00306CC6"/>
    <w:rsid w:val="0030731E"/>
    <w:rsid w:val="003100B9"/>
    <w:rsid w:val="00310CF7"/>
    <w:rsid w:val="00311617"/>
    <w:rsid w:val="00312E1F"/>
    <w:rsid w:val="00312FC8"/>
    <w:rsid w:val="00313351"/>
    <w:rsid w:val="003157F4"/>
    <w:rsid w:val="003171BC"/>
    <w:rsid w:val="00320B18"/>
    <w:rsid w:val="003214DB"/>
    <w:rsid w:val="00321B85"/>
    <w:rsid w:val="0032464A"/>
    <w:rsid w:val="00324DEE"/>
    <w:rsid w:val="00325169"/>
    <w:rsid w:val="00325344"/>
    <w:rsid w:val="00327687"/>
    <w:rsid w:val="00330CC4"/>
    <w:rsid w:val="00332A39"/>
    <w:rsid w:val="00333983"/>
    <w:rsid w:val="00333C24"/>
    <w:rsid w:val="003354FD"/>
    <w:rsid w:val="00335EFA"/>
    <w:rsid w:val="00336BA6"/>
    <w:rsid w:val="00336DF2"/>
    <w:rsid w:val="00337DD3"/>
    <w:rsid w:val="00340310"/>
    <w:rsid w:val="0034102D"/>
    <w:rsid w:val="00341B2E"/>
    <w:rsid w:val="00342CD6"/>
    <w:rsid w:val="003448ED"/>
    <w:rsid w:val="003453CC"/>
    <w:rsid w:val="003455A3"/>
    <w:rsid w:val="003456E2"/>
    <w:rsid w:val="00345D04"/>
    <w:rsid w:val="00345D05"/>
    <w:rsid w:val="00345E4E"/>
    <w:rsid w:val="003467ED"/>
    <w:rsid w:val="00347304"/>
    <w:rsid w:val="00347BDB"/>
    <w:rsid w:val="00350404"/>
    <w:rsid w:val="003508FE"/>
    <w:rsid w:val="0035384D"/>
    <w:rsid w:val="003552AC"/>
    <w:rsid w:val="00356650"/>
    <w:rsid w:val="00357395"/>
    <w:rsid w:val="00357933"/>
    <w:rsid w:val="00357EBF"/>
    <w:rsid w:val="003601F6"/>
    <w:rsid w:val="0036105B"/>
    <w:rsid w:val="00362467"/>
    <w:rsid w:val="00362919"/>
    <w:rsid w:val="0036350B"/>
    <w:rsid w:val="003637E2"/>
    <w:rsid w:val="003648C7"/>
    <w:rsid w:val="00364A9B"/>
    <w:rsid w:val="00364EA9"/>
    <w:rsid w:val="00364F3E"/>
    <w:rsid w:val="00365A51"/>
    <w:rsid w:val="00366868"/>
    <w:rsid w:val="00366900"/>
    <w:rsid w:val="00366A39"/>
    <w:rsid w:val="00371670"/>
    <w:rsid w:val="00371DDA"/>
    <w:rsid w:val="00371F51"/>
    <w:rsid w:val="00372257"/>
    <w:rsid w:val="003744E3"/>
    <w:rsid w:val="00374ADA"/>
    <w:rsid w:val="003769F4"/>
    <w:rsid w:val="003770CF"/>
    <w:rsid w:val="00377111"/>
    <w:rsid w:val="00377EE1"/>
    <w:rsid w:val="00377F01"/>
    <w:rsid w:val="00382448"/>
    <w:rsid w:val="00383601"/>
    <w:rsid w:val="003837CD"/>
    <w:rsid w:val="003846ED"/>
    <w:rsid w:val="00385EBC"/>
    <w:rsid w:val="0038654D"/>
    <w:rsid w:val="00386A2A"/>
    <w:rsid w:val="00386F1C"/>
    <w:rsid w:val="00386F78"/>
    <w:rsid w:val="003915AB"/>
    <w:rsid w:val="003917FE"/>
    <w:rsid w:val="003940EA"/>
    <w:rsid w:val="0039438F"/>
    <w:rsid w:val="00394513"/>
    <w:rsid w:val="00395160"/>
    <w:rsid w:val="003971E8"/>
    <w:rsid w:val="003A0802"/>
    <w:rsid w:val="003A0AB3"/>
    <w:rsid w:val="003A1C81"/>
    <w:rsid w:val="003A260C"/>
    <w:rsid w:val="003A39B1"/>
    <w:rsid w:val="003A3F97"/>
    <w:rsid w:val="003A4E7F"/>
    <w:rsid w:val="003A5389"/>
    <w:rsid w:val="003A680C"/>
    <w:rsid w:val="003A6C5A"/>
    <w:rsid w:val="003A7723"/>
    <w:rsid w:val="003B2155"/>
    <w:rsid w:val="003B44B6"/>
    <w:rsid w:val="003B5095"/>
    <w:rsid w:val="003B530C"/>
    <w:rsid w:val="003B5339"/>
    <w:rsid w:val="003B56FD"/>
    <w:rsid w:val="003B5F5D"/>
    <w:rsid w:val="003C0579"/>
    <w:rsid w:val="003C0B08"/>
    <w:rsid w:val="003C0B31"/>
    <w:rsid w:val="003C1D4E"/>
    <w:rsid w:val="003C1EAA"/>
    <w:rsid w:val="003C22DB"/>
    <w:rsid w:val="003C26E5"/>
    <w:rsid w:val="003C35D6"/>
    <w:rsid w:val="003C47C4"/>
    <w:rsid w:val="003C5CE6"/>
    <w:rsid w:val="003C645B"/>
    <w:rsid w:val="003C64AA"/>
    <w:rsid w:val="003C67BD"/>
    <w:rsid w:val="003C6836"/>
    <w:rsid w:val="003C6DD7"/>
    <w:rsid w:val="003C7BAE"/>
    <w:rsid w:val="003D10DF"/>
    <w:rsid w:val="003D1E01"/>
    <w:rsid w:val="003D2792"/>
    <w:rsid w:val="003D3FBD"/>
    <w:rsid w:val="003D480F"/>
    <w:rsid w:val="003D5BC4"/>
    <w:rsid w:val="003D636D"/>
    <w:rsid w:val="003D75F2"/>
    <w:rsid w:val="003E0842"/>
    <w:rsid w:val="003E138E"/>
    <w:rsid w:val="003E30B1"/>
    <w:rsid w:val="003E3CD9"/>
    <w:rsid w:val="003E42B0"/>
    <w:rsid w:val="003E4EDA"/>
    <w:rsid w:val="003E598C"/>
    <w:rsid w:val="003F04BA"/>
    <w:rsid w:val="003F3113"/>
    <w:rsid w:val="003F3860"/>
    <w:rsid w:val="003F3F5A"/>
    <w:rsid w:val="003F4A48"/>
    <w:rsid w:val="003F5F3E"/>
    <w:rsid w:val="003F62A8"/>
    <w:rsid w:val="003F64A5"/>
    <w:rsid w:val="003F6E40"/>
    <w:rsid w:val="003F7BB0"/>
    <w:rsid w:val="003F7BF2"/>
    <w:rsid w:val="00400061"/>
    <w:rsid w:val="004013AD"/>
    <w:rsid w:val="00401FDD"/>
    <w:rsid w:val="00402AA9"/>
    <w:rsid w:val="00403E1A"/>
    <w:rsid w:val="0040418F"/>
    <w:rsid w:val="00405CEB"/>
    <w:rsid w:val="00406474"/>
    <w:rsid w:val="004066E6"/>
    <w:rsid w:val="00406CDD"/>
    <w:rsid w:val="004077D4"/>
    <w:rsid w:val="00407B8D"/>
    <w:rsid w:val="00407F84"/>
    <w:rsid w:val="00412CBE"/>
    <w:rsid w:val="004132B5"/>
    <w:rsid w:val="004134A4"/>
    <w:rsid w:val="00413735"/>
    <w:rsid w:val="00413C31"/>
    <w:rsid w:val="00413C83"/>
    <w:rsid w:val="004158C1"/>
    <w:rsid w:val="00417366"/>
    <w:rsid w:val="004174B0"/>
    <w:rsid w:val="0041797D"/>
    <w:rsid w:val="00417B0B"/>
    <w:rsid w:val="00421352"/>
    <w:rsid w:val="004223C9"/>
    <w:rsid w:val="00422BDC"/>
    <w:rsid w:val="0042326C"/>
    <w:rsid w:val="00423635"/>
    <w:rsid w:val="0042487B"/>
    <w:rsid w:val="00424DA4"/>
    <w:rsid w:val="00426AF2"/>
    <w:rsid w:val="0043108D"/>
    <w:rsid w:val="00431113"/>
    <w:rsid w:val="00431F3E"/>
    <w:rsid w:val="0043208C"/>
    <w:rsid w:val="004334BF"/>
    <w:rsid w:val="0043389A"/>
    <w:rsid w:val="00434ABA"/>
    <w:rsid w:val="00435651"/>
    <w:rsid w:val="00435B17"/>
    <w:rsid w:val="00435E7B"/>
    <w:rsid w:val="00435F91"/>
    <w:rsid w:val="0043646D"/>
    <w:rsid w:val="004379DE"/>
    <w:rsid w:val="00440F61"/>
    <w:rsid w:val="004410E0"/>
    <w:rsid w:val="00441834"/>
    <w:rsid w:val="00441B4A"/>
    <w:rsid w:val="00442674"/>
    <w:rsid w:val="00442B33"/>
    <w:rsid w:val="00443088"/>
    <w:rsid w:val="00445156"/>
    <w:rsid w:val="00445761"/>
    <w:rsid w:val="00447D30"/>
    <w:rsid w:val="00450891"/>
    <w:rsid w:val="00450D5B"/>
    <w:rsid w:val="00451B3A"/>
    <w:rsid w:val="00452B64"/>
    <w:rsid w:val="004537EA"/>
    <w:rsid w:val="00453A6B"/>
    <w:rsid w:val="00455110"/>
    <w:rsid w:val="004552C9"/>
    <w:rsid w:val="0045536B"/>
    <w:rsid w:val="004558ED"/>
    <w:rsid w:val="00455992"/>
    <w:rsid w:val="004566CF"/>
    <w:rsid w:val="004569B3"/>
    <w:rsid w:val="00456A54"/>
    <w:rsid w:val="004570C3"/>
    <w:rsid w:val="0046061E"/>
    <w:rsid w:val="00460E91"/>
    <w:rsid w:val="00461169"/>
    <w:rsid w:val="00461AE5"/>
    <w:rsid w:val="00463A37"/>
    <w:rsid w:val="004664D6"/>
    <w:rsid w:val="004665B4"/>
    <w:rsid w:val="00466D2D"/>
    <w:rsid w:val="00470C85"/>
    <w:rsid w:val="004728C5"/>
    <w:rsid w:val="00473777"/>
    <w:rsid w:val="00473CEB"/>
    <w:rsid w:val="00474636"/>
    <w:rsid w:val="00474948"/>
    <w:rsid w:val="00476080"/>
    <w:rsid w:val="00477661"/>
    <w:rsid w:val="00481283"/>
    <w:rsid w:val="00481D89"/>
    <w:rsid w:val="0048257A"/>
    <w:rsid w:val="00482BD3"/>
    <w:rsid w:val="00484332"/>
    <w:rsid w:val="0048511B"/>
    <w:rsid w:val="004869FA"/>
    <w:rsid w:val="00486C5D"/>
    <w:rsid w:val="004901D5"/>
    <w:rsid w:val="004902F1"/>
    <w:rsid w:val="00491E28"/>
    <w:rsid w:val="00492031"/>
    <w:rsid w:val="004939D5"/>
    <w:rsid w:val="00493DD5"/>
    <w:rsid w:val="00494ED7"/>
    <w:rsid w:val="00497BA1"/>
    <w:rsid w:val="00497E3B"/>
    <w:rsid w:val="004A057A"/>
    <w:rsid w:val="004A13CD"/>
    <w:rsid w:val="004A232A"/>
    <w:rsid w:val="004A3298"/>
    <w:rsid w:val="004A3AE8"/>
    <w:rsid w:val="004A6395"/>
    <w:rsid w:val="004A6D10"/>
    <w:rsid w:val="004A7737"/>
    <w:rsid w:val="004A77C5"/>
    <w:rsid w:val="004B0B60"/>
    <w:rsid w:val="004B0CD4"/>
    <w:rsid w:val="004B1750"/>
    <w:rsid w:val="004B2C1D"/>
    <w:rsid w:val="004B49E0"/>
    <w:rsid w:val="004B58A9"/>
    <w:rsid w:val="004B58FB"/>
    <w:rsid w:val="004B5A54"/>
    <w:rsid w:val="004B7BE5"/>
    <w:rsid w:val="004C02F6"/>
    <w:rsid w:val="004C1521"/>
    <w:rsid w:val="004C16D0"/>
    <w:rsid w:val="004C22A8"/>
    <w:rsid w:val="004C29BA"/>
    <w:rsid w:val="004C3448"/>
    <w:rsid w:val="004C4A2F"/>
    <w:rsid w:val="004C5756"/>
    <w:rsid w:val="004C7637"/>
    <w:rsid w:val="004D0679"/>
    <w:rsid w:val="004D0C6E"/>
    <w:rsid w:val="004D0FE8"/>
    <w:rsid w:val="004D1293"/>
    <w:rsid w:val="004D1385"/>
    <w:rsid w:val="004D192C"/>
    <w:rsid w:val="004D2692"/>
    <w:rsid w:val="004D281D"/>
    <w:rsid w:val="004D3239"/>
    <w:rsid w:val="004D333D"/>
    <w:rsid w:val="004D4024"/>
    <w:rsid w:val="004D40A6"/>
    <w:rsid w:val="004D4FC6"/>
    <w:rsid w:val="004D5732"/>
    <w:rsid w:val="004D7619"/>
    <w:rsid w:val="004E0F02"/>
    <w:rsid w:val="004E10B4"/>
    <w:rsid w:val="004E316A"/>
    <w:rsid w:val="004E3654"/>
    <w:rsid w:val="004E4546"/>
    <w:rsid w:val="004E4B8A"/>
    <w:rsid w:val="004E5DBC"/>
    <w:rsid w:val="004E6FC9"/>
    <w:rsid w:val="004E7625"/>
    <w:rsid w:val="004E7973"/>
    <w:rsid w:val="004E7E38"/>
    <w:rsid w:val="004F05C6"/>
    <w:rsid w:val="004F0D35"/>
    <w:rsid w:val="004F1354"/>
    <w:rsid w:val="004F183F"/>
    <w:rsid w:val="004F195F"/>
    <w:rsid w:val="004F4CFA"/>
    <w:rsid w:val="004F593A"/>
    <w:rsid w:val="004F64AC"/>
    <w:rsid w:val="004F656B"/>
    <w:rsid w:val="004F66D7"/>
    <w:rsid w:val="004F67DC"/>
    <w:rsid w:val="00500626"/>
    <w:rsid w:val="00501D34"/>
    <w:rsid w:val="00502596"/>
    <w:rsid w:val="00502930"/>
    <w:rsid w:val="005030F4"/>
    <w:rsid w:val="00503504"/>
    <w:rsid w:val="00503989"/>
    <w:rsid w:val="00503D99"/>
    <w:rsid w:val="00503F8C"/>
    <w:rsid w:val="005048D7"/>
    <w:rsid w:val="00504CF8"/>
    <w:rsid w:val="00505445"/>
    <w:rsid w:val="00505A64"/>
    <w:rsid w:val="00505AA7"/>
    <w:rsid w:val="00510907"/>
    <w:rsid w:val="00511E93"/>
    <w:rsid w:val="00513FA2"/>
    <w:rsid w:val="0051506C"/>
    <w:rsid w:val="0052014C"/>
    <w:rsid w:val="00520627"/>
    <w:rsid w:val="0052068C"/>
    <w:rsid w:val="005215EA"/>
    <w:rsid w:val="00523B08"/>
    <w:rsid w:val="00523CE0"/>
    <w:rsid w:val="00523EC5"/>
    <w:rsid w:val="00526146"/>
    <w:rsid w:val="00526D13"/>
    <w:rsid w:val="00527200"/>
    <w:rsid w:val="0052783C"/>
    <w:rsid w:val="0053088B"/>
    <w:rsid w:val="00530E47"/>
    <w:rsid w:val="0053186A"/>
    <w:rsid w:val="0053272B"/>
    <w:rsid w:val="005330EC"/>
    <w:rsid w:val="00534A9F"/>
    <w:rsid w:val="00534D18"/>
    <w:rsid w:val="00534E70"/>
    <w:rsid w:val="00535A90"/>
    <w:rsid w:val="00535AD2"/>
    <w:rsid w:val="00535D6F"/>
    <w:rsid w:val="00535D83"/>
    <w:rsid w:val="00536492"/>
    <w:rsid w:val="005376D5"/>
    <w:rsid w:val="00537F73"/>
    <w:rsid w:val="0054075E"/>
    <w:rsid w:val="005409DE"/>
    <w:rsid w:val="00540A0E"/>
    <w:rsid w:val="00541048"/>
    <w:rsid w:val="00541ADD"/>
    <w:rsid w:val="005427A3"/>
    <w:rsid w:val="00543259"/>
    <w:rsid w:val="005442E1"/>
    <w:rsid w:val="005446B2"/>
    <w:rsid w:val="00544F7F"/>
    <w:rsid w:val="005452CE"/>
    <w:rsid w:val="0054599F"/>
    <w:rsid w:val="0054605E"/>
    <w:rsid w:val="0054653F"/>
    <w:rsid w:val="00547EDD"/>
    <w:rsid w:val="00550140"/>
    <w:rsid w:val="005503EF"/>
    <w:rsid w:val="00550C10"/>
    <w:rsid w:val="0055109E"/>
    <w:rsid w:val="00551C15"/>
    <w:rsid w:val="00552158"/>
    <w:rsid w:val="0055328B"/>
    <w:rsid w:val="0055364C"/>
    <w:rsid w:val="00553888"/>
    <w:rsid w:val="00554B16"/>
    <w:rsid w:val="00554BB6"/>
    <w:rsid w:val="00554CF0"/>
    <w:rsid w:val="00554DC7"/>
    <w:rsid w:val="005550AF"/>
    <w:rsid w:val="00555967"/>
    <w:rsid w:val="00555A65"/>
    <w:rsid w:val="0055618A"/>
    <w:rsid w:val="00557B49"/>
    <w:rsid w:val="00557D58"/>
    <w:rsid w:val="00561768"/>
    <w:rsid w:val="00563525"/>
    <w:rsid w:val="005636C4"/>
    <w:rsid w:val="0056430E"/>
    <w:rsid w:val="005643AE"/>
    <w:rsid w:val="005658A1"/>
    <w:rsid w:val="00565B56"/>
    <w:rsid w:val="00565B73"/>
    <w:rsid w:val="00566C39"/>
    <w:rsid w:val="0056723B"/>
    <w:rsid w:val="00567D2A"/>
    <w:rsid w:val="0057026D"/>
    <w:rsid w:val="00571593"/>
    <w:rsid w:val="00571A47"/>
    <w:rsid w:val="00571E2B"/>
    <w:rsid w:val="00572F04"/>
    <w:rsid w:val="00574308"/>
    <w:rsid w:val="00574D12"/>
    <w:rsid w:val="00575094"/>
    <w:rsid w:val="00575324"/>
    <w:rsid w:val="00575B36"/>
    <w:rsid w:val="00576613"/>
    <w:rsid w:val="00577403"/>
    <w:rsid w:val="0057771A"/>
    <w:rsid w:val="00577BD2"/>
    <w:rsid w:val="00580193"/>
    <w:rsid w:val="005803FA"/>
    <w:rsid w:val="00580843"/>
    <w:rsid w:val="00581451"/>
    <w:rsid w:val="00582892"/>
    <w:rsid w:val="00583261"/>
    <w:rsid w:val="005846C8"/>
    <w:rsid w:val="0058479F"/>
    <w:rsid w:val="00584ADB"/>
    <w:rsid w:val="00584E0B"/>
    <w:rsid w:val="00585109"/>
    <w:rsid w:val="00585A2E"/>
    <w:rsid w:val="00585B20"/>
    <w:rsid w:val="00586257"/>
    <w:rsid w:val="00590AF7"/>
    <w:rsid w:val="00591396"/>
    <w:rsid w:val="005932FE"/>
    <w:rsid w:val="00593356"/>
    <w:rsid w:val="00593E73"/>
    <w:rsid w:val="00594FC6"/>
    <w:rsid w:val="00595BE2"/>
    <w:rsid w:val="00596CDA"/>
    <w:rsid w:val="00597032"/>
    <w:rsid w:val="005971F8"/>
    <w:rsid w:val="00597EAA"/>
    <w:rsid w:val="005A04A3"/>
    <w:rsid w:val="005A06FE"/>
    <w:rsid w:val="005A0A67"/>
    <w:rsid w:val="005A19E7"/>
    <w:rsid w:val="005A387A"/>
    <w:rsid w:val="005A40F8"/>
    <w:rsid w:val="005A416D"/>
    <w:rsid w:val="005A625B"/>
    <w:rsid w:val="005A6AE3"/>
    <w:rsid w:val="005B0580"/>
    <w:rsid w:val="005B157D"/>
    <w:rsid w:val="005B17E4"/>
    <w:rsid w:val="005B1AB5"/>
    <w:rsid w:val="005B20D0"/>
    <w:rsid w:val="005B2736"/>
    <w:rsid w:val="005B356A"/>
    <w:rsid w:val="005B3F30"/>
    <w:rsid w:val="005B53C0"/>
    <w:rsid w:val="005B6D18"/>
    <w:rsid w:val="005B7879"/>
    <w:rsid w:val="005B7AB4"/>
    <w:rsid w:val="005C31E0"/>
    <w:rsid w:val="005C3479"/>
    <w:rsid w:val="005C397C"/>
    <w:rsid w:val="005C3CB7"/>
    <w:rsid w:val="005C40EE"/>
    <w:rsid w:val="005C4104"/>
    <w:rsid w:val="005C4B04"/>
    <w:rsid w:val="005C66D9"/>
    <w:rsid w:val="005C789D"/>
    <w:rsid w:val="005C7BBD"/>
    <w:rsid w:val="005D0869"/>
    <w:rsid w:val="005D1864"/>
    <w:rsid w:val="005D275E"/>
    <w:rsid w:val="005D2A77"/>
    <w:rsid w:val="005D313C"/>
    <w:rsid w:val="005D3C2B"/>
    <w:rsid w:val="005D3FD6"/>
    <w:rsid w:val="005D5CE0"/>
    <w:rsid w:val="005D5DE0"/>
    <w:rsid w:val="005D62CC"/>
    <w:rsid w:val="005D730A"/>
    <w:rsid w:val="005D7912"/>
    <w:rsid w:val="005E10DC"/>
    <w:rsid w:val="005E15ED"/>
    <w:rsid w:val="005E20D1"/>
    <w:rsid w:val="005E2775"/>
    <w:rsid w:val="005E6188"/>
    <w:rsid w:val="005E6912"/>
    <w:rsid w:val="005E6C9A"/>
    <w:rsid w:val="005F135A"/>
    <w:rsid w:val="005F1AFA"/>
    <w:rsid w:val="005F1C9F"/>
    <w:rsid w:val="005F34D1"/>
    <w:rsid w:val="005F557E"/>
    <w:rsid w:val="005F5928"/>
    <w:rsid w:val="005F6103"/>
    <w:rsid w:val="0060025A"/>
    <w:rsid w:val="00600C9D"/>
    <w:rsid w:val="00602239"/>
    <w:rsid w:val="006026CB"/>
    <w:rsid w:val="00603074"/>
    <w:rsid w:val="00604306"/>
    <w:rsid w:val="00604C0C"/>
    <w:rsid w:val="00604CAE"/>
    <w:rsid w:val="00605807"/>
    <w:rsid w:val="00606C4D"/>
    <w:rsid w:val="00610541"/>
    <w:rsid w:val="006107B1"/>
    <w:rsid w:val="00611CBC"/>
    <w:rsid w:val="00614C0C"/>
    <w:rsid w:val="00614D13"/>
    <w:rsid w:val="00615AB5"/>
    <w:rsid w:val="00617A1B"/>
    <w:rsid w:val="00617B53"/>
    <w:rsid w:val="00620D14"/>
    <w:rsid w:val="00620E89"/>
    <w:rsid w:val="00621EF1"/>
    <w:rsid w:val="00622832"/>
    <w:rsid w:val="00622A23"/>
    <w:rsid w:val="00622BDC"/>
    <w:rsid w:val="00622DBE"/>
    <w:rsid w:val="0062317F"/>
    <w:rsid w:val="006231B0"/>
    <w:rsid w:val="00623560"/>
    <w:rsid w:val="006254D4"/>
    <w:rsid w:val="00625752"/>
    <w:rsid w:val="00627856"/>
    <w:rsid w:val="00630350"/>
    <w:rsid w:val="006315CD"/>
    <w:rsid w:val="006321DE"/>
    <w:rsid w:val="00634618"/>
    <w:rsid w:val="00637180"/>
    <w:rsid w:val="00637460"/>
    <w:rsid w:val="00640A12"/>
    <w:rsid w:val="006425C6"/>
    <w:rsid w:val="00642B9E"/>
    <w:rsid w:val="00643D41"/>
    <w:rsid w:val="00644302"/>
    <w:rsid w:val="00645307"/>
    <w:rsid w:val="00645FC9"/>
    <w:rsid w:val="00646183"/>
    <w:rsid w:val="00646767"/>
    <w:rsid w:val="0065140A"/>
    <w:rsid w:val="006529B4"/>
    <w:rsid w:val="00652DA9"/>
    <w:rsid w:val="00654E7B"/>
    <w:rsid w:val="00655C24"/>
    <w:rsid w:val="00655DA5"/>
    <w:rsid w:val="00656E94"/>
    <w:rsid w:val="006606CE"/>
    <w:rsid w:val="00661A4C"/>
    <w:rsid w:val="006644E0"/>
    <w:rsid w:val="006652AF"/>
    <w:rsid w:val="006656B2"/>
    <w:rsid w:val="00666581"/>
    <w:rsid w:val="006669A3"/>
    <w:rsid w:val="00670DAB"/>
    <w:rsid w:val="00670EE0"/>
    <w:rsid w:val="006713AD"/>
    <w:rsid w:val="0067221B"/>
    <w:rsid w:val="006728F2"/>
    <w:rsid w:val="0067336B"/>
    <w:rsid w:val="00673BE8"/>
    <w:rsid w:val="00673C2A"/>
    <w:rsid w:val="00673D19"/>
    <w:rsid w:val="00676D03"/>
    <w:rsid w:val="00677776"/>
    <w:rsid w:val="0067778D"/>
    <w:rsid w:val="006827A1"/>
    <w:rsid w:val="00684339"/>
    <w:rsid w:val="006849B5"/>
    <w:rsid w:val="00685270"/>
    <w:rsid w:val="006861DC"/>
    <w:rsid w:val="00686324"/>
    <w:rsid w:val="00686394"/>
    <w:rsid w:val="00690503"/>
    <w:rsid w:val="006928AB"/>
    <w:rsid w:val="00693770"/>
    <w:rsid w:val="006942C4"/>
    <w:rsid w:val="0069476B"/>
    <w:rsid w:val="00694F26"/>
    <w:rsid w:val="006955D3"/>
    <w:rsid w:val="006962C7"/>
    <w:rsid w:val="00697C69"/>
    <w:rsid w:val="00697DBB"/>
    <w:rsid w:val="006A2E52"/>
    <w:rsid w:val="006A38D3"/>
    <w:rsid w:val="006A3A2D"/>
    <w:rsid w:val="006A3CA0"/>
    <w:rsid w:val="006A3DFA"/>
    <w:rsid w:val="006A4C5C"/>
    <w:rsid w:val="006A51E0"/>
    <w:rsid w:val="006A5BAE"/>
    <w:rsid w:val="006A66F5"/>
    <w:rsid w:val="006B0D01"/>
    <w:rsid w:val="006B170E"/>
    <w:rsid w:val="006B1E13"/>
    <w:rsid w:val="006B2A9B"/>
    <w:rsid w:val="006B2BF2"/>
    <w:rsid w:val="006B3B2D"/>
    <w:rsid w:val="006B5140"/>
    <w:rsid w:val="006B5436"/>
    <w:rsid w:val="006B5D95"/>
    <w:rsid w:val="006B6B9B"/>
    <w:rsid w:val="006B73BC"/>
    <w:rsid w:val="006B7C17"/>
    <w:rsid w:val="006B7E3E"/>
    <w:rsid w:val="006C1504"/>
    <w:rsid w:val="006C1540"/>
    <w:rsid w:val="006C20AF"/>
    <w:rsid w:val="006C32A3"/>
    <w:rsid w:val="006C51F0"/>
    <w:rsid w:val="006C5A86"/>
    <w:rsid w:val="006C6C0E"/>
    <w:rsid w:val="006C7693"/>
    <w:rsid w:val="006D1730"/>
    <w:rsid w:val="006D18A6"/>
    <w:rsid w:val="006D246A"/>
    <w:rsid w:val="006D3AD4"/>
    <w:rsid w:val="006D3B00"/>
    <w:rsid w:val="006D5AD1"/>
    <w:rsid w:val="006D5EF7"/>
    <w:rsid w:val="006E1A88"/>
    <w:rsid w:val="006E2790"/>
    <w:rsid w:val="006E2FBC"/>
    <w:rsid w:val="006E42CF"/>
    <w:rsid w:val="006E50DA"/>
    <w:rsid w:val="006E5486"/>
    <w:rsid w:val="006E6540"/>
    <w:rsid w:val="006E6F84"/>
    <w:rsid w:val="006E79B0"/>
    <w:rsid w:val="006E7CCE"/>
    <w:rsid w:val="006F03AB"/>
    <w:rsid w:val="006F0CB1"/>
    <w:rsid w:val="006F16DD"/>
    <w:rsid w:val="006F27CA"/>
    <w:rsid w:val="006F2D4A"/>
    <w:rsid w:val="006F31D2"/>
    <w:rsid w:val="006F7F5F"/>
    <w:rsid w:val="00701442"/>
    <w:rsid w:val="00701627"/>
    <w:rsid w:val="007023BE"/>
    <w:rsid w:val="00702797"/>
    <w:rsid w:val="007029B0"/>
    <w:rsid w:val="00702AE6"/>
    <w:rsid w:val="0070359F"/>
    <w:rsid w:val="00704DAA"/>
    <w:rsid w:val="007051A1"/>
    <w:rsid w:val="007051DE"/>
    <w:rsid w:val="00705954"/>
    <w:rsid w:val="00706F0C"/>
    <w:rsid w:val="00706F8D"/>
    <w:rsid w:val="00707709"/>
    <w:rsid w:val="0070788A"/>
    <w:rsid w:val="00707A49"/>
    <w:rsid w:val="00707ADF"/>
    <w:rsid w:val="00707E69"/>
    <w:rsid w:val="00710A9B"/>
    <w:rsid w:val="00711496"/>
    <w:rsid w:val="0071180C"/>
    <w:rsid w:val="00711A47"/>
    <w:rsid w:val="0071257B"/>
    <w:rsid w:val="00712CE9"/>
    <w:rsid w:val="00713159"/>
    <w:rsid w:val="007157AB"/>
    <w:rsid w:val="00716666"/>
    <w:rsid w:val="00716C2A"/>
    <w:rsid w:val="00721928"/>
    <w:rsid w:val="00721C08"/>
    <w:rsid w:val="00721E23"/>
    <w:rsid w:val="00723CF4"/>
    <w:rsid w:val="00724B67"/>
    <w:rsid w:val="00725CE9"/>
    <w:rsid w:val="00727C5C"/>
    <w:rsid w:val="007304DD"/>
    <w:rsid w:val="0073373C"/>
    <w:rsid w:val="007344D5"/>
    <w:rsid w:val="007350AE"/>
    <w:rsid w:val="00735798"/>
    <w:rsid w:val="007407F3"/>
    <w:rsid w:val="0074085F"/>
    <w:rsid w:val="00741555"/>
    <w:rsid w:val="00741B1B"/>
    <w:rsid w:val="00742BEF"/>
    <w:rsid w:val="00743668"/>
    <w:rsid w:val="0074366F"/>
    <w:rsid w:val="00743FA6"/>
    <w:rsid w:val="00744371"/>
    <w:rsid w:val="00744D50"/>
    <w:rsid w:val="007464CC"/>
    <w:rsid w:val="007467D0"/>
    <w:rsid w:val="007479CF"/>
    <w:rsid w:val="00750A09"/>
    <w:rsid w:val="00750D67"/>
    <w:rsid w:val="00751492"/>
    <w:rsid w:val="007523FF"/>
    <w:rsid w:val="00752DA7"/>
    <w:rsid w:val="00752FE0"/>
    <w:rsid w:val="00753AAF"/>
    <w:rsid w:val="00753BA0"/>
    <w:rsid w:val="00753E6A"/>
    <w:rsid w:val="00754526"/>
    <w:rsid w:val="007550A6"/>
    <w:rsid w:val="00755774"/>
    <w:rsid w:val="007600C8"/>
    <w:rsid w:val="00761959"/>
    <w:rsid w:val="007623D9"/>
    <w:rsid w:val="00764466"/>
    <w:rsid w:val="0076545B"/>
    <w:rsid w:val="00765490"/>
    <w:rsid w:val="00765885"/>
    <w:rsid w:val="00766841"/>
    <w:rsid w:val="007712F2"/>
    <w:rsid w:val="00771748"/>
    <w:rsid w:val="00772EDF"/>
    <w:rsid w:val="007767A3"/>
    <w:rsid w:val="00776AF5"/>
    <w:rsid w:val="00777008"/>
    <w:rsid w:val="0078059C"/>
    <w:rsid w:val="00781D4D"/>
    <w:rsid w:val="007853D1"/>
    <w:rsid w:val="007855ED"/>
    <w:rsid w:val="0078591E"/>
    <w:rsid w:val="00785B18"/>
    <w:rsid w:val="00786110"/>
    <w:rsid w:val="007862EB"/>
    <w:rsid w:val="00786F40"/>
    <w:rsid w:val="00790C5B"/>
    <w:rsid w:val="00792893"/>
    <w:rsid w:val="0079442F"/>
    <w:rsid w:val="007949DA"/>
    <w:rsid w:val="00794D94"/>
    <w:rsid w:val="0079731C"/>
    <w:rsid w:val="007976F5"/>
    <w:rsid w:val="007A098C"/>
    <w:rsid w:val="007A0E44"/>
    <w:rsid w:val="007A1043"/>
    <w:rsid w:val="007A1440"/>
    <w:rsid w:val="007A3886"/>
    <w:rsid w:val="007A3C6E"/>
    <w:rsid w:val="007A45E5"/>
    <w:rsid w:val="007A645F"/>
    <w:rsid w:val="007A6FED"/>
    <w:rsid w:val="007B2DE3"/>
    <w:rsid w:val="007B2E2D"/>
    <w:rsid w:val="007B32CE"/>
    <w:rsid w:val="007B3989"/>
    <w:rsid w:val="007B51FD"/>
    <w:rsid w:val="007B5898"/>
    <w:rsid w:val="007B60FA"/>
    <w:rsid w:val="007B6D16"/>
    <w:rsid w:val="007B7CEE"/>
    <w:rsid w:val="007B7DAA"/>
    <w:rsid w:val="007C05D4"/>
    <w:rsid w:val="007C062F"/>
    <w:rsid w:val="007C110F"/>
    <w:rsid w:val="007C14A7"/>
    <w:rsid w:val="007C1ADB"/>
    <w:rsid w:val="007C23C7"/>
    <w:rsid w:val="007C27CC"/>
    <w:rsid w:val="007C2E8B"/>
    <w:rsid w:val="007C3473"/>
    <w:rsid w:val="007C4F5A"/>
    <w:rsid w:val="007C5CF8"/>
    <w:rsid w:val="007C679E"/>
    <w:rsid w:val="007C6A99"/>
    <w:rsid w:val="007C7240"/>
    <w:rsid w:val="007C73CD"/>
    <w:rsid w:val="007C765F"/>
    <w:rsid w:val="007D07B6"/>
    <w:rsid w:val="007D080D"/>
    <w:rsid w:val="007D10AB"/>
    <w:rsid w:val="007D18D2"/>
    <w:rsid w:val="007D1BD6"/>
    <w:rsid w:val="007D24B6"/>
    <w:rsid w:val="007D3F88"/>
    <w:rsid w:val="007D473F"/>
    <w:rsid w:val="007D7CB0"/>
    <w:rsid w:val="007E0B2F"/>
    <w:rsid w:val="007E1D22"/>
    <w:rsid w:val="007E3690"/>
    <w:rsid w:val="007E44BE"/>
    <w:rsid w:val="007E46EE"/>
    <w:rsid w:val="007E5233"/>
    <w:rsid w:val="007E784D"/>
    <w:rsid w:val="007E7E55"/>
    <w:rsid w:val="007F1585"/>
    <w:rsid w:val="007F1B79"/>
    <w:rsid w:val="007F1E4E"/>
    <w:rsid w:val="007F3E8E"/>
    <w:rsid w:val="007F3FE8"/>
    <w:rsid w:val="007F6E58"/>
    <w:rsid w:val="007F7395"/>
    <w:rsid w:val="0080191B"/>
    <w:rsid w:val="0080194B"/>
    <w:rsid w:val="00801A79"/>
    <w:rsid w:val="0080456B"/>
    <w:rsid w:val="00804C87"/>
    <w:rsid w:val="008059BD"/>
    <w:rsid w:val="00806B59"/>
    <w:rsid w:val="00806FE6"/>
    <w:rsid w:val="0080766D"/>
    <w:rsid w:val="00807A0B"/>
    <w:rsid w:val="00807D96"/>
    <w:rsid w:val="00814560"/>
    <w:rsid w:val="00815BDE"/>
    <w:rsid w:val="0081602E"/>
    <w:rsid w:val="00816BE1"/>
    <w:rsid w:val="00816BE5"/>
    <w:rsid w:val="00816FF7"/>
    <w:rsid w:val="008172C4"/>
    <w:rsid w:val="00820CA1"/>
    <w:rsid w:val="00820EC4"/>
    <w:rsid w:val="00821976"/>
    <w:rsid w:val="00821C7C"/>
    <w:rsid w:val="00822D56"/>
    <w:rsid w:val="008240B5"/>
    <w:rsid w:val="0082435B"/>
    <w:rsid w:val="0082457A"/>
    <w:rsid w:val="00824CDF"/>
    <w:rsid w:val="008254B5"/>
    <w:rsid w:val="008257D2"/>
    <w:rsid w:val="00825C2D"/>
    <w:rsid w:val="00825DB7"/>
    <w:rsid w:val="00826B66"/>
    <w:rsid w:val="008270F5"/>
    <w:rsid w:val="008313E7"/>
    <w:rsid w:val="00832A9C"/>
    <w:rsid w:val="008345D8"/>
    <w:rsid w:val="00834836"/>
    <w:rsid w:val="00835B46"/>
    <w:rsid w:val="00837A8D"/>
    <w:rsid w:val="008401C5"/>
    <w:rsid w:val="0084063E"/>
    <w:rsid w:val="00841699"/>
    <w:rsid w:val="00842428"/>
    <w:rsid w:val="00845254"/>
    <w:rsid w:val="0084526F"/>
    <w:rsid w:val="008455E3"/>
    <w:rsid w:val="00845797"/>
    <w:rsid w:val="00847425"/>
    <w:rsid w:val="00847639"/>
    <w:rsid w:val="00847D00"/>
    <w:rsid w:val="00847D18"/>
    <w:rsid w:val="00850817"/>
    <w:rsid w:val="008512B7"/>
    <w:rsid w:val="00851AC2"/>
    <w:rsid w:val="00851B3A"/>
    <w:rsid w:val="0085329F"/>
    <w:rsid w:val="008532BE"/>
    <w:rsid w:val="00853D4D"/>
    <w:rsid w:val="008552C7"/>
    <w:rsid w:val="00856903"/>
    <w:rsid w:val="00856C8C"/>
    <w:rsid w:val="00860567"/>
    <w:rsid w:val="00860F52"/>
    <w:rsid w:val="008613A3"/>
    <w:rsid w:val="008619A1"/>
    <w:rsid w:val="00862275"/>
    <w:rsid w:val="0086252D"/>
    <w:rsid w:val="008638C8"/>
    <w:rsid w:val="00863D11"/>
    <w:rsid w:val="0086413A"/>
    <w:rsid w:val="00864756"/>
    <w:rsid w:val="00865358"/>
    <w:rsid w:val="00865A08"/>
    <w:rsid w:val="00865F2B"/>
    <w:rsid w:val="00865FC3"/>
    <w:rsid w:val="0086605C"/>
    <w:rsid w:val="00866592"/>
    <w:rsid w:val="00866CA7"/>
    <w:rsid w:val="00866E6F"/>
    <w:rsid w:val="00867114"/>
    <w:rsid w:val="00867F8E"/>
    <w:rsid w:val="00870DC1"/>
    <w:rsid w:val="00871882"/>
    <w:rsid w:val="00872406"/>
    <w:rsid w:val="008729E3"/>
    <w:rsid w:val="00874CF0"/>
    <w:rsid w:val="0087599D"/>
    <w:rsid w:val="00875F26"/>
    <w:rsid w:val="0087602D"/>
    <w:rsid w:val="00876AA0"/>
    <w:rsid w:val="008770EE"/>
    <w:rsid w:val="008778D5"/>
    <w:rsid w:val="00877EB6"/>
    <w:rsid w:val="00877F26"/>
    <w:rsid w:val="00880308"/>
    <w:rsid w:val="00880692"/>
    <w:rsid w:val="00880870"/>
    <w:rsid w:val="008817F7"/>
    <w:rsid w:val="00881FB1"/>
    <w:rsid w:val="00882208"/>
    <w:rsid w:val="00882791"/>
    <w:rsid w:val="00882C6B"/>
    <w:rsid w:val="008841B1"/>
    <w:rsid w:val="0088526F"/>
    <w:rsid w:val="008856EA"/>
    <w:rsid w:val="00886A11"/>
    <w:rsid w:val="008910E4"/>
    <w:rsid w:val="00892890"/>
    <w:rsid w:val="00892ECE"/>
    <w:rsid w:val="00893844"/>
    <w:rsid w:val="00895E76"/>
    <w:rsid w:val="00896BAC"/>
    <w:rsid w:val="00896BDB"/>
    <w:rsid w:val="0089700B"/>
    <w:rsid w:val="0089727B"/>
    <w:rsid w:val="008A0665"/>
    <w:rsid w:val="008A157C"/>
    <w:rsid w:val="008A1DD1"/>
    <w:rsid w:val="008A5E6A"/>
    <w:rsid w:val="008A703D"/>
    <w:rsid w:val="008A7518"/>
    <w:rsid w:val="008B0292"/>
    <w:rsid w:val="008B1632"/>
    <w:rsid w:val="008B3221"/>
    <w:rsid w:val="008B4B74"/>
    <w:rsid w:val="008B4F18"/>
    <w:rsid w:val="008B5B4E"/>
    <w:rsid w:val="008B5F1A"/>
    <w:rsid w:val="008B6779"/>
    <w:rsid w:val="008B78F5"/>
    <w:rsid w:val="008C137D"/>
    <w:rsid w:val="008C1E94"/>
    <w:rsid w:val="008C22F1"/>
    <w:rsid w:val="008C2592"/>
    <w:rsid w:val="008C42D1"/>
    <w:rsid w:val="008C715F"/>
    <w:rsid w:val="008C7732"/>
    <w:rsid w:val="008C7781"/>
    <w:rsid w:val="008C78FC"/>
    <w:rsid w:val="008D10AF"/>
    <w:rsid w:val="008D3474"/>
    <w:rsid w:val="008D417D"/>
    <w:rsid w:val="008D453C"/>
    <w:rsid w:val="008D4E92"/>
    <w:rsid w:val="008D54AE"/>
    <w:rsid w:val="008D550A"/>
    <w:rsid w:val="008D6691"/>
    <w:rsid w:val="008D6C5D"/>
    <w:rsid w:val="008E0C59"/>
    <w:rsid w:val="008E0F90"/>
    <w:rsid w:val="008E1DF1"/>
    <w:rsid w:val="008E24C9"/>
    <w:rsid w:val="008E5204"/>
    <w:rsid w:val="008E5723"/>
    <w:rsid w:val="008E5851"/>
    <w:rsid w:val="008E786E"/>
    <w:rsid w:val="008E79DD"/>
    <w:rsid w:val="008F0695"/>
    <w:rsid w:val="008F1283"/>
    <w:rsid w:val="008F17C8"/>
    <w:rsid w:val="008F22B3"/>
    <w:rsid w:val="008F3A84"/>
    <w:rsid w:val="008F4516"/>
    <w:rsid w:val="008F5284"/>
    <w:rsid w:val="008F7F8D"/>
    <w:rsid w:val="00900401"/>
    <w:rsid w:val="00900933"/>
    <w:rsid w:val="00900E57"/>
    <w:rsid w:val="009010BD"/>
    <w:rsid w:val="00901390"/>
    <w:rsid w:val="0090170F"/>
    <w:rsid w:val="00902349"/>
    <w:rsid w:val="0090266D"/>
    <w:rsid w:val="00902723"/>
    <w:rsid w:val="00903B11"/>
    <w:rsid w:val="00904350"/>
    <w:rsid w:val="0090471B"/>
    <w:rsid w:val="00905BEB"/>
    <w:rsid w:val="00905E0C"/>
    <w:rsid w:val="00906AA0"/>
    <w:rsid w:val="00906BF4"/>
    <w:rsid w:val="00906EF0"/>
    <w:rsid w:val="00907BC3"/>
    <w:rsid w:val="00907FA7"/>
    <w:rsid w:val="00910681"/>
    <w:rsid w:val="00910EA9"/>
    <w:rsid w:val="0091278B"/>
    <w:rsid w:val="00912BEC"/>
    <w:rsid w:val="00912F91"/>
    <w:rsid w:val="00913529"/>
    <w:rsid w:val="00913DE7"/>
    <w:rsid w:val="009147D8"/>
    <w:rsid w:val="00914E8B"/>
    <w:rsid w:val="0091626C"/>
    <w:rsid w:val="00917328"/>
    <w:rsid w:val="00917485"/>
    <w:rsid w:val="00917522"/>
    <w:rsid w:val="00920B4B"/>
    <w:rsid w:val="00920BBD"/>
    <w:rsid w:val="009226D6"/>
    <w:rsid w:val="00922862"/>
    <w:rsid w:val="00925C89"/>
    <w:rsid w:val="0092637A"/>
    <w:rsid w:val="009266C5"/>
    <w:rsid w:val="00926CF0"/>
    <w:rsid w:val="0092758C"/>
    <w:rsid w:val="0092771E"/>
    <w:rsid w:val="0093085A"/>
    <w:rsid w:val="0093166E"/>
    <w:rsid w:val="00931C69"/>
    <w:rsid w:val="009322BA"/>
    <w:rsid w:val="00932B0D"/>
    <w:rsid w:val="00933543"/>
    <w:rsid w:val="0093486C"/>
    <w:rsid w:val="00934DC9"/>
    <w:rsid w:val="00935A0D"/>
    <w:rsid w:val="00941C67"/>
    <w:rsid w:val="009446EE"/>
    <w:rsid w:val="009447A9"/>
    <w:rsid w:val="00944B10"/>
    <w:rsid w:val="00945835"/>
    <w:rsid w:val="009458AE"/>
    <w:rsid w:val="009470FB"/>
    <w:rsid w:val="0095035B"/>
    <w:rsid w:val="009509E9"/>
    <w:rsid w:val="00950F60"/>
    <w:rsid w:val="009515D5"/>
    <w:rsid w:val="009519A0"/>
    <w:rsid w:val="00951F90"/>
    <w:rsid w:val="009522ED"/>
    <w:rsid w:val="00953CCC"/>
    <w:rsid w:val="009550AE"/>
    <w:rsid w:val="00955359"/>
    <w:rsid w:val="009570A4"/>
    <w:rsid w:val="00957A5D"/>
    <w:rsid w:val="00957EAA"/>
    <w:rsid w:val="00957F90"/>
    <w:rsid w:val="00960A83"/>
    <w:rsid w:val="00960B50"/>
    <w:rsid w:val="00961130"/>
    <w:rsid w:val="009617A1"/>
    <w:rsid w:val="00961A97"/>
    <w:rsid w:val="00963271"/>
    <w:rsid w:val="009639F0"/>
    <w:rsid w:val="00963A3D"/>
    <w:rsid w:val="0096404C"/>
    <w:rsid w:val="00964788"/>
    <w:rsid w:val="00964912"/>
    <w:rsid w:val="00964F1B"/>
    <w:rsid w:val="00965815"/>
    <w:rsid w:val="009658E9"/>
    <w:rsid w:val="009660A7"/>
    <w:rsid w:val="009667B0"/>
    <w:rsid w:val="0096750C"/>
    <w:rsid w:val="0096791F"/>
    <w:rsid w:val="009705B6"/>
    <w:rsid w:val="00970724"/>
    <w:rsid w:val="00970A84"/>
    <w:rsid w:val="00970DC5"/>
    <w:rsid w:val="00971221"/>
    <w:rsid w:val="00971D9B"/>
    <w:rsid w:val="0097356D"/>
    <w:rsid w:val="0097395A"/>
    <w:rsid w:val="0097545D"/>
    <w:rsid w:val="00975885"/>
    <w:rsid w:val="00975C60"/>
    <w:rsid w:val="00975E4F"/>
    <w:rsid w:val="00976075"/>
    <w:rsid w:val="009760C6"/>
    <w:rsid w:val="009760D7"/>
    <w:rsid w:val="009761B7"/>
    <w:rsid w:val="00976B41"/>
    <w:rsid w:val="00976E10"/>
    <w:rsid w:val="00977B8D"/>
    <w:rsid w:val="009805EF"/>
    <w:rsid w:val="009807EC"/>
    <w:rsid w:val="00980816"/>
    <w:rsid w:val="00980DB7"/>
    <w:rsid w:val="00980DBD"/>
    <w:rsid w:val="00981254"/>
    <w:rsid w:val="00981A09"/>
    <w:rsid w:val="00981A83"/>
    <w:rsid w:val="0098230E"/>
    <w:rsid w:val="0098403D"/>
    <w:rsid w:val="00984207"/>
    <w:rsid w:val="009844C6"/>
    <w:rsid w:val="00984719"/>
    <w:rsid w:val="009874FF"/>
    <w:rsid w:val="00991772"/>
    <w:rsid w:val="00991D5B"/>
    <w:rsid w:val="0099299E"/>
    <w:rsid w:val="0099378D"/>
    <w:rsid w:val="00993BFB"/>
    <w:rsid w:val="00993E41"/>
    <w:rsid w:val="00993F4D"/>
    <w:rsid w:val="00995FA0"/>
    <w:rsid w:val="009962CB"/>
    <w:rsid w:val="00997740"/>
    <w:rsid w:val="009978B9"/>
    <w:rsid w:val="009A12B4"/>
    <w:rsid w:val="009A2476"/>
    <w:rsid w:val="009A2BD4"/>
    <w:rsid w:val="009A40AA"/>
    <w:rsid w:val="009A55B3"/>
    <w:rsid w:val="009A5DC4"/>
    <w:rsid w:val="009A60A3"/>
    <w:rsid w:val="009A63D4"/>
    <w:rsid w:val="009A6987"/>
    <w:rsid w:val="009A7A56"/>
    <w:rsid w:val="009A7B01"/>
    <w:rsid w:val="009A7C76"/>
    <w:rsid w:val="009B06D6"/>
    <w:rsid w:val="009B3760"/>
    <w:rsid w:val="009B3806"/>
    <w:rsid w:val="009B3FF3"/>
    <w:rsid w:val="009B52A7"/>
    <w:rsid w:val="009B5BDA"/>
    <w:rsid w:val="009B73A8"/>
    <w:rsid w:val="009C1F7E"/>
    <w:rsid w:val="009C25B7"/>
    <w:rsid w:val="009C4259"/>
    <w:rsid w:val="009C50AC"/>
    <w:rsid w:val="009C57A3"/>
    <w:rsid w:val="009C6082"/>
    <w:rsid w:val="009C622F"/>
    <w:rsid w:val="009C6238"/>
    <w:rsid w:val="009C624D"/>
    <w:rsid w:val="009C642E"/>
    <w:rsid w:val="009C6D29"/>
    <w:rsid w:val="009C76ED"/>
    <w:rsid w:val="009D0066"/>
    <w:rsid w:val="009D0180"/>
    <w:rsid w:val="009D02D2"/>
    <w:rsid w:val="009D064D"/>
    <w:rsid w:val="009D2BE5"/>
    <w:rsid w:val="009D629E"/>
    <w:rsid w:val="009D64D0"/>
    <w:rsid w:val="009D6E7F"/>
    <w:rsid w:val="009D7434"/>
    <w:rsid w:val="009D76DE"/>
    <w:rsid w:val="009E080D"/>
    <w:rsid w:val="009E15B8"/>
    <w:rsid w:val="009E2CF5"/>
    <w:rsid w:val="009E3AFE"/>
    <w:rsid w:val="009E40A8"/>
    <w:rsid w:val="009E5FA2"/>
    <w:rsid w:val="009E6233"/>
    <w:rsid w:val="009E63F5"/>
    <w:rsid w:val="009E63F6"/>
    <w:rsid w:val="009E6EF5"/>
    <w:rsid w:val="009E6F51"/>
    <w:rsid w:val="009F01CE"/>
    <w:rsid w:val="009F2663"/>
    <w:rsid w:val="009F399E"/>
    <w:rsid w:val="009F457A"/>
    <w:rsid w:val="009F4BEB"/>
    <w:rsid w:val="009F4F5E"/>
    <w:rsid w:val="009F54C6"/>
    <w:rsid w:val="00A00D3B"/>
    <w:rsid w:val="00A018FE"/>
    <w:rsid w:val="00A0218B"/>
    <w:rsid w:val="00A02190"/>
    <w:rsid w:val="00A0315D"/>
    <w:rsid w:val="00A03401"/>
    <w:rsid w:val="00A04614"/>
    <w:rsid w:val="00A0463B"/>
    <w:rsid w:val="00A049E1"/>
    <w:rsid w:val="00A06770"/>
    <w:rsid w:val="00A06C71"/>
    <w:rsid w:val="00A116F3"/>
    <w:rsid w:val="00A12D7E"/>
    <w:rsid w:val="00A134F0"/>
    <w:rsid w:val="00A156B8"/>
    <w:rsid w:val="00A16D5C"/>
    <w:rsid w:val="00A172FB"/>
    <w:rsid w:val="00A1782A"/>
    <w:rsid w:val="00A17D46"/>
    <w:rsid w:val="00A20C03"/>
    <w:rsid w:val="00A211CD"/>
    <w:rsid w:val="00A21463"/>
    <w:rsid w:val="00A21699"/>
    <w:rsid w:val="00A21E62"/>
    <w:rsid w:val="00A24FEA"/>
    <w:rsid w:val="00A2515B"/>
    <w:rsid w:val="00A25739"/>
    <w:rsid w:val="00A25964"/>
    <w:rsid w:val="00A2747C"/>
    <w:rsid w:val="00A278A5"/>
    <w:rsid w:val="00A3011E"/>
    <w:rsid w:val="00A314AD"/>
    <w:rsid w:val="00A31B65"/>
    <w:rsid w:val="00A32A6C"/>
    <w:rsid w:val="00A3506C"/>
    <w:rsid w:val="00A35791"/>
    <w:rsid w:val="00A3742C"/>
    <w:rsid w:val="00A40B99"/>
    <w:rsid w:val="00A40DD0"/>
    <w:rsid w:val="00A42DAE"/>
    <w:rsid w:val="00A4306F"/>
    <w:rsid w:val="00A434E4"/>
    <w:rsid w:val="00A4354E"/>
    <w:rsid w:val="00A44375"/>
    <w:rsid w:val="00A4473B"/>
    <w:rsid w:val="00A4649A"/>
    <w:rsid w:val="00A464F3"/>
    <w:rsid w:val="00A500D0"/>
    <w:rsid w:val="00A5048C"/>
    <w:rsid w:val="00A50CE5"/>
    <w:rsid w:val="00A51752"/>
    <w:rsid w:val="00A52735"/>
    <w:rsid w:val="00A52DA6"/>
    <w:rsid w:val="00A5488E"/>
    <w:rsid w:val="00A54BE1"/>
    <w:rsid w:val="00A55BDD"/>
    <w:rsid w:val="00A55D40"/>
    <w:rsid w:val="00A5645D"/>
    <w:rsid w:val="00A567AC"/>
    <w:rsid w:val="00A56CA8"/>
    <w:rsid w:val="00A57EF4"/>
    <w:rsid w:val="00A6013E"/>
    <w:rsid w:val="00A601DD"/>
    <w:rsid w:val="00A606AC"/>
    <w:rsid w:val="00A61BBF"/>
    <w:rsid w:val="00A6276B"/>
    <w:rsid w:val="00A63D19"/>
    <w:rsid w:val="00A64AE8"/>
    <w:rsid w:val="00A70335"/>
    <w:rsid w:val="00A71963"/>
    <w:rsid w:val="00A7239D"/>
    <w:rsid w:val="00A74485"/>
    <w:rsid w:val="00A7512C"/>
    <w:rsid w:val="00A7655D"/>
    <w:rsid w:val="00A77DAC"/>
    <w:rsid w:val="00A8516A"/>
    <w:rsid w:val="00A86F57"/>
    <w:rsid w:val="00A8768A"/>
    <w:rsid w:val="00A87E8B"/>
    <w:rsid w:val="00A87FE6"/>
    <w:rsid w:val="00A91B98"/>
    <w:rsid w:val="00A932D3"/>
    <w:rsid w:val="00A939D7"/>
    <w:rsid w:val="00A940FE"/>
    <w:rsid w:val="00A948DF"/>
    <w:rsid w:val="00A9646C"/>
    <w:rsid w:val="00A9782A"/>
    <w:rsid w:val="00AA2AB2"/>
    <w:rsid w:val="00AA2EE8"/>
    <w:rsid w:val="00AA53F7"/>
    <w:rsid w:val="00AA5475"/>
    <w:rsid w:val="00AA6A74"/>
    <w:rsid w:val="00AA6AD0"/>
    <w:rsid w:val="00AB0372"/>
    <w:rsid w:val="00AB04E3"/>
    <w:rsid w:val="00AB0A96"/>
    <w:rsid w:val="00AB0B40"/>
    <w:rsid w:val="00AB130F"/>
    <w:rsid w:val="00AB3762"/>
    <w:rsid w:val="00AB48D3"/>
    <w:rsid w:val="00AB4C76"/>
    <w:rsid w:val="00AB6B1E"/>
    <w:rsid w:val="00AB6B77"/>
    <w:rsid w:val="00AB72FD"/>
    <w:rsid w:val="00AB7676"/>
    <w:rsid w:val="00AC1E7D"/>
    <w:rsid w:val="00AC2012"/>
    <w:rsid w:val="00AC29BB"/>
    <w:rsid w:val="00AC2B18"/>
    <w:rsid w:val="00AC32E6"/>
    <w:rsid w:val="00AC37B4"/>
    <w:rsid w:val="00AC4B88"/>
    <w:rsid w:val="00AC52A5"/>
    <w:rsid w:val="00AC5BBC"/>
    <w:rsid w:val="00AC62DB"/>
    <w:rsid w:val="00AC6612"/>
    <w:rsid w:val="00AD17CA"/>
    <w:rsid w:val="00AD1966"/>
    <w:rsid w:val="00AD29F6"/>
    <w:rsid w:val="00AD4D9F"/>
    <w:rsid w:val="00AD656C"/>
    <w:rsid w:val="00AE1B4F"/>
    <w:rsid w:val="00AE5983"/>
    <w:rsid w:val="00AE5AD8"/>
    <w:rsid w:val="00AE722E"/>
    <w:rsid w:val="00AE7AF4"/>
    <w:rsid w:val="00AE7B24"/>
    <w:rsid w:val="00AF1C39"/>
    <w:rsid w:val="00AF1E46"/>
    <w:rsid w:val="00AF2BC5"/>
    <w:rsid w:val="00AF38F2"/>
    <w:rsid w:val="00AF405F"/>
    <w:rsid w:val="00AF49B7"/>
    <w:rsid w:val="00AF6555"/>
    <w:rsid w:val="00AF727C"/>
    <w:rsid w:val="00AF72F5"/>
    <w:rsid w:val="00B00E41"/>
    <w:rsid w:val="00B00F4E"/>
    <w:rsid w:val="00B03049"/>
    <w:rsid w:val="00B04208"/>
    <w:rsid w:val="00B046CE"/>
    <w:rsid w:val="00B060CE"/>
    <w:rsid w:val="00B0631F"/>
    <w:rsid w:val="00B06974"/>
    <w:rsid w:val="00B06CEA"/>
    <w:rsid w:val="00B07DE3"/>
    <w:rsid w:val="00B07E4A"/>
    <w:rsid w:val="00B104BF"/>
    <w:rsid w:val="00B108D0"/>
    <w:rsid w:val="00B10F4E"/>
    <w:rsid w:val="00B1127F"/>
    <w:rsid w:val="00B112FA"/>
    <w:rsid w:val="00B11C3B"/>
    <w:rsid w:val="00B13FC0"/>
    <w:rsid w:val="00B14369"/>
    <w:rsid w:val="00B14563"/>
    <w:rsid w:val="00B15519"/>
    <w:rsid w:val="00B15EBB"/>
    <w:rsid w:val="00B1668D"/>
    <w:rsid w:val="00B16860"/>
    <w:rsid w:val="00B16AE5"/>
    <w:rsid w:val="00B16AFF"/>
    <w:rsid w:val="00B17DD4"/>
    <w:rsid w:val="00B22A1F"/>
    <w:rsid w:val="00B22F47"/>
    <w:rsid w:val="00B235DB"/>
    <w:rsid w:val="00B25770"/>
    <w:rsid w:val="00B26C7D"/>
    <w:rsid w:val="00B27A77"/>
    <w:rsid w:val="00B27C92"/>
    <w:rsid w:val="00B27DF7"/>
    <w:rsid w:val="00B30B9A"/>
    <w:rsid w:val="00B31766"/>
    <w:rsid w:val="00B333F5"/>
    <w:rsid w:val="00B354FC"/>
    <w:rsid w:val="00B35BF1"/>
    <w:rsid w:val="00B35D52"/>
    <w:rsid w:val="00B36EA8"/>
    <w:rsid w:val="00B37511"/>
    <w:rsid w:val="00B41D1C"/>
    <w:rsid w:val="00B4209D"/>
    <w:rsid w:val="00B4224E"/>
    <w:rsid w:val="00B428B4"/>
    <w:rsid w:val="00B42B0A"/>
    <w:rsid w:val="00B42BAB"/>
    <w:rsid w:val="00B449DE"/>
    <w:rsid w:val="00B451B5"/>
    <w:rsid w:val="00B4562F"/>
    <w:rsid w:val="00B465F6"/>
    <w:rsid w:val="00B466F5"/>
    <w:rsid w:val="00B46E29"/>
    <w:rsid w:val="00B51E9B"/>
    <w:rsid w:val="00B521BF"/>
    <w:rsid w:val="00B5242F"/>
    <w:rsid w:val="00B53BFC"/>
    <w:rsid w:val="00B53E6E"/>
    <w:rsid w:val="00B53FD5"/>
    <w:rsid w:val="00B54783"/>
    <w:rsid w:val="00B5566E"/>
    <w:rsid w:val="00B55D4A"/>
    <w:rsid w:val="00B5678F"/>
    <w:rsid w:val="00B57825"/>
    <w:rsid w:val="00B57C6C"/>
    <w:rsid w:val="00B61D4B"/>
    <w:rsid w:val="00B63D1B"/>
    <w:rsid w:val="00B63E1C"/>
    <w:rsid w:val="00B65035"/>
    <w:rsid w:val="00B65947"/>
    <w:rsid w:val="00B65A05"/>
    <w:rsid w:val="00B66EC7"/>
    <w:rsid w:val="00B676BE"/>
    <w:rsid w:val="00B73A9A"/>
    <w:rsid w:val="00B73D5B"/>
    <w:rsid w:val="00B751ED"/>
    <w:rsid w:val="00B7553E"/>
    <w:rsid w:val="00B7574C"/>
    <w:rsid w:val="00B76279"/>
    <w:rsid w:val="00B772AC"/>
    <w:rsid w:val="00B77564"/>
    <w:rsid w:val="00B77CF9"/>
    <w:rsid w:val="00B80BE8"/>
    <w:rsid w:val="00B82266"/>
    <w:rsid w:val="00B823C4"/>
    <w:rsid w:val="00B825CF"/>
    <w:rsid w:val="00B83D6E"/>
    <w:rsid w:val="00B83E22"/>
    <w:rsid w:val="00B840EC"/>
    <w:rsid w:val="00B845B5"/>
    <w:rsid w:val="00B8535F"/>
    <w:rsid w:val="00B85C55"/>
    <w:rsid w:val="00B87768"/>
    <w:rsid w:val="00B87B4E"/>
    <w:rsid w:val="00B87FD1"/>
    <w:rsid w:val="00B909E5"/>
    <w:rsid w:val="00B90A5F"/>
    <w:rsid w:val="00B90AEF"/>
    <w:rsid w:val="00B93111"/>
    <w:rsid w:val="00B9327A"/>
    <w:rsid w:val="00B942DE"/>
    <w:rsid w:val="00B95790"/>
    <w:rsid w:val="00B95912"/>
    <w:rsid w:val="00B97565"/>
    <w:rsid w:val="00BA0F51"/>
    <w:rsid w:val="00BA2A7C"/>
    <w:rsid w:val="00BA2CDC"/>
    <w:rsid w:val="00BA2EED"/>
    <w:rsid w:val="00BA4215"/>
    <w:rsid w:val="00BA471B"/>
    <w:rsid w:val="00BA5782"/>
    <w:rsid w:val="00BA76A4"/>
    <w:rsid w:val="00BB0E8E"/>
    <w:rsid w:val="00BB1ABB"/>
    <w:rsid w:val="00BB3112"/>
    <w:rsid w:val="00BB4370"/>
    <w:rsid w:val="00BB455C"/>
    <w:rsid w:val="00BB543B"/>
    <w:rsid w:val="00BB5478"/>
    <w:rsid w:val="00BB6D6E"/>
    <w:rsid w:val="00BB722F"/>
    <w:rsid w:val="00BB7629"/>
    <w:rsid w:val="00BC0033"/>
    <w:rsid w:val="00BC16FE"/>
    <w:rsid w:val="00BC1D9E"/>
    <w:rsid w:val="00BC2DA9"/>
    <w:rsid w:val="00BC2F04"/>
    <w:rsid w:val="00BC343A"/>
    <w:rsid w:val="00BC445D"/>
    <w:rsid w:val="00BC46FC"/>
    <w:rsid w:val="00BC4FE6"/>
    <w:rsid w:val="00BC656C"/>
    <w:rsid w:val="00BC7B80"/>
    <w:rsid w:val="00BD094B"/>
    <w:rsid w:val="00BD0DBE"/>
    <w:rsid w:val="00BD3D69"/>
    <w:rsid w:val="00BD56A3"/>
    <w:rsid w:val="00BD5B70"/>
    <w:rsid w:val="00BD5EB6"/>
    <w:rsid w:val="00BD6A19"/>
    <w:rsid w:val="00BD6B37"/>
    <w:rsid w:val="00BE0993"/>
    <w:rsid w:val="00BE0E25"/>
    <w:rsid w:val="00BE0EB3"/>
    <w:rsid w:val="00BE150E"/>
    <w:rsid w:val="00BE2038"/>
    <w:rsid w:val="00BE2ABC"/>
    <w:rsid w:val="00BE2D8E"/>
    <w:rsid w:val="00BE2E7D"/>
    <w:rsid w:val="00BE2FF9"/>
    <w:rsid w:val="00BE3187"/>
    <w:rsid w:val="00BE49D2"/>
    <w:rsid w:val="00BE569D"/>
    <w:rsid w:val="00BE6D68"/>
    <w:rsid w:val="00BE7280"/>
    <w:rsid w:val="00BE777C"/>
    <w:rsid w:val="00BF1C4C"/>
    <w:rsid w:val="00BF414E"/>
    <w:rsid w:val="00BF6308"/>
    <w:rsid w:val="00BF6828"/>
    <w:rsid w:val="00BF68D4"/>
    <w:rsid w:val="00BF6DE1"/>
    <w:rsid w:val="00BF7A5F"/>
    <w:rsid w:val="00C03A17"/>
    <w:rsid w:val="00C03B74"/>
    <w:rsid w:val="00C03DAD"/>
    <w:rsid w:val="00C059AA"/>
    <w:rsid w:val="00C05D11"/>
    <w:rsid w:val="00C060FF"/>
    <w:rsid w:val="00C06349"/>
    <w:rsid w:val="00C06D47"/>
    <w:rsid w:val="00C07858"/>
    <w:rsid w:val="00C07D6A"/>
    <w:rsid w:val="00C10DE2"/>
    <w:rsid w:val="00C11C6E"/>
    <w:rsid w:val="00C13A65"/>
    <w:rsid w:val="00C13B1C"/>
    <w:rsid w:val="00C1487A"/>
    <w:rsid w:val="00C14AB0"/>
    <w:rsid w:val="00C150B6"/>
    <w:rsid w:val="00C1557B"/>
    <w:rsid w:val="00C212DB"/>
    <w:rsid w:val="00C21344"/>
    <w:rsid w:val="00C222E9"/>
    <w:rsid w:val="00C23291"/>
    <w:rsid w:val="00C23355"/>
    <w:rsid w:val="00C2368F"/>
    <w:rsid w:val="00C23B23"/>
    <w:rsid w:val="00C24B85"/>
    <w:rsid w:val="00C279FD"/>
    <w:rsid w:val="00C27EDB"/>
    <w:rsid w:val="00C30AFF"/>
    <w:rsid w:val="00C31EDF"/>
    <w:rsid w:val="00C326BF"/>
    <w:rsid w:val="00C34737"/>
    <w:rsid w:val="00C36A7F"/>
    <w:rsid w:val="00C371E8"/>
    <w:rsid w:val="00C37B26"/>
    <w:rsid w:val="00C40102"/>
    <w:rsid w:val="00C4019F"/>
    <w:rsid w:val="00C40BD2"/>
    <w:rsid w:val="00C41621"/>
    <w:rsid w:val="00C417E6"/>
    <w:rsid w:val="00C45702"/>
    <w:rsid w:val="00C47166"/>
    <w:rsid w:val="00C471FE"/>
    <w:rsid w:val="00C47BCC"/>
    <w:rsid w:val="00C47D89"/>
    <w:rsid w:val="00C51AD2"/>
    <w:rsid w:val="00C52D55"/>
    <w:rsid w:val="00C52F8A"/>
    <w:rsid w:val="00C53F2F"/>
    <w:rsid w:val="00C53F38"/>
    <w:rsid w:val="00C55BB2"/>
    <w:rsid w:val="00C56289"/>
    <w:rsid w:val="00C56898"/>
    <w:rsid w:val="00C56CD1"/>
    <w:rsid w:val="00C57129"/>
    <w:rsid w:val="00C577F5"/>
    <w:rsid w:val="00C57DDB"/>
    <w:rsid w:val="00C60317"/>
    <w:rsid w:val="00C60A48"/>
    <w:rsid w:val="00C61337"/>
    <w:rsid w:val="00C61532"/>
    <w:rsid w:val="00C61632"/>
    <w:rsid w:val="00C6176B"/>
    <w:rsid w:val="00C61907"/>
    <w:rsid w:val="00C63F3A"/>
    <w:rsid w:val="00C64892"/>
    <w:rsid w:val="00C655CB"/>
    <w:rsid w:val="00C65C47"/>
    <w:rsid w:val="00C65D90"/>
    <w:rsid w:val="00C66899"/>
    <w:rsid w:val="00C67B38"/>
    <w:rsid w:val="00C67EAF"/>
    <w:rsid w:val="00C721E4"/>
    <w:rsid w:val="00C7254C"/>
    <w:rsid w:val="00C73F8C"/>
    <w:rsid w:val="00C76283"/>
    <w:rsid w:val="00C76328"/>
    <w:rsid w:val="00C769EB"/>
    <w:rsid w:val="00C77512"/>
    <w:rsid w:val="00C7798F"/>
    <w:rsid w:val="00C808D4"/>
    <w:rsid w:val="00C81006"/>
    <w:rsid w:val="00C8140D"/>
    <w:rsid w:val="00C815AF"/>
    <w:rsid w:val="00C82768"/>
    <w:rsid w:val="00C828B3"/>
    <w:rsid w:val="00C82ECB"/>
    <w:rsid w:val="00C83CC2"/>
    <w:rsid w:val="00C83ED7"/>
    <w:rsid w:val="00C843BD"/>
    <w:rsid w:val="00C848CB"/>
    <w:rsid w:val="00C84DF9"/>
    <w:rsid w:val="00C86C22"/>
    <w:rsid w:val="00C86E20"/>
    <w:rsid w:val="00C90B37"/>
    <w:rsid w:val="00C922F1"/>
    <w:rsid w:val="00C93CF3"/>
    <w:rsid w:val="00C94D8D"/>
    <w:rsid w:val="00C94EEA"/>
    <w:rsid w:val="00C96C36"/>
    <w:rsid w:val="00C97A9D"/>
    <w:rsid w:val="00CA011E"/>
    <w:rsid w:val="00CA0693"/>
    <w:rsid w:val="00CA102C"/>
    <w:rsid w:val="00CA1152"/>
    <w:rsid w:val="00CA16C3"/>
    <w:rsid w:val="00CA184E"/>
    <w:rsid w:val="00CA37C4"/>
    <w:rsid w:val="00CA3A46"/>
    <w:rsid w:val="00CA3C59"/>
    <w:rsid w:val="00CA3FDF"/>
    <w:rsid w:val="00CA404D"/>
    <w:rsid w:val="00CA44EC"/>
    <w:rsid w:val="00CA5581"/>
    <w:rsid w:val="00CA697D"/>
    <w:rsid w:val="00CA74F8"/>
    <w:rsid w:val="00CB1BED"/>
    <w:rsid w:val="00CB33AB"/>
    <w:rsid w:val="00CB39BC"/>
    <w:rsid w:val="00CB3B09"/>
    <w:rsid w:val="00CB4169"/>
    <w:rsid w:val="00CB61AD"/>
    <w:rsid w:val="00CB7062"/>
    <w:rsid w:val="00CB771B"/>
    <w:rsid w:val="00CB7938"/>
    <w:rsid w:val="00CB7A6C"/>
    <w:rsid w:val="00CC040D"/>
    <w:rsid w:val="00CC0526"/>
    <w:rsid w:val="00CC1C9C"/>
    <w:rsid w:val="00CC1D70"/>
    <w:rsid w:val="00CC317C"/>
    <w:rsid w:val="00CC42DE"/>
    <w:rsid w:val="00CC504A"/>
    <w:rsid w:val="00CC5287"/>
    <w:rsid w:val="00CC5CC6"/>
    <w:rsid w:val="00CC7353"/>
    <w:rsid w:val="00CD272C"/>
    <w:rsid w:val="00CD273D"/>
    <w:rsid w:val="00CD3612"/>
    <w:rsid w:val="00CD3A23"/>
    <w:rsid w:val="00CD3E46"/>
    <w:rsid w:val="00CD3F04"/>
    <w:rsid w:val="00CD49B5"/>
    <w:rsid w:val="00CD56F5"/>
    <w:rsid w:val="00CD7CE5"/>
    <w:rsid w:val="00CE0CD5"/>
    <w:rsid w:val="00CE112A"/>
    <w:rsid w:val="00CE2799"/>
    <w:rsid w:val="00CE2AAB"/>
    <w:rsid w:val="00CE3322"/>
    <w:rsid w:val="00CE36D1"/>
    <w:rsid w:val="00CE5416"/>
    <w:rsid w:val="00CE62F6"/>
    <w:rsid w:val="00CE6F26"/>
    <w:rsid w:val="00CE77E2"/>
    <w:rsid w:val="00CF01A7"/>
    <w:rsid w:val="00CF1F27"/>
    <w:rsid w:val="00CF1FF8"/>
    <w:rsid w:val="00CF2451"/>
    <w:rsid w:val="00CF253D"/>
    <w:rsid w:val="00CF26C0"/>
    <w:rsid w:val="00CF2D31"/>
    <w:rsid w:val="00CF32A8"/>
    <w:rsid w:val="00CF5241"/>
    <w:rsid w:val="00CF5AF3"/>
    <w:rsid w:val="00CF670D"/>
    <w:rsid w:val="00CF69B3"/>
    <w:rsid w:val="00CF6E65"/>
    <w:rsid w:val="00CF6FB2"/>
    <w:rsid w:val="00CF7FA8"/>
    <w:rsid w:val="00D0040F"/>
    <w:rsid w:val="00D007B2"/>
    <w:rsid w:val="00D0190E"/>
    <w:rsid w:val="00D01AB8"/>
    <w:rsid w:val="00D01D81"/>
    <w:rsid w:val="00D02AF7"/>
    <w:rsid w:val="00D03DCE"/>
    <w:rsid w:val="00D0562E"/>
    <w:rsid w:val="00D07812"/>
    <w:rsid w:val="00D07A89"/>
    <w:rsid w:val="00D125C7"/>
    <w:rsid w:val="00D12FF9"/>
    <w:rsid w:val="00D13E0B"/>
    <w:rsid w:val="00D142CE"/>
    <w:rsid w:val="00D1445A"/>
    <w:rsid w:val="00D1526C"/>
    <w:rsid w:val="00D155D9"/>
    <w:rsid w:val="00D16930"/>
    <w:rsid w:val="00D16DFE"/>
    <w:rsid w:val="00D179FF"/>
    <w:rsid w:val="00D17F52"/>
    <w:rsid w:val="00D201FA"/>
    <w:rsid w:val="00D20946"/>
    <w:rsid w:val="00D20B2B"/>
    <w:rsid w:val="00D232C9"/>
    <w:rsid w:val="00D234D4"/>
    <w:rsid w:val="00D23BD2"/>
    <w:rsid w:val="00D24660"/>
    <w:rsid w:val="00D24FAA"/>
    <w:rsid w:val="00D25F4D"/>
    <w:rsid w:val="00D26809"/>
    <w:rsid w:val="00D30376"/>
    <w:rsid w:val="00D30456"/>
    <w:rsid w:val="00D304E3"/>
    <w:rsid w:val="00D30AE5"/>
    <w:rsid w:val="00D31D36"/>
    <w:rsid w:val="00D322F4"/>
    <w:rsid w:val="00D32706"/>
    <w:rsid w:val="00D327C5"/>
    <w:rsid w:val="00D328B3"/>
    <w:rsid w:val="00D339C6"/>
    <w:rsid w:val="00D34C73"/>
    <w:rsid w:val="00D34D9D"/>
    <w:rsid w:val="00D34DC1"/>
    <w:rsid w:val="00D354D0"/>
    <w:rsid w:val="00D37FA5"/>
    <w:rsid w:val="00D40038"/>
    <w:rsid w:val="00D40A88"/>
    <w:rsid w:val="00D41611"/>
    <w:rsid w:val="00D41C6E"/>
    <w:rsid w:val="00D42CDE"/>
    <w:rsid w:val="00D42FC6"/>
    <w:rsid w:val="00D44C25"/>
    <w:rsid w:val="00D453EA"/>
    <w:rsid w:val="00D45599"/>
    <w:rsid w:val="00D4729F"/>
    <w:rsid w:val="00D476D5"/>
    <w:rsid w:val="00D50389"/>
    <w:rsid w:val="00D5091A"/>
    <w:rsid w:val="00D51228"/>
    <w:rsid w:val="00D51A7E"/>
    <w:rsid w:val="00D51F6F"/>
    <w:rsid w:val="00D51F9A"/>
    <w:rsid w:val="00D55D6C"/>
    <w:rsid w:val="00D56575"/>
    <w:rsid w:val="00D5670D"/>
    <w:rsid w:val="00D64682"/>
    <w:rsid w:val="00D65314"/>
    <w:rsid w:val="00D66509"/>
    <w:rsid w:val="00D67387"/>
    <w:rsid w:val="00D6798E"/>
    <w:rsid w:val="00D72B94"/>
    <w:rsid w:val="00D7312E"/>
    <w:rsid w:val="00D7333C"/>
    <w:rsid w:val="00D757A0"/>
    <w:rsid w:val="00D758C4"/>
    <w:rsid w:val="00D775AF"/>
    <w:rsid w:val="00D77796"/>
    <w:rsid w:val="00D779A0"/>
    <w:rsid w:val="00D82F4A"/>
    <w:rsid w:val="00D8392B"/>
    <w:rsid w:val="00D83C73"/>
    <w:rsid w:val="00D8432A"/>
    <w:rsid w:val="00D84CC7"/>
    <w:rsid w:val="00D858FC"/>
    <w:rsid w:val="00D87987"/>
    <w:rsid w:val="00D9095F"/>
    <w:rsid w:val="00D9107C"/>
    <w:rsid w:val="00D91324"/>
    <w:rsid w:val="00D91349"/>
    <w:rsid w:val="00D91406"/>
    <w:rsid w:val="00D91D02"/>
    <w:rsid w:val="00D91D2A"/>
    <w:rsid w:val="00D92E3B"/>
    <w:rsid w:val="00D938FE"/>
    <w:rsid w:val="00D93A5E"/>
    <w:rsid w:val="00D9407A"/>
    <w:rsid w:val="00D9496E"/>
    <w:rsid w:val="00D94BBF"/>
    <w:rsid w:val="00D94D8E"/>
    <w:rsid w:val="00D96086"/>
    <w:rsid w:val="00D96DB6"/>
    <w:rsid w:val="00D96DFB"/>
    <w:rsid w:val="00D972ED"/>
    <w:rsid w:val="00DA2AA3"/>
    <w:rsid w:val="00DA4581"/>
    <w:rsid w:val="00DA4B05"/>
    <w:rsid w:val="00DA5541"/>
    <w:rsid w:val="00DA5CAF"/>
    <w:rsid w:val="00DA64E9"/>
    <w:rsid w:val="00DA66A5"/>
    <w:rsid w:val="00DA699F"/>
    <w:rsid w:val="00DA7C0E"/>
    <w:rsid w:val="00DA7CE6"/>
    <w:rsid w:val="00DA7F84"/>
    <w:rsid w:val="00DB0F6E"/>
    <w:rsid w:val="00DB174B"/>
    <w:rsid w:val="00DB1CCE"/>
    <w:rsid w:val="00DB3A89"/>
    <w:rsid w:val="00DB5BF2"/>
    <w:rsid w:val="00DB6AE7"/>
    <w:rsid w:val="00DB76BE"/>
    <w:rsid w:val="00DB7BDC"/>
    <w:rsid w:val="00DC0457"/>
    <w:rsid w:val="00DC189E"/>
    <w:rsid w:val="00DC1AFF"/>
    <w:rsid w:val="00DC1DA8"/>
    <w:rsid w:val="00DC287D"/>
    <w:rsid w:val="00DC2E0D"/>
    <w:rsid w:val="00DC6368"/>
    <w:rsid w:val="00DC6D41"/>
    <w:rsid w:val="00DD0775"/>
    <w:rsid w:val="00DD128B"/>
    <w:rsid w:val="00DD1614"/>
    <w:rsid w:val="00DD1B40"/>
    <w:rsid w:val="00DD220E"/>
    <w:rsid w:val="00DD3218"/>
    <w:rsid w:val="00DD3D28"/>
    <w:rsid w:val="00DD4EEF"/>
    <w:rsid w:val="00DD5AD2"/>
    <w:rsid w:val="00DD6CF6"/>
    <w:rsid w:val="00DE2565"/>
    <w:rsid w:val="00DE27A0"/>
    <w:rsid w:val="00DE291C"/>
    <w:rsid w:val="00DE2925"/>
    <w:rsid w:val="00DE321A"/>
    <w:rsid w:val="00DE3702"/>
    <w:rsid w:val="00DE72AC"/>
    <w:rsid w:val="00DE7545"/>
    <w:rsid w:val="00DE7F76"/>
    <w:rsid w:val="00DF1981"/>
    <w:rsid w:val="00DF3F97"/>
    <w:rsid w:val="00DF4ADB"/>
    <w:rsid w:val="00DF7C9F"/>
    <w:rsid w:val="00E0269D"/>
    <w:rsid w:val="00E034E2"/>
    <w:rsid w:val="00E03914"/>
    <w:rsid w:val="00E03E65"/>
    <w:rsid w:val="00E06ED5"/>
    <w:rsid w:val="00E0700C"/>
    <w:rsid w:val="00E0783C"/>
    <w:rsid w:val="00E10FD6"/>
    <w:rsid w:val="00E12299"/>
    <w:rsid w:val="00E13079"/>
    <w:rsid w:val="00E131DE"/>
    <w:rsid w:val="00E14573"/>
    <w:rsid w:val="00E14645"/>
    <w:rsid w:val="00E15EA4"/>
    <w:rsid w:val="00E219D0"/>
    <w:rsid w:val="00E227B4"/>
    <w:rsid w:val="00E231FD"/>
    <w:rsid w:val="00E23728"/>
    <w:rsid w:val="00E23D19"/>
    <w:rsid w:val="00E23FDE"/>
    <w:rsid w:val="00E24AC1"/>
    <w:rsid w:val="00E24E09"/>
    <w:rsid w:val="00E272B6"/>
    <w:rsid w:val="00E27C79"/>
    <w:rsid w:val="00E32325"/>
    <w:rsid w:val="00E34696"/>
    <w:rsid w:val="00E35591"/>
    <w:rsid w:val="00E35BE0"/>
    <w:rsid w:val="00E377A1"/>
    <w:rsid w:val="00E40725"/>
    <w:rsid w:val="00E41119"/>
    <w:rsid w:val="00E41472"/>
    <w:rsid w:val="00E41541"/>
    <w:rsid w:val="00E41E83"/>
    <w:rsid w:val="00E4252C"/>
    <w:rsid w:val="00E43448"/>
    <w:rsid w:val="00E44497"/>
    <w:rsid w:val="00E449FB"/>
    <w:rsid w:val="00E456B8"/>
    <w:rsid w:val="00E45C85"/>
    <w:rsid w:val="00E45E61"/>
    <w:rsid w:val="00E4644C"/>
    <w:rsid w:val="00E46845"/>
    <w:rsid w:val="00E46B87"/>
    <w:rsid w:val="00E509B9"/>
    <w:rsid w:val="00E50C18"/>
    <w:rsid w:val="00E51676"/>
    <w:rsid w:val="00E51725"/>
    <w:rsid w:val="00E52D62"/>
    <w:rsid w:val="00E547FF"/>
    <w:rsid w:val="00E54874"/>
    <w:rsid w:val="00E5516E"/>
    <w:rsid w:val="00E562C2"/>
    <w:rsid w:val="00E56D88"/>
    <w:rsid w:val="00E56F32"/>
    <w:rsid w:val="00E574DB"/>
    <w:rsid w:val="00E5772B"/>
    <w:rsid w:val="00E579C4"/>
    <w:rsid w:val="00E61ED4"/>
    <w:rsid w:val="00E62095"/>
    <w:rsid w:val="00E6263A"/>
    <w:rsid w:val="00E6311F"/>
    <w:rsid w:val="00E65BD2"/>
    <w:rsid w:val="00E701B5"/>
    <w:rsid w:val="00E714BC"/>
    <w:rsid w:val="00E73026"/>
    <w:rsid w:val="00E730F6"/>
    <w:rsid w:val="00E74700"/>
    <w:rsid w:val="00E8146C"/>
    <w:rsid w:val="00E843B4"/>
    <w:rsid w:val="00E8584E"/>
    <w:rsid w:val="00E85B55"/>
    <w:rsid w:val="00E85B96"/>
    <w:rsid w:val="00E85DCB"/>
    <w:rsid w:val="00E86ED4"/>
    <w:rsid w:val="00E91DF6"/>
    <w:rsid w:val="00E9324B"/>
    <w:rsid w:val="00E93DFF"/>
    <w:rsid w:val="00E9513E"/>
    <w:rsid w:val="00E97580"/>
    <w:rsid w:val="00E97CCA"/>
    <w:rsid w:val="00EA03BD"/>
    <w:rsid w:val="00EA29C8"/>
    <w:rsid w:val="00EA2B31"/>
    <w:rsid w:val="00EA2FDC"/>
    <w:rsid w:val="00EA3082"/>
    <w:rsid w:val="00EA4558"/>
    <w:rsid w:val="00EA4DB0"/>
    <w:rsid w:val="00EA5908"/>
    <w:rsid w:val="00EA5C78"/>
    <w:rsid w:val="00EA78B0"/>
    <w:rsid w:val="00EB1005"/>
    <w:rsid w:val="00EB19AF"/>
    <w:rsid w:val="00EB2EE7"/>
    <w:rsid w:val="00EB3609"/>
    <w:rsid w:val="00EB461E"/>
    <w:rsid w:val="00EB5D78"/>
    <w:rsid w:val="00EB6E21"/>
    <w:rsid w:val="00EC0C10"/>
    <w:rsid w:val="00EC0C1C"/>
    <w:rsid w:val="00EC243D"/>
    <w:rsid w:val="00EC2E3D"/>
    <w:rsid w:val="00EC338E"/>
    <w:rsid w:val="00EC3BAB"/>
    <w:rsid w:val="00EC3D07"/>
    <w:rsid w:val="00EC3EDB"/>
    <w:rsid w:val="00EC3FD8"/>
    <w:rsid w:val="00EC4445"/>
    <w:rsid w:val="00EC5DF9"/>
    <w:rsid w:val="00EC60EE"/>
    <w:rsid w:val="00EC659F"/>
    <w:rsid w:val="00EC6999"/>
    <w:rsid w:val="00EC74BA"/>
    <w:rsid w:val="00EC77B1"/>
    <w:rsid w:val="00EC7AFD"/>
    <w:rsid w:val="00ED0B47"/>
    <w:rsid w:val="00ED1958"/>
    <w:rsid w:val="00ED21FB"/>
    <w:rsid w:val="00ED2F74"/>
    <w:rsid w:val="00ED502A"/>
    <w:rsid w:val="00ED601A"/>
    <w:rsid w:val="00ED7070"/>
    <w:rsid w:val="00ED7308"/>
    <w:rsid w:val="00ED7D5A"/>
    <w:rsid w:val="00EE0ADB"/>
    <w:rsid w:val="00EE10A2"/>
    <w:rsid w:val="00EE305A"/>
    <w:rsid w:val="00EE31EB"/>
    <w:rsid w:val="00EE3A61"/>
    <w:rsid w:val="00EE3FCF"/>
    <w:rsid w:val="00EE4221"/>
    <w:rsid w:val="00EE4567"/>
    <w:rsid w:val="00EE4EF3"/>
    <w:rsid w:val="00EE5033"/>
    <w:rsid w:val="00EE570B"/>
    <w:rsid w:val="00EE58A7"/>
    <w:rsid w:val="00EE5944"/>
    <w:rsid w:val="00EE6A8C"/>
    <w:rsid w:val="00EE6B4A"/>
    <w:rsid w:val="00EE780A"/>
    <w:rsid w:val="00EE7B96"/>
    <w:rsid w:val="00EF0605"/>
    <w:rsid w:val="00EF0679"/>
    <w:rsid w:val="00EF1E0F"/>
    <w:rsid w:val="00EF26E8"/>
    <w:rsid w:val="00EF2957"/>
    <w:rsid w:val="00EF30B8"/>
    <w:rsid w:val="00EF370C"/>
    <w:rsid w:val="00EF405A"/>
    <w:rsid w:val="00EF40A8"/>
    <w:rsid w:val="00EF4CFE"/>
    <w:rsid w:val="00F00A61"/>
    <w:rsid w:val="00F01EC8"/>
    <w:rsid w:val="00F01F57"/>
    <w:rsid w:val="00F02A0A"/>
    <w:rsid w:val="00F0497D"/>
    <w:rsid w:val="00F062C4"/>
    <w:rsid w:val="00F06525"/>
    <w:rsid w:val="00F06B6B"/>
    <w:rsid w:val="00F07118"/>
    <w:rsid w:val="00F073CE"/>
    <w:rsid w:val="00F10CDC"/>
    <w:rsid w:val="00F11F59"/>
    <w:rsid w:val="00F129B4"/>
    <w:rsid w:val="00F13EB9"/>
    <w:rsid w:val="00F14134"/>
    <w:rsid w:val="00F14355"/>
    <w:rsid w:val="00F14F32"/>
    <w:rsid w:val="00F16551"/>
    <w:rsid w:val="00F20C1C"/>
    <w:rsid w:val="00F215BE"/>
    <w:rsid w:val="00F219A6"/>
    <w:rsid w:val="00F24CAA"/>
    <w:rsid w:val="00F253AA"/>
    <w:rsid w:val="00F25514"/>
    <w:rsid w:val="00F2593A"/>
    <w:rsid w:val="00F27337"/>
    <w:rsid w:val="00F279AC"/>
    <w:rsid w:val="00F309ED"/>
    <w:rsid w:val="00F31957"/>
    <w:rsid w:val="00F322A1"/>
    <w:rsid w:val="00F332B1"/>
    <w:rsid w:val="00F33546"/>
    <w:rsid w:val="00F3421B"/>
    <w:rsid w:val="00F34F21"/>
    <w:rsid w:val="00F3662F"/>
    <w:rsid w:val="00F37ED4"/>
    <w:rsid w:val="00F4029E"/>
    <w:rsid w:val="00F41388"/>
    <w:rsid w:val="00F413A4"/>
    <w:rsid w:val="00F41C87"/>
    <w:rsid w:val="00F41D6C"/>
    <w:rsid w:val="00F43CBB"/>
    <w:rsid w:val="00F442A1"/>
    <w:rsid w:val="00F4433D"/>
    <w:rsid w:val="00F443F1"/>
    <w:rsid w:val="00F45ECB"/>
    <w:rsid w:val="00F468EA"/>
    <w:rsid w:val="00F50B5C"/>
    <w:rsid w:val="00F50BD3"/>
    <w:rsid w:val="00F5164D"/>
    <w:rsid w:val="00F52CD9"/>
    <w:rsid w:val="00F53146"/>
    <w:rsid w:val="00F53F0A"/>
    <w:rsid w:val="00F54DE0"/>
    <w:rsid w:val="00F56C86"/>
    <w:rsid w:val="00F574B4"/>
    <w:rsid w:val="00F60341"/>
    <w:rsid w:val="00F60727"/>
    <w:rsid w:val="00F60BC3"/>
    <w:rsid w:val="00F610B4"/>
    <w:rsid w:val="00F61AC2"/>
    <w:rsid w:val="00F64B09"/>
    <w:rsid w:val="00F653D1"/>
    <w:rsid w:val="00F655A4"/>
    <w:rsid w:val="00F657CD"/>
    <w:rsid w:val="00F66A2C"/>
    <w:rsid w:val="00F66ED2"/>
    <w:rsid w:val="00F670B6"/>
    <w:rsid w:val="00F673C0"/>
    <w:rsid w:val="00F675E7"/>
    <w:rsid w:val="00F67C9F"/>
    <w:rsid w:val="00F716F3"/>
    <w:rsid w:val="00F71945"/>
    <w:rsid w:val="00F724DE"/>
    <w:rsid w:val="00F740CB"/>
    <w:rsid w:val="00F756DA"/>
    <w:rsid w:val="00F75A0E"/>
    <w:rsid w:val="00F761D6"/>
    <w:rsid w:val="00F76ABE"/>
    <w:rsid w:val="00F76C2A"/>
    <w:rsid w:val="00F77BB5"/>
    <w:rsid w:val="00F80242"/>
    <w:rsid w:val="00F806AD"/>
    <w:rsid w:val="00F817E4"/>
    <w:rsid w:val="00F81CCB"/>
    <w:rsid w:val="00F825DC"/>
    <w:rsid w:val="00F826F7"/>
    <w:rsid w:val="00F8452C"/>
    <w:rsid w:val="00F85440"/>
    <w:rsid w:val="00F86D49"/>
    <w:rsid w:val="00F87E8D"/>
    <w:rsid w:val="00F914EA"/>
    <w:rsid w:val="00F92AAB"/>
    <w:rsid w:val="00F9308B"/>
    <w:rsid w:val="00F93B08"/>
    <w:rsid w:val="00F941E4"/>
    <w:rsid w:val="00F94EB5"/>
    <w:rsid w:val="00F961A8"/>
    <w:rsid w:val="00F96BDB"/>
    <w:rsid w:val="00F97B17"/>
    <w:rsid w:val="00FA3905"/>
    <w:rsid w:val="00FA454A"/>
    <w:rsid w:val="00FA5F7D"/>
    <w:rsid w:val="00FA60D6"/>
    <w:rsid w:val="00FA7855"/>
    <w:rsid w:val="00FB002F"/>
    <w:rsid w:val="00FB10D4"/>
    <w:rsid w:val="00FB1A0F"/>
    <w:rsid w:val="00FB2B73"/>
    <w:rsid w:val="00FB2E1F"/>
    <w:rsid w:val="00FB33C6"/>
    <w:rsid w:val="00FB36D3"/>
    <w:rsid w:val="00FB41BD"/>
    <w:rsid w:val="00FB67E7"/>
    <w:rsid w:val="00FB724A"/>
    <w:rsid w:val="00FB7882"/>
    <w:rsid w:val="00FB7E00"/>
    <w:rsid w:val="00FB7EA2"/>
    <w:rsid w:val="00FC0823"/>
    <w:rsid w:val="00FC0A97"/>
    <w:rsid w:val="00FC0F31"/>
    <w:rsid w:val="00FC1903"/>
    <w:rsid w:val="00FC1EC6"/>
    <w:rsid w:val="00FC35E5"/>
    <w:rsid w:val="00FC428B"/>
    <w:rsid w:val="00FC4504"/>
    <w:rsid w:val="00FC58DE"/>
    <w:rsid w:val="00FC5926"/>
    <w:rsid w:val="00FC752D"/>
    <w:rsid w:val="00FD12AC"/>
    <w:rsid w:val="00FD17A7"/>
    <w:rsid w:val="00FD1F02"/>
    <w:rsid w:val="00FD23C6"/>
    <w:rsid w:val="00FD2AF8"/>
    <w:rsid w:val="00FD2C06"/>
    <w:rsid w:val="00FD2EAC"/>
    <w:rsid w:val="00FD4633"/>
    <w:rsid w:val="00FD51A1"/>
    <w:rsid w:val="00FD7629"/>
    <w:rsid w:val="00FE1EDA"/>
    <w:rsid w:val="00FE22AE"/>
    <w:rsid w:val="00FE6328"/>
    <w:rsid w:val="00FE6C4C"/>
    <w:rsid w:val="00FF0076"/>
    <w:rsid w:val="00FF0B48"/>
    <w:rsid w:val="00FF0EEC"/>
    <w:rsid w:val="00FF1D67"/>
    <w:rsid w:val="00FF225E"/>
    <w:rsid w:val="00FF42BD"/>
    <w:rsid w:val="00FF4D87"/>
    <w:rsid w:val="00FF5729"/>
    <w:rsid w:val="00FF5754"/>
    <w:rsid w:val="00FF585E"/>
    <w:rsid w:val="00FF5AF0"/>
    <w:rsid w:val="00FF6036"/>
    <w:rsid w:val="00FF6C7C"/>
    <w:rsid w:val="00FF6DC8"/>
    <w:rsid w:val="00FF7175"/>
    <w:rsid w:val="00FF72A5"/>
    <w:rsid w:val="00FF73B1"/>
    <w:rsid w:val="00FF77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602508-073E-4254-B968-65FF1C2B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65358"/>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2"/>
    <w:next w:val="a2"/>
    <w:link w:val="11"/>
    <w:qFormat/>
    <w:rsid w:val="00851B3A"/>
    <w:pPr>
      <w:keepNext/>
      <w:jc w:val="both"/>
      <w:outlineLvl w:val="0"/>
    </w:pPr>
    <w:rPr>
      <w:sz w:val="26"/>
    </w:rPr>
  </w:style>
  <w:style w:type="paragraph" w:styleId="20">
    <w:name w:val="heading 2"/>
    <w:basedOn w:val="a2"/>
    <w:next w:val="a2"/>
    <w:link w:val="21"/>
    <w:qFormat/>
    <w:rsid w:val="00851B3A"/>
    <w:pPr>
      <w:keepNext/>
      <w:autoSpaceDE w:val="0"/>
      <w:autoSpaceDN w:val="0"/>
      <w:adjustRightInd w:val="0"/>
      <w:spacing w:before="320"/>
      <w:jc w:val="center"/>
      <w:outlineLvl w:val="1"/>
    </w:pPr>
    <w:rPr>
      <w:rFonts w:ascii="Courier New" w:hAnsi="Courier New"/>
      <w:b/>
      <w:sz w:val="28"/>
    </w:rPr>
  </w:style>
  <w:style w:type="paragraph" w:styleId="3">
    <w:name w:val="heading 3"/>
    <w:basedOn w:val="a2"/>
    <w:next w:val="a2"/>
    <w:link w:val="30"/>
    <w:qFormat/>
    <w:rsid w:val="00851B3A"/>
    <w:pPr>
      <w:keepNext/>
      <w:autoSpaceDE w:val="0"/>
      <w:autoSpaceDN w:val="0"/>
      <w:adjustRightInd w:val="0"/>
      <w:spacing w:before="480"/>
      <w:jc w:val="center"/>
      <w:outlineLvl w:val="2"/>
    </w:pPr>
    <w:rPr>
      <w:b/>
      <w:sz w:val="22"/>
    </w:rPr>
  </w:style>
  <w:style w:type="paragraph" w:styleId="4">
    <w:name w:val="heading 4"/>
    <w:basedOn w:val="a2"/>
    <w:next w:val="a2"/>
    <w:link w:val="40"/>
    <w:qFormat/>
    <w:rsid w:val="00851B3A"/>
    <w:pPr>
      <w:keepNext/>
      <w:jc w:val="center"/>
      <w:outlineLvl w:val="3"/>
    </w:pPr>
    <w:rPr>
      <w:b/>
      <w:i/>
    </w:rPr>
  </w:style>
  <w:style w:type="paragraph" w:styleId="5">
    <w:name w:val="heading 5"/>
    <w:basedOn w:val="a2"/>
    <w:next w:val="a2"/>
    <w:link w:val="50"/>
    <w:qFormat/>
    <w:rsid w:val="00851B3A"/>
    <w:pPr>
      <w:tabs>
        <w:tab w:val="num" w:pos="643"/>
        <w:tab w:val="num" w:pos="1008"/>
      </w:tabs>
      <w:spacing w:before="240" w:after="60"/>
      <w:ind w:left="1008" w:hanging="1008"/>
      <w:jc w:val="both"/>
      <w:outlineLvl w:val="4"/>
    </w:pPr>
    <w:rPr>
      <w:sz w:val="22"/>
    </w:rPr>
  </w:style>
  <w:style w:type="paragraph" w:styleId="6">
    <w:name w:val="heading 6"/>
    <w:basedOn w:val="a2"/>
    <w:next w:val="a2"/>
    <w:link w:val="60"/>
    <w:qFormat/>
    <w:rsid w:val="00851B3A"/>
    <w:pPr>
      <w:keepNext/>
      <w:autoSpaceDE w:val="0"/>
      <w:autoSpaceDN w:val="0"/>
      <w:adjustRightInd w:val="0"/>
      <w:spacing w:before="760" w:line="240" w:lineRule="exact"/>
      <w:outlineLvl w:val="5"/>
    </w:pPr>
    <w:rPr>
      <w:b/>
      <w:sz w:val="22"/>
    </w:rPr>
  </w:style>
  <w:style w:type="paragraph" w:styleId="7">
    <w:name w:val="heading 7"/>
    <w:basedOn w:val="a2"/>
    <w:next w:val="a2"/>
    <w:link w:val="70"/>
    <w:qFormat/>
    <w:rsid w:val="00851B3A"/>
    <w:pPr>
      <w:keepNext/>
      <w:autoSpaceDE w:val="0"/>
      <w:autoSpaceDN w:val="0"/>
      <w:adjustRightInd w:val="0"/>
      <w:jc w:val="center"/>
      <w:outlineLvl w:val="6"/>
    </w:pPr>
    <w:rPr>
      <w:sz w:val="36"/>
    </w:rPr>
  </w:style>
  <w:style w:type="paragraph" w:styleId="8">
    <w:name w:val="heading 8"/>
    <w:basedOn w:val="a2"/>
    <w:next w:val="a2"/>
    <w:link w:val="80"/>
    <w:qFormat/>
    <w:rsid w:val="00851B3A"/>
    <w:pPr>
      <w:keepNext/>
      <w:widowControl w:val="0"/>
      <w:autoSpaceDE w:val="0"/>
      <w:autoSpaceDN w:val="0"/>
      <w:adjustRightInd w:val="0"/>
      <w:spacing w:before="200" w:line="300" w:lineRule="auto"/>
      <w:jc w:val="center"/>
      <w:outlineLvl w:val="7"/>
    </w:pPr>
    <w:rPr>
      <w:sz w:val="28"/>
    </w:rPr>
  </w:style>
  <w:style w:type="paragraph" w:styleId="9">
    <w:name w:val="heading 9"/>
    <w:basedOn w:val="a2"/>
    <w:next w:val="a2"/>
    <w:link w:val="90"/>
    <w:qFormat/>
    <w:rsid w:val="00851B3A"/>
    <w:pPr>
      <w:keepNext/>
      <w:widowControl w:val="0"/>
      <w:autoSpaceDE w:val="0"/>
      <w:autoSpaceDN w:val="0"/>
      <w:adjustRightInd w:val="0"/>
      <w:spacing w:before="200" w:line="240" w:lineRule="exact"/>
      <w:jc w:val="right"/>
      <w:outlineLvl w:val="8"/>
    </w:pPr>
    <w:rPr>
      <w:sz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uiPriority w:val="99"/>
    <w:rsid w:val="00851B3A"/>
    <w:pPr>
      <w:widowControl w:val="0"/>
      <w:autoSpaceDE w:val="0"/>
      <w:autoSpaceDN w:val="0"/>
      <w:adjustRightInd w:val="0"/>
      <w:ind w:firstLine="720"/>
    </w:pPr>
    <w:rPr>
      <w:rFonts w:ascii="Arial" w:hAnsi="Arial" w:cs="Arial"/>
    </w:rPr>
  </w:style>
  <w:style w:type="paragraph" w:customStyle="1" w:styleId="ConsNormal">
    <w:name w:val="ConsNormal"/>
    <w:link w:val="ConsNormal0"/>
    <w:rsid w:val="00851B3A"/>
    <w:pPr>
      <w:widowControl w:val="0"/>
      <w:ind w:firstLine="720"/>
    </w:pPr>
    <w:rPr>
      <w:rFonts w:ascii="Arial" w:hAnsi="Arial"/>
      <w:snapToGrid w:val="0"/>
    </w:rPr>
  </w:style>
  <w:style w:type="paragraph" w:styleId="a6">
    <w:name w:val="Body Text Indent"/>
    <w:basedOn w:val="a2"/>
    <w:link w:val="a7"/>
    <w:rsid w:val="00851B3A"/>
    <w:pPr>
      <w:spacing w:after="120"/>
      <w:ind w:left="283"/>
    </w:pPr>
    <w:rPr>
      <w:sz w:val="24"/>
      <w:szCs w:val="24"/>
    </w:rPr>
  </w:style>
  <w:style w:type="paragraph" w:customStyle="1" w:styleId="caaieiaie1">
    <w:name w:val="caaieiaie 1"/>
    <w:basedOn w:val="a2"/>
    <w:rsid w:val="00851B3A"/>
    <w:pPr>
      <w:keepNext/>
      <w:autoSpaceDE w:val="0"/>
      <w:autoSpaceDN w:val="0"/>
      <w:jc w:val="both"/>
    </w:pPr>
    <w:rPr>
      <w:b/>
      <w:bCs/>
      <w:sz w:val="28"/>
      <w:szCs w:val="28"/>
    </w:rPr>
  </w:style>
  <w:style w:type="paragraph" w:styleId="a8">
    <w:name w:val="Body Text"/>
    <w:aliases w:val=" Знак"/>
    <w:basedOn w:val="a2"/>
    <w:link w:val="a9"/>
    <w:rsid w:val="00851B3A"/>
    <w:pPr>
      <w:spacing w:after="120"/>
    </w:pPr>
  </w:style>
  <w:style w:type="paragraph" w:styleId="22">
    <w:name w:val="Body Text 2"/>
    <w:basedOn w:val="a2"/>
    <w:link w:val="23"/>
    <w:rsid w:val="00851B3A"/>
    <w:pPr>
      <w:spacing w:after="120" w:line="480" w:lineRule="auto"/>
    </w:pPr>
  </w:style>
  <w:style w:type="paragraph" w:styleId="31">
    <w:name w:val="Body Text 3"/>
    <w:basedOn w:val="a2"/>
    <w:link w:val="32"/>
    <w:rsid w:val="00851B3A"/>
    <w:pPr>
      <w:spacing w:after="120"/>
    </w:pPr>
    <w:rPr>
      <w:sz w:val="16"/>
      <w:szCs w:val="16"/>
    </w:rPr>
  </w:style>
  <w:style w:type="paragraph" w:styleId="aa">
    <w:name w:val="Block Text"/>
    <w:basedOn w:val="a2"/>
    <w:rsid w:val="00851B3A"/>
    <w:pPr>
      <w:widowControl w:val="0"/>
      <w:autoSpaceDE w:val="0"/>
      <w:autoSpaceDN w:val="0"/>
      <w:adjustRightInd w:val="0"/>
      <w:spacing w:line="520" w:lineRule="auto"/>
      <w:ind w:left="2240" w:right="2200"/>
      <w:jc w:val="center"/>
    </w:pPr>
    <w:rPr>
      <w:b/>
      <w:sz w:val="22"/>
    </w:rPr>
  </w:style>
  <w:style w:type="paragraph" w:styleId="ab">
    <w:name w:val="footer"/>
    <w:basedOn w:val="a2"/>
    <w:link w:val="ac"/>
    <w:rsid w:val="00851B3A"/>
    <w:pPr>
      <w:tabs>
        <w:tab w:val="center" w:pos="4153"/>
        <w:tab w:val="right" w:pos="8306"/>
      </w:tabs>
    </w:pPr>
  </w:style>
  <w:style w:type="character" w:styleId="ad">
    <w:name w:val="page number"/>
    <w:basedOn w:val="a3"/>
    <w:rsid w:val="00851B3A"/>
  </w:style>
  <w:style w:type="paragraph" w:customStyle="1" w:styleId="110">
    <w:name w:val="заголовок 11"/>
    <w:basedOn w:val="a2"/>
    <w:next w:val="a2"/>
    <w:rsid w:val="00851B3A"/>
    <w:pPr>
      <w:keepNext/>
      <w:jc w:val="center"/>
    </w:pPr>
    <w:rPr>
      <w:snapToGrid w:val="0"/>
      <w:sz w:val="24"/>
    </w:rPr>
  </w:style>
  <w:style w:type="paragraph" w:customStyle="1" w:styleId="33">
    <w:name w:val="3"/>
    <w:basedOn w:val="a2"/>
    <w:rsid w:val="00851B3A"/>
    <w:pPr>
      <w:spacing w:before="100" w:beforeAutospacing="1" w:after="100" w:afterAutospacing="1"/>
    </w:pPr>
    <w:rPr>
      <w:sz w:val="24"/>
      <w:szCs w:val="24"/>
    </w:rPr>
  </w:style>
  <w:style w:type="paragraph" w:styleId="ae">
    <w:name w:val="header"/>
    <w:basedOn w:val="a2"/>
    <w:link w:val="af"/>
    <w:rsid w:val="00851B3A"/>
    <w:pPr>
      <w:tabs>
        <w:tab w:val="center" w:pos="4677"/>
        <w:tab w:val="right" w:pos="9355"/>
      </w:tabs>
    </w:pPr>
  </w:style>
  <w:style w:type="paragraph" w:styleId="24">
    <w:name w:val="Body Text Indent 2"/>
    <w:aliases w:val=" Знак Знак"/>
    <w:basedOn w:val="a2"/>
    <w:link w:val="25"/>
    <w:rsid w:val="00851B3A"/>
    <w:pPr>
      <w:spacing w:after="120" w:line="480" w:lineRule="auto"/>
      <w:ind w:left="283"/>
    </w:pPr>
    <w:rPr>
      <w:sz w:val="24"/>
      <w:szCs w:val="24"/>
    </w:rPr>
  </w:style>
  <w:style w:type="paragraph" w:styleId="af0">
    <w:name w:val="Balloon Text"/>
    <w:basedOn w:val="a2"/>
    <w:link w:val="af1"/>
    <w:semiHidden/>
    <w:rsid w:val="00851B3A"/>
    <w:rPr>
      <w:rFonts w:ascii="Tahoma" w:hAnsi="Tahoma" w:cs="Tahoma"/>
      <w:sz w:val="16"/>
      <w:szCs w:val="16"/>
    </w:rPr>
  </w:style>
  <w:style w:type="character" w:styleId="af2">
    <w:name w:val="Hyperlink"/>
    <w:basedOn w:val="a3"/>
    <w:uiPriority w:val="99"/>
    <w:rsid w:val="00851B3A"/>
    <w:rPr>
      <w:color w:val="0000FF"/>
      <w:u w:val="single"/>
    </w:rPr>
  </w:style>
  <w:style w:type="paragraph" w:styleId="af3">
    <w:name w:val="Title"/>
    <w:basedOn w:val="a2"/>
    <w:link w:val="af4"/>
    <w:qFormat/>
    <w:rsid w:val="00851B3A"/>
    <w:pPr>
      <w:jc w:val="center"/>
    </w:pPr>
    <w:rPr>
      <w:b/>
      <w:sz w:val="24"/>
    </w:rPr>
  </w:style>
  <w:style w:type="paragraph" w:styleId="af5">
    <w:name w:val="List"/>
    <w:basedOn w:val="a2"/>
    <w:rsid w:val="00851B3A"/>
    <w:pPr>
      <w:ind w:left="283" w:hanging="283"/>
    </w:pPr>
  </w:style>
  <w:style w:type="paragraph" w:styleId="26">
    <w:name w:val="List 2"/>
    <w:basedOn w:val="a2"/>
    <w:rsid w:val="00851B3A"/>
    <w:pPr>
      <w:ind w:left="566" w:hanging="283"/>
    </w:pPr>
  </w:style>
  <w:style w:type="paragraph" w:customStyle="1" w:styleId="1">
    <w:name w:val="Стиль1"/>
    <w:basedOn w:val="a2"/>
    <w:rsid w:val="00851B3A"/>
    <w:pPr>
      <w:keepNext/>
      <w:keepLines/>
      <w:widowControl w:val="0"/>
      <w:numPr>
        <w:numId w:val="1"/>
      </w:numPr>
      <w:suppressLineNumbers/>
      <w:suppressAutoHyphens/>
      <w:spacing w:after="60"/>
    </w:pPr>
    <w:rPr>
      <w:b/>
      <w:sz w:val="28"/>
    </w:rPr>
  </w:style>
  <w:style w:type="paragraph" w:customStyle="1" w:styleId="2">
    <w:name w:val="Стиль2"/>
    <w:basedOn w:val="27"/>
    <w:rsid w:val="00851B3A"/>
    <w:pPr>
      <w:keepNext/>
      <w:keepLines/>
      <w:widowControl w:val="0"/>
      <w:numPr>
        <w:ilvl w:val="1"/>
        <w:numId w:val="1"/>
      </w:numPr>
      <w:suppressLineNumbers/>
      <w:suppressAutoHyphens/>
      <w:spacing w:after="60"/>
      <w:jc w:val="both"/>
    </w:pPr>
    <w:rPr>
      <w:b/>
      <w:sz w:val="24"/>
    </w:rPr>
  </w:style>
  <w:style w:type="paragraph" w:styleId="27">
    <w:name w:val="List Number 2"/>
    <w:basedOn w:val="a2"/>
    <w:rsid w:val="00851B3A"/>
    <w:pPr>
      <w:tabs>
        <w:tab w:val="num" w:pos="643"/>
      </w:tabs>
      <w:ind w:left="643" w:hanging="360"/>
    </w:pPr>
  </w:style>
  <w:style w:type="paragraph" w:customStyle="1" w:styleId="34">
    <w:name w:val="Стиль3"/>
    <w:basedOn w:val="24"/>
    <w:rsid w:val="00851B3A"/>
    <w:pPr>
      <w:widowControl w:val="0"/>
      <w:tabs>
        <w:tab w:val="num" w:pos="1127"/>
      </w:tabs>
      <w:adjustRightInd w:val="0"/>
      <w:spacing w:after="0" w:line="240" w:lineRule="auto"/>
      <w:ind w:left="900"/>
      <w:jc w:val="both"/>
      <w:textAlignment w:val="baseline"/>
    </w:pPr>
    <w:rPr>
      <w:szCs w:val="20"/>
    </w:rPr>
  </w:style>
  <w:style w:type="paragraph" w:styleId="af6">
    <w:name w:val="List Number"/>
    <w:basedOn w:val="a2"/>
    <w:rsid w:val="00851B3A"/>
    <w:pPr>
      <w:tabs>
        <w:tab w:val="num" w:pos="360"/>
      </w:tabs>
      <w:spacing w:after="60"/>
      <w:ind w:left="360" w:hanging="360"/>
      <w:jc w:val="both"/>
    </w:pPr>
    <w:rPr>
      <w:sz w:val="24"/>
    </w:rPr>
  </w:style>
  <w:style w:type="paragraph" w:styleId="28">
    <w:name w:val="List Bullet 2"/>
    <w:basedOn w:val="a2"/>
    <w:autoRedefine/>
    <w:rsid w:val="00851B3A"/>
    <w:pPr>
      <w:tabs>
        <w:tab w:val="num" w:pos="643"/>
      </w:tabs>
      <w:spacing w:after="60"/>
      <w:ind w:left="643" w:hanging="360"/>
      <w:jc w:val="both"/>
    </w:pPr>
    <w:rPr>
      <w:sz w:val="24"/>
    </w:rPr>
  </w:style>
  <w:style w:type="paragraph" w:styleId="35">
    <w:name w:val="List Bullet 3"/>
    <w:basedOn w:val="a2"/>
    <w:autoRedefine/>
    <w:rsid w:val="00851B3A"/>
    <w:pPr>
      <w:tabs>
        <w:tab w:val="num" w:pos="926"/>
      </w:tabs>
      <w:spacing w:after="60"/>
      <w:ind w:left="926" w:hanging="360"/>
      <w:jc w:val="both"/>
    </w:pPr>
    <w:rPr>
      <w:sz w:val="24"/>
    </w:rPr>
  </w:style>
  <w:style w:type="paragraph" w:styleId="41">
    <w:name w:val="List Bullet 4"/>
    <w:basedOn w:val="a2"/>
    <w:autoRedefine/>
    <w:rsid w:val="00851B3A"/>
    <w:pPr>
      <w:tabs>
        <w:tab w:val="num" w:pos="1209"/>
      </w:tabs>
      <w:spacing w:after="60"/>
      <w:ind w:left="1209" w:hanging="360"/>
      <w:jc w:val="both"/>
    </w:pPr>
    <w:rPr>
      <w:sz w:val="24"/>
    </w:rPr>
  </w:style>
  <w:style w:type="paragraph" w:styleId="51">
    <w:name w:val="List Bullet 5"/>
    <w:basedOn w:val="a2"/>
    <w:autoRedefine/>
    <w:rsid w:val="00851B3A"/>
    <w:pPr>
      <w:tabs>
        <w:tab w:val="num" w:pos="1492"/>
      </w:tabs>
      <w:spacing w:after="60"/>
      <w:ind w:left="1492" w:hanging="360"/>
      <w:jc w:val="both"/>
    </w:pPr>
    <w:rPr>
      <w:sz w:val="24"/>
    </w:rPr>
  </w:style>
  <w:style w:type="paragraph" w:styleId="36">
    <w:name w:val="List Number 3"/>
    <w:basedOn w:val="a2"/>
    <w:rsid w:val="00851B3A"/>
    <w:pPr>
      <w:tabs>
        <w:tab w:val="num" w:pos="360"/>
        <w:tab w:val="num" w:pos="926"/>
      </w:tabs>
      <w:spacing w:after="60"/>
      <w:jc w:val="both"/>
    </w:pPr>
    <w:rPr>
      <w:sz w:val="24"/>
    </w:rPr>
  </w:style>
  <w:style w:type="paragraph" w:styleId="42">
    <w:name w:val="List Number 4"/>
    <w:basedOn w:val="a2"/>
    <w:rsid w:val="00851B3A"/>
    <w:pPr>
      <w:tabs>
        <w:tab w:val="num" w:pos="1209"/>
      </w:tabs>
      <w:spacing w:after="60"/>
      <w:ind w:left="1209" w:hanging="360"/>
      <w:jc w:val="both"/>
    </w:pPr>
    <w:rPr>
      <w:sz w:val="24"/>
    </w:rPr>
  </w:style>
  <w:style w:type="paragraph" w:styleId="52">
    <w:name w:val="List Number 5"/>
    <w:basedOn w:val="a2"/>
    <w:rsid w:val="00851B3A"/>
    <w:pPr>
      <w:tabs>
        <w:tab w:val="num" w:pos="1492"/>
      </w:tabs>
      <w:spacing w:after="60"/>
      <w:ind w:left="1492" w:hanging="360"/>
      <w:jc w:val="both"/>
    </w:pPr>
    <w:rPr>
      <w:sz w:val="24"/>
    </w:rPr>
  </w:style>
  <w:style w:type="paragraph" w:styleId="af7">
    <w:name w:val="Subtitle"/>
    <w:basedOn w:val="a2"/>
    <w:link w:val="af8"/>
    <w:qFormat/>
    <w:rsid w:val="00851B3A"/>
    <w:pPr>
      <w:spacing w:after="60"/>
      <w:jc w:val="center"/>
      <w:outlineLvl w:val="1"/>
    </w:pPr>
    <w:rPr>
      <w:rFonts w:ascii="Arial" w:hAnsi="Arial"/>
      <w:sz w:val="24"/>
    </w:rPr>
  </w:style>
  <w:style w:type="paragraph" w:styleId="12">
    <w:name w:val="toc 1"/>
    <w:basedOn w:val="a2"/>
    <w:next w:val="a2"/>
    <w:autoRedefine/>
    <w:semiHidden/>
    <w:rsid w:val="00210385"/>
    <w:pPr>
      <w:tabs>
        <w:tab w:val="left" w:pos="360"/>
        <w:tab w:val="right" w:leader="dot" w:pos="1440"/>
        <w:tab w:val="right" w:leader="dot" w:pos="9360"/>
      </w:tabs>
      <w:ind w:right="641"/>
    </w:pPr>
    <w:rPr>
      <w:b/>
      <w:bCs/>
      <w:caps/>
      <w:sz w:val="22"/>
      <w:szCs w:val="22"/>
    </w:rPr>
  </w:style>
  <w:style w:type="paragraph" w:styleId="29">
    <w:name w:val="toc 2"/>
    <w:basedOn w:val="a2"/>
    <w:next w:val="a2"/>
    <w:autoRedefine/>
    <w:semiHidden/>
    <w:rsid w:val="009F4F5E"/>
    <w:pPr>
      <w:tabs>
        <w:tab w:val="left" w:pos="360"/>
        <w:tab w:val="left" w:pos="960"/>
        <w:tab w:val="right" w:leader="dot" w:pos="9720"/>
      </w:tabs>
    </w:pPr>
    <w:rPr>
      <w:b/>
      <w:bCs/>
    </w:rPr>
  </w:style>
  <w:style w:type="paragraph" w:styleId="af9">
    <w:name w:val="Note Heading"/>
    <w:basedOn w:val="a2"/>
    <w:next w:val="a2"/>
    <w:rsid w:val="00851B3A"/>
    <w:pPr>
      <w:spacing w:after="60"/>
      <w:jc w:val="both"/>
    </w:pPr>
    <w:rPr>
      <w:sz w:val="24"/>
      <w:szCs w:val="24"/>
    </w:rPr>
  </w:style>
  <w:style w:type="paragraph" w:customStyle="1" w:styleId="37">
    <w:name w:val="Стиль3 Знак"/>
    <w:basedOn w:val="24"/>
    <w:rsid w:val="00851B3A"/>
    <w:pPr>
      <w:widowControl w:val="0"/>
      <w:tabs>
        <w:tab w:val="num" w:pos="360"/>
        <w:tab w:val="num" w:pos="587"/>
      </w:tabs>
      <w:adjustRightInd w:val="0"/>
      <w:spacing w:after="0" w:line="240" w:lineRule="auto"/>
      <w:ind w:left="360"/>
      <w:jc w:val="both"/>
    </w:pPr>
    <w:rPr>
      <w:szCs w:val="20"/>
    </w:rPr>
  </w:style>
  <w:style w:type="paragraph" w:customStyle="1" w:styleId="afa">
    <w:name w:val="Тендерные данные"/>
    <w:basedOn w:val="a2"/>
    <w:rsid w:val="00851B3A"/>
    <w:pPr>
      <w:tabs>
        <w:tab w:val="left" w:pos="1985"/>
      </w:tabs>
      <w:spacing w:before="120" w:after="60"/>
      <w:jc w:val="both"/>
    </w:pPr>
    <w:rPr>
      <w:b/>
      <w:sz w:val="24"/>
    </w:rPr>
  </w:style>
  <w:style w:type="paragraph" w:styleId="afb">
    <w:name w:val="Plain Text"/>
    <w:link w:val="afc"/>
    <w:rsid w:val="00851B3A"/>
    <w:pPr>
      <w:autoSpaceDE w:val="0"/>
      <w:autoSpaceDN w:val="0"/>
      <w:adjustRightInd w:val="0"/>
      <w:jc w:val="both"/>
    </w:pPr>
    <w:rPr>
      <w:rFonts w:ascii="SchoolBookC" w:hAnsi="SchoolBookC"/>
      <w:color w:val="000000"/>
      <w:sz w:val="24"/>
    </w:rPr>
  </w:style>
  <w:style w:type="paragraph" w:styleId="afd">
    <w:name w:val="List Bullet"/>
    <w:basedOn w:val="a2"/>
    <w:autoRedefine/>
    <w:rsid w:val="00851B3A"/>
    <w:pPr>
      <w:widowControl w:val="0"/>
      <w:spacing w:after="60"/>
      <w:jc w:val="both"/>
    </w:pPr>
    <w:rPr>
      <w:sz w:val="24"/>
      <w:szCs w:val="24"/>
    </w:rPr>
  </w:style>
  <w:style w:type="character" w:customStyle="1" w:styleId="Web">
    <w:name w:val="Стиль Обычный (Web) + полужирный Знак"/>
    <w:basedOn w:val="Web0"/>
    <w:rsid w:val="00851B3A"/>
    <w:rPr>
      <w:b/>
      <w:bCs/>
      <w:sz w:val="24"/>
      <w:szCs w:val="24"/>
      <w:lang w:val="ru-RU" w:eastAsia="ru-RU" w:bidi="ar-SA"/>
    </w:rPr>
  </w:style>
  <w:style w:type="character" w:customStyle="1" w:styleId="Web0">
    <w:name w:val="Обычный (Web) Знак"/>
    <w:basedOn w:val="a3"/>
    <w:rsid w:val="00851B3A"/>
    <w:rPr>
      <w:sz w:val="24"/>
      <w:szCs w:val="24"/>
      <w:lang w:val="ru-RU" w:eastAsia="ru-RU" w:bidi="ar-SA"/>
    </w:rPr>
  </w:style>
  <w:style w:type="paragraph" w:styleId="afe">
    <w:name w:val="Normal (Web)"/>
    <w:aliases w:val="Обычный (Web)"/>
    <w:basedOn w:val="a2"/>
    <w:uiPriority w:val="99"/>
    <w:rsid w:val="00851B3A"/>
    <w:pPr>
      <w:spacing w:before="100" w:beforeAutospacing="1" w:after="100" w:afterAutospacing="1"/>
    </w:pPr>
    <w:rPr>
      <w:sz w:val="24"/>
      <w:szCs w:val="24"/>
    </w:rPr>
  </w:style>
  <w:style w:type="paragraph" w:styleId="38">
    <w:name w:val="Body Text Indent 3"/>
    <w:basedOn w:val="a2"/>
    <w:rsid w:val="00851B3A"/>
    <w:pPr>
      <w:spacing w:after="120"/>
      <w:ind w:left="283"/>
      <w:jc w:val="both"/>
    </w:pPr>
    <w:rPr>
      <w:sz w:val="16"/>
    </w:rPr>
  </w:style>
  <w:style w:type="paragraph" w:customStyle="1" w:styleId="3---">
    <w:name w:val="3---"/>
    <w:basedOn w:val="a2"/>
    <w:rsid w:val="00851B3A"/>
    <w:pPr>
      <w:spacing w:before="120" w:after="120"/>
      <w:jc w:val="both"/>
    </w:pPr>
    <w:rPr>
      <w:sz w:val="24"/>
    </w:rPr>
  </w:style>
  <w:style w:type="paragraph" w:styleId="aff">
    <w:name w:val="footnote text"/>
    <w:basedOn w:val="a2"/>
    <w:semiHidden/>
    <w:rsid w:val="00851B3A"/>
    <w:pPr>
      <w:spacing w:after="60"/>
      <w:jc w:val="both"/>
    </w:pPr>
  </w:style>
  <w:style w:type="paragraph" w:customStyle="1" w:styleId="aff0">
    <w:name w:val="Нормальный"/>
    <w:rsid w:val="00851B3A"/>
    <w:pPr>
      <w:widowControl w:val="0"/>
    </w:pPr>
  </w:style>
  <w:style w:type="paragraph" w:customStyle="1" w:styleId="13">
    <w:name w:val="Обычный1"/>
    <w:rsid w:val="00851B3A"/>
    <w:pPr>
      <w:widowControl w:val="0"/>
      <w:snapToGrid w:val="0"/>
      <w:ind w:firstLine="400"/>
      <w:jc w:val="both"/>
    </w:pPr>
    <w:rPr>
      <w:sz w:val="24"/>
    </w:rPr>
  </w:style>
  <w:style w:type="paragraph" w:customStyle="1" w:styleId="FR1">
    <w:name w:val="FR1"/>
    <w:rsid w:val="00851B3A"/>
    <w:pPr>
      <w:widowControl w:val="0"/>
      <w:snapToGrid w:val="0"/>
      <w:spacing w:before="160" w:line="300" w:lineRule="auto"/>
      <w:jc w:val="center"/>
    </w:pPr>
    <w:rPr>
      <w:rFonts w:ascii="Arial" w:hAnsi="Arial"/>
      <w:sz w:val="16"/>
    </w:rPr>
  </w:style>
  <w:style w:type="paragraph" w:customStyle="1" w:styleId="aff1">
    <w:name w:val="Подраздел"/>
    <w:basedOn w:val="a2"/>
    <w:rsid w:val="00851B3A"/>
    <w:pPr>
      <w:suppressAutoHyphens/>
      <w:spacing w:before="240" w:after="120"/>
      <w:jc w:val="center"/>
    </w:pPr>
    <w:rPr>
      <w:rFonts w:ascii="TimesDL" w:hAnsi="TimesDL"/>
      <w:b/>
      <w:smallCaps/>
      <w:spacing w:val="-2"/>
      <w:sz w:val="24"/>
    </w:rPr>
  </w:style>
  <w:style w:type="paragraph" w:customStyle="1" w:styleId="aff2">
    <w:name w:val="Стиль"/>
    <w:rsid w:val="00851B3A"/>
    <w:pPr>
      <w:widowControl w:val="0"/>
      <w:autoSpaceDE w:val="0"/>
      <w:autoSpaceDN w:val="0"/>
      <w:adjustRightInd w:val="0"/>
    </w:pPr>
    <w:rPr>
      <w:szCs w:val="24"/>
    </w:rPr>
  </w:style>
  <w:style w:type="paragraph" w:customStyle="1" w:styleId="aff3">
    <w:name w:val="Отбивка"/>
    <w:basedOn w:val="a2"/>
    <w:rsid w:val="00851B3A"/>
    <w:pPr>
      <w:tabs>
        <w:tab w:val="num" w:pos="643"/>
        <w:tab w:val="num" w:pos="1260"/>
      </w:tabs>
      <w:spacing w:before="120"/>
      <w:ind w:left="643" w:hanging="360"/>
      <w:jc w:val="both"/>
    </w:pPr>
    <w:rPr>
      <w:sz w:val="28"/>
    </w:rPr>
  </w:style>
  <w:style w:type="paragraph" w:customStyle="1" w:styleId="Iauiue">
    <w:name w:val="Iau?iue"/>
    <w:rsid w:val="00851B3A"/>
    <w:pPr>
      <w:widowControl w:val="0"/>
      <w:overflowPunct w:val="0"/>
      <w:autoSpaceDE w:val="0"/>
      <w:autoSpaceDN w:val="0"/>
      <w:adjustRightInd w:val="0"/>
      <w:ind w:right="284"/>
      <w:jc w:val="both"/>
    </w:pPr>
    <w:rPr>
      <w:sz w:val="24"/>
      <w:lang w:eastAsia="en-US"/>
    </w:rPr>
  </w:style>
  <w:style w:type="paragraph" w:customStyle="1" w:styleId="ConsTitle">
    <w:name w:val="ConsTitle"/>
    <w:rsid w:val="00851B3A"/>
    <w:pPr>
      <w:widowControl w:val="0"/>
      <w:autoSpaceDE w:val="0"/>
      <w:autoSpaceDN w:val="0"/>
      <w:adjustRightInd w:val="0"/>
      <w:ind w:right="19772"/>
    </w:pPr>
    <w:rPr>
      <w:rFonts w:ascii="Arial" w:hAnsi="Arial" w:cs="Arial"/>
      <w:b/>
      <w:bCs/>
      <w:sz w:val="16"/>
      <w:szCs w:val="16"/>
    </w:rPr>
  </w:style>
  <w:style w:type="paragraph" w:customStyle="1" w:styleId="aff4">
    <w:name w:val="Таблицы (моноширинный)"/>
    <w:basedOn w:val="a2"/>
    <w:next w:val="a2"/>
    <w:rsid w:val="00851B3A"/>
    <w:pPr>
      <w:snapToGrid w:val="0"/>
      <w:jc w:val="both"/>
    </w:pPr>
    <w:rPr>
      <w:rFonts w:ascii="Courier New" w:hAnsi="Courier New"/>
    </w:rPr>
  </w:style>
  <w:style w:type="table" w:styleId="aff5">
    <w:name w:val="Table Grid"/>
    <w:basedOn w:val="a4"/>
    <w:rsid w:val="003C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2"/>
    <w:rsid w:val="003C47C4"/>
    <w:pPr>
      <w:spacing w:line="360" w:lineRule="auto"/>
      <w:ind w:firstLine="567"/>
      <w:jc w:val="both"/>
    </w:pPr>
    <w:rPr>
      <w:sz w:val="24"/>
    </w:rPr>
  </w:style>
  <w:style w:type="paragraph" w:customStyle="1" w:styleId="14">
    <w:name w:val="Знак Знак Знак1 Знак Знак Знак Знак Знак Знак Знак Знак Знак Знак Знак Знак"/>
    <w:basedOn w:val="a2"/>
    <w:rsid w:val="001710F2"/>
    <w:pPr>
      <w:spacing w:before="100" w:beforeAutospacing="1" w:after="100" w:afterAutospacing="1"/>
    </w:pPr>
    <w:rPr>
      <w:rFonts w:ascii="Tahoma" w:hAnsi="Tahoma"/>
      <w:lang w:val="en-US" w:eastAsia="en-US"/>
    </w:rPr>
  </w:style>
  <w:style w:type="paragraph" w:customStyle="1" w:styleId="15">
    <w:name w:val="Знак1"/>
    <w:basedOn w:val="a2"/>
    <w:rsid w:val="00060BA6"/>
    <w:pPr>
      <w:spacing w:before="100" w:beforeAutospacing="1" w:after="100" w:afterAutospacing="1"/>
    </w:pPr>
    <w:rPr>
      <w:rFonts w:ascii="Tahoma" w:hAnsi="Tahoma"/>
      <w:lang w:val="en-US" w:eastAsia="en-US"/>
    </w:rPr>
  </w:style>
  <w:style w:type="paragraph" w:customStyle="1" w:styleId="aff6">
    <w:name w:val="Знак"/>
    <w:basedOn w:val="a2"/>
    <w:rsid w:val="001E246E"/>
    <w:pPr>
      <w:spacing w:before="100" w:beforeAutospacing="1" w:after="100" w:afterAutospacing="1"/>
    </w:pPr>
    <w:rPr>
      <w:rFonts w:ascii="Tahoma" w:hAnsi="Tahoma"/>
      <w:lang w:val="en-US" w:eastAsia="en-US"/>
    </w:rPr>
  </w:style>
  <w:style w:type="paragraph" w:customStyle="1" w:styleId="16">
    <w:name w:val="çàãîëîâîê 1"/>
    <w:basedOn w:val="a2"/>
    <w:next w:val="a2"/>
    <w:rsid w:val="00BB1ABB"/>
    <w:pPr>
      <w:keepNext/>
      <w:ind w:firstLine="567"/>
      <w:jc w:val="both"/>
    </w:pPr>
    <w:rPr>
      <w:sz w:val="24"/>
    </w:rPr>
  </w:style>
  <w:style w:type="paragraph" w:customStyle="1" w:styleId="2a">
    <w:name w:val="Знак2"/>
    <w:basedOn w:val="a2"/>
    <w:rsid w:val="001957D1"/>
    <w:pPr>
      <w:widowControl w:val="0"/>
      <w:adjustRightInd w:val="0"/>
      <w:spacing w:after="160" w:line="240" w:lineRule="exact"/>
      <w:jc w:val="right"/>
    </w:pPr>
    <w:rPr>
      <w:lang w:val="en-GB" w:eastAsia="en-US"/>
    </w:rPr>
  </w:style>
  <w:style w:type="paragraph" w:styleId="aff7">
    <w:name w:val="Date"/>
    <w:basedOn w:val="a2"/>
    <w:next w:val="a2"/>
    <w:rsid w:val="00523EC5"/>
    <w:pPr>
      <w:spacing w:after="60"/>
      <w:jc w:val="both"/>
    </w:pPr>
    <w:rPr>
      <w:sz w:val="24"/>
    </w:rPr>
  </w:style>
  <w:style w:type="paragraph" w:customStyle="1" w:styleId="Char">
    <w:name w:val="Char Знак"/>
    <w:basedOn w:val="a2"/>
    <w:rsid w:val="00F756DA"/>
    <w:pPr>
      <w:spacing w:before="100" w:beforeAutospacing="1" w:after="100" w:afterAutospacing="1"/>
    </w:pPr>
    <w:rPr>
      <w:rFonts w:ascii="Tahoma" w:hAnsi="Tahoma"/>
      <w:lang w:val="en-US" w:eastAsia="en-US"/>
    </w:rPr>
  </w:style>
  <w:style w:type="character" w:customStyle="1" w:styleId="25">
    <w:name w:val="Основной текст с отступом 2 Знак"/>
    <w:aliases w:val=" Знак Знак Знак"/>
    <w:basedOn w:val="a3"/>
    <w:link w:val="24"/>
    <w:rsid w:val="00F756DA"/>
    <w:rPr>
      <w:sz w:val="24"/>
      <w:szCs w:val="24"/>
      <w:lang w:val="ru-RU" w:eastAsia="ru-RU" w:bidi="ar-SA"/>
    </w:rPr>
  </w:style>
  <w:style w:type="paragraph" w:customStyle="1" w:styleId="ConsPlusNonformat">
    <w:name w:val="ConsPlusNonformat"/>
    <w:rsid w:val="00F756DA"/>
    <w:pPr>
      <w:widowControl w:val="0"/>
      <w:autoSpaceDE w:val="0"/>
      <w:autoSpaceDN w:val="0"/>
      <w:adjustRightInd w:val="0"/>
    </w:pPr>
    <w:rPr>
      <w:rFonts w:ascii="Courier New" w:hAnsi="Courier New" w:cs="Courier New"/>
    </w:rPr>
  </w:style>
  <w:style w:type="character" w:customStyle="1" w:styleId="aff8">
    <w:name w:val="Знак Знак"/>
    <w:basedOn w:val="a3"/>
    <w:locked/>
    <w:rsid w:val="00F756DA"/>
    <w:rPr>
      <w:sz w:val="24"/>
      <w:szCs w:val="24"/>
      <w:lang w:val="ru-RU" w:eastAsia="ru-RU" w:bidi="ar-SA"/>
    </w:rPr>
  </w:style>
  <w:style w:type="paragraph" w:customStyle="1" w:styleId="17">
    <w:name w:val="Знак Знак Знак Знак Знак Знак1 Знак Знак Знак Знак Знак Знак"/>
    <w:basedOn w:val="a2"/>
    <w:rsid w:val="00F756DA"/>
    <w:pPr>
      <w:widowControl w:val="0"/>
      <w:adjustRightInd w:val="0"/>
      <w:spacing w:after="160" w:line="240" w:lineRule="exact"/>
      <w:jc w:val="right"/>
    </w:pPr>
    <w:rPr>
      <w:lang w:val="en-GB" w:eastAsia="en-US"/>
    </w:rPr>
  </w:style>
  <w:style w:type="paragraph" w:customStyle="1" w:styleId="aff9">
    <w:name w:val="Знак Знак Знак Знак Знак Знак"/>
    <w:basedOn w:val="a2"/>
    <w:rsid w:val="00F756DA"/>
    <w:pPr>
      <w:widowControl w:val="0"/>
      <w:adjustRightInd w:val="0"/>
      <w:spacing w:after="160" w:line="240" w:lineRule="exact"/>
      <w:jc w:val="right"/>
    </w:pPr>
    <w:rPr>
      <w:lang w:val="en-GB" w:eastAsia="en-US"/>
    </w:rPr>
  </w:style>
  <w:style w:type="character" w:customStyle="1" w:styleId="2b">
    <w:name w:val="Знак Знак2"/>
    <w:basedOn w:val="a3"/>
    <w:rsid w:val="00F756DA"/>
    <w:rPr>
      <w:sz w:val="24"/>
      <w:szCs w:val="24"/>
      <w:lang w:val="ru-RU" w:eastAsia="ru-RU" w:bidi="ar-SA"/>
    </w:rPr>
  </w:style>
  <w:style w:type="paragraph" w:customStyle="1" w:styleId="affa">
    <w:name w:val="Знак Знак Знак Знак Знак Знак Знак Знак Знак Знак Знак Знак"/>
    <w:basedOn w:val="a2"/>
    <w:rsid w:val="00F756DA"/>
    <w:pPr>
      <w:widowControl w:val="0"/>
      <w:adjustRightInd w:val="0"/>
      <w:spacing w:after="160" w:line="240" w:lineRule="exact"/>
      <w:jc w:val="right"/>
    </w:pPr>
    <w:rPr>
      <w:lang w:val="en-GB" w:eastAsia="en-US"/>
    </w:rPr>
  </w:style>
  <w:style w:type="paragraph" w:styleId="HTML">
    <w:name w:val="HTML Preformatted"/>
    <w:basedOn w:val="a2"/>
    <w:rsid w:val="00F7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affb">
    <w:name w:val="Знак Знак Знак"/>
    <w:basedOn w:val="a2"/>
    <w:rsid w:val="00F756DA"/>
    <w:pPr>
      <w:widowControl w:val="0"/>
      <w:adjustRightInd w:val="0"/>
      <w:spacing w:after="160" w:line="240" w:lineRule="exact"/>
      <w:jc w:val="right"/>
    </w:pPr>
    <w:rPr>
      <w:lang w:val="en-GB" w:eastAsia="en-US"/>
    </w:rPr>
  </w:style>
  <w:style w:type="paragraph" w:customStyle="1" w:styleId="39">
    <w:name w:val="Знак Знак Знак3"/>
    <w:basedOn w:val="a2"/>
    <w:rsid w:val="00794D94"/>
    <w:pPr>
      <w:spacing w:after="160" w:line="240" w:lineRule="exact"/>
      <w:ind w:firstLine="709"/>
    </w:pPr>
    <w:rPr>
      <w:rFonts w:ascii="Verdana" w:hAnsi="Verdana"/>
      <w:sz w:val="16"/>
    </w:rPr>
  </w:style>
  <w:style w:type="paragraph" w:customStyle="1" w:styleId="43">
    <w:name w:val="Обычный (веб)4"/>
    <w:basedOn w:val="a2"/>
    <w:rsid w:val="00571A47"/>
    <w:pPr>
      <w:spacing w:after="136"/>
      <w:jc w:val="both"/>
    </w:pPr>
    <w:rPr>
      <w:color w:val="3D3F2C"/>
      <w:sz w:val="18"/>
      <w:szCs w:val="18"/>
    </w:rPr>
  </w:style>
  <w:style w:type="character" w:styleId="affc">
    <w:name w:val="Emphasis"/>
    <w:basedOn w:val="a3"/>
    <w:qFormat/>
    <w:rsid w:val="00571A47"/>
    <w:rPr>
      <w:i/>
      <w:iCs/>
    </w:rPr>
  </w:style>
  <w:style w:type="paragraph" w:customStyle="1" w:styleId="affd">
    <w:name w:val="Знак Знак Знак Знак"/>
    <w:basedOn w:val="a2"/>
    <w:rsid w:val="00637460"/>
    <w:pPr>
      <w:spacing w:before="100" w:beforeAutospacing="1" w:after="100" w:afterAutospacing="1"/>
    </w:pPr>
    <w:rPr>
      <w:rFonts w:ascii="Tahoma" w:hAnsi="Tahoma"/>
      <w:lang w:val="en-US" w:eastAsia="en-US"/>
    </w:rPr>
  </w:style>
  <w:style w:type="paragraph" w:customStyle="1" w:styleId="affe">
    <w:name w:val="Знак"/>
    <w:basedOn w:val="a2"/>
    <w:rsid w:val="00260303"/>
    <w:pPr>
      <w:widowControl w:val="0"/>
      <w:adjustRightInd w:val="0"/>
      <w:spacing w:after="160" w:line="240" w:lineRule="exact"/>
      <w:jc w:val="right"/>
    </w:pPr>
    <w:rPr>
      <w:lang w:val="en-GB" w:eastAsia="en-US"/>
    </w:rPr>
  </w:style>
  <w:style w:type="paragraph" w:customStyle="1" w:styleId="18">
    <w:name w:val="Знак Знак Знак1 Знак"/>
    <w:basedOn w:val="a2"/>
    <w:rsid w:val="001F1AAB"/>
    <w:pPr>
      <w:spacing w:before="100" w:beforeAutospacing="1" w:after="100" w:afterAutospacing="1"/>
    </w:pPr>
    <w:rPr>
      <w:rFonts w:ascii="Tahoma" w:hAnsi="Tahoma"/>
      <w:lang w:val="en-US" w:eastAsia="en-US"/>
    </w:rPr>
  </w:style>
  <w:style w:type="character" w:customStyle="1" w:styleId="a9">
    <w:name w:val="Основной текст Знак"/>
    <w:aliases w:val=" Знак Знак1"/>
    <w:basedOn w:val="a3"/>
    <w:link w:val="a8"/>
    <w:rsid w:val="00C059AA"/>
    <w:rPr>
      <w:lang w:val="ru-RU" w:eastAsia="ru-RU" w:bidi="ar-SA"/>
    </w:rPr>
  </w:style>
  <w:style w:type="paragraph" w:customStyle="1" w:styleId="19">
    <w:name w:val="Знак Знак Знак1 Знак Знак Знак Знак Знак Знак Знак Знак Знак Знак Знак Знак Знак Знак"/>
    <w:basedOn w:val="a2"/>
    <w:rsid w:val="00C31EDF"/>
    <w:pPr>
      <w:spacing w:before="100" w:beforeAutospacing="1" w:after="100" w:afterAutospacing="1"/>
    </w:pPr>
    <w:rPr>
      <w:rFonts w:ascii="Tahoma" w:hAnsi="Tahoma"/>
      <w:lang w:val="en-US" w:eastAsia="en-US"/>
    </w:rPr>
  </w:style>
  <w:style w:type="character" w:customStyle="1" w:styleId="1a">
    <w:name w:val="Знак Знак1"/>
    <w:basedOn w:val="a3"/>
    <w:rsid w:val="00D96DB6"/>
    <w:rPr>
      <w:sz w:val="24"/>
      <w:szCs w:val="24"/>
      <w:lang w:val="ru-RU" w:eastAsia="ru-RU" w:bidi="ar-SA"/>
    </w:rPr>
  </w:style>
  <w:style w:type="paragraph" w:customStyle="1" w:styleId="BodyBullet">
    <w:name w:val="Body Bullet"/>
    <w:basedOn w:val="a8"/>
    <w:rsid w:val="00DA4B05"/>
    <w:pPr>
      <w:numPr>
        <w:numId w:val="2"/>
      </w:numPr>
      <w:autoSpaceDE w:val="0"/>
      <w:autoSpaceDN w:val="0"/>
      <w:ind w:left="360" w:hanging="360"/>
      <w:jc w:val="both"/>
    </w:pPr>
    <w:rPr>
      <w:sz w:val="24"/>
      <w:szCs w:val="24"/>
    </w:rPr>
  </w:style>
  <w:style w:type="paragraph" w:customStyle="1" w:styleId="2c">
    <w:name w:val="2"/>
    <w:basedOn w:val="a2"/>
    <w:next w:val="20"/>
    <w:autoRedefine/>
    <w:rsid w:val="00DA4B05"/>
    <w:pPr>
      <w:spacing w:after="160" w:line="240" w:lineRule="exact"/>
    </w:pPr>
    <w:rPr>
      <w:sz w:val="24"/>
      <w:lang w:val="en-US" w:eastAsia="en-US"/>
    </w:rPr>
  </w:style>
  <w:style w:type="paragraph" w:styleId="afff">
    <w:name w:val="List Paragraph"/>
    <w:basedOn w:val="a2"/>
    <w:link w:val="afff0"/>
    <w:uiPriority w:val="99"/>
    <w:qFormat/>
    <w:rsid w:val="009E6EF5"/>
    <w:pPr>
      <w:spacing w:after="200" w:line="276" w:lineRule="auto"/>
      <w:ind w:left="720"/>
      <w:contextualSpacing/>
    </w:pPr>
    <w:rPr>
      <w:rFonts w:ascii="Calibri" w:eastAsia="Calibri" w:hAnsi="Calibri"/>
      <w:sz w:val="22"/>
      <w:szCs w:val="22"/>
      <w:lang w:eastAsia="en-US"/>
    </w:rPr>
  </w:style>
  <w:style w:type="paragraph" w:customStyle="1" w:styleId="1b">
    <w:name w:val="Без интервала1"/>
    <w:rsid w:val="009E6EF5"/>
    <w:pPr>
      <w:suppressAutoHyphens/>
    </w:pPr>
    <w:rPr>
      <w:rFonts w:ascii="Calibri" w:hAnsi="Calibri" w:cs="Calibri"/>
      <w:sz w:val="22"/>
      <w:szCs w:val="22"/>
      <w:lang w:eastAsia="ar-SA"/>
    </w:rPr>
  </w:style>
  <w:style w:type="paragraph" w:customStyle="1" w:styleId="afff1">
    <w:name w:val="Содержимое таблицы"/>
    <w:basedOn w:val="a2"/>
    <w:rsid w:val="009E6EF5"/>
    <w:pPr>
      <w:suppressLineNumbers/>
      <w:suppressAutoHyphens/>
      <w:jc w:val="both"/>
    </w:pPr>
    <w:rPr>
      <w:kern w:val="1"/>
      <w:sz w:val="24"/>
      <w:szCs w:val="24"/>
      <w:lang w:eastAsia="ar-SA"/>
    </w:rPr>
  </w:style>
  <w:style w:type="numbering" w:customStyle="1" w:styleId="1c">
    <w:name w:val="Нет списка1"/>
    <w:next w:val="a5"/>
    <w:semiHidden/>
    <w:rsid w:val="00AC62DB"/>
  </w:style>
  <w:style w:type="paragraph" w:customStyle="1" w:styleId="1d">
    <w:name w:val="Знак Знак1 Знак Знак Знак Знак"/>
    <w:basedOn w:val="a2"/>
    <w:rsid w:val="00426AF2"/>
    <w:pPr>
      <w:spacing w:before="100" w:beforeAutospacing="1" w:after="100" w:afterAutospacing="1"/>
    </w:pPr>
    <w:rPr>
      <w:rFonts w:ascii="Tahoma" w:hAnsi="Tahoma"/>
      <w:lang w:val="en-US" w:eastAsia="en-US"/>
    </w:rPr>
  </w:style>
  <w:style w:type="table" w:styleId="1e">
    <w:name w:val="Table Grid 1"/>
    <w:basedOn w:val="a4"/>
    <w:rsid w:val="00A314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2">
    <w:name w:val="No Spacing"/>
    <w:link w:val="afff3"/>
    <w:uiPriority w:val="1"/>
    <w:qFormat/>
    <w:rsid w:val="00D972ED"/>
    <w:rPr>
      <w:rFonts w:ascii="Calibri" w:eastAsia="Calibri" w:hAnsi="Calibri"/>
      <w:sz w:val="22"/>
      <w:szCs w:val="22"/>
      <w:lang w:eastAsia="en-US"/>
    </w:rPr>
  </w:style>
  <w:style w:type="paragraph" w:customStyle="1" w:styleId="ConsNonformat">
    <w:name w:val="ConsNonformat"/>
    <w:rsid w:val="00FC752D"/>
    <w:pPr>
      <w:widowControl w:val="0"/>
      <w:autoSpaceDE w:val="0"/>
      <w:autoSpaceDN w:val="0"/>
      <w:adjustRightInd w:val="0"/>
      <w:ind w:right="19772"/>
    </w:pPr>
    <w:rPr>
      <w:rFonts w:ascii="Courier New" w:hAnsi="Courier New" w:cs="Courier New"/>
    </w:rPr>
  </w:style>
  <w:style w:type="paragraph" w:customStyle="1" w:styleId="211">
    <w:name w:val="Основной текст 21"/>
    <w:basedOn w:val="a2"/>
    <w:rsid w:val="00B7574C"/>
    <w:pPr>
      <w:widowControl w:val="0"/>
      <w:jc w:val="both"/>
    </w:pPr>
    <w:rPr>
      <w:rFonts w:cs="Arial"/>
      <w:sz w:val="24"/>
      <w:szCs w:val="18"/>
    </w:rPr>
  </w:style>
  <w:style w:type="character" w:customStyle="1" w:styleId="ConsNormal0">
    <w:name w:val="ConsNormal Знак"/>
    <w:link w:val="ConsNormal"/>
    <w:rsid w:val="00847D00"/>
    <w:rPr>
      <w:rFonts w:ascii="Arial" w:hAnsi="Arial"/>
      <w:snapToGrid w:val="0"/>
      <w:lang w:val="ru-RU" w:eastAsia="ru-RU" w:bidi="ar-SA"/>
    </w:rPr>
  </w:style>
  <w:style w:type="character" w:customStyle="1" w:styleId="afc">
    <w:name w:val="Текст Знак"/>
    <w:basedOn w:val="a3"/>
    <w:link w:val="afb"/>
    <w:rsid w:val="00847D00"/>
    <w:rPr>
      <w:rFonts w:ascii="SchoolBookC" w:hAnsi="SchoolBookC"/>
      <w:color w:val="000000"/>
      <w:sz w:val="24"/>
      <w:lang w:val="ru-RU" w:eastAsia="ru-RU" w:bidi="ar-SA"/>
    </w:rPr>
  </w:style>
  <w:style w:type="character" w:customStyle="1" w:styleId="a7">
    <w:name w:val="Основной текст с отступом Знак"/>
    <w:basedOn w:val="a3"/>
    <w:link w:val="a6"/>
    <w:rsid w:val="00B27A77"/>
    <w:rPr>
      <w:sz w:val="24"/>
      <w:szCs w:val="24"/>
    </w:rPr>
  </w:style>
  <w:style w:type="paragraph" w:customStyle="1" w:styleId="afff4">
    <w:name w:val="Âåðõíèé êîëîíòèòóë"/>
    <w:basedOn w:val="a2"/>
    <w:rsid w:val="00B27A77"/>
    <w:pPr>
      <w:tabs>
        <w:tab w:val="center" w:pos="4153"/>
        <w:tab w:val="right" w:pos="8306"/>
      </w:tabs>
    </w:pPr>
    <w:rPr>
      <w:sz w:val="24"/>
    </w:rPr>
  </w:style>
  <w:style w:type="paragraph" w:customStyle="1" w:styleId="Preformat">
    <w:name w:val="Preformat"/>
    <w:rsid w:val="002A0AE5"/>
    <w:pPr>
      <w:widowControl w:val="0"/>
    </w:pPr>
    <w:rPr>
      <w:rFonts w:ascii="Courier New" w:hAnsi="Courier New"/>
    </w:rPr>
  </w:style>
  <w:style w:type="paragraph" w:customStyle="1" w:styleId="NoNumberNormal">
    <w:name w:val="NoNumberNormal"/>
    <w:uiPriority w:val="99"/>
    <w:rsid w:val="002A0AE5"/>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2A0AE5"/>
    <w:pPr>
      <w:widowControl w:val="0"/>
      <w:autoSpaceDE w:val="0"/>
      <w:autoSpaceDN w:val="0"/>
      <w:adjustRightInd w:val="0"/>
    </w:pPr>
    <w:rPr>
      <w:rFonts w:ascii="Courier New" w:hAnsi="Courier New" w:cs="Courier New"/>
    </w:rPr>
  </w:style>
  <w:style w:type="character" w:customStyle="1" w:styleId="apple-style-span">
    <w:name w:val="apple-style-span"/>
    <w:basedOn w:val="a3"/>
    <w:uiPriority w:val="99"/>
    <w:rsid w:val="009C50AC"/>
  </w:style>
  <w:style w:type="paragraph" w:customStyle="1" w:styleId="bspecsepara1">
    <w:name w:val="bspecs__epara1"/>
    <w:basedOn w:val="a2"/>
    <w:rsid w:val="009C50AC"/>
    <w:pPr>
      <w:spacing w:after="192" w:line="215" w:lineRule="atLeast"/>
      <w:ind w:left="752"/>
    </w:pPr>
    <w:rPr>
      <w:rFonts w:ascii="Arial" w:hAnsi="Arial" w:cs="Arial"/>
      <w:color w:val="000000"/>
      <w:sz w:val="15"/>
      <w:szCs w:val="15"/>
    </w:rPr>
  </w:style>
  <w:style w:type="paragraph" w:customStyle="1" w:styleId="firstchild">
    <w:name w:val="first_child"/>
    <w:basedOn w:val="a2"/>
    <w:rsid w:val="009C50AC"/>
    <w:pPr>
      <w:spacing w:before="100" w:beforeAutospacing="1" w:after="100" w:afterAutospacing="1"/>
    </w:pPr>
    <w:rPr>
      <w:sz w:val="24"/>
      <w:szCs w:val="24"/>
    </w:rPr>
  </w:style>
  <w:style w:type="paragraph" w:customStyle="1" w:styleId="lastchild">
    <w:name w:val="last_child"/>
    <w:basedOn w:val="a2"/>
    <w:rsid w:val="009C50AC"/>
    <w:pPr>
      <w:spacing w:before="100" w:beforeAutospacing="1" w:after="100" w:afterAutospacing="1"/>
    </w:pPr>
    <w:rPr>
      <w:sz w:val="24"/>
      <w:szCs w:val="24"/>
    </w:rPr>
  </w:style>
  <w:style w:type="paragraph" w:customStyle="1" w:styleId="1f">
    <w:name w:val="Абзац списка1"/>
    <w:basedOn w:val="a2"/>
    <w:qFormat/>
    <w:rsid w:val="00A049E1"/>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A049E1"/>
    <w:pPr>
      <w:autoSpaceDE w:val="0"/>
      <w:autoSpaceDN w:val="0"/>
      <w:adjustRightInd w:val="0"/>
    </w:pPr>
    <w:rPr>
      <w:color w:val="000000"/>
      <w:sz w:val="24"/>
      <w:szCs w:val="24"/>
    </w:rPr>
  </w:style>
  <w:style w:type="paragraph" w:customStyle="1" w:styleId="1f0">
    <w:name w:val="Абзац списка1"/>
    <w:basedOn w:val="a2"/>
    <w:uiPriority w:val="34"/>
    <w:qFormat/>
    <w:rsid w:val="00A049E1"/>
    <w:pPr>
      <w:spacing w:after="200" w:line="276" w:lineRule="auto"/>
      <w:ind w:left="720"/>
      <w:contextualSpacing/>
    </w:pPr>
    <w:rPr>
      <w:rFonts w:ascii="Calibri" w:hAnsi="Calibri"/>
      <w:sz w:val="22"/>
      <w:szCs w:val="22"/>
    </w:rPr>
  </w:style>
  <w:style w:type="character" w:customStyle="1" w:styleId="afff0">
    <w:name w:val="Абзац списка Знак"/>
    <w:link w:val="afff"/>
    <w:uiPriority w:val="99"/>
    <w:locked/>
    <w:rsid w:val="00CE5416"/>
    <w:rPr>
      <w:rFonts w:ascii="Calibri" w:eastAsia="Calibri" w:hAnsi="Calibri"/>
      <w:sz w:val="22"/>
      <w:szCs w:val="22"/>
      <w:lang w:eastAsia="en-US"/>
    </w:rPr>
  </w:style>
  <w:style w:type="character" w:customStyle="1" w:styleId="11">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
    <w:basedOn w:val="a3"/>
    <w:link w:val="10"/>
    <w:uiPriority w:val="9"/>
    <w:locked/>
    <w:rsid w:val="00882791"/>
    <w:rPr>
      <w:sz w:val="26"/>
    </w:rPr>
  </w:style>
  <w:style w:type="character" w:customStyle="1" w:styleId="21">
    <w:name w:val="Заголовок 2 Знак"/>
    <w:basedOn w:val="a3"/>
    <w:link w:val="20"/>
    <w:locked/>
    <w:rsid w:val="00882791"/>
    <w:rPr>
      <w:rFonts w:ascii="Courier New" w:hAnsi="Courier New"/>
      <w:b/>
      <w:sz w:val="28"/>
    </w:rPr>
  </w:style>
  <w:style w:type="character" w:customStyle="1" w:styleId="40">
    <w:name w:val="Заголовок 4 Знак"/>
    <w:basedOn w:val="a3"/>
    <w:link w:val="4"/>
    <w:locked/>
    <w:rsid w:val="00882791"/>
    <w:rPr>
      <w:b/>
      <w:i/>
    </w:rPr>
  </w:style>
  <w:style w:type="character" w:customStyle="1" w:styleId="apple-converted-space">
    <w:name w:val="apple-converted-space"/>
    <w:rsid w:val="00882791"/>
  </w:style>
  <w:style w:type="character" w:styleId="afff5">
    <w:name w:val="Strong"/>
    <w:basedOn w:val="a3"/>
    <w:uiPriority w:val="22"/>
    <w:qFormat/>
    <w:rsid w:val="00882791"/>
    <w:rPr>
      <w:rFonts w:cs="Times New Roman"/>
      <w:b/>
    </w:rPr>
  </w:style>
  <w:style w:type="character" w:customStyle="1" w:styleId="af1">
    <w:name w:val="Текст выноски Знак"/>
    <w:basedOn w:val="a3"/>
    <w:link w:val="af0"/>
    <w:uiPriority w:val="99"/>
    <w:semiHidden/>
    <w:locked/>
    <w:rsid w:val="00882791"/>
    <w:rPr>
      <w:rFonts w:ascii="Tahoma" w:hAnsi="Tahoma" w:cs="Tahoma"/>
      <w:sz w:val="16"/>
      <w:szCs w:val="16"/>
    </w:rPr>
  </w:style>
  <w:style w:type="paragraph" w:customStyle="1" w:styleId="Style6">
    <w:name w:val="Style6"/>
    <w:basedOn w:val="a2"/>
    <w:uiPriority w:val="99"/>
    <w:rsid w:val="00882791"/>
    <w:pPr>
      <w:widowControl w:val="0"/>
      <w:autoSpaceDE w:val="0"/>
      <w:autoSpaceDN w:val="0"/>
      <w:adjustRightInd w:val="0"/>
      <w:spacing w:line="230" w:lineRule="exact"/>
    </w:pPr>
    <w:rPr>
      <w:sz w:val="24"/>
      <w:szCs w:val="24"/>
    </w:rPr>
  </w:style>
  <w:style w:type="character" w:customStyle="1" w:styleId="FontStyle109">
    <w:name w:val="Font Style109"/>
    <w:uiPriority w:val="99"/>
    <w:rsid w:val="00882791"/>
    <w:rPr>
      <w:rFonts w:ascii="Times New Roman" w:hAnsi="Times New Roman"/>
      <w:sz w:val="16"/>
    </w:rPr>
  </w:style>
  <w:style w:type="character" w:customStyle="1" w:styleId="160">
    <w:name w:val="Основной текст (16)_"/>
    <w:link w:val="161"/>
    <w:uiPriority w:val="99"/>
    <w:locked/>
    <w:rsid w:val="00882791"/>
    <w:rPr>
      <w:sz w:val="23"/>
      <w:shd w:val="clear" w:color="auto" w:fill="FFFFFF"/>
    </w:rPr>
  </w:style>
  <w:style w:type="paragraph" w:customStyle="1" w:styleId="161">
    <w:name w:val="Основной текст (16)"/>
    <w:basedOn w:val="a2"/>
    <w:link w:val="160"/>
    <w:uiPriority w:val="99"/>
    <w:rsid w:val="00882791"/>
    <w:pPr>
      <w:shd w:val="clear" w:color="auto" w:fill="FFFFFF"/>
      <w:spacing w:line="240" w:lineRule="atLeast"/>
    </w:pPr>
    <w:rPr>
      <w:sz w:val="23"/>
    </w:rPr>
  </w:style>
  <w:style w:type="character" w:customStyle="1" w:styleId="af">
    <w:name w:val="Верхний колонтитул Знак"/>
    <w:basedOn w:val="a3"/>
    <w:link w:val="ae"/>
    <w:locked/>
    <w:rsid w:val="00882791"/>
  </w:style>
  <w:style w:type="character" w:customStyle="1" w:styleId="ac">
    <w:name w:val="Нижний колонтитул Знак"/>
    <w:basedOn w:val="a3"/>
    <w:link w:val="ab"/>
    <w:locked/>
    <w:rsid w:val="00882791"/>
  </w:style>
  <w:style w:type="character" w:customStyle="1" w:styleId="53">
    <w:name w:val="Основной текст (5)_"/>
    <w:link w:val="54"/>
    <w:locked/>
    <w:rsid w:val="00882791"/>
    <w:rPr>
      <w:b/>
      <w:sz w:val="26"/>
      <w:shd w:val="clear" w:color="auto" w:fill="FFFFFF"/>
    </w:rPr>
  </w:style>
  <w:style w:type="paragraph" w:customStyle="1" w:styleId="54">
    <w:name w:val="Основной текст (5)"/>
    <w:basedOn w:val="a2"/>
    <w:link w:val="53"/>
    <w:rsid w:val="00882791"/>
    <w:pPr>
      <w:shd w:val="clear" w:color="auto" w:fill="FFFFFF"/>
      <w:spacing w:before="240" w:after="180" w:line="370" w:lineRule="exact"/>
      <w:jc w:val="both"/>
    </w:pPr>
    <w:rPr>
      <w:b/>
      <w:sz w:val="26"/>
    </w:rPr>
  </w:style>
  <w:style w:type="character" w:customStyle="1" w:styleId="af4">
    <w:name w:val="Название Знак"/>
    <w:basedOn w:val="a3"/>
    <w:link w:val="af3"/>
    <w:locked/>
    <w:rsid w:val="00882791"/>
    <w:rPr>
      <w:b/>
      <w:sz w:val="24"/>
    </w:rPr>
  </w:style>
  <w:style w:type="character" w:customStyle="1" w:styleId="afff6">
    <w:name w:val="Не вступил в силу"/>
    <w:uiPriority w:val="99"/>
    <w:rsid w:val="00882791"/>
    <w:rPr>
      <w:color w:val="008080"/>
      <w:sz w:val="20"/>
    </w:rPr>
  </w:style>
  <w:style w:type="character" w:customStyle="1" w:styleId="FontStyle21">
    <w:name w:val="Font Style21"/>
    <w:uiPriority w:val="99"/>
    <w:rsid w:val="00882791"/>
    <w:rPr>
      <w:rFonts w:ascii="Calibri" w:hAnsi="Calibri"/>
      <w:sz w:val="22"/>
    </w:rPr>
  </w:style>
  <w:style w:type="paragraph" w:customStyle="1" w:styleId="ConsPlusCell">
    <w:name w:val="ConsPlusCell"/>
    <w:rsid w:val="00882791"/>
    <w:pPr>
      <w:autoSpaceDE w:val="0"/>
      <w:autoSpaceDN w:val="0"/>
      <w:adjustRightInd w:val="0"/>
    </w:pPr>
    <w:rPr>
      <w:sz w:val="22"/>
      <w:szCs w:val="22"/>
    </w:rPr>
  </w:style>
  <w:style w:type="character" w:customStyle="1" w:styleId="23">
    <w:name w:val="Основной текст 2 Знак"/>
    <w:basedOn w:val="a3"/>
    <w:link w:val="22"/>
    <w:rsid w:val="00655C24"/>
  </w:style>
  <w:style w:type="paragraph" w:customStyle="1" w:styleId="1f1">
    <w:name w:val="Знак Знак Знак Знак Знак1 Знак"/>
    <w:basedOn w:val="a2"/>
    <w:rsid w:val="00655C24"/>
    <w:pPr>
      <w:spacing w:after="160" w:line="240" w:lineRule="exact"/>
    </w:pPr>
    <w:rPr>
      <w:rFonts w:ascii="Verdana" w:hAnsi="Verdana" w:cs="Verdana"/>
      <w:lang w:val="en-US" w:eastAsia="en-US"/>
    </w:rPr>
  </w:style>
  <w:style w:type="character" w:customStyle="1" w:styleId="30">
    <w:name w:val="Заголовок 3 Знак"/>
    <w:basedOn w:val="a3"/>
    <w:link w:val="3"/>
    <w:rsid w:val="00655C24"/>
    <w:rPr>
      <w:b/>
      <w:sz w:val="22"/>
    </w:rPr>
  </w:style>
  <w:style w:type="character" w:customStyle="1" w:styleId="50">
    <w:name w:val="Заголовок 5 Знак"/>
    <w:basedOn w:val="a3"/>
    <w:link w:val="5"/>
    <w:rsid w:val="00655C24"/>
    <w:rPr>
      <w:sz w:val="22"/>
    </w:rPr>
  </w:style>
  <w:style w:type="character" w:customStyle="1" w:styleId="60">
    <w:name w:val="Заголовок 6 Знак"/>
    <w:basedOn w:val="a3"/>
    <w:link w:val="6"/>
    <w:rsid w:val="00655C24"/>
    <w:rPr>
      <w:b/>
      <w:sz w:val="22"/>
    </w:rPr>
  </w:style>
  <w:style w:type="character" w:customStyle="1" w:styleId="70">
    <w:name w:val="Заголовок 7 Знак"/>
    <w:basedOn w:val="a3"/>
    <w:link w:val="7"/>
    <w:rsid w:val="00655C24"/>
    <w:rPr>
      <w:sz w:val="36"/>
    </w:rPr>
  </w:style>
  <w:style w:type="character" w:customStyle="1" w:styleId="80">
    <w:name w:val="Заголовок 8 Знак"/>
    <w:basedOn w:val="a3"/>
    <w:link w:val="8"/>
    <w:rsid w:val="00655C24"/>
    <w:rPr>
      <w:sz w:val="28"/>
    </w:rPr>
  </w:style>
  <w:style w:type="character" w:customStyle="1" w:styleId="90">
    <w:name w:val="Заголовок 9 Знак"/>
    <w:basedOn w:val="a3"/>
    <w:link w:val="9"/>
    <w:rsid w:val="00655C24"/>
    <w:rPr>
      <w:sz w:val="26"/>
    </w:rPr>
  </w:style>
  <w:style w:type="character" w:customStyle="1" w:styleId="111">
    <w:name w:val="Заголовок 1 Знак1"/>
    <w:aliases w:val="Заголовок 1 Знак Знак,Заголовок 1 Знак2 Знак,Заголовок 1 Знак1 Знак Знак,Заголовок 1 Знак Знак Знак Знак,Заголовок 1 Знак Знак1 Знак Знак,Заголовок 1 Знак Знак2 Знак"/>
    <w:basedOn w:val="a3"/>
    <w:rsid w:val="00655C24"/>
    <w:rPr>
      <w:rFonts w:ascii="Arial" w:eastAsia="Times New Roman" w:hAnsi="Arial" w:cs="Arial"/>
      <w:b/>
      <w:bCs/>
      <w:kern w:val="32"/>
      <w:sz w:val="32"/>
      <w:szCs w:val="32"/>
    </w:rPr>
  </w:style>
  <w:style w:type="character" w:customStyle="1" w:styleId="32">
    <w:name w:val="Основной текст 3 Знак"/>
    <w:basedOn w:val="a3"/>
    <w:link w:val="31"/>
    <w:rsid w:val="00655C24"/>
    <w:rPr>
      <w:sz w:val="16"/>
      <w:szCs w:val="16"/>
    </w:rPr>
  </w:style>
  <w:style w:type="character" w:customStyle="1" w:styleId="af8">
    <w:name w:val="Подзаголовок Знак"/>
    <w:basedOn w:val="a3"/>
    <w:link w:val="af7"/>
    <w:rsid w:val="00655C24"/>
    <w:rPr>
      <w:rFonts w:ascii="Arial" w:hAnsi="Arial"/>
      <w:sz w:val="24"/>
    </w:rPr>
  </w:style>
  <w:style w:type="character" w:customStyle="1" w:styleId="1f2">
    <w:name w:val="Подзаголовок Знак1"/>
    <w:basedOn w:val="a3"/>
    <w:uiPriority w:val="11"/>
    <w:rsid w:val="00655C24"/>
    <w:rPr>
      <w:rFonts w:ascii="Cambria" w:eastAsia="Times New Roman" w:hAnsi="Cambria" w:cs="Times New Roman"/>
      <w:sz w:val="24"/>
      <w:szCs w:val="24"/>
    </w:rPr>
  </w:style>
  <w:style w:type="paragraph" w:customStyle="1" w:styleId="1f3">
    <w:name w:val="Обычный1"/>
    <w:rsid w:val="00655C24"/>
    <w:pPr>
      <w:widowControl w:val="0"/>
      <w:snapToGrid w:val="0"/>
    </w:pPr>
  </w:style>
  <w:style w:type="character" w:customStyle="1" w:styleId="FontStyle44">
    <w:name w:val="Font Style44"/>
    <w:basedOn w:val="a3"/>
    <w:rsid w:val="00655C24"/>
    <w:rPr>
      <w:rFonts w:ascii="Times New Roman" w:hAnsi="Times New Roman" w:cs="Times New Roman" w:hint="default"/>
      <w:sz w:val="22"/>
      <w:szCs w:val="22"/>
    </w:rPr>
  </w:style>
  <w:style w:type="paragraph" w:customStyle="1" w:styleId="style1">
    <w:name w:val="style1"/>
    <w:basedOn w:val="a2"/>
    <w:rsid w:val="00655C24"/>
    <w:pPr>
      <w:spacing w:before="100" w:beforeAutospacing="1" w:after="100" w:afterAutospacing="1"/>
    </w:pPr>
    <w:rPr>
      <w:rFonts w:ascii="Verdana" w:hAnsi="Verdana"/>
    </w:rPr>
  </w:style>
  <w:style w:type="paragraph" w:customStyle="1" w:styleId="ConsPlusTitle">
    <w:name w:val="ConsPlusTitle"/>
    <w:rsid w:val="00655C24"/>
    <w:pPr>
      <w:widowControl w:val="0"/>
      <w:autoSpaceDE w:val="0"/>
      <w:autoSpaceDN w:val="0"/>
      <w:adjustRightInd w:val="0"/>
    </w:pPr>
    <w:rPr>
      <w:rFonts w:ascii="Arial" w:hAnsi="Arial" w:cs="Arial"/>
      <w:b/>
      <w:bCs/>
      <w:sz w:val="16"/>
      <w:szCs w:val="16"/>
    </w:rPr>
  </w:style>
  <w:style w:type="character" w:customStyle="1" w:styleId="3a">
    <w:name w:val="Знак3 Знак"/>
    <w:basedOn w:val="a3"/>
    <w:rsid w:val="00655C24"/>
    <w:rPr>
      <w:b/>
      <w:bCs/>
      <w:sz w:val="24"/>
      <w:szCs w:val="24"/>
      <w:lang w:val="ru-RU" w:eastAsia="ru-RU" w:bidi="ar-SA"/>
    </w:rPr>
  </w:style>
  <w:style w:type="character" w:customStyle="1" w:styleId="1f4">
    <w:name w:val="Знак1 Знак"/>
    <w:basedOn w:val="a3"/>
    <w:rsid w:val="00655C24"/>
    <w:rPr>
      <w:rFonts w:ascii="Arial" w:hAnsi="Arial"/>
      <w:b/>
      <w:sz w:val="22"/>
      <w:szCs w:val="24"/>
      <w:lang w:val="ru-RU" w:eastAsia="ru-RU" w:bidi="ar-SA"/>
    </w:rPr>
  </w:style>
  <w:style w:type="paragraph" w:customStyle="1" w:styleId="2-11">
    <w:name w:val="содержание2-11"/>
    <w:basedOn w:val="a2"/>
    <w:rsid w:val="00655C24"/>
    <w:pPr>
      <w:spacing w:after="60"/>
      <w:jc w:val="both"/>
    </w:pPr>
    <w:rPr>
      <w:sz w:val="24"/>
      <w:szCs w:val="24"/>
      <w:lang w:eastAsia="ar-SA"/>
    </w:rPr>
  </w:style>
  <w:style w:type="paragraph" w:customStyle="1" w:styleId="3b">
    <w:name w:val="Раздел 3"/>
    <w:basedOn w:val="a2"/>
    <w:rsid w:val="00655C24"/>
    <w:pPr>
      <w:spacing w:before="120" w:after="120"/>
      <w:jc w:val="center"/>
    </w:pPr>
    <w:rPr>
      <w:b/>
      <w:sz w:val="24"/>
      <w:lang w:eastAsia="ar-SA"/>
    </w:rPr>
  </w:style>
  <w:style w:type="paragraph" w:customStyle="1" w:styleId="Heading">
    <w:name w:val="Heading"/>
    <w:rsid w:val="00655C24"/>
    <w:pPr>
      <w:widowControl w:val="0"/>
      <w:autoSpaceDE w:val="0"/>
      <w:autoSpaceDN w:val="0"/>
      <w:adjustRightInd w:val="0"/>
    </w:pPr>
    <w:rPr>
      <w:rFonts w:ascii="Arial" w:hAnsi="Arial" w:cs="Arial"/>
      <w:b/>
      <w:bCs/>
      <w:sz w:val="22"/>
      <w:szCs w:val="22"/>
    </w:rPr>
  </w:style>
  <w:style w:type="paragraph" w:customStyle="1" w:styleId="afff7">
    <w:name w:val="Глава"/>
    <w:basedOn w:val="10"/>
    <w:next w:val="a8"/>
    <w:rsid w:val="00655C24"/>
    <w:pPr>
      <w:widowControl w:val="0"/>
      <w:jc w:val="center"/>
    </w:pPr>
    <w:rPr>
      <w:b/>
      <w:color w:val="000000"/>
      <w:sz w:val="28"/>
      <w:szCs w:val="24"/>
    </w:rPr>
  </w:style>
  <w:style w:type="paragraph" w:customStyle="1" w:styleId="BodyText22">
    <w:name w:val="Body Text 22"/>
    <w:basedOn w:val="a2"/>
    <w:rsid w:val="00655C24"/>
    <w:pPr>
      <w:jc w:val="center"/>
    </w:pPr>
    <w:rPr>
      <w:b/>
      <w:sz w:val="22"/>
    </w:rPr>
  </w:style>
  <w:style w:type="paragraph" w:customStyle="1" w:styleId="310">
    <w:name w:val="Основной текст 31"/>
    <w:basedOn w:val="a2"/>
    <w:rsid w:val="00655C24"/>
    <w:pPr>
      <w:tabs>
        <w:tab w:val="left" w:pos="426"/>
      </w:tabs>
      <w:jc w:val="both"/>
    </w:pPr>
    <w:rPr>
      <w:sz w:val="24"/>
    </w:rPr>
  </w:style>
  <w:style w:type="paragraph" w:customStyle="1" w:styleId="Iniiaiieoaeno2">
    <w:name w:val="Iniiaiie oaeno 2"/>
    <w:basedOn w:val="a2"/>
    <w:rsid w:val="00655C24"/>
    <w:pPr>
      <w:widowControl w:val="0"/>
      <w:overflowPunct w:val="0"/>
      <w:autoSpaceDE w:val="0"/>
      <w:autoSpaceDN w:val="0"/>
      <w:adjustRightInd w:val="0"/>
      <w:jc w:val="both"/>
      <w:textAlignment w:val="baseline"/>
    </w:pPr>
    <w:rPr>
      <w:b/>
      <w:sz w:val="24"/>
    </w:rPr>
  </w:style>
  <w:style w:type="paragraph" w:customStyle="1" w:styleId="afff8">
    <w:name w:val="Îáû÷íûé"/>
    <w:rsid w:val="00655C24"/>
    <w:pPr>
      <w:overflowPunct w:val="0"/>
      <w:autoSpaceDE w:val="0"/>
      <w:autoSpaceDN w:val="0"/>
      <w:adjustRightInd w:val="0"/>
      <w:textAlignment w:val="baseline"/>
    </w:pPr>
  </w:style>
  <w:style w:type="paragraph" w:customStyle="1" w:styleId="afff9">
    <w:name w:val="Знак Знак Знак Знак Знак"/>
    <w:basedOn w:val="a2"/>
    <w:rsid w:val="00655C24"/>
    <w:pPr>
      <w:spacing w:after="160" w:line="240" w:lineRule="exact"/>
    </w:pPr>
    <w:rPr>
      <w:rFonts w:ascii="Verdana" w:hAnsi="Verdana" w:cs="Verdana"/>
      <w:lang w:val="en-US" w:eastAsia="en-US"/>
    </w:rPr>
  </w:style>
  <w:style w:type="paragraph" w:customStyle="1" w:styleId="a0">
    <w:name w:val="Стиль текста"/>
    <w:basedOn w:val="a8"/>
    <w:rsid w:val="00655C24"/>
    <w:pPr>
      <w:keepLines/>
      <w:numPr>
        <w:numId w:val="10"/>
      </w:numPr>
      <w:tabs>
        <w:tab w:val="clear" w:pos="360"/>
      </w:tabs>
      <w:spacing w:before="60" w:after="60"/>
      <w:ind w:left="0" w:firstLine="0"/>
      <w:jc w:val="both"/>
    </w:pPr>
    <w:rPr>
      <w:sz w:val="24"/>
    </w:rPr>
  </w:style>
  <w:style w:type="paragraph" w:customStyle="1" w:styleId="a">
    <w:name w:val="Знак Знак Знак Знак Знак Знак Знак Знак Знак"/>
    <w:basedOn w:val="a2"/>
    <w:rsid w:val="00655C24"/>
    <w:pPr>
      <w:widowControl w:val="0"/>
      <w:numPr>
        <w:numId w:val="11"/>
      </w:numPr>
      <w:tabs>
        <w:tab w:val="clear" w:pos="1492"/>
      </w:tabs>
      <w:adjustRightInd w:val="0"/>
      <w:spacing w:after="160" w:line="240" w:lineRule="exact"/>
      <w:ind w:left="0" w:firstLine="0"/>
      <w:jc w:val="right"/>
    </w:pPr>
    <w:rPr>
      <w:lang w:val="en-GB" w:eastAsia="en-US"/>
    </w:rPr>
  </w:style>
  <w:style w:type="paragraph" w:customStyle="1" w:styleId="afffa">
    <w:name w:val="Таблица шапка"/>
    <w:basedOn w:val="a2"/>
    <w:uiPriority w:val="99"/>
    <w:rsid w:val="00022414"/>
    <w:pPr>
      <w:keepNext/>
      <w:spacing w:before="40" w:after="40"/>
    </w:pPr>
    <w:rPr>
      <w:sz w:val="18"/>
      <w:szCs w:val="18"/>
    </w:rPr>
  </w:style>
  <w:style w:type="paragraph" w:customStyle="1" w:styleId="afffb">
    <w:name w:val="Таблица текст"/>
    <w:basedOn w:val="a2"/>
    <w:uiPriority w:val="99"/>
    <w:rsid w:val="00022414"/>
    <w:pPr>
      <w:spacing w:before="40" w:after="40"/>
      <w:ind w:left="57" w:right="57"/>
    </w:pPr>
    <w:rPr>
      <w:sz w:val="24"/>
      <w:szCs w:val="24"/>
    </w:rPr>
  </w:style>
  <w:style w:type="paragraph" w:customStyle="1" w:styleId="-3">
    <w:name w:val="Пункт-3 подзаголовок"/>
    <w:basedOn w:val="a2"/>
    <w:uiPriority w:val="99"/>
    <w:rsid w:val="00022414"/>
    <w:pPr>
      <w:keepNext/>
      <w:numPr>
        <w:ilvl w:val="2"/>
        <w:numId w:val="4"/>
      </w:numPr>
      <w:tabs>
        <w:tab w:val="num" w:pos="1134"/>
      </w:tabs>
      <w:spacing w:before="360" w:after="120" w:line="288" w:lineRule="auto"/>
      <w:jc w:val="both"/>
      <w:outlineLvl w:val="2"/>
    </w:pPr>
    <w:rPr>
      <w:b/>
      <w:sz w:val="28"/>
      <w:szCs w:val="28"/>
    </w:rPr>
  </w:style>
  <w:style w:type="paragraph" w:customStyle="1" w:styleId="afffc">
    <w:name w:val="Заголовок формы"/>
    <w:basedOn w:val="a2"/>
    <w:next w:val="a2"/>
    <w:uiPriority w:val="99"/>
    <w:rsid w:val="00022414"/>
    <w:pPr>
      <w:keepNext/>
      <w:suppressAutoHyphens/>
      <w:spacing w:before="360" w:after="120"/>
      <w:jc w:val="center"/>
    </w:pPr>
    <w:rPr>
      <w:b/>
      <w:caps/>
      <w:sz w:val="28"/>
      <w:szCs w:val="28"/>
    </w:rPr>
  </w:style>
  <w:style w:type="paragraph" w:customStyle="1" w:styleId="212">
    <w:name w:val="Основной текст с отступом 21"/>
    <w:basedOn w:val="a2"/>
    <w:rsid w:val="00F14134"/>
    <w:pPr>
      <w:suppressAutoHyphens/>
      <w:spacing w:after="120" w:line="480" w:lineRule="auto"/>
      <w:ind w:left="283"/>
      <w:jc w:val="both"/>
    </w:pPr>
    <w:rPr>
      <w:rFonts w:cs="Calibri"/>
      <w:sz w:val="24"/>
      <w:szCs w:val="24"/>
      <w:lang w:eastAsia="ar-SA"/>
    </w:rPr>
  </w:style>
  <w:style w:type="paragraph" w:styleId="afffd">
    <w:name w:val="caption"/>
    <w:basedOn w:val="a2"/>
    <w:next w:val="a2"/>
    <w:qFormat/>
    <w:rsid w:val="00F14134"/>
    <w:rPr>
      <w:rFonts w:ascii="Calibri" w:hAnsi="Calibri" w:cs="Calibri"/>
      <w:b/>
      <w:bCs/>
      <w:sz w:val="26"/>
      <w:szCs w:val="26"/>
    </w:rPr>
  </w:style>
  <w:style w:type="paragraph" w:customStyle="1" w:styleId="TimesNewRoman">
    <w:name w:val="Обычный + Times New Roman"/>
    <w:aliases w:val="12 пт,После:  0 пт,Междустр.интервал:  одинарный"/>
    <w:basedOn w:val="a2"/>
    <w:rsid w:val="00F14134"/>
    <w:rPr>
      <w:rFonts w:ascii="Calibri" w:hAnsi="Calibri"/>
      <w:color w:val="000000"/>
      <w:sz w:val="22"/>
      <w:szCs w:val="22"/>
    </w:rPr>
  </w:style>
  <w:style w:type="character" w:customStyle="1" w:styleId="field-value">
    <w:name w:val="field-value"/>
    <w:basedOn w:val="a3"/>
    <w:rsid w:val="007623D9"/>
  </w:style>
  <w:style w:type="character" w:customStyle="1" w:styleId="coin">
    <w:name w:val="coin"/>
    <w:rsid w:val="007623D9"/>
  </w:style>
  <w:style w:type="character" w:customStyle="1" w:styleId="afffe">
    <w:name w:val="Гипертекстовая ссылка"/>
    <w:basedOn w:val="a3"/>
    <w:uiPriority w:val="99"/>
    <w:rsid w:val="00765490"/>
    <w:rPr>
      <w:b/>
      <w:bCs/>
      <w:color w:val="106BBE"/>
    </w:rPr>
  </w:style>
  <w:style w:type="character" w:customStyle="1" w:styleId="100">
    <w:name w:val="Основной текст (10)"/>
    <w:rsid w:val="00A6276B"/>
    <w:rPr>
      <w:sz w:val="19"/>
      <w:szCs w:val="19"/>
      <w:u w:val="single"/>
      <w:lang w:bidi="ar-SA"/>
    </w:rPr>
  </w:style>
  <w:style w:type="character" w:customStyle="1" w:styleId="101">
    <w:name w:val="Основной текст (10)_"/>
    <w:link w:val="1010"/>
    <w:locked/>
    <w:rsid w:val="00A6276B"/>
    <w:rPr>
      <w:sz w:val="19"/>
      <w:szCs w:val="19"/>
      <w:shd w:val="clear" w:color="auto" w:fill="FFFFFF"/>
    </w:rPr>
  </w:style>
  <w:style w:type="paragraph" w:customStyle="1" w:styleId="1010">
    <w:name w:val="Основной текст (10)1"/>
    <w:basedOn w:val="a2"/>
    <w:link w:val="101"/>
    <w:rsid w:val="00A6276B"/>
    <w:pPr>
      <w:shd w:val="clear" w:color="auto" w:fill="FFFFFF"/>
      <w:spacing w:line="240" w:lineRule="atLeast"/>
    </w:pPr>
    <w:rPr>
      <w:sz w:val="19"/>
      <w:szCs w:val="19"/>
    </w:rPr>
  </w:style>
  <w:style w:type="character" w:customStyle="1" w:styleId="9pt">
    <w:name w:val="Основной текст + 9 pt"/>
    <w:rsid w:val="0088220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ff">
    <w:name w:val="Основной текст_"/>
    <w:link w:val="55"/>
    <w:rsid w:val="00205F55"/>
    <w:rPr>
      <w:shd w:val="clear" w:color="auto" w:fill="FFFFFF"/>
    </w:rPr>
  </w:style>
  <w:style w:type="character" w:customStyle="1" w:styleId="2d">
    <w:name w:val="Основной текст2"/>
    <w:rsid w:val="00205F5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55">
    <w:name w:val="Основной текст5"/>
    <w:basedOn w:val="a2"/>
    <w:link w:val="affff"/>
    <w:rsid w:val="00205F55"/>
    <w:pPr>
      <w:widowControl w:val="0"/>
      <w:shd w:val="clear" w:color="auto" w:fill="FFFFFF"/>
      <w:spacing w:line="269" w:lineRule="exact"/>
      <w:ind w:hanging="1800"/>
      <w:jc w:val="both"/>
    </w:pPr>
  </w:style>
  <w:style w:type="character" w:customStyle="1" w:styleId="3c">
    <w:name w:val="Основной текст (3)_"/>
    <w:link w:val="3d"/>
    <w:rsid w:val="00205F55"/>
    <w:rPr>
      <w:b/>
      <w:bCs/>
      <w:shd w:val="clear" w:color="auto" w:fill="FFFFFF"/>
    </w:rPr>
  </w:style>
  <w:style w:type="character" w:customStyle="1" w:styleId="44">
    <w:name w:val="Основной текст (4)_"/>
    <w:link w:val="45"/>
    <w:rsid w:val="00205F55"/>
    <w:rPr>
      <w:b/>
      <w:bCs/>
      <w:shd w:val="clear" w:color="auto" w:fill="FFFFFF"/>
    </w:rPr>
  </w:style>
  <w:style w:type="character" w:customStyle="1" w:styleId="46">
    <w:name w:val="Основной текст (4) + Не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e">
    <w:name w:val="Подпись к таблице (2)_"/>
    <w:link w:val="2f"/>
    <w:rsid w:val="00205F55"/>
    <w:rPr>
      <w:shd w:val="clear" w:color="auto" w:fill="FFFFFF"/>
    </w:rPr>
  </w:style>
  <w:style w:type="character" w:customStyle="1" w:styleId="affff0">
    <w:name w:val="Основной текст + Полужирный"/>
    <w:rsid w:val="00205F55"/>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paragraph" w:customStyle="1" w:styleId="3d">
    <w:name w:val="Основной текст (3)"/>
    <w:basedOn w:val="a2"/>
    <w:link w:val="3c"/>
    <w:rsid w:val="00205F55"/>
    <w:pPr>
      <w:widowControl w:val="0"/>
      <w:shd w:val="clear" w:color="auto" w:fill="FFFFFF"/>
      <w:spacing w:line="0" w:lineRule="atLeast"/>
      <w:jc w:val="center"/>
    </w:pPr>
    <w:rPr>
      <w:b/>
      <w:bCs/>
    </w:rPr>
  </w:style>
  <w:style w:type="paragraph" w:customStyle="1" w:styleId="45">
    <w:name w:val="Основной текст (4)"/>
    <w:basedOn w:val="a2"/>
    <w:link w:val="44"/>
    <w:rsid w:val="00205F55"/>
    <w:pPr>
      <w:widowControl w:val="0"/>
      <w:shd w:val="clear" w:color="auto" w:fill="FFFFFF"/>
      <w:spacing w:line="0" w:lineRule="atLeast"/>
      <w:jc w:val="both"/>
    </w:pPr>
    <w:rPr>
      <w:b/>
      <w:bCs/>
    </w:rPr>
  </w:style>
  <w:style w:type="paragraph" w:customStyle="1" w:styleId="2f">
    <w:name w:val="Подпись к таблице (2)"/>
    <w:basedOn w:val="a2"/>
    <w:link w:val="2e"/>
    <w:rsid w:val="00205F55"/>
    <w:pPr>
      <w:widowControl w:val="0"/>
      <w:shd w:val="clear" w:color="auto" w:fill="FFFFFF"/>
      <w:spacing w:line="254" w:lineRule="exact"/>
    </w:pPr>
  </w:style>
  <w:style w:type="character" w:customStyle="1" w:styleId="afff3">
    <w:name w:val="Без интервала Знак"/>
    <w:link w:val="afff2"/>
    <w:uiPriority w:val="1"/>
    <w:locked/>
    <w:rsid w:val="001869A7"/>
    <w:rPr>
      <w:rFonts w:ascii="Calibri" w:eastAsia="Calibri" w:hAnsi="Calibri"/>
      <w:sz w:val="22"/>
      <w:szCs w:val="22"/>
      <w:lang w:eastAsia="en-US" w:bidi="ar-SA"/>
    </w:rPr>
  </w:style>
  <w:style w:type="paragraph" w:customStyle="1" w:styleId="71">
    <w:name w:val="Абзац списка7"/>
    <w:basedOn w:val="a2"/>
    <w:qFormat/>
    <w:rsid w:val="001869A7"/>
    <w:pPr>
      <w:spacing w:after="200" w:line="276" w:lineRule="auto"/>
      <w:ind w:left="720"/>
      <w:contextualSpacing/>
    </w:pPr>
    <w:rPr>
      <w:rFonts w:ascii="Calibri" w:hAnsi="Calibri"/>
      <w:sz w:val="22"/>
      <w:szCs w:val="22"/>
      <w:lang w:eastAsia="en-US"/>
    </w:rPr>
  </w:style>
  <w:style w:type="character" w:customStyle="1" w:styleId="1f5">
    <w:name w:val="Заголовок №1_"/>
    <w:link w:val="1f6"/>
    <w:rsid w:val="00C61632"/>
    <w:rPr>
      <w:b/>
      <w:bCs/>
      <w:sz w:val="30"/>
      <w:szCs w:val="30"/>
      <w:shd w:val="clear" w:color="auto" w:fill="FFFFFF"/>
    </w:rPr>
  </w:style>
  <w:style w:type="paragraph" w:customStyle="1" w:styleId="1f6">
    <w:name w:val="Заголовок №1"/>
    <w:basedOn w:val="a2"/>
    <w:link w:val="1f5"/>
    <w:rsid w:val="00C61632"/>
    <w:pPr>
      <w:widowControl w:val="0"/>
      <w:shd w:val="clear" w:color="auto" w:fill="FFFFFF"/>
      <w:spacing w:line="0" w:lineRule="atLeast"/>
      <w:jc w:val="center"/>
      <w:outlineLvl w:val="0"/>
    </w:pPr>
    <w:rPr>
      <w:b/>
      <w:bCs/>
      <w:sz w:val="30"/>
      <w:szCs w:val="30"/>
    </w:rPr>
  </w:style>
  <w:style w:type="character" w:customStyle="1" w:styleId="ConsPlusNormal0">
    <w:name w:val="ConsPlusNormal Знак"/>
    <w:link w:val="ConsPlusNormal"/>
    <w:uiPriority w:val="99"/>
    <w:locked/>
    <w:rsid w:val="00A932D3"/>
    <w:rPr>
      <w:rFonts w:ascii="Arial" w:hAnsi="Arial" w:cs="Arial"/>
      <w:lang w:val="ru-RU" w:eastAsia="ru-RU" w:bidi="ar-SA"/>
    </w:rPr>
  </w:style>
  <w:style w:type="paragraph" w:customStyle="1" w:styleId="a1">
    <w:name w:val="Перечисление"/>
    <w:basedOn w:val="a8"/>
    <w:rsid w:val="001F6E17"/>
    <w:pPr>
      <w:numPr>
        <w:numId w:val="41"/>
      </w:numPr>
      <w:spacing w:after="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2315">
      <w:bodyDiv w:val="1"/>
      <w:marLeft w:val="0"/>
      <w:marRight w:val="0"/>
      <w:marTop w:val="0"/>
      <w:marBottom w:val="0"/>
      <w:divBdr>
        <w:top w:val="none" w:sz="0" w:space="0" w:color="auto"/>
        <w:left w:val="none" w:sz="0" w:space="0" w:color="auto"/>
        <w:bottom w:val="none" w:sz="0" w:space="0" w:color="auto"/>
        <w:right w:val="none" w:sz="0" w:space="0" w:color="auto"/>
      </w:divBdr>
    </w:div>
    <w:div w:id="601307954">
      <w:bodyDiv w:val="1"/>
      <w:marLeft w:val="0"/>
      <w:marRight w:val="0"/>
      <w:marTop w:val="0"/>
      <w:marBottom w:val="0"/>
      <w:divBdr>
        <w:top w:val="none" w:sz="0" w:space="0" w:color="auto"/>
        <w:left w:val="none" w:sz="0" w:space="0" w:color="auto"/>
        <w:bottom w:val="none" w:sz="0" w:space="0" w:color="auto"/>
        <w:right w:val="none" w:sz="0" w:space="0" w:color="auto"/>
      </w:divBdr>
    </w:div>
    <w:div w:id="680662169">
      <w:bodyDiv w:val="1"/>
      <w:marLeft w:val="0"/>
      <w:marRight w:val="0"/>
      <w:marTop w:val="0"/>
      <w:marBottom w:val="0"/>
      <w:divBdr>
        <w:top w:val="none" w:sz="0" w:space="0" w:color="auto"/>
        <w:left w:val="none" w:sz="0" w:space="0" w:color="auto"/>
        <w:bottom w:val="none" w:sz="0" w:space="0" w:color="auto"/>
        <w:right w:val="none" w:sz="0" w:space="0" w:color="auto"/>
      </w:divBdr>
    </w:div>
    <w:div w:id="809056846">
      <w:bodyDiv w:val="1"/>
      <w:marLeft w:val="0"/>
      <w:marRight w:val="0"/>
      <w:marTop w:val="0"/>
      <w:marBottom w:val="0"/>
      <w:divBdr>
        <w:top w:val="none" w:sz="0" w:space="0" w:color="auto"/>
        <w:left w:val="none" w:sz="0" w:space="0" w:color="auto"/>
        <w:bottom w:val="none" w:sz="0" w:space="0" w:color="auto"/>
        <w:right w:val="none" w:sz="0" w:space="0" w:color="auto"/>
      </w:divBdr>
    </w:div>
    <w:div w:id="835536412">
      <w:bodyDiv w:val="1"/>
      <w:marLeft w:val="0"/>
      <w:marRight w:val="0"/>
      <w:marTop w:val="0"/>
      <w:marBottom w:val="0"/>
      <w:divBdr>
        <w:top w:val="none" w:sz="0" w:space="0" w:color="auto"/>
        <w:left w:val="none" w:sz="0" w:space="0" w:color="auto"/>
        <w:bottom w:val="none" w:sz="0" w:space="0" w:color="auto"/>
        <w:right w:val="none" w:sz="0" w:space="0" w:color="auto"/>
      </w:divBdr>
    </w:div>
    <w:div w:id="855265826">
      <w:bodyDiv w:val="1"/>
      <w:marLeft w:val="0"/>
      <w:marRight w:val="0"/>
      <w:marTop w:val="0"/>
      <w:marBottom w:val="0"/>
      <w:divBdr>
        <w:top w:val="none" w:sz="0" w:space="0" w:color="auto"/>
        <w:left w:val="none" w:sz="0" w:space="0" w:color="auto"/>
        <w:bottom w:val="none" w:sz="0" w:space="0" w:color="auto"/>
        <w:right w:val="none" w:sz="0" w:space="0" w:color="auto"/>
      </w:divBdr>
    </w:div>
    <w:div w:id="931815825">
      <w:bodyDiv w:val="1"/>
      <w:marLeft w:val="0"/>
      <w:marRight w:val="0"/>
      <w:marTop w:val="0"/>
      <w:marBottom w:val="0"/>
      <w:divBdr>
        <w:top w:val="none" w:sz="0" w:space="0" w:color="auto"/>
        <w:left w:val="none" w:sz="0" w:space="0" w:color="auto"/>
        <w:bottom w:val="none" w:sz="0" w:space="0" w:color="auto"/>
        <w:right w:val="none" w:sz="0" w:space="0" w:color="auto"/>
      </w:divBdr>
    </w:div>
    <w:div w:id="988291578">
      <w:bodyDiv w:val="1"/>
      <w:marLeft w:val="0"/>
      <w:marRight w:val="0"/>
      <w:marTop w:val="0"/>
      <w:marBottom w:val="0"/>
      <w:divBdr>
        <w:top w:val="none" w:sz="0" w:space="0" w:color="auto"/>
        <w:left w:val="none" w:sz="0" w:space="0" w:color="auto"/>
        <w:bottom w:val="none" w:sz="0" w:space="0" w:color="auto"/>
        <w:right w:val="none" w:sz="0" w:space="0" w:color="auto"/>
      </w:divBdr>
    </w:div>
    <w:div w:id="992830267">
      <w:bodyDiv w:val="1"/>
      <w:marLeft w:val="0"/>
      <w:marRight w:val="0"/>
      <w:marTop w:val="0"/>
      <w:marBottom w:val="0"/>
      <w:divBdr>
        <w:top w:val="none" w:sz="0" w:space="0" w:color="auto"/>
        <w:left w:val="none" w:sz="0" w:space="0" w:color="auto"/>
        <w:bottom w:val="none" w:sz="0" w:space="0" w:color="auto"/>
        <w:right w:val="none" w:sz="0" w:space="0" w:color="auto"/>
      </w:divBdr>
    </w:div>
    <w:div w:id="1192651172">
      <w:bodyDiv w:val="1"/>
      <w:marLeft w:val="0"/>
      <w:marRight w:val="0"/>
      <w:marTop w:val="0"/>
      <w:marBottom w:val="0"/>
      <w:divBdr>
        <w:top w:val="none" w:sz="0" w:space="0" w:color="auto"/>
        <w:left w:val="none" w:sz="0" w:space="0" w:color="auto"/>
        <w:bottom w:val="none" w:sz="0" w:space="0" w:color="auto"/>
        <w:right w:val="none" w:sz="0" w:space="0" w:color="auto"/>
      </w:divBdr>
    </w:div>
    <w:div w:id="1342200582">
      <w:bodyDiv w:val="1"/>
      <w:marLeft w:val="0"/>
      <w:marRight w:val="0"/>
      <w:marTop w:val="0"/>
      <w:marBottom w:val="0"/>
      <w:divBdr>
        <w:top w:val="none" w:sz="0" w:space="0" w:color="auto"/>
        <w:left w:val="none" w:sz="0" w:space="0" w:color="auto"/>
        <w:bottom w:val="none" w:sz="0" w:space="0" w:color="auto"/>
        <w:right w:val="none" w:sz="0" w:space="0" w:color="auto"/>
      </w:divBdr>
    </w:div>
    <w:div w:id="1423796166">
      <w:bodyDiv w:val="1"/>
      <w:marLeft w:val="0"/>
      <w:marRight w:val="0"/>
      <w:marTop w:val="0"/>
      <w:marBottom w:val="0"/>
      <w:divBdr>
        <w:top w:val="none" w:sz="0" w:space="0" w:color="auto"/>
        <w:left w:val="none" w:sz="0" w:space="0" w:color="auto"/>
        <w:bottom w:val="none" w:sz="0" w:space="0" w:color="auto"/>
        <w:right w:val="none" w:sz="0" w:space="0" w:color="auto"/>
      </w:divBdr>
    </w:div>
    <w:div w:id="1490711157">
      <w:bodyDiv w:val="1"/>
      <w:marLeft w:val="0"/>
      <w:marRight w:val="0"/>
      <w:marTop w:val="0"/>
      <w:marBottom w:val="0"/>
      <w:divBdr>
        <w:top w:val="none" w:sz="0" w:space="0" w:color="auto"/>
        <w:left w:val="none" w:sz="0" w:space="0" w:color="auto"/>
        <w:bottom w:val="none" w:sz="0" w:space="0" w:color="auto"/>
        <w:right w:val="none" w:sz="0" w:space="0" w:color="auto"/>
      </w:divBdr>
    </w:div>
    <w:div w:id="1687946169">
      <w:bodyDiv w:val="1"/>
      <w:marLeft w:val="0"/>
      <w:marRight w:val="0"/>
      <w:marTop w:val="0"/>
      <w:marBottom w:val="0"/>
      <w:divBdr>
        <w:top w:val="none" w:sz="0" w:space="0" w:color="auto"/>
        <w:left w:val="none" w:sz="0" w:space="0" w:color="auto"/>
        <w:bottom w:val="none" w:sz="0" w:space="0" w:color="auto"/>
        <w:right w:val="none" w:sz="0" w:space="0" w:color="auto"/>
      </w:divBdr>
    </w:div>
    <w:div w:id="1702898369">
      <w:bodyDiv w:val="1"/>
      <w:marLeft w:val="0"/>
      <w:marRight w:val="0"/>
      <w:marTop w:val="0"/>
      <w:marBottom w:val="0"/>
      <w:divBdr>
        <w:top w:val="none" w:sz="0" w:space="0" w:color="auto"/>
        <w:left w:val="none" w:sz="0" w:space="0" w:color="auto"/>
        <w:bottom w:val="none" w:sz="0" w:space="0" w:color="auto"/>
        <w:right w:val="none" w:sz="0" w:space="0" w:color="auto"/>
      </w:divBdr>
    </w:div>
    <w:div w:id="2142652419">
      <w:bodyDiv w:val="1"/>
      <w:marLeft w:val="0"/>
      <w:marRight w:val="0"/>
      <w:marTop w:val="0"/>
      <w:marBottom w:val="0"/>
      <w:divBdr>
        <w:top w:val="none" w:sz="0" w:space="0" w:color="auto"/>
        <w:left w:val="none" w:sz="0" w:space="0" w:color="auto"/>
        <w:bottom w:val="none" w:sz="0" w:space="0" w:color="auto"/>
        <w:right w:val="none" w:sz="0" w:space="0" w:color="auto"/>
      </w:divBdr>
    </w:div>
    <w:div w:id="21438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2526-8909-41E5-B145-464246EB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7286</Words>
  <Characters>41534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vt:lpstr>
    </vt:vector>
  </TitlesOfParts>
  <Company>Krokoz™ Inc.</Company>
  <LinksUpToDate>false</LinksUpToDate>
  <CharactersWithSpaces>48723</CharactersWithSpaces>
  <SharedDoc>false</SharedDoc>
  <HLinks>
    <vt:vector size="42" baseType="variant">
      <vt:variant>
        <vt:i4>6029320</vt:i4>
      </vt:variant>
      <vt:variant>
        <vt:i4>18</vt:i4>
      </vt:variant>
      <vt:variant>
        <vt:i4>0</vt:i4>
      </vt:variant>
      <vt:variant>
        <vt:i4>5</vt:i4>
      </vt:variant>
      <vt:variant>
        <vt:lpwstr>garantf1://10064072.450/</vt:lpwstr>
      </vt:variant>
      <vt:variant>
        <vt:lpwstr/>
      </vt:variant>
      <vt:variant>
        <vt:i4>1966112</vt:i4>
      </vt:variant>
      <vt:variant>
        <vt:i4>15</vt:i4>
      </vt:variant>
      <vt:variant>
        <vt:i4>0</vt:i4>
      </vt:variant>
      <vt:variant>
        <vt:i4>5</vt:i4>
      </vt:variant>
      <vt:variant>
        <vt:lpwstr/>
      </vt:variant>
      <vt:variant>
        <vt:lpwstr>sub_14</vt:lpwstr>
      </vt:variant>
      <vt:variant>
        <vt:i4>8323145</vt:i4>
      </vt:variant>
      <vt:variant>
        <vt:i4>12</vt:i4>
      </vt:variant>
      <vt:variant>
        <vt:i4>0</vt:i4>
      </vt:variant>
      <vt:variant>
        <vt:i4>5</vt:i4>
      </vt:variant>
      <vt:variant>
        <vt:lpwstr>C:\Users\user\AppData\Local\Temp\ДЭА_Создание зон отдыха.docx.doc</vt:lpwstr>
      </vt:variant>
      <vt:variant>
        <vt:lpwstr>sub_7030</vt:lpwstr>
      </vt:variant>
      <vt:variant>
        <vt:i4>1966112</vt:i4>
      </vt:variant>
      <vt:variant>
        <vt:i4>9</vt:i4>
      </vt:variant>
      <vt:variant>
        <vt:i4>0</vt:i4>
      </vt:variant>
      <vt:variant>
        <vt:i4>5</vt:i4>
      </vt:variant>
      <vt:variant>
        <vt:lpwstr/>
      </vt:variant>
      <vt:variant>
        <vt:lpwstr>sub_14</vt:lpwstr>
      </vt:variant>
      <vt:variant>
        <vt:i4>6422587</vt:i4>
      </vt:variant>
      <vt:variant>
        <vt:i4>6</vt:i4>
      </vt:variant>
      <vt:variant>
        <vt:i4>0</vt:i4>
      </vt:variant>
      <vt:variant>
        <vt:i4>5</vt:i4>
      </vt:variant>
      <vt:variant>
        <vt:lpwstr>garantf1://10800200.1/</vt:lpwstr>
      </vt:variant>
      <vt:variant>
        <vt:lpwstr/>
      </vt:variant>
      <vt:variant>
        <vt:i4>4456463</vt:i4>
      </vt:variant>
      <vt:variant>
        <vt:i4>3</vt:i4>
      </vt:variant>
      <vt:variant>
        <vt:i4>0</vt:i4>
      </vt:variant>
      <vt:variant>
        <vt:i4>5</vt:i4>
      </vt:variant>
      <vt:variant>
        <vt:lpwstr>garantf1://12025267.3012/</vt:lpwstr>
      </vt:variant>
      <vt:variant>
        <vt:lpwstr/>
      </vt:variant>
      <vt:variant>
        <vt:i4>983138</vt:i4>
      </vt:variant>
      <vt:variant>
        <vt:i4>0</vt:i4>
      </vt:variant>
      <vt:variant>
        <vt:i4>0</vt:i4>
      </vt:variant>
      <vt:variant>
        <vt:i4>5</vt:i4>
      </vt:variant>
      <vt:variant>
        <vt:lpwstr>mailto:kolt-torgi@yandex.ru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creator>Uyrist</dc:creator>
  <cp:lastModifiedBy>Елена</cp:lastModifiedBy>
  <cp:revision>9</cp:revision>
  <cp:lastPrinted>2017-11-22T09:54:00Z</cp:lastPrinted>
  <dcterms:created xsi:type="dcterms:W3CDTF">2017-05-10T15:50:00Z</dcterms:created>
  <dcterms:modified xsi:type="dcterms:W3CDTF">2017-11-22T09:54:00Z</dcterms:modified>
</cp:coreProperties>
</file>