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Par246"/>
      <w:bookmarkStart w:id="1" w:name="_GoBack"/>
      <w:bookmarkEnd w:id="0"/>
      <w:bookmarkEnd w:id="1"/>
      <w:r>
        <w:rPr>
          <w:b/>
          <w:bCs/>
        </w:rPr>
        <w:t>Приложение 13</w:t>
      </w:r>
    </w:p>
    <w:p w:rsidR="00975BFB" w:rsidRDefault="00975BFB" w:rsidP="00975B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</w:p>
    <w:p w:rsidR="001E5585" w:rsidRDefault="001E5585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ходе реализации программы</w:t>
      </w:r>
    </w:p>
    <w:p w:rsidR="001E5585" w:rsidRDefault="001E5585" w:rsidP="001E5585">
      <w:pPr>
        <w:jc w:val="center"/>
        <w:rPr>
          <w:b/>
          <w:bCs/>
        </w:rPr>
      </w:pPr>
      <w:r>
        <w:rPr>
          <w:b/>
          <w:bCs/>
        </w:rPr>
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 на 201</w:t>
      </w:r>
      <w:r w:rsidR="00A2589C">
        <w:rPr>
          <w:b/>
          <w:bCs/>
        </w:rPr>
        <w:t>7</w:t>
      </w:r>
      <w:r>
        <w:rPr>
          <w:b/>
          <w:bCs/>
        </w:rPr>
        <w:t xml:space="preserve"> год»</w:t>
      </w:r>
    </w:p>
    <w:p w:rsidR="00C957BB" w:rsidRDefault="009D2B19" w:rsidP="001E5585">
      <w:pPr>
        <w:jc w:val="center"/>
        <w:rPr>
          <w:b/>
          <w:bCs/>
        </w:rPr>
      </w:pPr>
      <w:r>
        <w:rPr>
          <w:b/>
          <w:bCs/>
        </w:rPr>
        <w:t>в</w:t>
      </w:r>
      <w:r w:rsidR="00C957BB">
        <w:rPr>
          <w:b/>
          <w:bCs/>
        </w:rPr>
        <w:t xml:space="preserve"> 1 </w:t>
      </w:r>
      <w:r>
        <w:rPr>
          <w:b/>
          <w:bCs/>
        </w:rPr>
        <w:t>полугодии</w:t>
      </w:r>
      <w:r w:rsidR="00C957BB">
        <w:rPr>
          <w:b/>
          <w:bCs/>
        </w:rPr>
        <w:t xml:space="preserve"> 201</w:t>
      </w:r>
      <w:r w:rsidR="00A2589C">
        <w:rPr>
          <w:b/>
          <w:bCs/>
        </w:rPr>
        <w:t>7</w:t>
      </w:r>
      <w:r w:rsidR="00C957BB">
        <w:rPr>
          <w:b/>
          <w:bCs/>
        </w:rPr>
        <w:t xml:space="preserve"> года</w:t>
      </w:r>
    </w:p>
    <w:p w:rsidR="00CA2BDB" w:rsidRDefault="00CA2BDB" w:rsidP="006C345E">
      <w:pPr>
        <w:jc w:val="right"/>
      </w:pPr>
    </w:p>
    <w:p w:rsidR="006C345E" w:rsidRPr="00C83EAD" w:rsidRDefault="006C345E" w:rsidP="006C345E">
      <w:pPr>
        <w:jc w:val="right"/>
      </w:pPr>
      <w:r>
        <w:t>таблица 1</w:t>
      </w:r>
      <w:r w:rsidRPr="00C83EAD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90"/>
        <w:gridCol w:w="4269"/>
      </w:tblGrid>
      <w:tr w:rsidR="00CA2BDB" w:rsidRPr="00F452D6" w:rsidTr="00D47D1E">
        <w:tblPrEx>
          <w:tblCellMar>
            <w:top w:w="0" w:type="dxa"/>
            <w:bottom w:w="0" w:type="dxa"/>
          </w:tblCellMar>
        </w:tblPrEx>
        <w:trPr>
          <w:trHeight w:val="1667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ind w:left="87"/>
              <w:jc w:val="center"/>
            </w:pPr>
            <w:r>
              <w:t>Исполнение</w:t>
            </w:r>
          </w:p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D47D1E" w:rsidRPr="00F452D6" w:rsidTr="00D47D1E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33E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1E" w:rsidRPr="00F452D6" w:rsidRDefault="00D47D1E" w:rsidP="00CA2BDB">
            <w:pPr>
              <w:pStyle w:val="ConsPlusCell"/>
              <w:jc w:val="center"/>
            </w:pPr>
            <w:r>
              <w:t>3</w:t>
            </w: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E27237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 w:rsidR="00E27237"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 w:rsidR="00E27237"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5" w:rsidRPr="00D57193" w:rsidRDefault="001E5585" w:rsidP="001E5585">
            <w:pPr>
              <w:rPr>
                <w:sz w:val="24"/>
                <w:szCs w:val="24"/>
              </w:rPr>
            </w:pPr>
            <w:r w:rsidRPr="00D57193">
              <w:rPr>
                <w:sz w:val="24"/>
                <w:szCs w:val="24"/>
              </w:rPr>
              <w:t>Принят решением совет</w:t>
            </w:r>
            <w:r w:rsidR="00A2589C">
              <w:rPr>
                <w:sz w:val="24"/>
                <w:szCs w:val="24"/>
              </w:rPr>
              <w:t>а депутатов № 76</w:t>
            </w:r>
            <w:r w:rsidRPr="00D57193">
              <w:rPr>
                <w:sz w:val="24"/>
                <w:szCs w:val="24"/>
              </w:rPr>
              <w:t xml:space="preserve"> </w:t>
            </w:r>
            <w:r w:rsidR="00A2589C">
              <w:rPr>
                <w:sz w:val="24"/>
                <w:szCs w:val="24"/>
              </w:rPr>
              <w:t xml:space="preserve"> </w:t>
            </w:r>
            <w:r w:rsidRPr="00D57193">
              <w:rPr>
                <w:sz w:val="24"/>
                <w:szCs w:val="24"/>
              </w:rPr>
              <w:t xml:space="preserve">от </w:t>
            </w:r>
            <w:r w:rsidR="00A2589C">
              <w:rPr>
                <w:sz w:val="24"/>
                <w:szCs w:val="24"/>
              </w:rPr>
              <w:t>12</w:t>
            </w:r>
            <w:r w:rsidRPr="00D57193">
              <w:rPr>
                <w:sz w:val="24"/>
                <w:szCs w:val="24"/>
              </w:rPr>
              <w:t xml:space="preserve"> декабря 201</w:t>
            </w:r>
            <w:r w:rsidR="00A2589C">
              <w:rPr>
                <w:sz w:val="24"/>
                <w:szCs w:val="24"/>
              </w:rPr>
              <w:t>6</w:t>
            </w:r>
            <w:r w:rsidRPr="00D57193">
              <w:rPr>
                <w:sz w:val="24"/>
                <w:szCs w:val="24"/>
              </w:rPr>
              <w:t xml:space="preserve"> года                                                             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5688"/>
              <w:gridCol w:w="4320"/>
            </w:tblGrid>
            <w:tr w:rsidR="001E5585" w:rsidRPr="008F161B" w:rsidTr="00EB546B">
              <w:tc>
                <w:tcPr>
                  <w:tcW w:w="5688" w:type="dxa"/>
                </w:tcPr>
                <w:p w:rsidR="001E5585" w:rsidRPr="001E5585" w:rsidRDefault="001E5585" w:rsidP="00EB546B">
                  <w:pPr>
                    <w:tabs>
                      <w:tab w:val="left" w:pos="0"/>
                      <w:tab w:val="left" w:pos="540"/>
                      <w:tab w:val="left" w:pos="900"/>
                    </w:tabs>
                    <w:snapToGrid w:val="0"/>
                    <w:ind w:right="5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бюджете муниципального образования Колтушское сельское поселение Всеволожского муниципального райо</w:t>
                  </w:r>
                  <w:r w:rsidR="00A2589C">
                    <w:rPr>
                      <w:sz w:val="24"/>
                      <w:szCs w:val="24"/>
                    </w:rPr>
                    <w:t>на Ленинградской области на 2017</w:t>
                  </w:r>
                  <w:r>
                    <w:rPr>
                      <w:sz w:val="24"/>
                      <w:szCs w:val="24"/>
                    </w:rPr>
                    <w:t xml:space="preserve"> год»</w:t>
                  </w:r>
                </w:p>
              </w:tc>
              <w:tc>
                <w:tcPr>
                  <w:tcW w:w="4320" w:type="dxa"/>
                </w:tcPr>
                <w:p w:rsidR="001E5585" w:rsidRPr="006354F8" w:rsidRDefault="001E5585" w:rsidP="00EB546B">
                  <w:pPr>
                    <w:snapToGrid w:val="0"/>
                    <w:jc w:val="both"/>
                  </w:pPr>
                </w:p>
              </w:tc>
            </w:tr>
          </w:tbl>
          <w:p w:rsidR="00CA2BDB" w:rsidRPr="00F452D6" w:rsidRDefault="00CA2BDB" w:rsidP="00CA2BDB">
            <w:pPr>
              <w:pStyle w:val="ConsPlusCell"/>
              <w:jc w:val="center"/>
            </w:pPr>
          </w:p>
        </w:tc>
      </w:tr>
      <w:tr w:rsidR="00CA2BDB" w:rsidRPr="00F452D6" w:rsidTr="00CA2BDB">
        <w:tblPrEx>
          <w:tblCellMar>
            <w:top w:w="0" w:type="dxa"/>
            <w:bottom w:w="0" w:type="dxa"/>
          </w:tblCellMar>
        </w:tblPrEx>
        <w:trPr>
          <w:trHeight w:val="142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A2589C">
            <w:pPr>
              <w:pStyle w:val="ConsPlusCell"/>
              <w:jc w:val="center"/>
            </w:pPr>
            <w:r>
              <w:rPr>
                <w:color w:val="373737"/>
                <w:shd w:val="clear" w:color="auto" w:fill="FFFFFF"/>
              </w:rPr>
              <w:t>Постановление главы администрации №</w:t>
            </w:r>
            <w:r w:rsidR="00A2589C">
              <w:rPr>
                <w:color w:val="373737"/>
                <w:shd w:val="clear" w:color="auto" w:fill="FFFFFF"/>
              </w:rPr>
              <w:t>504</w:t>
            </w:r>
            <w:r>
              <w:rPr>
                <w:color w:val="373737"/>
                <w:shd w:val="clear" w:color="auto" w:fill="FFFFFF"/>
              </w:rPr>
              <w:t xml:space="preserve"> от </w:t>
            </w:r>
            <w:r w:rsidR="00A2589C">
              <w:rPr>
                <w:color w:val="373737"/>
                <w:shd w:val="clear" w:color="auto" w:fill="FFFFFF"/>
              </w:rPr>
              <w:t>14.11.2016</w:t>
            </w:r>
            <w:r>
              <w:rPr>
                <w:color w:val="373737"/>
                <w:shd w:val="clear" w:color="auto" w:fill="FFFFFF"/>
              </w:rPr>
              <w:t xml:space="preserve"> года «</w:t>
            </w:r>
            <w:r w:rsidRPr="00D57193">
              <w:rPr>
                <w:color w:val="373737"/>
                <w:shd w:val="clear" w:color="auto" w:fill="FFFFFF"/>
              </w:rPr>
              <w:t>Об утверждении планового реестра расходных Обязательств муниципального образования Колтушское сельское поселение Всеволожского муниципального района Ленинградской области на 201</w:t>
            </w:r>
            <w:r w:rsidR="00A2589C">
              <w:rPr>
                <w:color w:val="373737"/>
                <w:shd w:val="clear" w:color="auto" w:fill="FFFFFF"/>
              </w:rPr>
              <w:t>7</w:t>
            </w:r>
            <w:r w:rsidRPr="00D57193">
              <w:rPr>
                <w:color w:val="373737"/>
                <w:shd w:val="clear" w:color="auto" w:fill="FFFFFF"/>
              </w:rPr>
              <w:t xml:space="preserve"> год и плановый период 201</w:t>
            </w:r>
            <w:r w:rsidR="00A2589C">
              <w:rPr>
                <w:color w:val="373737"/>
                <w:shd w:val="clear" w:color="auto" w:fill="FFFFFF"/>
              </w:rPr>
              <w:t>8</w:t>
            </w:r>
            <w:r w:rsidRPr="00D57193">
              <w:rPr>
                <w:color w:val="373737"/>
                <w:shd w:val="clear" w:color="auto" w:fill="FFFFFF"/>
              </w:rPr>
              <w:t>-201</w:t>
            </w:r>
            <w:r w:rsidR="00A2589C">
              <w:rPr>
                <w:color w:val="373737"/>
                <w:shd w:val="clear" w:color="auto" w:fill="FFFFFF"/>
              </w:rPr>
              <w:t>9</w:t>
            </w:r>
            <w:r w:rsidRPr="00D57193">
              <w:rPr>
                <w:color w:val="373737"/>
                <w:shd w:val="clear" w:color="auto" w:fill="FFFFFF"/>
              </w:rPr>
              <w:t xml:space="preserve"> гг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A2589C">
            <w:pPr>
              <w:pStyle w:val="ConsPlusCell"/>
              <w:jc w:val="center"/>
            </w:pPr>
            <w:r>
              <w:t>Распоряжение главы администрации№ 1</w:t>
            </w:r>
            <w:r w:rsidR="00A2589C">
              <w:t>4</w:t>
            </w:r>
            <w:r>
              <w:t>2 от 2</w:t>
            </w:r>
            <w:r w:rsidR="00A2589C">
              <w:t>9</w:t>
            </w:r>
            <w:r>
              <w:t>.12.201</w:t>
            </w:r>
            <w:r w:rsidR="00A2589C">
              <w:t>6</w:t>
            </w:r>
            <w:r>
              <w:t xml:space="preserve"> года «Об утвер</w:t>
            </w:r>
            <w:r w:rsidR="00A2589C">
              <w:t>ждении бюджетной росписи на 2017</w:t>
            </w:r>
            <w:r>
              <w:t xml:space="preserve"> год»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8933BF" w:rsidP="00A2589C">
            <w:pPr>
              <w:pStyle w:val="ConsPlusCell"/>
              <w:jc w:val="center"/>
            </w:pPr>
            <w:r>
              <w:t>Распоряжение главы администрации№ 1</w:t>
            </w:r>
            <w:r w:rsidR="00A2589C">
              <w:t>43</w:t>
            </w:r>
            <w:r>
              <w:t xml:space="preserve"> от 2</w:t>
            </w:r>
            <w:r w:rsidR="00A2589C">
              <w:t>9</w:t>
            </w:r>
            <w:r>
              <w:t>.12.201</w:t>
            </w:r>
            <w:r w:rsidR="00A2589C">
              <w:t>6</w:t>
            </w:r>
            <w:r>
              <w:t xml:space="preserve"> года «Об утверждении бюджетных смет»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57193" w:rsidRDefault="00D57193" w:rsidP="00CA2BDB">
            <w:pPr>
              <w:pStyle w:val="ConsPlusCell"/>
              <w:jc w:val="center"/>
              <w:rPr>
                <w:b/>
              </w:rPr>
            </w:pPr>
            <w:r w:rsidRPr="00D57193">
              <w:rPr>
                <w:rStyle w:val="af"/>
                <w:b w:val="0"/>
                <w:color w:val="373737"/>
                <w:bdr w:val="none" w:sz="0" w:space="0" w:color="auto" w:frame="1"/>
                <w:shd w:val="clear" w:color="auto" w:fill="FFFFFF"/>
              </w:rPr>
              <w:t>Ежемесячные отчеты об исполнении бюджета</w:t>
            </w:r>
            <w:r w:rsidRPr="00D57193">
              <w:rPr>
                <w:b/>
                <w:color w:val="373737"/>
                <w:shd w:val="clear" w:color="auto" w:fill="FFFFFF"/>
              </w:rPr>
              <w:t>(</w:t>
            </w:r>
            <w:r w:rsidRPr="00D57193">
              <w:rPr>
                <w:color w:val="373737"/>
                <w:shd w:val="clear" w:color="auto" w:fill="FFFFFF"/>
              </w:rPr>
              <w:t>форма 0503117)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>1.6.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Обеспечение в установленном порядке изменения лимитов </w:t>
            </w:r>
            <w:r w:rsidRPr="00F452D6">
              <w:rPr>
                <w:sz w:val="24"/>
                <w:szCs w:val="24"/>
              </w:rPr>
              <w:lastRenderedPageBreak/>
              <w:t>бюджетных обязательств и бюджетных ассигнований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lastRenderedPageBreak/>
              <w:t>Принятие НПА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61F3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1E5585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33A67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A2589C" w:rsidP="00A2589C">
            <w:pPr>
              <w:pStyle w:val="ConsPlusCell"/>
              <w:jc w:val="center"/>
              <w:rPr>
                <w:color w:val="373737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>Ведется</w:t>
            </w:r>
          </w:p>
          <w:p w:rsidR="00A2589C" w:rsidRPr="006A30BD" w:rsidRDefault="00A2589C" w:rsidP="00A2589C">
            <w:pPr>
              <w:pStyle w:val="ConsPlusCell"/>
              <w:jc w:val="center"/>
            </w:pP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B47AF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A2589C">
            <w:pPr>
              <w:pStyle w:val="ConsPlusCell"/>
              <w:jc w:val="center"/>
            </w:pPr>
            <w:r w:rsidRPr="006A30BD">
              <w:rPr>
                <w:color w:val="373737"/>
                <w:shd w:val="clear" w:color="auto" w:fill="FFFFFF"/>
              </w:rPr>
              <w:t>Постан</w:t>
            </w:r>
            <w:r w:rsidR="00A2589C">
              <w:rPr>
                <w:color w:val="373737"/>
                <w:shd w:val="clear" w:color="auto" w:fill="FFFFFF"/>
              </w:rPr>
              <w:t>овление главы администрации № 471</w:t>
            </w:r>
            <w:r w:rsidRPr="006A30BD">
              <w:rPr>
                <w:color w:val="373737"/>
                <w:shd w:val="clear" w:color="auto" w:fill="FFFFFF"/>
              </w:rPr>
              <w:t xml:space="preserve"> от 0</w:t>
            </w:r>
            <w:r w:rsidR="00A2589C">
              <w:rPr>
                <w:color w:val="373737"/>
                <w:shd w:val="clear" w:color="auto" w:fill="FFFFFF"/>
              </w:rPr>
              <w:t>1</w:t>
            </w:r>
            <w:r w:rsidRPr="006A30BD">
              <w:rPr>
                <w:color w:val="373737"/>
                <w:shd w:val="clear" w:color="auto" w:fill="FFFFFF"/>
              </w:rPr>
              <w:t>.11.201</w:t>
            </w:r>
            <w:r w:rsidR="00A2589C">
              <w:rPr>
                <w:color w:val="373737"/>
                <w:shd w:val="clear" w:color="auto" w:fill="FFFFFF"/>
              </w:rPr>
              <w:t>6</w:t>
            </w:r>
            <w:r w:rsidRPr="006A30BD">
              <w:rPr>
                <w:color w:val="373737"/>
                <w:shd w:val="clear" w:color="auto" w:fill="FFFFFF"/>
              </w:rPr>
              <w:t xml:space="preserve"> года </w:t>
            </w:r>
            <w:r>
              <w:rPr>
                <w:color w:val="373737"/>
                <w:shd w:val="clear" w:color="auto" w:fill="FFFFFF"/>
              </w:rPr>
              <w:t>«</w:t>
            </w:r>
            <w:r w:rsidRPr="006A30BD">
              <w:rPr>
                <w:color w:val="373737"/>
                <w:shd w:val="clear" w:color="auto" w:fill="FFFFFF"/>
              </w:rPr>
              <w:t>Об Основных направлениях бюджетной и налоговой политики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A2589C">
              <w:rPr>
                <w:color w:val="373737"/>
                <w:shd w:val="clear" w:color="auto" w:fill="FFFFFF"/>
              </w:rPr>
              <w:t>7</w:t>
            </w:r>
            <w:r w:rsidRPr="006A30BD">
              <w:rPr>
                <w:color w:val="373737"/>
                <w:shd w:val="clear" w:color="auto" w:fill="FFFFFF"/>
              </w:rPr>
              <w:t xml:space="preserve"> год</w:t>
            </w:r>
            <w:r>
              <w:rPr>
                <w:color w:val="373737"/>
                <w:shd w:val="clear" w:color="auto" w:fill="FFFFFF"/>
              </w:rPr>
              <w:t>»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957BB" w:rsidP="00CA2BDB">
            <w:pPr>
              <w:pStyle w:val="ConsPlusCell"/>
              <w:jc w:val="center"/>
            </w:pPr>
            <w:r>
              <w:t>Проведено уточнение платежей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D06152" w:rsidRDefault="00CA2BDB" w:rsidP="006E259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Default="00C957BB" w:rsidP="00CA2BDB">
            <w:pPr>
              <w:pStyle w:val="ConsPlusCell"/>
              <w:jc w:val="center"/>
            </w:pPr>
            <w: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5804CB">
            <w:pPr>
              <w:pStyle w:val="ConsPlusCell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lastRenderedPageBreak/>
              <w:t>2.5.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C33E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  <w:jc w:val="center"/>
            </w:pPr>
            <w:r>
              <w:t>2.6</w:t>
            </w:r>
            <w:r w:rsidRPr="00F452D6">
              <w:t>.</w:t>
            </w:r>
          </w:p>
          <w:p w:rsidR="00CA2BDB" w:rsidRPr="00F452D6" w:rsidRDefault="00CA2BDB" w:rsidP="006C345E">
            <w:pPr>
              <w:pStyle w:val="ConsPlusCell"/>
              <w:jc w:val="center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2.7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D06152">
            <w:pPr>
              <w:pStyle w:val="ConsPlusCell"/>
              <w:jc w:val="center"/>
            </w:pPr>
            <w:r>
              <w:t>2.8</w:t>
            </w:r>
            <w:r w:rsidRPr="00F452D6"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pStyle w:val="ConsPlusCell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8C6D5B">
            <w:pPr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C957BB" w:rsidRDefault="00C957BB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6C345E" w:rsidRPr="00F452D6" w:rsidTr="00CA2BDB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6C34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F452D6" w:rsidRDefault="006C345E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="007643E5"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2BDB" w:rsidRPr="00F452D6" w:rsidTr="00C21C6C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CA2BDB" w:rsidP="006C345E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7643E5" w:rsidRDefault="00CA2BDB" w:rsidP="007643E5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DB" w:rsidRPr="00F452D6" w:rsidRDefault="006A30BD" w:rsidP="00CA2B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7BB">
              <w:rPr>
                <w:rFonts w:ascii="Times New Roman" w:hAnsi="Times New Roman" w:cs="Times New Roman"/>
              </w:rPr>
              <w:t>Ведется</w:t>
            </w:r>
          </w:p>
        </w:tc>
      </w:tr>
    </w:tbl>
    <w:p w:rsidR="00551DEF" w:rsidRDefault="00551DEF" w:rsidP="006C34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51DEF" w:rsidSect="00212C23">
      <w:footerReference w:type="default" r:id="rId8"/>
      <w:type w:val="continuous"/>
      <w:pgSz w:w="11906" w:h="16838"/>
      <w:pgMar w:top="1258" w:right="746" w:bottom="1134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61" w:rsidRDefault="00793E61">
      <w:r>
        <w:separator/>
      </w:r>
    </w:p>
  </w:endnote>
  <w:endnote w:type="continuationSeparator" w:id="0">
    <w:p w:rsidR="00793E61" w:rsidRDefault="007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1B78">
      <w:rPr>
        <w:rStyle w:val="ac"/>
        <w:noProof/>
      </w:rPr>
      <w:t>3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61" w:rsidRDefault="00793E61">
      <w:r>
        <w:separator/>
      </w:r>
    </w:p>
  </w:footnote>
  <w:footnote w:type="continuationSeparator" w:id="0">
    <w:p w:rsidR="00793E61" w:rsidRDefault="0079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 w15:restartNumberingAfterBreak="0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 w15:restartNumberingAfterBreak="0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5"/>
  </w:num>
  <w:num w:numId="8">
    <w:abstractNumId w:val="4"/>
  </w:num>
  <w:num w:numId="9">
    <w:abstractNumId w:val="16"/>
  </w:num>
  <w:num w:numId="10">
    <w:abstractNumId w:val="8"/>
  </w:num>
  <w:num w:numId="11">
    <w:abstractNumId w:val="20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6"/>
  </w:num>
  <w:num w:numId="17">
    <w:abstractNumId w:val="24"/>
  </w:num>
  <w:num w:numId="18">
    <w:abstractNumId w:val="11"/>
  </w:num>
  <w:num w:numId="19">
    <w:abstractNumId w:val="23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1"/>
  </w:num>
  <w:num w:numId="25">
    <w:abstractNumId w:val="19"/>
  </w:num>
  <w:num w:numId="26">
    <w:abstractNumId w:val="26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08C"/>
    <w:rsid w:val="0000551F"/>
    <w:rsid w:val="00005DA8"/>
    <w:rsid w:val="00006B63"/>
    <w:rsid w:val="000114A9"/>
    <w:rsid w:val="0001744C"/>
    <w:rsid w:val="00034B25"/>
    <w:rsid w:val="00035994"/>
    <w:rsid w:val="00036A53"/>
    <w:rsid w:val="00041ED1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6BA5"/>
    <w:rsid w:val="001009B6"/>
    <w:rsid w:val="00101CC4"/>
    <w:rsid w:val="001068CD"/>
    <w:rsid w:val="001153B0"/>
    <w:rsid w:val="001229CB"/>
    <w:rsid w:val="00125A75"/>
    <w:rsid w:val="001364EE"/>
    <w:rsid w:val="00141BC2"/>
    <w:rsid w:val="001442AC"/>
    <w:rsid w:val="00144F4F"/>
    <w:rsid w:val="001453DF"/>
    <w:rsid w:val="00170A17"/>
    <w:rsid w:val="00176475"/>
    <w:rsid w:val="00182C00"/>
    <w:rsid w:val="00182C30"/>
    <w:rsid w:val="00182CE8"/>
    <w:rsid w:val="001A58E2"/>
    <w:rsid w:val="001B0BDC"/>
    <w:rsid w:val="001B3658"/>
    <w:rsid w:val="001C1B78"/>
    <w:rsid w:val="001C363B"/>
    <w:rsid w:val="001C7BCC"/>
    <w:rsid w:val="001D47C4"/>
    <w:rsid w:val="001D4AC4"/>
    <w:rsid w:val="001D4DEB"/>
    <w:rsid w:val="001D7172"/>
    <w:rsid w:val="001E1590"/>
    <w:rsid w:val="001E5585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71CF"/>
    <w:rsid w:val="002564FD"/>
    <w:rsid w:val="00256DB4"/>
    <w:rsid w:val="00261254"/>
    <w:rsid w:val="002620D9"/>
    <w:rsid w:val="00270441"/>
    <w:rsid w:val="00272179"/>
    <w:rsid w:val="002753C8"/>
    <w:rsid w:val="00280E67"/>
    <w:rsid w:val="0028539D"/>
    <w:rsid w:val="002946A2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908C9"/>
    <w:rsid w:val="0049090E"/>
    <w:rsid w:val="00494E7E"/>
    <w:rsid w:val="00494FF6"/>
    <w:rsid w:val="004956F3"/>
    <w:rsid w:val="004A060F"/>
    <w:rsid w:val="004A4F81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C1A5B"/>
    <w:rsid w:val="005D0441"/>
    <w:rsid w:val="005D4F0F"/>
    <w:rsid w:val="005E188B"/>
    <w:rsid w:val="005E1DEC"/>
    <w:rsid w:val="005E2832"/>
    <w:rsid w:val="005E3869"/>
    <w:rsid w:val="005E3DAB"/>
    <w:rsid w:val="005E4A44"/>
    <w:rsid w:val="005E7DBA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F48"/>
    <w:rsid w:val="0066035B"/>
    <w:rsid w:val="00661F9B"/>
    <w:rsid w:val="0066564C"/>
    <w:rsid w:val="00676B19"/>
    <w:rsid w:val="00681475"/>
    <w:rsid w:val="00682DBF"/>
    <w:rsid w:val="00690783"/>
    <w:rsid w:val="00696081"/>
    <w:rsid w:val="00697D6B"/>
    <w:rsid w:val="006A30BD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4B48"/>
    <w:rsid w:val="00706B1D"/>
    <w:rsid w:val="007072FE"/>
    <w:rsid w:val="00711CF6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8362F"/>
    <w:rsid w:val="00785434"/>
    <w:rsid w:val="00790DF0"/>
    <w:rsid w:val="00793E61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40176"/>
    <w:rsid w:val="00840674"/>
    <w:rsid w:val="0084391D"/>
    <w:rsid w:val="008439A0"/>
    <w:rsid w:val="00852B00"/>
    <w:rsid w:val="00864CB5"/>
    <w:rsid w:val="0086736F"/>
    <w:rsid w:val="00871237"/>
    <w:rsid w:val="00872B03"/>
    <w:rsid w:val="008757F5"/>
    <w:rsid w:val="00880513"/>
    <w:rsid w:val="00881B98"/>
    <w:rsid w:val="00887998"/>
    <w:rsid w:val="008933BF"/>
    <w:rsid w:val="008943A9"/>
    <w:rsid w:val="008B063B"/>
    <w:rsid w:val="008B493B"/>
    <w:rsid w:val="008B4D95"/>
    <w:rsid w:val="008B7B5A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61B1"/>
    <w:rsid w:val="00961016"/>
    <w:rsid w:val="00961800"/>
    <w:rsid w:val="00966014"/>
    <w:rsid w:val="00966872"/>
    <w:rsid w:val="0097186F"/>
    <w:rsid w:val="009739CC"/>
    <w:rsid w:val="00975BFB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7AF9"/>
    <w:rsid w:val="009C167D"/>
    <w:rsid w:val="009C229E"/>
    <w:rsid w:val="009C3603"/>
    <w:rsid w:val="009C491B"/>
    <w:rsid w:val="009C5746"/>
    <w:rsid w:val="009D207E"/>
    <w:rsid w:val="009D2B19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22857"/>
    <w:rsid w:val="00A2589C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8451C"/>
    <w:rsid w:val="00A968DA"/>
    <w:rsid w:val="00A96B14"/>
    <w:rsid w:val="00AA495C"/>
    <w:rsid w:val="00AA5B12"/>
    <w:rsid w:val="00AA779B"/>
    <w:rsid w:val="00AE1116"/>
    <w:rsid w:val="00AE251F"/>
    <w:rsid w:val="00AE3A01"/>
    <w:rsid w:val="00AF38EF"/>
    <w:rsid w:val="00B021ED"/>
    <w:rsid w:val="00B12194"/>
    <w:rsid w:val="00B1248E"/>
    <w:rsid w:val="00B13448"/>
    <w:rsid w:val="00B21353"/>
    <w:rsid w:val="00B22FE8"/>
    <w:rsid w:val="00B3720D"/>
    <w:rsid w:val="00B413BC"/>
    <w:rsid w:val="00B424F1"/>
    <w:rsid w:val="00B4306F"/>
    <w:rsid w:val="00B47AF4"/>
    <w:rsid w:val="00B51071"/>
    <w:rsid w:val="00B57075"/>
    <w:rsid w:val="00B77DD7"/>
    <w:rsid w:val="00B81824"/>
    <w:rsid w:val="00B911F0"/>
    <w:rsid w:val="00B916A6"/>
    <w:rsid w:val="00B91902"/>
    <w:rsid w:val="00B91F72"/>
    <w:rsid w:val="00BA30C1"/>
    <w:rsid w:val="00BA6063"/>
    <w:rsid w:val="00BA7266"/>
    <w:rsid w:val="00BB6C90"/>
    <w:rsid w:val="00BC19E8"/>
    <w:rsid w:val="00BC1AB8"/>
    <w:rsid w:val="00BC5781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957BB"/>
    <w:rsid w:val="00CA11E4"/>
    <w:rsid w:val="00CA2BDB"/>
    <w:rsid w:val="00CA4A03"/>
    <w:rsid w:val="00CA4F84"/>
    <w:rsid w:val="00CB27D8"/>
    <w:rsid w:val="00CB35F1"/>
    <w:rsid w:val="00CC0D96"/>
    <w:rsid w:val="00CD57D3"/>
    <w:rsid w:val="00CD6BC1"/>
    <w:rsid w:val="00CD7CBD"/>
    <w:rsid w:val="00CD7D8D"/>
    <w:rsid w:val="00CF46EA"/>
    <w:rsid w:val="00D02A6A"/>
    <w:rsid w:val="00D02C5E"/>
    <w:rsid w:val="00D05351"/>
    <w:rsid w:val="00D06152"/>
    <w:rsid w:val="00D16B98"/>
    <w:rsid w:val="00D22805"/>
    <w:rsid w:val="00D26CB0"/>
    <w:rsid w:val="00D42E18"/>
    <w:rsid w:val="00D43DCF"/>
    <w:rsid w:val="00D446F0"/>
    <w:rsid w:val="00D45F97"/>
    <w:rsid w:val="00D46B5E"/>
    <w:rsid w:val="00D47D1E"/>
    <w:rsid w:val="00D57193"/>
    <w:rsid w:val="00D652EF"/>
    <w:rsid w:val="00D76DE6"/>
    <w:rsid w:val="00D80D30"/>
    <w:rsid w:val="00D86166"/>
    <w:rsid w:val="00D87407"/>
    <w:rsid w:val="00D96056"/>
    <w:rsid w:val="00DA4D1D"/>
    <w:rsid w:val="00DB6666"/>
    <w:rsid w:val="00DB73B3"/>
    <w:rsid w:val="00DC2745"/>
    <w:rsid w:val="00DD0583"/>
    <w:rsid w:val="00DD4C8B"/>
    <w:rsid w:val="00DD7A18"/>
    <w:rsid w:val="00DE6430"/>
    <w:rsid w:val="00DF5C25"/>
    <w:rsid w:val="00DF690F"/>
    <w:rsid w:val="00DF6F9E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63463"/>
    <w:rsid w:val="00E63B27"/>
    <w:rsid w:val="00E74334"/>
    <w:rsid w:val="00E849FF"/>
    <w:rsid w:val="00E85B0B"/>
    <w:rsid w:val="00E912A9"/>
    <w:rsid w:val="00E934DE"/>
    <w:rsid w:val="00E97C4A"/>
    <w:rsid w:val="00EA0F58"/>
    <w:rsid w:val="00EA13AC"/>
    <w:rsid w:val="00EA4220"/>
    <w:rsid w:val="00EA68EB"/>
    <w:rsid w:val="00EB546B"/>
    <w:rsid w:val="00EC068E"/>
    <w:rsid w:val="00EC5408"/>
    <w:rsid w:val="00ED00BA"/>
    <w:rsid w:val="00ED279F"/>
    <w:rsid w:val="00ED3E3A"/>
    <w:rsid w:val="00ED71CE"/>
    <w:rsid w:val="00EE2DA7"/>
    <w:rsid w:val="00EE6C73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F54"/>
    <w:rsid w:val="00F53EDB"/>
    <w:rsid w:val="00F56639"/>
    <w:rsid w:val="00F63B44"/>
    <w:rsid w:val="00F63E5D"/>
    <w:rsid w:val="00F65511"/>
    <w:rsid w:val="00F67DE6"/>
    <w:rsid w:val="00F723F8"/>
    <w:rsid w:val="00F72A57"/>
    <w:rsid w:val="00F77655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2A90399-0F49-41A5-BEA9-979B72E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locked/>
    <w:rsid w:val="00D57193"/>
    <w:rPr>
      <w:b/>
      <w:bCs/>
    </w:rPr>
  </w:style>
  <w:style w:type="character" w:customStyle="1" w:styleId="apple-converted-space">
    <w:name w:val="apple-converted-space"/>
    <w:basedOn w:val="a0"/>
    <w:rsid w:val="00D5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5F4D-BCA2-4275-81BF-B555276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cp:lastModifiedBy>va</cp:lastModifiedBy>
  <cp:revision>2</cp:revision>
  <cp:lastPrinted>2014-11-12T06:34:00Z</cp:lastPrinted>
  <dcterms:created xsi:type="dcterms:W3CDTF">2017-07-19T14:27:00Z</dcterms:created>
  <dcterms:modified xsi:type="dcterms:W3CDTF">2017-07-19T14:27:00Z</dcterms:modified>
</cp:coreProperties>
</file>