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043C29">
        <w:rPr>
          <w:rFonts w:ascii="Times New Roman" w:hAnsi="Times New Roman"/>
          <w:sz w:val="24"/>
        </w:rPr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E44533">
        <w:rPr>
          <w:rFonts w:ascii="Times New Roman" w:hAnsi="Times New Roman"/>
          <w:sz w:val="24"/>
          <w:u w:val="single"/>
        </w:rPr>
        <w:t>23.12.2016</w:t>
      </w:r>
      <w:r w:rsidR="00192928">
        <w:rPr>
          <w:rFonts w:ascii="Times New Roman" w:hAnsi="Times New Roman"/>
          <w:sz w:val="24"/>
          <w:u w:val="single"/>
          <w:lang w:val="en-US"/>
        </w:rPr>
        <w:t xml:space="preserve"> </w:t>
      </w:r>
      <w:r w:rsidRPr="00043C29">
        <w:rPr>
          <w:rFonts w:ascii="Times New Roman" w:hAnsi="Times New Roman"/>
          <w:sz w:val="24"/>
        </w:rPr>
        <w:t>№</w:t>
      </w:r>
      <w:r w:rsidR="00E44533">
        <w:rPr>
          <w:rFonts w:ascii="Times New Roman" w:hAnsi="Times New Roman"/>
          <w:sz w:val="24"/>
          <w:u w:val="single"/>
        </w:rPr>
        <w:t>572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B92B7E" w:rsidRPr="00945AA5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8"/>
          <w:lang w:eastAsia="en-US"/>
        </w:rPr>
      </w:pPr>
      <w:r w:rsidRPr="00945AA5">
        <w:rPr>
          <w:rFonts w:ascii="Times New Roman" w:eastAsia="Times New Roman" w:hAnsi="Times New Roman" w:cs="Calibri"/>
          <w:b/>
          <w:kern w:val="0"/>
          <w:sz w:val="28"/>
          <w:lang w:eastAsia="en-US"/>
        </w:rPr>
        <w:t xml:space="preserve">5. </w:t>
      </w:r>
      <w:r w:rsidRPr="00945AA5">
        <w:rPr>
          <w:rFonts w:ascii="Times New Roman" w:eastAsia="Times New Roman" w:hAnsi="Times New Roman" w:cs="Calibri"/>
          <w:b/>
          <w:bCs/>
          <w:kern w:val="0"/>
          <w:sz w:val="28"/>
          <w:lang w:eastAsia="en-US"/>
        </w:rPr>
        <w:t>Перечень основных мероприятий</w:t>
      </w: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p w:rsidR="00B92B7E" w:rsidRPr="00B92B7E" w:rsidRDefault="00B92B7E" w:rsidP="00B92B7E">
      <w:pPr>
        <w:widowControl/>
        <w:suppressAutoHyphens w:val="0"/>
        <w:ind w:left="708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/>
          <w:b/>
          <w:kern w:val="0"/>
          <w:sz w:val="24"/>
          <w:lang w:eastAsia="en-US"/>
        </w:rPr>
        <w:t>Основное мероприятие: Обеспечение условий проживания населения на территории МО Колтушское СП, отвечающих стандартам качества</w:t>
      </w: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B92B7E" w:rsidRPr="00B92B7E" w:rsidRDefault="00B92B7E" w:rsidP="00B92B7E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/>
          <w:b/>
          <w:kern w:val="0"/>
          <w:sz w:val="24"/>
          <w:lang w:eastAsia="en-US"/>
        </w:rPr>
        <w:t>В том числе:</w:t>
      </w:r>
    </w:p>
    <w:p w:rsidR="00B92B7E" w:rsidRPr="00B92B7E" w:rsidRDefault="00B92B7E" w:rsidP="00B92B7E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/>
          <w:b/>
          <w:kern w:val="0"/>
          <w:sz w:val="24"/>
          <w:lang w:eastAsia="en-US"/>
        </w:rPr>
        <w:t>1. Организация в границах поселения электроснабжения</w:t>
      </w:r>
    </w:p>
    <w:p w:rsidR="00B92B7E" w:rsidRPr="00B92B7E" w:rsidRDefault="00B92B7E" w:rsidP="00B92B7E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  <w:gridCol w:w="2802"/>
        <w:gridCol w:w="1559"/>
        <w:gridCol w:w="1418"/>
        <w:gridCol w:w="1276"/>
      </w:tblGrid>
      <w:tr w:rsidR="00B92B7E" w:rsidRPr="00B92B7E" w:rsidTr="00B92B7E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№ п.п.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вид работ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адрес выполнения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Стоимость работ (руб.)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</w:tr>
      <w:tr w:rsidR="00B92B7E" w:rsidRPr="00B92B7E" w:rsidTr="00B92B7E">
        <w:trPr>
          <w:trHeight w:val="300"/>
        </w:trPr>
        <w:tc>
          <w:tcPr>
            <w:tcW w:w="567" w:type="dxa"/>
            <w:vMerge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vMerge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местный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областной</w:t>
            </w:r>
          </w:p>
        </w:tc>
      </w:tr>
      <w:tr w:rsidR="00B92B7E" w:rsidRPr="00B92B7E" w:rsidTr="00B92B7E">
        <w:trPr>
          <w:trHeight w:val="2550"/>
        </w:trPr>
        <w:tc>
          <w:tcPr>
            <w:tcW w:w="567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Выполнение работ по технической эксплуатации (содержанию) уличного освещения в населенных пунктах МО Колтушское сельское поселение Всеволожского муниципального района Ленинградской области в 2016году. 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Населенные пункты </w:t>
            </w:r>
          </w:p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МО Колтушское СП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B7E" w:rsidRPr="00B92B7E" w:rsidRDefault="00945AA5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945AA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2 228 000,00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92B7E" w:rsidRPr="00B92B7E" w:rsidRDefault="00945AA5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945AA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2 228 000,00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B92B7E">
              <w:rPr>
                <w:rFonts w:ascii="Calibri" w:eastAsia="Times New Roman" w:hAnsi="Calibri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B92B7E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Установка опор и светильников в д. Коркино (до въезда в «</w:t>
            </w:r>
            <w:proofErr w:type="spell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Коркинские</w:t>
            </w:r>
            <w:proofErr w:type="spellEnd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холмы»)</w:t>
            </w:r>
          </w:p>
          <w:p w:rsidR="00945AA5" w:rsidRPr="00B92B7E" w:rsidRDefault="00945AA5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shd w:val="clear" w:color="auto" w:fill="auto"/>
            <w:noWrap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Ленинградская область, Всеволожский р-он, д. Коркино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180 000,00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B92B7E">
              <w:rPr>
                <w:rFonts w:ascii="Calibri" w:eastAsia="Times New Roman" w:hAnsi="Calibri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B92B7E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Установка опор и светильников ул. Полевая, ул. </w:t>
            </w:r>
            <w:proofErr w:type="gram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Короткая  д.</w:t>
            </w:r>
            <w:proofErr w:type="gramEnd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Аро</w:t>
            </w:r>
            <w:proofErr w:type="spellEnd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(от </w:t>
            </w:r>
            <w:proofErr w:type="spell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асф.дороги</w:t>
            </w:r>
            <w:proofErr w:type="spellEnd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до поля)</w:t>
            </w:r>
          </w:p>
          <w:p w:rsidR="00945AA5" w:rsidRPr="00B92B7E" w:rsidRDefault="00945AA5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Ленинградская область, Всеволожский р-он, д. Аро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562 902,00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562 902,00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B92B7E">
              <w:rPr>
                <w:rFonts w:ascii="Calibri" w:eastAsia="Times New Roman" w:hAnsi="Calibri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B92B7E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Ремонт уличного освещения в населенных пунктах: д. </w:t>
            </w:r>
            <w:proofErr w:type="spell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Орово</w:t>
            </w:r>
            <w:proofErr w:type="spellEnd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, п. Воейково, д. Новая Пустошь </w:t>
            </w:r>
          </w:p>
          <w:p w:rsidR="00945AA5" w:rsidRPr="00B92B7E" w:rsidRDefault="00945AA5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Ленинградская область, Всеволожский р-он, д. </w:t>
            </w:r>
            <w:proofErr w:type="spell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Орово</w:t>
            </w:r>
            <w:proofErr w:type="spellEnd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, п. Воейково, д. Новая Пустошь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B7E" w:rsidRPr="00B92B7E" w:rsidRDefault="00B45816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4581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408 315,28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2B7E" w:rsidRPr="00B92B7E" w:rsidRDefault="00B45816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4581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40 831,53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2B7E" w:rsidRPr="00B92B7E" w:rsidRDefault="00B45816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45816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367 483,75</w:t>
            </w:r>
          </w:p>
        </w:tc>
      </w:tr>
      <w:tr w:rsidR="00B92B7E" w:rsidRPr="00B92B7E" w:rsidTr="00B92B7E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B92B7E" w:rsidRPr="00B92B7E" w:rsidRDefault="00945AA5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Оплата за потребленную электрическую энергию по уличному освещению</w:t>
            </w:r>
          </w:p>
          <w:p w:rsidR="00945AA5" w:rsidRPr="00B92B7E" w:rsidRDefault="00945AA5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Ленинградская область, Всеволожский р-он, МО Колтушское СП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92B7E" w:rsidRPr="00B92B7E" w:rsidRDefault="00945AA5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</w:t>
            </w:r>
            <w:r w:rsidR="00B92B7E"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92B7E" w:rsidRPr="00B92B7E" w:rsidRDefault="00945AA5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</w:t>
            </w:r>
            <w:r w:rsidR="00B92B7E"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000 000,00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Cs w:val="20"/>
              </w:rPr>
            </w:pPr>
            <w:r w:rsidRPr="00B92B7E">
              <w:rPr>
                <w:rFonts w:ascii="Calibri" w:eastAsia="Times New Roman" w:hAnsi="Calibri"/>
                <w:color w:val="000000"/>
                <w:kern w:val="0"/>
                <w:szCs w:val="20"/>
              </w:rPr>
              <w:t>0</w:t>
            </w:r>
          </w:p>
        </w:tc>
      </w:tr>
      <w:tr w:rsidR="00945AA5" w:rsidRPr="00B92B7E" w:rsidTr="00B92B7E">
        <w:trPr>
          <w:trHeight w:val="300"/>
        </w:trPr>
        <w:tc>
          <w:tcPr>
            <w:tcW w:w="5920" w:type="dxa"/>
            <w:gridSpan w:val="3"/>
            <w:shd w:val="clear" w:color="auto" w:fill="auto"/>
            <w:noWrap/>
            <w:vAlign w:val="center"/>
            <w:hideMark/>
          </w:tcPr>
          <w:p w:rsidR="00945AA5" w:rsidRDefault="00945AA5" w:rsidP="00B92B7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</w:p>
          <w:p w:rsidR="00945AA5" w:rsidRPr="00B92B7E" w:rsidRDefault="00945AA5" w:rsidP="00B92B7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45AA5" w:rsidRPr="00B92B7E" w:rsidRDefault="00B45816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B45816"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en-US"/>
              </w:rPr>
              <w:t>7 379 217,28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45AA5" w:rsidRPr="00B92B7E" w:rsidRDefault="00B45816" w:rsidP="007E17D7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en-US"/>
              </w:rPr>
              <w:t>7 011 733,53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45AA5" w:rsidRPr="00B92B7E" w:rsidRDefault="00B45816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B45816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367 483,75</w:t>
            </w:r>
          </w:p>
        </w:tc>
      </w:tr>
    </w:tbl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B45816" w:rsidRDefault="00B45816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945AA5" w:rsidRDefault="00945AA5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lastRenderedPageBreak/>
        <w:t>2. Организация в границах поселения газоснабжения населения</w:t>
      </w:r>
    </w:p>
    <w:tbl>
      <w:tblPr>
        <w:tblpPr w:leftFromText="180" w:rightFromText="180" w:vertAnchor="text" w:horzAnchor="margin" w:tblpXSpec="center" w:tblpY="757"/>
        <w:tblW w:w="10138" w:type="dxa"/>
        <w:tblLook w:val="04A0" w:firstRow="1" w:lastRow="0" w:firstColumn="1" w:lastColumn="0" w:noHBand="0" w:noVBand="1"/>
      </w:tblPr>
      <w:tblGrid>
        <w:gridCol w:w="567"/>
        <w:gridCol w:w="2127"/>
        <w:gridCol w:w="3160"/>
        <w:gridCol w:w="1384"/>
        <w:gridCol w:w="1420"/>
        <w:gridCol w:w="1480"/>
      </w:tblGrid>
      <w:tr w:rsidR="00B92B7E" w:rsidRPr="00B92B7E" w:rsidTr="00F41D9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№ </w:t>
            </w:r>
            <w:proofErr w:type="spell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п.п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вид работ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адрес выполнения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Стоимость работ (</w:t>
            </w:r>
            <w:proofErr w:type="spell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руб</w:t>
            </w:r>
            <w:proofErr w:type="spellEnd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2016 год</w:t>
            </w:r>
          </w:p>
        </w:tc>
      </w:tr>
      <w:tr w:rsidR="00B92B7E" w:rsidRPr="00B92B7E" w:rsidTr="00F41D9B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местный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областной</w:t>
            </w:r>
          </w:p>
        </w:tc>
      </w:tr>
      <w:tr w:rsidR="00B92B7E" w:rsidRPr="00B92B7E" w:rsidTr="00F41D9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проектирование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Разработка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Куйворы</w:t>
            </w:r>
            <w:proofErr w:type="spellEnd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, </w:t>
            </w:r>
            <w:proofErr w:type="spellStart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Кальтино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1 969 617,73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066B5D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066B5D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98 617,73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066B5D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066B5D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1 871 000,00</w:t>
            </w:r>
          </w:p>
        </w:tc>
      </w:tr>
      <w:tr w:rsidR="00B92B7E" w:rsidRPr="00B92B7E" w:rsidTr="00F41D9B">
        <w:trPr>
          <w:trHeight w:val="10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проектирование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Разработка проектно-сметной документации на строительство газопровода для газификации частных домов в Разметелево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1 125 486,14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066B5D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066B5D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56 486,14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E" w:rsidRPr="00B92B7E" w:rsidRDefault="00066B5D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066B5D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1 069 000,00</w:t>
            </w:r>
          </w:p>
        </w:tc>
      </w:tr>
      <w:tr w:rsidR="00B92B7E" w:rsidRPr="00B92B7E" w:rsidTr="00F41D9B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проектирование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Разработка проектно-сметной документации на строительство газопровода для газификации частных домов д. Озерки, д. Манушкино, д.Старая, д.Коркино, д. </w:t>
            </w:r>
            <w:proofErr w:type="spellStart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Хапо-Ое</w:t>
            </w:r>
            <w:proofErr w:type="spellEnd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 (ул. Шоссейная, д.1, 1а, 2,2а, 4), д.Озерки-1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7 100 000,00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7 100 000,00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F41D9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экспертиза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Экспертиза проектно-сметной документации на строительство газопровода для газификации частных домов в д. Красная Горка, </w:t>
            </w:r>
            <w:proofErr w:type="spellStart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Куйворы</w:t>
            </w:r>
            <w:proofErr w:type="spellEnd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, </w:t>
            </w:r>
            <w:proofErr w:type="spellStart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Кальтино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F41D9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экспертиза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Экспертиза проектно-сметной документации на строительство газопровода для газификации частных домов в Разметелево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A9755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350 000.00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350 000.00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A9755A" w:rsidRPr="00B92B7E" w:rsidTr="00F41D9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Default="00A9755A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A9755A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экспертиза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   </w:t>
            </w:r>
            <w:proofErr w:type="gram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домов  в</w:t>
            </w:r>
            <w:proofErr w:type="gram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д.Хапо-ое</w:t>
            </w:r>
            <w:proofErr w:type="spell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 (</w:t>
            </w:r>
            <w:proofErr w:type="spell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ул.Шоссейная</w:t>
            </w:r>
            <w:proofErr w:type="spell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 д.№1, 1а, 2, 2а, 4);  д. Озерки; д. Манушкино; д. Старая; д. Коркино; д. Озерки-1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1 600 000,</w:t>
            </w:r>
            <w:r w:rsidRPr="00A9755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1 600</w:t>
            </w:r>
            <w:r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 000,</w:t>
            </w:r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F41D9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проектирование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Разработка проектно-сметной документации на строительство газопровода для газификации частных домов д. </w:t>
            </w:r>
            <w:proofErr w:type="spellStart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Вирки</w:t>
            </w:r>
            <w:proofErr w:type="spellEnd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, </w:t>
            </w:r>
            <w:proofErr w:type="spellStart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д.Аро</w:t>
            </w:r>
            <w:proofErr w:type="spellEnd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, местечко Карьер </w:t>
            </w:r>
            <w:proofErr w:type="spellStart"/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Мяглово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A9755A" w:rsidRPr="00B92B7E" w:rsidTr="00F41D9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Default="00A9755A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A9755A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экспертиза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proofErr w:type="gram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Экспертиза  проектно</w:t>
            </w:r>
            <w:proofErr w:type="gram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-сметной документации на строительство газопровода для газификации частных домов в д. </w:t>
            </w:r>
            <w:proofErr w:type="spell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Вирки</w:t>
            </w:r>
            <w:proofErr w:type="spell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, </w:t>
            </w:r>
            <w:proofErr w:type="spell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д.Аро</w:t>
            </w:r>
            <w:proofErr w:type="spell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, местечко Карьер </w:t>
            </w:r>
            <w:proofErr w:type="spell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Мяглово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900 000,00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900 000,00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55A" w:rsidRPr="00B92B7E" w:rsidRDefault="00A9755A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A9755A" w:rsidRPr="00B92B7E" w:rsidTr="00F41D9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Default="00A9755A" w:rsidP="00A9755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A9755A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A9755A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экспертиза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A9755A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Проведение государственной экспертизы проектно-сметной документации на строительство газопровода для газификации частных    </w:t>
            </w:r>
            <w:proofErr w:type="gram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домов  в</w:t>
            </w:r>
            <w:proofErr w:type="gram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д.Хапо-ое</w:t>
            </w:r>
            <w:proofErr w:type="spell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ул.Шоссейная</w:t>
            </w:r>
            <w:proofErr w:type="spellEnd"/>
            <w:r w:rsidRPr="00A9755A"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 xml:space="preserve"> д.№11а, 11б, 11г,15а, 17а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A9755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400 000,00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5A" w:rsidRPr="00B92B7E" w:rsidRDefault="00A9755A" w:rsidP="00A9755A">
            <w:pPr>
              <w:widowControl/>
              <w:suppressAutoHyphens w:val="0"/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color w:val="000000"/>
                <w:kern w:val="0"/>
                <w:szCs w:val="20"/>
                <w:lang w:eastAsia="en-US"/>
              </w:rPr>
              <w:t>400 000,00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55A" w:rsidRPr="00B92B7E" w:rsidRDefault="00A9755A" w:rsidP="00A9755A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A9755A" w:rsidRPr="00B92B7E" w:rsidTr="00F41D9B">
        <w:trPr>
          <w:trHeight w:val="424"/>
        </w:trPr>
        <w:tc>
          <w:tcPr>
            <w:tcW w:w="5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55A" w:rsidRPr="00B92B7E" w:rsidRDefault="00A9755A" w:rsidP="00A9755A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55A" w:rsidRPr="00B92B7E" w:rsidRDefault="00262ED5" w:rsidP="00A9755A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</w:rPr>
              <w:t>17 045 103,87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55A" w:rsidRPr="00B92B7E" w:rsidRDefault="00262ED5" w:rsidP="00A9755A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</w:rPr>
              <w:t>14 105 103,87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55A" w:rsidRPr="00B92B7E" w:rsidRDefault="00A9755A" w:rsidP="00A9755A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 w:val="18"/>
                <w:szCs w:val="18"/>
              </w:rPr>
              <w:t>2 940 000,00</w:t>
            </w:r>
          </w:p>
        </w:tc>
      </w:tr>
    </w:tbl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945AA5" w:rsidRDefault="00945AA5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945AA5" w:rsidRDefault="00945AA5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945AA5" w:rsidRDefault="00945AA5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945AA5" w:rsidRDefault="00945AA5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 xml:space="preserve">3. </w:t>
      </w:r>
      <w:r w:rsidRPr="00B92B7E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 xml:space="preserve"> </w:t>
      </w:r>
      <w:r w:rsidRPr="00B92B7E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Организация в границах поселения теплоснабжения населения</w:t>
      </w: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Cs w:val="20"/>
          <w:lang w:eastAsia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497"/>
        <w:gridCol w:w="1703"/>
        <w:gridCol w:w="3946"/>
        <w:gridCol w:w="1365"/>
        <w:gridCol w:w="1266"/>
        <w:gridCol w:w="1146"/>
      </w:tblGrid>
      <w:tr w:rsidR="00B92B7E" w:rsidRPr="00B92B7E" w:rsidTr="00AC74F0">
        <w:trPr>
          <w:trHeight w:val="55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 xml:space="preserve">№ </w:t>
            </w:r>
            <w:proofErr w:type="spellStart"/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п.п</w:t>
            </w:r>
            <w:proofErr w:type="spellEnd"/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вид работ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адрес выполнения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Стоимость работ (руб.)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2016 год</w:t>
            </w:r>
          </w:p>
        </w:tc>
      </w:tr>
      <w:tr w:rsidR="00B92B7E" w:rsidRPr="00B92B7E" w:rsidTr="00AC74F0">
        <w:trPr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местный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областной</w:t>
            </w:r>
          </w:p>
        </w:tc>
      </w:tr>
      <w:tr w:rsidR="00B92B7E" w:rsidRPr="00B92B7E" w:rsidTr="00AC74F0">
        <w:trPr>
          <w:trHeight w:val="6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DD442F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7E" w:rsidRPr="00B92B7E" w:rsidRDefault="00B92B7E" w:rsidP="006279B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Ремонт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6279BB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Аварийный ремонт систем теплоснабжения населенных пунктов МО Колтушское СП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500 000,00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500 000,00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AC74F0">
        <w:trPr>
          <w:trHeight w:val="10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A9755A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7E" w:rsidRPr="00B92B7E" w:rsidRDefault="00B92B7E" w:rsidP="006279B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Проектирование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6279BB">
            <w:pPr>
              <w:widowControl/>
              <w:suppressAutoHyphens w:val="0"/>
              <w:rPr>
                <w:rFonts w:ascii="Times New Roman" w:eastAsia="Times New Roman" w:hAnsi="Times New Roman" w:cs="Calibri"/>
                <w:iCs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iCs/>
                <w:kern w:val="0"/>
                <w:szCs w:val="20"/>
                <w:lang w:eastAsia="en-US"/>
              </w:rPr>
              <w:t>Разработка схемы теплоснабжения муниципального образования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DD442F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115 000,00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DD442F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DD442F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115 000,00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AC74F0">
        <w:trPr>
          <w:trHeight w:val="319"/>
        </w:trPr>
        <w:tc>
          <w:tcPr>
            <w:tcW w:w="6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A9755A" w:rsidP="002D77B0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6</w:t>
            </w:r>
            <w:r w:rsidR="00D93A59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15 000,00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7E" w:rsidRPr="00B92B7E" w:rsidRDefault="00A9755A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6</w:t>
            </w:r>
            <w:r w:rsidR="00D93A59" w:rsidRPr="00D93A59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15 000,0</w:t>
            </w:r>
            <w:r w:rsidR="002D77B0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B7E" w:rsidRPr="00B92B7E" w:rsidRDefault="00D93A59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0</w:t>
            </w:r>
            <w:r w:rsidR="00B92B7E" w:rsidRPr="00B92B7E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 </w:t>
            </w:r>
          </w:p>
        </w:tc>
      </w:tr>
    </w:tbl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B92B7E" w:rsidRPr="00B92B7E" w:rsidRDefault="00B92B7E" w:rsidP="00B92B7E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/>
          <w:b/>
          <w:kern w:val="0"/>
          <w:sz w:val="24"/>
          <w:lang w:eastAsia="en-US"/>
        </w:rPr>
        <w:t>4. Организация в границах поселения водоснабжения населения и водоотведения сточных вод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74"/>
        <w:gridCol w:w="1712"/>
        <w:gridCol w:w="4343"/>
        <w:gridCol w:w="1417"/>
        <w:gridCol w:w="1276"/>
        <w:gridCol w:w="1418"/>
      </w:tblGrid>
      <w:tr w:rsidR="00B92B7E" w:rsidRPr="00B92B7E" w:rsidTr="00B92B7E">
        <w:trPr>
          <w:trHeight w:val="5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 xml:space="preserve">№ </w:t>
            </w:r>
            <w:proofErr w:type="spellStart"/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п.п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вид работ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адрес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Стоимость работ (руб.)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2016 год</w:t>
            </w:r>
          </w:p>
        </w:tc>
      </w:tr>
      <w:tr w:rsidR="00B92B7E" w:rsidRPr="00B92B7E" w:rsidTr="00B92B7E">
        <w:trPr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местный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областной</w:t>
            </w:r>
          </w:p>
        </w:tc>
      </w:tr>
    </w:tbl>
    <w:p w:rsidR="00B92B7E" w:rsidRPr="00B92B7E" w:rsidRDefault="00B92B7E" w:rsidP="00B92B7E">
      <w:pPr>
        <w:snapToGrid w:val="0"/>
        <w:jc w:val="center"/>
        <w:rPr>
          <w:rFonts w:ascii="Times New Roman" w:eastAsia="Times New Roman" w:hAnsi="Times New Roman" w:cs="Calibri"/>
          <w:b/>
          <w:kern w:val="0"/>
          <w:sz w:val="24"/>
          <w:lang w:eastAsia="en-US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577"/>
        <w:gridCol w:w="1717"/>
        <w:gridCol w:w="4335"/>
        <w:gridCol w:w="1451"/>
        <w:gridCol w:w="1266"/>
        <w:gridCol w:w="1394"/>
      </w:tblGrid>
      <w:tr w:rsidR="00B92B7E" w:rsidRPr="00B92B7E" w:rsidTr="00B92B7E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Проектирование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Разработка схемы водоснабжения и водоотведения муниципального образования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D46A26" w:rsidP="00D46A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90</w:t>
            </w:r>
            <w:r w:rsidR="00B92B7E"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000,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D46A26" w:rsidP="00D46A26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9</w:t>
            </w:r>
            <w:r w:rsidR="006279BB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  <w:r w:rsidR="00B92B7E"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000,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B92B7E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Ремонт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04741B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Аварийный ремонт участков сетей водопровода</w:t>
            </w:r>
            <w:r w:rsidR="0004741B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и участков, </w:t>
            </w: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не прошедших гидравлические испытания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385 844,70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385 844,70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B92B7E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Ремонт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Ремонт водовода в д. Колтуши по ул. 1-я Парковая, 2-я Парковая, Парковый проезд, </w:t>
            </w:r>
            <w:proofErr w:type="spellStart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Мягловское</w:t>
            </w:r>
            <w:proofErr w:type="spellEnd"/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шоссе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C05AA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  <w:r w:rsidR="00534419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262</w:t>
            </w:r>
            <w:r w:rsidR="00534419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635,07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D084A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D084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121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 </w:t>
            </w:r>
            <w:r w:rsidRPr="00BD084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035,07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A05A89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1 141</w:t>
            </w:r>
            <w:r w:rsidR="00A9755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600</w:t>
            </w:r>
            <w:r w:rsidR="00A9755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,</w:t>
            </w:r>
            <w:r w:rsidRPr="00A05A89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00</w:t>
            </w:r>
          </w:p>
        </w:tc>
      </w:tr>
      <w:tr w:rsidR="00B92B7E" w:rsidRPr="00B92B7E" w:rsidTr="00B92B7E"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Технический надзор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Услуги по техническому надзору и контролю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D084A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15 000,00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D084A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D084A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15 000,00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B92B7E" w:rsidRPr="00B92B7E" w:rsidTr="00F41D9B">
        <w:trPr>
          <w:trHeight w:val="537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snapToGrid w:val="0"/>
              <w:jc w:val="right"/>
              <w:rPr>
                <w:rFonts w:ascii="Times New Roman" w:eastAsia="Times New Roman" w:hAnsi="Times New Roman" w:cs="Calibri"/>
                <w:b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b/>
                <w:kern w:val="0"/>
                <w:szCs w:val="20"/>
                <w:lang w:eastAsia="en-US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C05AAE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en-US"/>
              </w:rPr>
              <w:t>1 753 479,79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D46A26" w:rsidP="00B92B7E">
            <w:pPr>
              <w:widowControl/>
              <w:suppressAutoHyphens w:val="0"/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  <w:lang w:eastAsia="en-US"/>
              </w:rPr>
              <w:t>611 879,79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C05AA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1 141 600,00</w:t>
            </w:r>
          </w:p>
        </w:tc>
      </w:tr>
    </w:tbl>
    <w:p w:rsidR="00B92B7E" w:rsidRPr="00B92B7E" w:rsidRDefault="00B92B7E" w:rsidP="00B92B7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B92B7E" w:rsidRPr="00B92B7E" w:rsidRDefault="00B92B7E" w:rsidP="00B92B7E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B92B7E">
        <w:rPr>
          <w:rFonts w:ascii="Times New Roman" w:eastAsia="Times New Roman" w:hAnsi="Times New Roman"/>
          <w:b/>
          <w:kern w:val="0"/>
          <w:sz w:val="24"/>
          <w:lang w:eastAsia="en-US"/>
        </w:rPr>
        <w:t>5. Комплексное обустройство населенных пунктов на территории МО Колтушское СП объектами  инженерной инфраструктуры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574"/>
        <w:gridCol w:w="1712"/>
        <w:gridCol w:w="4343"/>
        <w:gridCol w:w="1417"/>
        <w:gridCol w:w="1276"/>
        <w:gridCol w:w="1418"/>
      </w:tblGrid>
      <w:tr w:rsidR="00B92B7E" w:rsidRPr="00B92B7E" w:rsidTr="00F41D9B">
        <w:trPr>
          <w:trHeight w:val="5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 xml:space="preserve">№ </w:t>
            </w:r>
            <w:proofErr w:type="spellStart"/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п.п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вид работ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адрес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Стоимость работ (руб.)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2016 год</w:t>
            </w:r>
          </w:p>
        </w:tc>
      </w:tr>
      <w:tr w:rsidR="00B92B7E" w:rsidRPr="00B92B7E" w:rsidTr="00F41D9B">
        <w:trPr>
          <w:trHeight w:val="30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местный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областной</w:t>
            </w:r>
          </w:p>
        </w:tc>
      </w:tr>
      <w:tr w:rsidR="00B92B7E" w:rsidRPr="00B92B7E" w:rsidTr="00F41D9B">
        <w:trPr>
          <w:trHeight w:val="140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Проектирование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kern w:val="0"/>
                <w:szCs w:val="20"/>
                <w:lang w:eastAsia="en-US"/>
              </w:rPr>
              <w:t>Проектирование  инженерной инфраструктуры (транспортная инфраструктура, водоснабжение, водоотведение, уличное освещение, газификация) территории в д. Озерки Всеволожского  муниципального района Ленинградской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1 330 792,47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133 079,47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1 197 713,00   </w:t>
            </w:r>
          </w:p>
        </w:tc>
      </w:tr>
      <w:tr w:rsidR="00B92B7E" w:rsidRPr="00B92B7E" w:rsidTr="00F41D9B">
        <w:trPr>
          <w:trHeight w:val="551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snapToGrid w:val="0"/>
              <w:jc w:val="right"/>
              <w:rPr>
                <w:rFonts w:ascii="Times New Roman" w:eastAsia="Times New Roman" w:hAnsi="Times New Roman" w:cs="Calibri"/>
                <w:b/>
                <w:kern w:val="0"/>
                <w:szCs w:val="20"/>
                <w:lang w:eastAsia="en-US"/>
              </w:rPr>
            </w:pPr>
            <w:r w:rsidRPr="00B92B7E">
              <w:rPr>
                <w:rFonts w:ascii="Times New Roman" w:eastAsia="Times New Roman" w:hAnsi="Times New Roman" w:cs="Calibri"/>
                <w:b/>
                <w:kern w:val="0"/>
                <w:szCs w:val="20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1 330 792,47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133 079,47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7E" w:rsidRPr="00B92B7E" w:rsidRDefault="00B92B7E" w:rsidP="00B92B7E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B92B7E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 xml:space="preserve">1 197 713,00   </w:t>
            </w:r>
          </w:p>
        </w:tc>
      </w:tr>
    </w:tbl>
    <w:p w:rsidR="00742D0E" w:rsidRDefault="00742D0E" w:rsidP="001115E7">
      <w:pPr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742D0E" w:rsidSect="00FA7624">
      <w:pgSz w:w="11905" w:h="16837"/>
      <w:pgMar w:top="1134" w:right="851" w:bottom="1134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20BC7"/>
    <w:rsid w:val="00043C29"/>
    <w:rsid w:val="0004741B"/>
    <w:rsid w:val="00057EFB"/>
    <w:rsid w:val="00066B5D"/>
    <w:rsid w:val="000D3B4B"/>
    <w:rsid w:val="001115E7"/>
    <w:rsid w:val="00192928"/>
    <w:rsid w:val="0022216D"/>
    <w:rsid w:val="00223FB0"/>
    <w:rsid w:val="00234FD5"/>
    <w:rsid w:val="00236B65"/>
    <w:rsid w:val="00256B76"/>
    <w:rsid w:val="00262ED5"/>
    <w:rsid w:val="00265B33"/>
    <w:rsid w:val="00272C91"/>
    <w:rsid w:val="002D77B0"/>
    <w:rsid w:val="0030681D"/>
    <w:rsid w:val="003108B0"/>
    <w:rsid w:val="00312913"/>
    <w:rsid w:val="003130ED"/>
    <w:rsid w:val="00342263"/>
    <w:rsid w:val="00363182"/>
    <w:rsid w:val="00366700"/>
    <w:rsid w:val="004F5806"/>
    <w:rsid w:val="00527A36"/>
    <w:rsid w:val="00534419"/>
    <w:rsid w:val="006279BB"/>
    <w:rsid w:val="0067238E"/>
    <w:rsid w:val="006833DC"/>
    <w:rsid w:val="00693876"/>
    <w:rsid w:val="007361D2"/>
    <w:rsid w:val="00742D0E"/>
    <w:rsid w:val="007751C3"/>
    <w:rsid w:val="00795941"/>
    <w:rsid w:val="007A3F93"/>
    <w:rsid w:val="007D7AB4"/>
    <w:rsid w:val="007E17D7"/>
    <w:rsid w:val="007F5822"/>
    <w:rsid w:val="00846BC0"/>
    <w:rsid w:val="008A1213"/>
    <w:rsid w:val="008A7073"/>
    <w:rsid w:val="00917A62"/>
    <w:rsid w:val="00945AA5"/>
    <w:rsid w:val="00995FD4"/>
    <w:rsid w:val="009A0EE6"/>
    <w:rsid w:val="009C132B"/>
    <w:rsid w:val="00A05A89"/>
    <w:rsid w:val="00A134CB"/>
    <w:rsid w:val="00A94BFD"/>
    <w:rsid w:val="00A9755A"/>
    <w:rsid w:val="00AC74F0"/>
    <w:rsid w:val="00B1697D"/>
    <w:rsid w:val="00B3143A"/>
    <w:rsid w:val="00B45816"/>
    <w:rsid w:val="00B720E5"/>
    <w:rsid w:val="00B92B7E"/>
    <w:rsid w:val="00BC32DA"/>
    <w:rsid w:val="00BD084A"/>
    <w:rsid w:val="00C05AAE"/>
    <w:rsid w:val="00C115D4"/>
    <w:rsid w:val="00C22416"/>
    <w:rsid w:val="00C60FE0"/>
    <w:rsid w:val="00CD5BCA"/>
    <w:rsid w:val="00D00F0C"/>
    <w:rsid w:val="00D41E16"/>
    <w:rsid w:val="00D4438B"/>
    <w:rsid w:val="00D46A26"/>
    <w:rsid w:val="00D93A59"/>
    <w:rsid w:val="00DD442F"/>
    <w:rsid w:val="00E167E3"/>
    <w:rsid w:val="00E44533"/>
    <w:rsid w:val="00E809B3"/>
    <w:rsid w:val="00E95995"/>
    <w:rsid w:val="00EC4E32"/>
    <w:rsid w:val="00ED5D7E"/>
    <w:rsid w:val="00F10854"/>
    <w:rsid w:val="00F36836"/>
    <w:rsid w:val="00F41D9B"/>
    <w:rsid w:val="00F614F7"/>
    <w:rsid w:val="00F73800"/>
    <w:rsid w:val="00FA7624"/>
    <w:rsid w:val="00FC713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D883EC-43F2-4D71-B693-5ED9A134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</cp:lastModifiedBy>
  <cp:revision>3</cp:revision>
  <cp:lastPrinted>2016-12-26T11:26:00Z</cp:lastPrinted>
  <dcterms:created xsi:type="dcterms:W3CDTF">2016-12-26T11:34:00Z</dcterms:created>
  <dcterms:modified xsi:type="dcterms:W3CDTF">2016-12-28T10:01:00Z</dcterms:modified>
</cp:coreProperties>
</file>