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923"/>
      </w:tblGrid>
      <w:tr w:rsidR="00AE3EC2" w:rsidRPr="004741D3">
        <w:tblPrEx>
          <w:tblCellMar>
            <w:top w:w="0" w:type="dxa"/>
            <w:left w:w="0" w:type="dxa"/>
            <w:bottom w:w="0" w:type="dxa"/>
            <w:right w:w="0" w:type="dxa"/>
          </w:tblCellMar>
        </w:tblPrEx>
        <w:trPr>
          <w:trHeight w:hRule="exact" w:val="500"/>
        </w:trPr>
        <w:tc>
          <w:tcPr>
            <w:tcW w:w="9923" w:type="dxa"/>
          </w:tcPr>
          <w:p w:rsidR="00AE3EC2" w:rsidRPr="004741D3" w:rsidRDefault="00AE3EC2" w:rsidP="00BA142C">
            <w:pPr>
              <w:pStyle w:val="af"/>
              <w:widowControl w:val="0"/>
              <w:rPr>
                <w:caps w:val="0"/>
                <w:color w:val="000000"/>
                <w:sz w:val="25"/>
                <w:szCs w:val="25"/>
              </w:rPr>
            </w:pPr>
            <w:bookmarkStart w:id="0" w:name="_GoBack"/>
            <w:bookmarkEnd w:id="0"/>
            <w:r w:rsidRPr="004741D3">
              <w:rPr>
                <w:rFonts w:ascii="Arial CYR" w:hAnsi="Arial CYR"/>
                <w:color w:val="000000"/>
                <w:spacing w:val="8"/>
                <w:sz w:val="25"/>
                <w:szCs w:val="25"/>
              </w:rPr>
              <w:t>ЗАКРЫТОЕ АКЦИОНЕРНОЕ ОБЩЕСТВО</w:t>
            </w:r>
          </w:p>
        </w:tc>
      </w:tr>
      <w:tr w:rsidR="00AE3EC2" w:rsidRPr="004741D3">
        <w:tblPrEx>
          <w:tblCellMar>
            <w:top w:w="0" w:type="dxa"/>
            <w:left w:w="0" w:type="dxa"/>
            <w:bottom w:w="0" w:type="dxa"/>
            <w:right w:w="0" w:type="dxa"/>
          </w:tblCellMar>
        </w:tblPrEx>
        <w:trPr>
          <w:trHeight w:hRule="exact" w:val="1320"/>
        </w:trPr>
        <w:tc>
          <w:tcPr>
            <w:tcW w:w="9923" w:type="dxa"/>
          </w:tcPr>
          <w:p w:rsidR="00AE3EC2" w:rsidRPr="004741D3" w:rsidRDefault="00694067" w:rsidP="00BA142C">
            <w:pPr>
              <w:pStyle w:val="af"/>
              <w:widowControl w:val="0"/>
              <w:spacing w:before="60" w:line="240" w:lineRule="atLeast"/>
              <w:rPr>
                <w:i/>
                <w:color w:val="000000"/>
                <w:sz w:val="25"/>
                <w:szCs w:val="25"/>
                <w:lang w:val="en-US"/>
              </w:rPr>
            </w:pPr>
            <w:r>
              <w:rPr>
                <w:i/>
                <w:noProof/>
                <w:color w:val="000000"/>
                <w:sz w:val="25"/>
                <w:szCs w:val="2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6" type="#_x0000_t75" style="position:absolute;left:0;text-align:left;margin-left:154.05pt;margin-top:16.35pt;width:177.15pt;height:98.95pt;z-index:-251657728;mso-position-horizontal-relative:text;mso-position-vertical-relative:text">
                  <v:imagedata r:id="rId7" o:title=""/>
                </v:shape>
                <o:OLEObject Type="Embed" ProgID="CorelDRAW.Graphic.13" ShapeID="_x0000_s3096" DrawAspect="Content" ObjectID="_1531310915" r:id="rId8"/>
              </w:object>
            </w:r>
          </w:p>
        </w:tc>
      </w:tr>
    </w:tbl>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F00CA6" w:rsidP="00BA142C">
      <w:pPr>
        <w:pStyle w:val="af"/>
        <w:widowControl w:val="0"/>
        <w:spacing w:before="0" w:line="20" w:lineRule="atLeast"/>
        <w:jc w:val="both"/>
        <w:rPr>
          <w:color w:val="FF0000"/>
          <w:sz w:val="25"/>
          <w:szCs w:val="25"/>
        </w:rPr>
      </w:pPr>
      <w:r w:rsidRPr="004741D3">
        <w:rPr>
          <w:noProof/>
          <w:color w:val="FF0000"/>
          <w:sz w:val="25"/>
          <w:szCs w:val="25"/>
        </w:rPr>
        <mc:AlternateContent>
          <mc:Choice Requires="wps">
            <w:drawing>
              <wp:anchor distT="0" distB="0" distL="114300" distR="114300" simplePos="0" relativeHeight="251655680" behindDoc="0" locked="0" layoutInCell="1" allowOverlap="1">
                <wp:simplePos x="0" y="0"/>
                <wp:positionH relativeFrom="page">
                  <wp:posOffset>1336040</wp:posOffset>
                </wp:positionH>
                <wp:positionV relativeFrom="page">
                  <wp:posOffset>3253740</wp:posOffset>
                </wp:positionV>
                <wp:extent cx="5320665" cy="5320665"/>
                <wp:effectExtent l="0" t="0" r="0" b="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5320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11177" w:type="dxa"/>
                              <w:jc w:val="center"/>
                              <w:tblLayout w:type="fixed"/>
                              <w:tblCellMar>
                                <w:left w:w="71" w:type="dxa"/>
                                <w:right w:w="71" w:type="dxa"/>
                              </w:tblCellMar>
                              <w:tblLook w:val="0000" w:firstRow="0" w:lastRow="0" w:firstColumn="0" w:lastColumn="0" w:noHBand="0" w:noVBand="0"/>
                            </w:tblPr>
                            <w:tblGrid>
                              <w:gridCol w:w="1542"/>
                              <w:gridCol w:w="1174"/>
                              <w:gridCol w:w="4942"/>
                              <w:gridCol w:w="802"/>
                              <w:gridCol w:w="2717"/>
                            </w:tblGrid>
                            <w:tr w:rsidR="00331667" w:rsidRPr="00D46F55">
                              <w:tblPrEx>
                                <w:tblCellMar>
                                  <w:top w:w="0" w:type="dxa"/>
                                  <w:bottom w:w="0" w:type="dxa"/>
                                </w:tblCellMar>
                              </w:tblPrEx>
                              <w:trPr>
                                <w:gridBefore w:val="2"/>
                                <w:wBefore w:w="2716" w:type="dxa"/>
                                <w:trHeight w:val="1280"/>
                                <w:jc w:val="center"/>
                              </w:trPr>
                              <w:tc>
                                <w:tcPr>
                                  <w:tcW w:w="8461" w:type="dxa"/>
                                  <w:gridSpan w:val="3"/>
                                </w:tcPr>
                                <w:p w:rsidR="009E679C" w:rsidRPr="009E679C" w:rsidRDefault="009E679C" w:rsidP="004501E3">
                                  <w:pPr>
                                    <w:pStyle w:val="ae"/>
                                    <w:spacing w:after="0" w:line="240" w:lineRule="auto"/>
                                    <w:ind w:left="132" w:right="107"/>
                                    <w:jc w:val="center"/>
                                    <w:rPr>
                                      <w:b/>
                                      <w:color w:val="000000"/>
                                      <w:sz w:val="34"/>
                                    </w:rPr>
                                  </w:pPr>
                                  <w:r w:rsidRPr="009E679C">
                                    <w:rPr>
                                      <w:b/>
                                      <w:color w:val="000000"/>
                                      <w:sz w:val="34"/>
                                    </w:rPr>
                                    <w:t>Проект планировки и проект межевания территории, включающей земельный участок</w:t>
                                  </w:r>
                                  <w:r w:rsidR="003F7825">
                                    <w:rPr>
                                      <w:b/>
                                      <w:color w:val="000000"/>
                                      <w:sz w:val="34"/>
                                    </w:rPr>
                                    <w:t xml:space="preserve"> с кадастровым номером 47:07:101</w:t>
                                  </w:r>
                                  <w:r w:rsidRPr="009E679C">
                                    <w:rPr>
                                      <w:b/>
                                      <w:color w:val="000000"/>
                                      <w:sz w:val="34"/>
                                    </w:rPr>
                                    <w:t xml:space="preserve">4008:102, расположенный по адресу: Ленинградская область, </w:t>
                                  </w:r>
                                  <w:r w:rsidR="004501E3">
                                    <w:rPr>
                                      <w:b/>
                                      <w:color w:val="000000"/>
                                      <w:sz w:val="34"/>
                                    </w:rPr>
                                    <w:t>В</w:t>
                                  </w:r>
                                  <w:r w:rsidRPr="009E679C">
                                    <w:rPr>
                                      <w:b/>
                                      <w:color w:val="000000"/>
                                      <w:sz w:val="34"/>
                                    </w:rPr>
                                    <w:t xml:space="preserve">севоложский район, дер. </w:t>
                                  </w:r>
                                  <w:r w:rsidR="004501E3">
                                    <w:rPr>
                                      <w:b/>
                                      <w:color w:val="000000"/>
                                      <w:sz w:val="34"/>
                                    </w:rPr>
                                    <w:t>Р</w:t>
                                  </w:r>
                                  <w:r w:rsidRPr="009E679C">
                                    <w:rPr>
                                      <w:b/>
                                      <w:color w:val="000000"/>
                                      <w:sz w:val="34"/>
                                    </w:rPr>
                                    <w:t>азметелево</w:t>
                                  </w:r>
                                </w:p>
                                <w:p w:rsidR="00331667" w:rsidRPr="00D46F55" w:rsidRDefault="00331667" w:rsidP="003B53B6">
                                  <w:pPr>
                                    <w:pStyle w:val="141"/>
                                    <w:ind w:firstLine="0"/>
                                    <w:jc w:val="center"/>
                                    <w:rPr>
                                      <w:b/>
                                      <w:color w:val="000000"/>
                                      <w:sz w:val="32"/>
                                      <w:szCs w:val="32"/>
                                    </w:rPr>
                                  </w:pPr>
                                </w:p>
                              </w:tc>
                            </w:tr>
                            <w:tr w:rsidR="00331667" w:rsidRPr="0009088B">
                              <w:tblPrEx>
                                <w:tblCellMar>
                                  <w:top w:w="0" w:type="dxa"/>
                                  <w:bottom w:w="0" w:type="dxa"/>
                                </w:tblCellMar>
                              </w:tblPrEx>
                              <w:trPr>
                                <w:gridBefore w:val="2"/>
                                <w:wBefore w:w="2716" w:type="dxa"/>
                                <w:trHeight w:hRule="exact" w:val="708"/>
                                <w:jc w:val="center"/>
                              </w:trPr>
                              <w:tc>
                                <w:tcPr>
                                  <w:tcW w:w="8461" w:type="dxa"/>
                                  <w:gridSpan w:val="3"/>
                                </w:tcPr>
                                <w:p w:rsidR="00331667" w:rsidRPr="00416513" w:rsidRDefault="00331667" w:rsidP="008B6696">
                                  <w:pPr>
                                    <w:pStyle w:val="141"/>
                                    <w:ind w:firstLine="0"/>
                                    <w:jc w:val="center"/>
                                    <w:rPr>
                                      <w:b/>
                                      <w:color w:val="000000"/>
                                    </w:rPr>
                                  </w:pPr>
                                </w:p>
                              </w:tc>
                            </w:tr>
                            <w:tr w:rsidR="00331667" w:rsidRPr="0009088B" w:rsidTr="009E679C">
                              <w:tblPrEx>
                                <w:tblCellMar>
                                  <w:top w:w="0" w:type="dxa"/>
                                  <w:bottom w:w="0" w:type="dxa"/>
                                </w:tblCellMar>
                              </w:tblPrEx>
                              <w:trPr>
                                <w:gridAfter w:val="1"/>
                                <w:wAfter w:w="2717" w:type="dxa"/>
                                <w:trHeight w:hRule="exact" w:val="1957"/>
                                <w:jc w:val="center"/>
                              </w:trPr>
                              <w:tc>
                                <w:tcPr>
                                  <w:tcW w:w="8460" w:type="dxa"/>
                                  <w:gridSpan w:val="4"/>
                                </w:tcPr>
                                <w:p w:rsidR="00331667" w:rsidRPr="004D186C" w:rsidRDefault="009E679C" w:rsidP="004501E3">
                                  <w:pPr>
                                    <w:pStyle w:val="ae"/>
                                    <w:spacing w:after="0" w:line="240" w:lineRule="auto"/>
                                    <w:ind w:left="132" w:right="390"/>
                                    <w:jc w:val="center"/>
                                    <w:rPr>
                                      <w:b/>
                                      <w:color w:val="000000"/>
                                      <w:sz w:val="34"/>
                                    </w:rPr>
                                  </w:pPr>
                                  <w:r>
                                    <w:rPr>
                                      <w:b/>
                                      <w:color w:val="000000"/>
                                      <w:sz w:val="34"/>
                                    </w:rPr>
                                    <w:t>Инженерно-технические мероприятия</w:t>
                                  </w:r>
                                  <w:r w:rsidR="00331667">
                                    <w:rPr>
                                      <w:b/>
                                      <w:color w:val="000000"/>
                                      <w:sz w:val="34"/>
                                    </w:rPr>
                                    <w:t xml:space="preserve"> гражданской оборон</w:t>
                                  </w:r>
                                  <w:r>
                                    <w:rPr>
                                      <w:b/>
                                      <w:color w:val="000000"/>
                                      <w:sz w:val="34"/>
                                    </w:rPr>
                                    <w:t>ы. М</w:t>
                                  </w:r>
                                  <w:r w:rsidR="00331667">
                                    <w:rPr>
                                      <w:b/>
                                      <w:color w:val="000000"/>
                                      <w:sz w:val="34"/>
                                    </w:rPr>
                                    <w:t>ероприяти</w:t>
                                  </w:r>
                                  <w:r>
                                    <w:rPr>
                                      <w:b/>
                                      <w:color w:val="000000"/>
                                      <w:sz w:val="34"/>
                                    </w:rPr>
                                    <w:t>я</w:t>
                                  </w:r>
                                  <w:r w:rsidR="00331667">
                                    <w:rPr>
                                      <w:b/>
                                      <w:color w:val="000000"/>
                                      <w:sz w:val="34"/>
                                    </w:rPr>
                                    <w:t xml:space="preserve"> по предупреждению чрезвычайных ситуаций </w:t>
                                  </w:r>
                                </w:p>
                                <w:p w:rsidR="00331667" w:rsidRPr="00416513" w:rsidRDefault="00331667" w:rsidP="008B6696">
                                  <w:pPr>
                                    <w:pStyle w:val="ae"/>
                                    <w:spacing w:after="0" w:line="240" w:lineRule="auto"/>
                                    <w:rPr>
                                      <w:b/>
                                      <w:color w:val="000000"/>
                                      <w:sz w:val="34"/>
                                    </w:rPr>
                                  </w:pPr>
                                </w:p>
                                <w:p w:rsidR="00331667" w:rsidRPr="00416513" w:rsidRDefault="00331667" w:rsidP="008B6696">
                                  <w:pPr>
                                    <w:pStyle w:val="141"/>
                                    <w:ind w:firstLine="0"/>
                                    <w:jc w:val="center"/>
                                    <w:rPr>
                                      <w:b/>
                                      <w:color w:val="000000"/>
                                    </w:rPr>
                                  </w:pPr>
                                  <w:r w:rsidRPr="00416513">
                                    <w:rPr>
                                      <w:vanish/>
                                      <w:color w:val="000000"/>
                                      <w:sz w:val="18"/>
                                    </w:rPr>
                                    <w:t>Наименование документа</w:t>
                                  </w:r>
                                </w:p>
                              </w:tc>
                            </w:tr>
                            <w:tr w:rsidR="00331667" w:rsidRPr="0009088B" w:rsidTr="00D46F55">
                              <w:tblPrEx>
                                <w:tblCellMar>
                                  <w:top w:w="0" w:type="dxa"/>
                                  <w:bottom w:w="0" w:type="dxa"/>
                                </w:tblCellMar>
                              </w:tblPrEx>
                              <w:trPr>
                                <w:gridBefore w:val="1"/>
                                <w:gridAfter w:val="2"/>
                                <w:wBefore w:w="1542" w:type="dxa"/>
                                <w:wAfter w:w="3519" w:type="dxa"/>
                                <w:trHeight w:hRule="exact" w:val="540"/>
                                <w:jc w:val="center"/>
                              </w:trPr>
                              <w:tc>
                                <w:tcPr>
                                  <w:tcW w:w="6116" w:type="dxa"/>
                                  <w:gridSpan w:val="2"/>
                                </w:tcPr>
                                <w:p w:rsidR="00331667" w:rsidRPr="0078567C" w:rsidRDefault="00331667" w:rsidP="008B6696">
                                  <w:pPr>
                                    <w:pStyle w:val="141"/>
                                    <w:ind w:firstLine="0"/>
                                    <w:jc w:val="center"/>
                                    <w:rPr>
                                      <w:color w:val="FF0000"/>
                                      <w:sz w:val="32"/>
                                      <w:szCs w:val="32"/>
                                      <w:highlight w:val="yellow"/>
                                    </w:rPr>
                                  </w:pPr>
                                </w:p>
                                <w:p w:rsidR="00331667" w:rsidRPr="009E679C" w:rsidRDefault="00331667" w:rsidP="008B6696">
                                  <w:pPr>
                                    <w:pStyle w:val="141"/>
                                    <w:ind w:firstLine="0"/>
                                    <w:jc w:val="center"/>
                                    <w:rPr>
                                      <w:b/>
                                      <w:sz w:val="32"/>
                                      <w:szCs w:val="32"/>
                                      <w:highlight w:val="yellow"/>
                                    </w:rPr>
                                  </w:pPr>
                                </w:p>
                              </w:tc>
                            </w:tr>
                            <w:tr w:rsidR="00331667" w:rsidRPr="0009088B" w:rsidTr="00642A51">
                              <w:tblPrEx>
                                <w:tblCellMar>
                                  <w:top w:w="0" w:type="dxa"/>
                                  <w:bottom w:w="0" w:type="dxa"/>
                                </w:tblCellMar>
                              </w:tblPrEx>
                              <w:trPr>
                                <w:gridBefore w:val="1"/>
                                <w:gridAfter w:val="2"/>
                                <w:wBefore w:w="1542" w:type="dxa"/>
                                <w:wAfter w:w="3519" w:type="dxa"/>
                                <w:trHeight w:val="1756"/>
                                <w:jc w:val="center"/>
                              </w:trPr>
                              <w:tc>
                                <w:tcPr>
                                  <w:tcW w:w="6116" w:type="dxa"/>
                                  <w:gridSpan w:val="2"/>
                                </w:tcPr>
                                <w:p w:rsidR="00331667" w:rsidRDefault="00BB5863" w:rsidP="00642A51">
                                  <w:pPr>
                                    <w:pStyle w:val="ad"/>
                                    <w:ind w:left="-170" w:right="-89"/>
                                    <w:rPr>
                                      <w:b/>
                                      <w:color w:val="000000"/>
                                      <w:sz w:val="32"/>
                                      <w:szCs w:val="32"/>
                                    </w:rPr>
                                  </w:pPr>
                                  <w:r>
                                    <w:rPr>
                                      <w:b/>
                                      <w:color w:val="000000"/>
                                      <w:sz w:val="32"/>
                                      <w:szCs w:val="32"/>
                                    </w:rPr>
                                    <w:t>ИТМ</w:t>
                                  </w:r>
                                  <w:r w:rsidR="00331667" w:rsidRPr="00AE37D6">
                                    <w:rPr>
                                      <w:b/>
                                      <w:color w:val="000000"/>
                                      <w:sz w:val="32"/>
                                      <w:szCs w:val="32"/>
                                    </w:rPr>
                                    <w:t xml:space="preserve"> ГОЧС</w:t>
                                  </w:r>
                                </w:p>
                                <w:p w:rsidR="00352FE8" w:rsidRPr="009114AB" w:rsidRDefault="00352FE8" w:rsidP="00642A51">
                                  <w:pPr>
                                    <w:pStyle w:val="ad"/>
                                    <w:ind w:left="-170" w:right="-89"/>
                                    <w:rPr>
                                      <w:b/>
                                      <w:vanish/>
                                      <w:color w:val="000000"/>
                                      <w:sz w:val="32"/>
                                      <w:szCs w:val="32"/>
                                      <w:highlight w:val="yellow"/>
                                    </w:rPr>
                                  </w:pPr>
                                  <w:r>
                                    <w:rPr>
                                      <w:b/>
                                      <w:color w:val="000000"/>
                                      <w:sz w:val="32"/>
                                      <w:szCs w:val="32"/>
                                    </w:rPr>
                                    <w:t>Том 2.3</w:t>
                                  </w:r>
                                </w:p>
                              </w:tc>
                            </w:tr>
                          </w:tbl>
                          <w:p w:rsidR="00331667" w:rsidRPr="0009088B" w:rsidRDefault="00331667">
                            <w:pPr>
                              <w:rPr>
                                <w:color w:val="FF000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2pt;margin-top:256.2pt;width:418.95pt;height:418.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" filled="f" stroked="f">
                <v:textbox inset="1pt,1pt,1pt,1pt">
                  <w:txbxContent>
                    <w:tbl>
                      <w:tblPr>
                        <w:tblW w:w="11177" w:type="dxa"/>
                        <w:jc w:val="center"/>
                        <w:tblLayout w:type="fixed"/>
                        <w:tblCellMar>
                          <w:left w:w="71" w:type="dxa"/>
                          <w:right w:w="71" w:type="dxa"/>
                        </w:tblCellMar>
                        <w:tblLook w:val="0000" w:firstRow="0" w:lastRow="0" w:firstColumn="0" w:lastColumn="0" w:noHBand="0" w:noVBand="0"/>
                      </w:tblPr>
                      <w:tblGrid>
                        <w:gridCol w:w="1542"/>
                        <w:gridCol w:w="1174"/>
                        <w:gridCol w:w="4942"/>
                        <w:gridCol w:w="802"/>
                        <w:gridCol w:w="2717"/>
                      </w:tblGrid>
                      <w:tr w:rsidR="00331667" w:rsidRPr="00D46F55">
                        <w:tblPrEx>
                          <w:tblCellMar>
                            <w:top w:w="0" w:type="dxa"/>
                            <w:bottom w:w="0" w:type="dxa"/>
                          </w:tblCellMar>
                        </w:tblPrEx>
                        <w:trPr>
                          <w:gridBefore w:val="2"/>
                          <w:wBefore w:w="2716" w:type="dxa"/>
                          <w:trHeight w:val="1280"/>
                          <w:jc w:val="center"/>
                        </w:trPr>
                        <w:tc>
                          <w:tcPr>
                            <w:tcW w:w="8461" w:type="dxa"/>
                            <w:gridSpan w:val="3"/>
                          </w:tcPr>
                          <w:p w:rsidR="009E679C" w:rsidRPr="009E679C" w:rsidRDefault="009E679C" w:rsidP="004501E3">
                            <w:pPr>
                              <w:pStyle w:val="ae"/>
                              <w:spacing w:after="0" w:line="240" w:lineRule="auto"/>
                              <w:ind w:left="132" w:right="107"/>
                              <w:jc w:val="center"/>
                              <w:rPr>
                                <w:b/>
                                <w:color w:val="000000"/>
                                <w:sz w:val="34"/>
                              </w:rPr>
                            </w:pPr>
                            <w:r w:rsidRPr="009E679C">
                              <w:rPr>
                                <w:b/>
                                <w:color w:val="000000"/>
                                <w:sz w:val="34"/>
                              </w:rPr>
                              <w:t>Проект планировки и проект межевания территории, включающей земельный участок</w:t>
                            </w:r>
                            <w:r w:rsidR="003F7825">
                              <w:rPr>
                                <w:b/>
                                <w:color w:val="000000"/>
                                <w:sz w:val="34"/>
                              </w:rPr>
                              <w:t xml:space="preserve"> с кадастровым номером 47:07:101</w:t>
                            </w:r>
                            <w:r w:rsidRPr="009E679C">
                              <w:rPr>
                                <w:b/>
                                <w:color w:val="000000"/>
                                <w:sz w:val="34"/>
                              </w:rPr>
                              <w:t xml:space="preserve">4008:102, расположенный по адресу: Ленинградская область, </w:t>
                            </w:r>
                            <w:r w:rsidR="004501E3">
                              <w:rPr>
                                <w:b/>
                                <w:color w:val="000000"/>
                                <w:sz w:val="34"/>
                              </w:rPr>
                              <w:t>В</w:t>
                            </w:r>
                            <w:r w:rsidRPr="009E679C">
                              <w:rPr>
                                <w:b/>
                                <w:color w:val="000000"/>
                                <w:sz w:val="34"/>
                              </w:rPr>
                              <w:t xml:space="preserve">севоложский район, дер. </w:t>
                            </w:r>
                            <w:r w:rsidR="004501E3">
                              <w:rPr>
                                <w:b/>
                                <w:color w:val="000000"/>
                                <w:sz w:val="34"/>
                              </w:rPr>
                              <w:t>Р</w:t>
                            </w:r>
                            <w:r w:rsidRPr="009E679C">
                              <w:rPr>
                                <w:b/>
                                <w:color w:val="000000"/>
                                <w:sz w:val="34"/>
                              </w:rPr>
                              <w:t>азметелево</w:t>
                            </w:r>
                          </w:p>
                          <w:p w:rsidR="00331667" w:rsidRPr="00D46F55" w:rsidRDefault="00331667" w:rsidP="003B53B6">
                            <w:pPr>
                              <w:pStyle w:val="141"/>
                              <w:ind w:firstLine="0"/>
                              <w:jc w:val="center"/>
                              <w:rPr>
                                <w:b/>
                                <w:color w:val="000000"/>
                                <w:sz w:val="32"/>
                                <w:szCs w:val="32"/>
                              </w:rPr>
                            </w:pPr>
                          </w:p>
                        </w:tc>
                      </w:tr>
                      <w:tr w:rsidR="00331667" w:rsidRPr="0009088B">
                        <w:tblPrEx>
                          <w:tblCellMar>
                            <w:top w:w="0" w:type="dxa"/>
                            <w:bottom w:w="0" w:type="dxa"/>
                          </w:tblCellMar>
                        </w:tblPrEx>
                        <w:trPr>
                          <w:gridBefore w:val="2"/>
                          <w:wBefore w:w="2716" w:type="dxa"/>
                          <w:trHeight w:hRule="exact" w:val="708"/>
                          <w:jc w:val="center"/>
                        </w:trPr>
                        <w:tc>
                          <w:tcPr>
                            <w:tcW w:w="8461" w:type="dxa"/>
                            <w:gridSpan w:val="3"/>
                          </w:tcPr>
                          <w:p w:rsidR="00331667" w:rsidRPr="00416513" w:rsidRDefault="00331667" w:rsidP="008B6696">
                            <w:pPr>
                              <w:pStyle w:val="141"/>
                              <w:ind w:firstLine="0"/>
                              <w:jc w:val="center"/>
                              <w:rPr>
                                <w:b/>
                                <w:color w:val="000000"/>
                              </w:rPr>
                            </w:pPr>
                          </w:p>
                        </w:tc>
                      </w:tr>
                      <w:tr w:rsidR="00331667" w:rsidRPr="0009088B" w:rsidTr="009E679C">
                        <w:tblPrEx>
                          <w:tblCellMar>
                            <w:top w:w="0" w:type="dxa"/>
                            <w:bottom w:w="0" w:type="dxa"/>
                          </w:tblCellMar>
                        </w:tblPrEx>
                        <w:trPr>
                          <w:gridAfter w:val="1"/>
                          <w:wAfter w:w="2717" w:type="dxa"/>
                          <w:trHeight w:hRule="exact" w:val="1957"/>
                          <w:jc w:val="center"/>
                        </w:trPr>
                        <w:tc>
                          <w:tcPr>
                            <w:tcW w:w="8460" w:type="dxa"/>
                            <w:gridSpan w:val="4"/>
                          </w:tcPr>
                          <w:p w:rsidR="00331667" w:rsidRPr="004D186C" w:rsidRDefault="009E679C" w:rsidP="004501E3">
                            <w:pPr>
                              <w:pStyle w:val="ae"/>
                              <w:spacing w:after="0" w:line="240" w:lineRule="auto"/>
                              <w:ind w:left="132" w:right="390"/>
                              <w:jc w:val="center"/>
                              <w:rPr>
                                <w:b/>
                                <w:color w:val="000000"/>
                                <w:sz w:val="34"/>
                              </w:rPr>
                            </w:pPr>
                            <w:r>
                              <w:rPr>
                                <w:b/>
                                <w:color w:val="000000"/>
                                <w:sz w:val="34"/>
                              </w:rPr>
                              <w:t>Инженерно-технические мероприятия</w:t>
                            </w:r>
                            <w:r w:rsidR="00331667">
                              <w:rPr>
                                <w:b/>
                                <w:color w:val="000000"/>
                                <w:sz w:val="34"/>
                              </w:rPr>
                              <w:t xml:space="preserve"> гражданской оборон</w:t>
                            </w:r>
                            <w:r>
                              <w:rPr>
                                <w:b/>
                                <w:color w:val="000000"/>
                                <w:sz w:val="34"/>
                              </w:rPr>
                              <w:t>ы. М</w:t>
                            </w:r>
                            <w:r w:rsidR="00331667">
                              <w:rPr>
                                <w:b/>
                                <w:color w:val="000000"/>
                                <w:sz w:val="34"/>
                              </w:rPr>
                              <w:t>ероприяти</w:t>
                            </w:r>
                            <w:r>
                              <w:rPr>
                                <w:b/>
                                <w:color w:val="000000"/>
                                <w:sz w:val="34"/>
                              </w:rPr>
                              <w:t>я</w:t>
                            </w:r>
                            <w:r w:rsidR="00331667">
                              <w:rPr>
                                <w:b/>
                                <w:color w:val="000000"/>
                                <w:sz w:val="34"/>
                              </w:rPr>
                              <w:t xml:space="preserve"> по предупреждению чрезвычайных ситуаций </w:t>
                            </w:r>
                          </w:p>
                          <w:p w:rsidR="00331667" w:rsidRPr="00416513" w:rsidRDefault="00331667" w:rsidP="008B6696">
                            <w:pPr>
                              <w:pStyle w:val="ae"/>
                              <w:spacing w:after="0" w:line="240" w:lineRule="auto"/>
                              <w:rPr>
                                <w:b/>
                                <w:color w:val="000000"/>
                                <w:sz w:val="34"/>
                              </w:rPr>
                            </w:pPr>
                          </w:p>
                          <w:p w:rsidR="00331667" w:rsidRPr="00416513" w:rsidRDefault="00331667" w:rsidP="008B6696">
                            <w:pPr>
                              <w:pStyle w:val="141"/>
                              <w:ind w:firstLine="0"/>
                              <w:jc w:val="center"/>
                              <w:rPr>
                                <w:b/>
                                <w:color w:val="000000"/>
                              </w:rPr>
                            </w:pPr>
                            <w:r w:rsidRPr="00416513">
                              <w:rPr>
                                <w:vanish/>
                                <w:color w:val="000000"/>
                                <w:sz w:val="18"/>
                              </w:rPr>
                              <w:t>Наименование документа</w:t>
                            </w:r>
                          </w:p>
                        </w:tc>
                      </w:tr>
                      <w:tr w:rsidR="00331667" w:rsidRPr="0009088B" w:rsidTr="00D46F55">
                        <w:tblPrEx>
                          <w:tblCellMar>
                            <w:top w:w="0" w:type="dxa"/>
                            <w:bottom w:w="0" w:type="dxa"/>
                          </w:tblCellMar>
                        </w:tblPrEx>
                        <w:trPr>
                          <w:gridBefore w:val="1"/>
                          <w:gridAfter w:val="2"/>
                          <w:wBefore w:w="1542" w:type="dxa"/>
                          <w:wAfter w:w="3519" w:type="dxa"/>
                          <w:trHeight w:hRule="exact" w:val="540"/>
                          <w:jc w:val="center"/>
                        </w:trPr>
                        <w:tc>
                          <w:tcPr>
                            <w:tcW w:w="6116" w:type="dxa"/>
                            <w:gridSpan w:val="2"/>
                          </w:tcPr>
                          <w:p w:rsidR="00331667" w:rsidRPr="0078567C" w:rsidRDefault="00331667" w:rsidP="008B6696">
                            <w:pPr>
                              <w:pStyle w:val="141"/>
                              <w:ind w:firstLine="0"/>
                              <w:jc w:val="center"/>
                              <w:rPr>
                                <w:color w:val="FF0000"/>
                                <w:sz w:val="32"/>
                                <w:szCs w:val="32"/>
                                <w:highlight w:val="yellow"/>
                              </w:rPr>
                            </w:pPr>
                          </w:p>
                          <w:p w:rsidR="00331667" w:rsidRPr="009E679C" w:rsidRDefault="00331667" w:rsidP="008B6696">
                            <w:pPr>
                              <w:pStyle w:val="141"/>
                              <w:ind w:firstLine="0"/>
                              <w:jc w:val="center"/>
                              <w:rPr>
                                <w:b/>
                                <w:sz w:val="32"/>
                                <w:szCs w:val="32"/>
                                <w:highlight w:val="yellow"/>
                              </w:rPr>
                            </w:pPr>
                          </w:p>
                        </w:tc>
                      </w:tr>
                      <w:tr w:rsidR="00331667" w:rsidRPr="0009088B" w:rsidTr="00642A51">
                        <w:tblPrEx>
                          <w:tblCellMar>
                            <w:top w:w="0" w:type="dxa"/>
                            <w:bottom w:w="0" w:type="dxa"/>
                          </w:tblCellMar>
                        </w:tblPrEx>
                        <w:trPr>
                          <w:gridBefore w:val="1"/>
                          <w:gridAfter w:val="2"/>
                          <w:wBefore w:w="1542" w:type="dxa"/>
                          <w:wAfter w:w="3519" w:type="dxa"/>
                          <w:trHeight w:val="1756"/>
                          <w:jc w:val="center"/>
                        </w:trPr>
                        <w:tc>
                          <w:tcPr>
                            <w:tcW w:w="6116" w:type="dxa"/>
                            <w:gridSpan w:val="2"/>
                          </w:tcPr>
                          <w:p w:rsidR="00331667" w:rsidRDefault="00BB5863" w:rsidP="00642A51">
                            <w:pPr>
                              <w:pStyle w:val="ad"/>
                              <w:ind w:left="-170" w:right="-89"/>
                              <w:rPr>
                                <w:b/>
                                <w:color w:val="000000"/>
                                <w:sz w:val="32"/>
                                <w:szCs w:val="32"/>
                              </w:rPr>
                            </w:pPr>
                            <w:r>
                              <w:rPr>
                                <w:b/>
                                <w:color w:val="000000"/>
                                <w:sz w:val="32"/>
                                <w:szCs w:val="32"/>
                              </w:rPr>
                              <w:t>ИТМ</w:t>
                            </w:r>
                            <w:r w:rsidR="00331667" w:rsidRPr="00AE37D6">
                              <w:rPr>
                                <w:b/>
                                <w:color w:val="000000"/>
                                <w:sz w:val="32"/>
                                <w:szCs w:val="32"/>
                              </w:rPr>
                              <w:t xml:space="preserve"> ГОЧС</w:t>
                            </w:r>
                          </w:p>
                          <w:p w:rsidR="00352FE8" w:rsidRPr="009114AB" w:rsidRDefault="00352FE8" w:rsidP="00642A51">
                            <w:pPr>
                              <w:pStyle w:val="ad"/>
                              <w:ind w:left="-170" w:right="-89"/>
                              <w:rPr>
                                <w:b/>
                                <w:vanish/>
                                <w:color w:val="000000"/>
                                <w:sz w:val="32"/>
                                <w:szCs w:val="32"/>
                                <w:highlight w:val="yellow"/>
                              </w:rPr>
                            </w:pPr>
                            <w:r>
                              <w:rPr>
                                <w:b/>
                                <w:color w:val="000000"/>
                                <w:sz w:val="32"/>
                                <w:szCs w:val="32"/>
                              </w:rPr>
                              <w:t>Том 2.3</w:t>
                            </w:r>
                          </w:p>
                        </w:tc>
                      </w:tr>
                    </w:tbl>
                    <w:p w:rsidR="00331667" w:rsidRPr="0009088B" w:rsidRDefault="00331667">
                      <w:pPr>
                        <w:rPr>
                          <w:color w:val="FF0000"/>
                        </w:rPr>
                      </w:pPr>
                    </w:p>
                  </w:txbxContent>
                </v:textbox>
                <w10:wrap anchorx="page" anchory="page"/>
              </v:rect>
            </w:pict>
          </mc:Fallback>
        </mc:AlternateContent>
      </w: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971398" w:rsidRPr="004741D3" w:rsidRDefault="00971398" w:rsidP="00BA142C">
      <w:pPr>
        <w:pStyle w:val="af"/>
        <w:widowControl w:val="0"/>
        <w:spacing w:before="0" w:line="20" w:lineRule="atLeast"/>
        <w:jc w:val="both"/>
        <w:rPr>
          <w:color w:val="FF0000"/>
          <w:sz w:val="25"/>
          <w:szCs w:val="25"/>
        </w:rPr>
      </w:pPr>
    </w:p>
    <w:p w:rsidR="00971398" w:rsidRPr="004741D3" w:rsidRDefault="00971398"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3E3B63" w:rsidRPr="004741D3" w:rsidRDefault="003E3B63"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5D0206" w:rsidRPr="004741D3" w:rsidRDefault="005D0206" w:rsidP="00BA142C">
      <w:pPr>
        <w:pStyle w:val="af"/>
        <w:widowControl w:val="0"/>
        <w:spacing w:before="0" w:line="20" w:lineRule="atLeast"/>
        <w:jc w:val="both"/>
        <w:rPr>
          <w:color w:val="FF0000"/>
          <w:sz w:val="25"/>
          <w:szCs w:val="25"/>
        </w:rPr>
      </w:pPr>
    </w:p>
    <w:p w:rsidR="005D0206" w:rsidRPr="004741D3" w:rsidRDefault="005D0206" w:rsidP="00BA142C">
      <w:pPr>
        <w:pStyle w:val="af"/>
        <w:widowControl w:val="0"/>
        <w:spacing w:before="0" w:line="20" w:lineRule="atLeast"/>
        <w:jc w:val="both"/>
        <w:rPr>
          <w:color w:val="FF0000"/>
          <w:sz w:val="25"/>
          <w:szCs w:val="25"/>
        </w:rPr>
      </w:pPr>
    </w:p>
    <w:p w:rsidR="005D0206" w:rsidRPr="004741D3" w:rsidRDefault="005D0206" w:rsidP="00BA142C">
      <w:pPr>
        <w:pStyle w:val="af"/>
        <w:widowControl w:val="0"/>
        <w:spacing w:before="0" w:line="20" w:lineRule="atLeast"/>
        <w:jc w:val="both"/>
        <w:rPr>
          <w:color w:val="FF0000"/>
          <w:sz w:val="25"/>
          <w:szCs w:val="25"/>
        </w:rPr>
      </w:pPr>
    </w:p>
    <w:p w:rsidR="005D0206" w:rsidRPr="004741D3" w:rsidRDefault="005D0206" w:rsidP="00BA142C">
      <w:pPr>
        <w:pStyle w:val="af"/>
        <w:widowControl w:val="0"/>
        <w:spacing w:before="0" w:line="20" w:lineRule="atLeast"/>
        <w:jc w:val="both"/>
        <w:rPr>
          <w:color w:val="FF0000"/>
          <w:sz w:val="25"/>
          <w:szCs w:val="25"/>
        </w:rPr>
      </w:pPr>
    </w:p>
    <w:p w:rsidR="005D0206" w:rsidRPr="004741D3" w:rsidRDefault="005D0206" w:rsidP="00BA142C">
      <w:pPr>
        <w:pStyle w:val="af"/>
        <w:widowControl w:val="0"/>
        <w:spacing w:before="0" w:line="20" w:lineRule="atLeast"/>
        <w:jc w:val="both"/>
        <w:rPr>
          <w:color w:val="FF0000"/>
          <w:sz w:val="25"/>
          <w:szCs w:val="25"/>
        </w:rPr>
      </w:pPr>
    </w:p>
    <w:p w:rsidR="005D0206" w:rsidRPr="004741D3" w:rsidRDefault="005D0206"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000000"/>
          <w:sz w:val="25"/>
          <w:szCs w:val="25"/>
        </w:rPr>
      </w:pPr>
    </w:p>
    <w:p w:rsidR="00116E1F" w:rsidRPr="004741D3" w:rsidRDefault="00AE3EC2" w:rsidP="00BA142C">
      <w:pPr>
        <w:pStyle w:val="af"/>
        <w:widowControl w:val="0"/>
        <w:spacing w:before="0" w:line="20" w:lineRule="atLeast"/>
        <w:ind w:left="2880" w:firstLine="720"/>
        <w:jc w:val="both"/>
        <w:rPr>
          <w:color w:val="000000"/>
          <w:sz w:val="25"/>
          <w:szCs w:val="25"/>
        </w:rPr>
      </w:pPr>
      <w:r w:rsidRPr="004741D3">
        <w:rPr>
          <w:color w:val="000000"/>
          <w:sz w:val="25"/>
          <w:szCs w:val="25"/>
        </w:rPr>
        <w:t>Санкт-Петербург</w:t>
      </w:r>
    </w:p>
    <w:p w:rsidR="00AE3EC2" w:rsidRPr="006774FC" w:rsidRDefault="00AE3EC2" w:rsidP="00BA142C">
      <w:pPr>
        <w:pStyle w:val="af"/>
        <w:widowControl w:val="0"/>
        <w:spacing w:before="0" w:line="20" w:lineRule="atLeast"/>
        <w:ind w:left="3686" w:right="3882" w:hanging="45"/>
        <w:rPr>
          <w:color w:val="000000"/>
          <w:sz w:val="25"/>
          <w:szCs w:val="25"/>
        </w:rPr>
      </w:pPr>
      <w:r w:rsidRPr="004741D3">
        <w:rPr>
          <w:color w:val="000000"/>
          <w:sz w:val="25"/>
          <w:szCs w:val="25"/>
        </w:rPr>
        <w:t>20</w:t>
      </w:r>
      <w:r w:rsidR="000E7EF3">
        <w:rPr>
          <w:color w:val="000000"/>
          <w:sz w:val="25"/>
          <w:szCs w:val="25"/>
        </w:rPr>
        <w:t>1</w:t>
      </w:r>
      <w:r w:rsidR="00AE37D6">
        <w:rPr>
          <w:color w:val="000000"/>
          <w:sz w:val="25"/>
          <w:szCs w:val="25"/>
        </w:rPr>
        <w:t>4</w:t>
      </w:r>
    </w:p>
    <w:p w:rsidR="00AE3EC2" w:rsidRPr="004741D3" w:rsidRDefault="00AE3EC2" w:rsidP="00BA142C">
      <w:pPr>
        <w:pStyle w:val="af"/>
        <w:widowControl w:val="0"/>
        <w:spacing w:before="0" w:line="20" w:lineRule="exact"/>
        <w:jc w:val="both"/>
        <w:rPr>
          <w:color w:val="000000"/>
          <w:sz w:val="25"/>
          <w:szCs w:val="25"/>
          <w:lang w:val="en-US"/>
        </w:rPr>
      </w:pPr>
      <w:r w:rsidRPr="004741D3">
        <w:rPr>
          <w:color w:val="000000"/>
          <w:sz w:val="25"/>
          <w:szCs w:val="25"/>
          <w:lang w:val="en-US"/>
        </w:rPr>
        <w:lastRenderedPageBreak/>
        <w:br w:type="page"/>
      </w:r>
    </w:p>
    <w:tbl>
      <w:tblPr>
        <w:tblW w:w="9979" w:type="dxa"/>
        <w:tblLayout w:type="fixed"/>
        <w:tblCellMar>
          <w:left w:w="0" w:type="dxa"/>
          <w:right w:w="0" w:type="dxa"/>
        </w:tblCellMar>
        <w:tblLook w:val="0000" w:firstRow="0" w:lastRow="0" w:firstColumn="0" w:lastColumn="0" w:noHBand="0" w:noVBand="0"/>
      </w:tblPr>
      <w:tblGrid>
        <w:gridCol w:w="9979"/>
      </w:tblGrid>
      <w:tr w:rsidR="00AE3EC2" w:rsidRPr="004741D3">
        <w:tblPrEx>
          <w:tblCellMar>
            <w:top w:w="0" w:type="dxa"/>
            <w:left w:w="0" w:type="dxa"/>
            <w:bottom w:w="0" w:type="dxa"/>
            <w:right w:w="0" w:type="dxa"/>
          </w:tblCellMar>
        </w:tblPrEx>
        <w:trPr>
          <w:trHeight w:hRule="exact" w:val="500"/>
        </w:trPr>
        <w:tc>
          <w:tcPr>
            <w:tcW w:w="9979" w:type="dxa"/>
            <w:tcBorders>
              <w:bottom w:val="single" w:sz="6" w:space="0" w:color="auto"/>
            </w:tcBorders>
          </w:tcPr>
          <w:p w:rsidR="00AE3EC2" w:rsidRPr="004741D3" w:rsidRDefault="00AE3EC2" w:rsidP="00BA142C">
            <w:pPr>
              <w:pStyle w:val="af"/>
              <w:widowControl w:val="0"/>
              <w:rPr>
                <w:caps w:val="0"/>
                <w:color w:val="000000"/>
                <w:sz w:val="25"/>
                <w:szCs w:val="25"/>
              </w:rPr>
            </w:pPr>
            <w:r w:rsidRPr="004741D3">
              <w:rPr>
                <w:rFonts w:ascii="Arial CYR" w:hAnsi="Arial CYR"/>
                <w:color w:val="000000"/>
                <w:spacing w:val="8"/>
                <w:sz w:val="25"/>
                <w:szCs w:val="25"/>
              </w:rPr>
              <w:lastRenderedPageBreak/>
              <w:t>ЗАКРЫТОЕ АКЦИОНЕРНОЕ ОБЩЕСТВО</w:t>
            </w:r>
          </w:p>
        </w:tc>
      </w:tr>
    </w:tbl>
    <w:p w:rsidR="00AE3EC2" w:rsidRPr="004741D3" w:rsidRDefault="00F931DD" w:rsidP="00BA142C">
      <w:pPr>
        <w:pStyle w:val="af"/>
        <w:widowControl w:val="0"/>
        <w:spacing w:before="0" w:line="20" w:lineRule="atLeast"/>
        <w:jc w:val="both"/>
        <w:rPr>
          <w:color w:val="000000"/>
          <w:sz w:val="25"/>
          <w:szCs w:val="25"/>
          <w:lang w:val="en-US"/>
        </w:rPr>
      </w:pPr>
      <w:r>
        <w:rPr>
          <w:noProof/>
          <w:color w:val="000000"/>
          <w:sz w:val="16"/>
          <w:szCs w:val="16"/>
        </w:rPr>
        <w:object w:dxaOrig="1440" w:dyaOrig="1440">
          <v:shape id="_x0000_s3097" type="#_x0000_t75" style="position:absolute;left:0;text-align:left;margin-left:165.45pt;margin-top:1.65pt;width:177.15pt;height:98.95pt;z-index:-251656704;mso-position-horizontal-relative:text;mso-position-vertical-relative:text">
            <v:imagedata r:id="rId7" o:title=""/>
          </v:shape>
          <o:OLEObject Type="Embed" ProgID="CorelDRAW.Graphic.13" ShapeID="_x0000_s3097" DrawAspect="Content" ObjectID="_1531310916" r:id="rId9"/>
        </w:object>
      </w:r>
    </w:p>
    <w:p w:rsidR="00694067" w:rsidRDefault="00694067" w:rsidP="00BA142C">
      <w:pPr>
        <w:widowControl w:val="0"/>
        <w:ind w:left="142" w:right="4916"/>
        <w:jc w:val="both"/>
        <w:rPr>
          <w:color w:val="000000"/>
          <w:sz w:val="16"/>
          <w:szCs w:val="16"/>
        </w:rPr>
      </w:pPr>
    </w:p>
    <w:p w:rsidR="00694067" w:rsidRDefault="00694067" w:rsidP="00BA142C">
      <w:pPr>
        <w:widowControl w:val="0"/>
        <w:ind w:left="142" w:right="4916"/>
        <w:jc w:val="both"/>
        <w:rPr>
          <w:color w:val="000000"/>
          <w:sz w:val="16"/>
          <w:szCs w:val="16"/>
        </w:rPr>
      </w:pPr>
    </w:p>
    <w:p w:rsidR="00694067" w:rsidRDefault="00694067" w:rsidP="00BA142C">
      <w:pPr>
        <w:widowControl w:val="0"/>
        <w:ind w:left="142" w:right="4916"/>
        <w:jc w:val="both"/>
        <w:rPr>
          <w:color w:val="000000"/>
          <w:sz w:val="16"/>
          <w:szCs w:val="16"/>
        </w:rPr>
      </w:pPr>
    </w:p>
    <w:p w:rsidR="00694067" w:rsidRDefault="00694067" w:rsidP="00BA142C">
      <w:pPr>
        <w:widowControl w:val="0"/>
        <w:ind w:left="142" w:right="4916"/>
        <w:jc w:val="both"/>
        <w:rPr>
          <w:color w:val="000000"/>
          <w:sz w:val="16"/>
          <w:szCs w:val="16"/>
        </w:rPr>
      </w:pPr>
    </w:p>
    <w:p w:rsidR="00694067" w:rsidRDefault="00694067" w:rsidP="00BA142C">
      <w:pPr>
        <w:widowControl w:val="0"/>
        <w:ind w:left="142" w:right="4916"/>
        <w:jc w:val="both"/>
        <w:rPr>
          <w:color w:val="000000"/>
          <w:sz w:val="16"/>
          <w:szCs w:val="16"/>
        </w:rPr>
      </w:pPr>
    </w:p>
    <w:p w:rsidR="00694067" w:rsidRDefault="00694067" w:rsidP="00BA142C">
      <w:pPr>
        <w:widowControl w:val="0"/>
        <w:ind w:left="142" w:right="4916"/>
        <w:jc w:val="both"/>
        <w:rPr>
          <w:color w:val="000000"/>
          <w:sz w:val="16"/>
          <w:szCs w:val="16"/>
        </w:rPr>
      </w:pPr>
    </w:p>
    <w:p w:rsidR="00694067" w:rsidRDefault="00694067" w:rsidP="00BA142C">
      <w:pPr>
        <w:widowControl w:val="0"/>
        <w:ind w:left="142" w:right="4916"/>
        <w:jc w:val="both"/>
        <w:rPr>
          <w:color w:val="000000"/>
          <w:sz w:val="16"/>
          <w:szCs w:val="16"/>
        </w:rPr>
      </w:pPr>
    </w:p>
    <w:p w:rsidR="00694067" w:rsidRDefault="00694067" w:rsidP="00BA142C">
      <w:pPr>
        <w:widowControl w:val="0"/>
        <w:ind w:left="142" w:right="4916"/>
        <w:jc w:val="both"/>
        <w:rPr>
          <w:color w:val="000000"/>
          <w:sz w:val="16"/>
          <w:szCs w:val="16"/>
        </w:rPr>
      </w:pPr>
    </w:p>
    <w:p w:rsidR="00F931DD" w:rsidRDefault="00F931DD" w:rsidP="00BA142C">
      <w:pPr>
        <w:widowControl w:val="0"/>
        <w:ind w:left="142" w:right="4916"/>
        <w:jc w:val="both"/>
        <w:rPr>
          <w:color w:val="000000"/>
          <w:sz w:val="16"/>
          <w:szCs w:val="16"/>
        </w:rPr>
      </w:pPr>
    </w:p>
    <w:p w:rsidR="00F931DD" w:rsidRDefault="00F931DD" w:rsidP="00BA142C">
      <w:pPr>
        <w:widowControl w:val="0"/>
        <w:ind w:left="142" w:right="4916"/>
        <w:jc w:val="both"/>
        <w:rPr>
          <w:color w:val="000000"/>
          <w:sz w:val="16"/>
          <w:szCs w:val="16"/>
        </w:rPr>
      </w:pPr>
    </w:p>
    <w:p w:rsidR="003830B9" w:rsidRPr="00036CFE" w:rsidRDefault="003830B9" w:rsidP="003830B9">
      <w:pPr>
        <w:widowControl w:val="0"/>
        <w:ind w:left="142" w:right="4916"/>
        <w:jc w:val="both"/>
        <w:rPr>
          <w:color w:val="000000"/>
          <w:sz w:val="16"/>
          <w:szCs w:val="16"/>
        </w:rPr>
      </w:pPr>
      <w:r w:rsidRPr="00036CFE">
        <w:rPr>
          <w:color w:val="000000"/>
          <w:sz w:val="16"/>
          <w:szCs w:val="16"/>
        </w:rPr>
        <w:t xml:space="preserve">Юр. адрес: </w:t>
      </w:r>
      <w:smartTag w:uri="urn:schemas-microsoft-com:office:smarttags" w:element="metricconverter">
        <w:smartTagPr>
          <w:attr w:name="ProductID" w:val="195197, г"/>
        </w:smartTagPr>
        <w:r w:rsidRPr="00036CFE">
          <w:rPr>
            <w:color w:val="000000"/>
            <w:sz w:val="16"/>
            <w:szCs w:val="16"/>
          </w:rPr>
          <w:t>195197, г</w:t>
        </w:r>
      </w:smartTag>
      <w:r w:rsidRPr="00036CFE">
        <w:rPr>
          <w:color w:val="000000"/>
          <w:sz w:val="16"/>
          <w:szCs w:val="16"/>
        </w:rPr>
        <w:t xml:space="preserve">. Санкт-Петербург, </w:t>
      </w:r>
      <w:r>
        <w:rPr>
          <w:color w:val="000000"/>
          <w:sz w:val="16"/>
          <w:szCs w:val="16"/>
        </w:rPr>
        <w:t xml:space="preserve">пр. Науки, д. 17, к. 2, </w:t>
      </w:r>
      <w:r w:rsidR="00D13682">
        <w:rPr>
          <w:color w:val="000000"/>
          <w:sz w:val="16"/>
          <w:szCs w:val="16"/>
        </w:rPr>
        <w:t>пом.</w:t>
      </w:r>
      <w:r>
        <w:rPr>
          <w:color w:val="000000"/>
          <w:sz w:val="16"/>
          <w:szCs w:val="16"/>
        </w:rPr>
        <w:t xml:space="preserve"> 52Н</w:t>
      </w:r>
    </w:p>
    <w:p w:rsidR="003830B9" w:rsidRPr="00036CFE" w:rsidRDefault="003830B9" w:rsidP="003830B9">
      <w:pPr>
        <w:widowControl w:val="0"/>
        <w:tabs>
          <w:tab w:val="left" w:pos="1980"/>
        </w:tabs>
        <w:autoSpaceDE w:val="0"/>
        <w:autoSpaceDN w:val="0"/>
        <w:adjustRightInd w:val="0"/>
        <w:ind w:left="142" w:right="4916"/>
        <w:jc w:val="both"/>
        <w:rPr>
          <w:color w:val="000000"/>
          <w:sz w:val="16"/>
          <w:szCs w:val="16"/>
        </w:rPr>
      </w:pPr>
      <w:r>
        <w:rPr>
          <w:color w:val="000000"/>
          <w:sz w:val="16"/>
          <w:szCs w:val="16"/>
        </w:rPr>
        <w:t>тел.</w:t>
      </w:r>
      <w:r w:rsidRPr="00036CFE">
        <w:rPr>
          <w:color w:val="000000"/>
          <w:sz w:val="16"/>
          <w:szCs w:val="16"/>
        </w:rPr>
        <w:t xml:space="preserve"> </w:t>
      </w:r>
      <w:r>
        <w:rPr>
          <w:color w:val="000000"/>
          <w:sz w:val="16"/>
          <w:szCs w:val="16"/>
        </w:rPr>
        <w:t>497-41-83</w:t>
      </w:r>
      <w:r w:rsidRPr="00036CFE">
        <w:rPr>
          <w:color w:val="000000"/>
          <w:sz w:val="16"/>
          <w:szCs w:val="16"/>
        </w:rPr>
        <w:t>, 970-14-94</w:t>
      </w:r>
    </w:p>
    <w:p w:rsidR="003830B9" w:rsidRPr="00036CFE" w:rsidRDefault="003830B9" w:rsidP="003830B9">
      <w:pPr>
        <w:widowControl w:val="0"/>
        <w:tabs>
          <w:tab w:val="left" w:pos="1980"/>
        </w:tabs>
        <w:autoSpaceDE w:val="0"/>
        <w:autoSpaceDN w:val="0"/>
        <w:adjustRightInd w:val="0"/>
        <w:ind w:left="142" w:right="4916"/>
        <w:jc w:val="both"/>
        <w:rPr>
          <w:color w:val="000000"/>
          <w:sz w:val="16"/>
          <w:szCs w:val="16"/>
        </w:rPr>
      </w:pPr>
      <w:r w:rsidRPr="00036CFE">
        <w:rPr>
          <w:color w:val="000000"/>
          <w:sz w:val="16"/>
          <w:szCs w:val="16"/>
        </w:rPr>
        <w:t>ИНН 7804004216, КПП 780401001;</w:t>
      </w:r>
    </w:p>
    <w:p w:rsidR="003830B9" w:rsidRDefault="003830B9" w:rsidP="003830B9">
      <w:pPr>
        <w:widowControl w:val="0"/>
        <w:tabs>
          <w:tab w:val="left" w:pos="1980"/>
        </w:tabs>
        <w:autoSpaceDE w:val="0"/>
        <w:autoSpaceDN w:val="0"/>
        <w:adjustRightInd w:val="0"/>
        <w:ind w:left="142" w:right="4916"/>
        <w:jc w:val="both"/>
        <w:rPr>
          <w:color w:val="000000"/>
          <w:sz w:val="16"/>
          <w:szCs w:val="16"/>
        </w:rPr>
      </w:pPr>
      <w:r w:rsidRPr="00036CFE">
        <w:rPr>
          <w:color w:val="000000"/>
          <w:sz w:val="16"/>
          <w:szCs w:val="16"/>
        </w:rPr>
        <w:t xml:space="preserve">р/с </w:t>
      </w:r>
      <w:r w:rsidRPr="00FA3A97">
        <w:rPr>
          <w:color w:val="000000"/>
          <w:sz w:val="16"/>
          <w:szCs w:val="16"/>
        </w:rPr>
        <w:t>40702810226000000797</w:t>
      </w:r>
      <w:r w:rsidRPr="00036CFE">
        <w:rPr>
          <w:color w:val="000000"/>
          <w:sz w:val="16"/>
          <w:szCs w:val="16"/>
        </w:rPr>
        <w:t xml:space="preserve"> в </w:t>
      </w:r>
      <w:r w:rsidRPr="00FA3A97">
        <w:rPr>
          <w:color w:val="000000"/>
          <w:sz w:val="16"/>
          <w:szCs w:val="16"/>
        </w:rPr>
        <w:t>«Филиал ОПЕРУ</w:t>
      </w:r>
    </w:p>
    <w:p w:rsidR="003830B9" w:rsidRPr="00036CFE" w:rsidRDefault="003830B9" w:rsidP="003830B9">
      <w:pPr>
        <w:widowControl w:val="0"/>
        <w:tabs>
          <w:tab w:val="left" w:pos="1980"/>
        </w:tabs>
        <w:autoSpaceDE w:val="0"/>
        <w:autoSpaceDN w:val="0"/>
        <w:adjustRightInd w:val="0"/>
        <w:ind w:left="142" w:right="4916"/>
        <w:jc w:val="both"/>
        <w:rPr>
          <w:color w:val="000000"/>
          <w:sz w:val="16"/>
          <w:szCs w:val="16"/>
        </w:rPr>
      </w:pPr>
      <w:r w:rsidRPr="00FA3A97">
        <w:rPr>
          <w:color w:val="000000"/>
          <w:sz w:val="16"/>
          <w:szCs w:val="16"/>
        </w:rPr>
        <w:t>ОАО Банк ВТБ в Санкт-Петербурге» г.Санкт-Петербург</w:t>
      </w:r>
      <w:r w:rsidRPr="00036CFE">
        <w:rPr>
          <w:color w:val="000000"/>
          <w:sz w:val="16"/>
          <w:szCs w:val="16"/>
        </w:rPr>
        <w:t>;</w:t>
      </w:r>
    </w:p>
    <w:p w:rsidR="003830B9" w:rsidRPr="003830B9" w:rsidRDefault="003830B9" w:rsidP="003830B9">
      <w:pPr>
        <w:widowControl w:val="0"/>
        <w:tabs>
          <w:tab w:val="left" w:pos="1980"/>
        </w:tabs>
        <w:autoSpaceDE w:val="0"/>
        <w:autoSpaceDN w:val="0"/>
        <w:adjustRightInd w:val="0"/>
        <w:ind w:left="142" w:right="4916"/>
        <w:jc w:val="both"/>
        <w:rPr>
          <w:color w:val="000000"/>
          <w:sz w:val="16"/>
          <w:szCs w:val="16"/>
        </w:rPr>
      </w:pPr>
      <w:r w:rsidRPr="00036CFE">
        <w:rPr>
          <w:color w:val="000000"/>
          <w:sz w:val="16"/>
          <w:szCs w:val="16"/>
        </w:rPr>
        <w:t xml:space="preserve">к/с </w:t>
      </w:r>
      <w:r w:rsidRPr="00FA3A97">
        <w:rPr>
          <w:color w:val="000000"/>
          <w:sz w:val="16"/>
          <w:szCs w:val="16"/>
        </w:rPr>
        <w:t>30101810200000000704</w:t>
      </w:r>
      <w:r w:rsidRPr="00036CFE">
        <w:rPr>
          <w:color w:val="000000"/>
          <w:sz w:val="16"/>
          <w:szCs w:val="16"/>
        </w:rPr>
        <w:t xml:space="preserve">, БИК </w:t>
      </w:r>
      <w:r w:rsidRPr="00FA3A97">
        <w:rPr>
          <w:color w:val="000000"/>
          <w:sz w:val="16"/>
          <w:szCs w:val="16"/>
        </w:rPr>
        <w:t>044030704</w:t>
      </w:r>
      <w:r>
        <w:rPr>
          <w:color w:val="000000"/>
          <w:sz w:val="16"/>
          <w:szCs w:val="16"/>
        </w:rPr>
        <w:t>.</w:t>
      </w:r>
    </w:p>
    <w:p w:rsidR="008B2B58" w:rsidRPr="004741D3" w:rsidRDefault="00F00CA6" w:rsidP="00BA142C">
      <w:pPr>
        <w:widowControl w:val="0"/>
        <w:tabs>
          <w:tab w:val="left" w:pos="1980"/>
        </w:tabs>
        <w:autoSpaceDE w:val="0"/>
        <w:autoSpaceDN w:val="0"/>
        <w:adjustRightInd w:val="0"/>
        <w:ind w:left="142" w:right="4916"/>
        <w:jc w:val="both"/>
        <w:rPr>
          <w:color w:val="FF0000"/>
          <w:sz w:val="16"/>
          <w:szCs w:val="16"/>
        </w:rPr>
      </w:pPr>
      <w:r w:rsidRPr="004741D3">
        <w:rPr>
          <w:noProof/>
          <w:color w:val="FF0000"/>
          <w:sz w:val="25"/>
          <w:szCs w:val="25"/>
        </w:rPr>
        <mc:AlternateContent>
          <mc:Choice Requires="wps">
            <w:drawing>
              <wp:anchor distT="0" distB="0" distL="114300" distR="114300" simplePos="0" relativeHeight="251657728" behindDoc="0" locked="0" layoutInCell="1" allowOverlap="1">
                <wp:simplePos x="0" y="0"/>
                <wp:positionH relativeFrom="page">
                  <wp:posOffset>1372235</wp:posOffset>
                </wp:positionH>
                <wp:positionV relativeFrom="page">
                  <wp:posOffset>2927985</wp:posOffset>
                </wp:positionV>
                <wp:extent cx="5465445" cy="4669155"/>
                <wp:effectExtent l="0" t="0" r="0" b="0"/>
                <wp:wrapNone/>
                <wp:docPr id="68"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466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667" w:rsidRDefault="00331667"/>
                          <w:tbl>
                            <w:tblPr>
                              <w:tblW w:w="11292" w:type="dxa"/>
                              <w:jc w:val="center"/>
                              <w:tblLayout w:type="fixed"/>
                              <w:tblCellMar>
                                <w:left w:w="71" w:type="dxa"/>
                                <w:right w:w="71" w:type="dxa"/>
                              </w:tblCellMar>
                              <w:tblLook w:val="0000" w:firstRow="0" w:lastRow="0" w:firstColumn="0" w:lastColumn="0" w:noHBand="0" w:noVBand="0"/>
                            </w:tblPr>
                            <w:tblGrid>
                              <w:gridCol w:w="1610"/>
                              <w:gridCol w:w="1105"/>
                              <w:gridCol w:w="5153"/>
                              <w:gridCol w:w="709"/>
                              <w:gridCol w:w="2715"/>
                            </w:tblGrid>
                            <w:tr w:rsidR="00331667" w:rsidRPr="00C775E3">
                              <w:tblPrEx>
                                <w:tblCellMar>
                                  <w:top w:w="0" w:type="dxa"/>
                                  <w:bottom w:w="0" w:type="dxa"/>
                                </w:tblCellMar>
                              </w:tblPrEx>
                              <w:trPr>
                                <w:gridBefore w:val="2"/>
                                <w:wBefore w:w="2715" w:type="dxa"/>
                                <w:trHeight w:val="1280"/>
                                <w:jc w:val="center"/>
                              </w:trPr>
                              <w:tc>
                                <w:tcPr>
                                  <w:tcW w:w="8577" w:type="dxa"/>
                                  <w:gridSpan w:val="3"/>
                                </w:tcPr>
                                <w:p w:rsidR="00BB5863" w:rsidRPr="009E679C" w:rsidRDefault="00BB5863" w:rsidP="00BB5863">
                                  <w:pPr>
                                    <w:pStyle w:val="ae"/>
                                    <w:spacing w:after="0" w:line="240" w:lineRule="auto"/>
                                    <w:ind w:left="218" w:right="107"/>
                                    <w:jc w:val="center"/>
                                    <w:rPr>
                                      <w:b/>
                                      <w:color w:val="000000"/>
                                      <w:sz w:val="34"/>
                                    </w:rPr>
                                  </w:pPr>
                                  <w:r w:rsidRPr="009E679C">
                                    <w:rPr>
                                      <w:b/>
                                      <w:color w:val="000000"/>
                                      <w:sz w:val="34"/>
                                    </w:rPr>
                                    <w:t>Проект планировки и проект межевания территории, включающей земельный участок</w:t>
                                  </w:r>
                                  <w:r w:rsidR="003F7825">
                                    <w:rPr>
                                      <w:b/>
                                      <w:color w:val="000000"/>
                                      <w:sz w:val="34"/>
                                    </w:rPr>
                                    <w:t xml:space="preserve"> с кадастровым номером 47:07:101</w:t>
                                  </w:r>
                                  <w:r w:rsidRPr="009E679C">
                                    <w:rPr>
                                      <w:b/>
                                      <w:color w:val="000000"/>
                                      <w:sz w:val="34"/>
                                    </w:rPr>
                                    <w:t xml:space="preserve">4008:102, расположенный по адресу: Ленинградская область, </w:t>
                                  </w:r>
                                  <w:r>
                                    <w:rPr>
                                      <w:b/>
                                      <w:color w:val="000000"/>
                                      <w:sz w:val="34"/>
                                    </w:rPr>
                                    <w:t>В</w:t>
                                  </w:r>
                                  <w:r w:rsidRPr="009E679C">
                                    <w:rPr>
                                      <w:b/>
                                      <w:color w:val="000000"/>
                                      <w:sz w:val="34"/>
                                    </w:rPr>
                                    <w:t xml:space="preserve">севоложский район, дер. </w:t>
                                  </w:r>
                                  <w:r>
                                    <w:rPr>
                                      <w:b/>
                                      <w:color w:val="000000"/>
                                      <w:sz w:val="34"/>
                                    </w:rPr>
                                    <w:t>Р</w:t>
                                  </w:r>
                                  <w:r w:rsidRPr="009E679C">
                                    <w:rPr>
                                      <w:b/>
                                      <w:color w:val="000000"/>
                                      <w:sz w:val="34"/>
                                    </w:rPr>
                                    <w:t>азметелево</w:t>
                                  </w:r>
                                </w:p>
                                <w:p w:rsidR="00331667" w:rsidRPr="00305356" w:rsidRDefault="00331667" w:rsidP="00E75E3B">
                                  <w:pPr>
                                    <w:pStyle w:val="141"/>
                                    <w:ind w:firstLine="0"/>
                                    <w:jc w:val="center"/>
                                    <w:rPr>
                                      <w:b/>
                                      <w:color w:val="000000"/>
                                      <w:sz w:val="34"/>
                                      <w:szCs w:val="34"/>
                                    </w:rPr>
                                  </w:pPr>
                                </w:p>
                              </w:tc>
                            </w:tr>
                            <w:tr w:rsidR="00331667" w:rsidRPr="00C775E3">
                              <w:tblPrEx>
                                <w:tblCellMar>
                                  <w:top w:w="0" w:type="dxa"/>
                                  <w:bottom w:w="0" w:type="dxa"/>
                                </w:tblCellMar>
                              </w:tblPrEx>
                              <w:trPr>
                                <w:gridBefore w:val="2"/>
                                <w:wBefore w:w="2715" w:type="dxa"/>
                                <w:trHeight w:hRule="exact" w:val="489"/>
                                <w:jc w:val="center"/>
                              </w:trPr>
                              <w:tc>
                                <w:tcPr>
                                  <w:tcW w:w="8577" w:type="dxa"/>
                                  <w:gridSpan w:val="3"/>
                                  <w:vAlign w:val="bottom"/>
                                </w:tcPr>
                                <w:p w:rsidR="00331667" w:rsidRPr="004C4E91" w:rsidRDefault="00331667" w:rsidP="00BE15D2">
                                  <w:pPr>
                                    <w:pStyle w:val="ae"/>
                                    <w:spacing w:after="0"/>
                                    <w:jc w:val="center"/>
                                    <w:rPr>
                                      <w:b/>
                                      <w:color w:val="FF0000"/>
                                      <w:sz w:val="34"/>
                                    </w:rPr>
                                  </w:pPr>
                                </w:p>
                              </w:tc>
                            </w:tr>
                            <w:tr w:rsidR="00331667" w:rsidRPr="00A21A71">
                              <w:tblPrEx>
                                <w:tblCellMar>
                                  <w:top w:w="0" w:type="dxa"/>
                                  <w:bottom w:w="0" w:type="dxa"/>
                                </w:tblCellMar>
                              </w:tblPrEx>
                              <w:trPr>
                                <w:gridAfter w:val="1"/>
                                <w:wAfter w:w="2715" w:type="dxa"/>
                                <w:trHeight w:hRule="exact" w:val="1541"/>
                                <w:jc w:val="center"/>
                              </w:trPr>
                              <w:tc>
                                <w:tcPr>
                                  <w:tcW w:w="8577" w:type="dxa"/>
                                  <w:gridSpan w:val="4"/>
                                </w:tcPr>
                                <w:p w:rsidR="00331667" w:rsidRPr="004D186C" w:rsidRDefault="00BB5863" w:rsidP="00BB5863">
                                  <w:pPr>
                                    <w:pStyle w:val="ae"/>
                                    <w:spacing w:after="0" w:line="240" w:lineRule="auto"/>
                                    <w:ind w:left="218" w:right="279"/>
                                    <w:jc w:val="center"/>
                                    <w:rPr>
                                      <w:b/>
                                      <w:color w:val="000000"/>
                                      <w:sz w:val="34"/>
                                    </w:rPr>
                                  </w:pPr>
                                  <w:r>
                                    <w:rPr>
                                      <w:b/>
                                      <w:color w:val="000000"/>
                                      <w:sz w:val="34"/>
                                    </w:rPr>
                                    <w:t>Инженерно-технические мероприятия гражданской обороны. Мероприятия по предупреждению чрезвычайных ситуаций</w:t>
                                  </w:r>
                                </w:p>
                                <w:p w:rsidR="00331667" w:rsidRPr="00A21A71" w:rsidRDefault="00331667" w:rsidP="00A21A71">
                                  <w:pPr>
                                    <w:pStyle w:val="ae"/>
                                    <w:spacing w:after="0" w:line="240" w:lineRule="auto"/>
                                    <w:rPr>
                                      <w:b/>
                                      <w:color w:val="000000"/>
                                      <w:sz w:val="34"/>
                                    </w:rPr>
                                  </w:pPr>
                                </w:p>
                                <w:p w:rsidR="00331667" w:rsidRPr="00A21A71" w:rsidRDefault="00331667" w:rsidP="00A21A71">
                                  <w:pPr>
                                    <w:pStyle w:val="141"/>
                                    <w:ind w:firstLine="0"/>
                                    <w:jc w:val="center"/>
                                    <w:rPr>
                                      <w:b/>
                                      <w:color w:val="000000"/>
                                    </w:rPr>
                                  </w:pPr>
                                  <w:r w:rsidRPr="00A21A71">
                                    <w:rPr>
                                      <w:vanish/>
                                      <w:color w:val="000000"/>
                                      <w:sz w:val="18"/>
                                    </w:rPr>
                                    <w:t>Наименование документа</w:t>
                                  </w:r>
                                </w:p>
                              </w:tc>
                            </w:tr>
                            <w:tr w:rsidR="00331667" w:rsidRPr="00C775E3" w:rsidTr="00642A51">
                              <w:tblPrEx>
                                <w:tblCellMar>
                                  <w:top w:w="0" w:type="dxa"/>
                                  <w:bottom w:w="0" w:type="dxa"/>
                                </w:tblCellMar>
                              </w:tblPrEx>
                              <w:trPr>
                                <w:gridBefore w:val="1"/>
                                <w:gridAfter w:val="2"/>
                                <w:wBefore w:w="1610" w:type="dxa"/>
                                <w:wAfter w:w="3424" w:type="dxa"/>
                                <w:trHeight w:hRule="exact" w:val="87"/>
                                <w:jc w:val="center"/>
                                <w:hidden/>
                              </w:trPr>
                              <w:tc>
                                <w:tcPr>
                                  <w:tcW w:w="6258" w:type="dxa"/>
                                  <w:gridSpan w:val="2"/>
                                  <w:vAlign w:val="center"/>
                                </w:tcPr>
                                <w:p w:rsidR="00331667" w:rsidRPr="00701091" w:rsidRDefault="00331667" w:rsidP="00371039">
                                  <w:pPr>
                                    <w:pStyle w:val="ad"/>
                                    <w:rPr>
                                      <w:vanish/>
                                      <w:color w:val="FF0000"/>
                                      <w:sz w:val="32"/>
                                      <w:szCs w:val="32"/>
                                      <w:highlight w:val="yellow"/>
                                    </w:rPr>
                                  </w:pPr>
                                </w:p>
                              </w:tc>
                            </w:tr>
                            <w:tr w:rsidR="00331667" w:rsidRPr="00C775E3" w:rsidTr="00642A51">
                              <w:tblPrEx>
                                <w:tblCellMar>
                                  <w:top w:w="0" w:type="dxa"/>
                                  <w:bottom w:w="0" w:type="dxa"/>
                                </w:tblCellMar>
                              </w:tblPrEx>
                              <w:trPr>
                                <w:gridBefore w:val="1"/>
                                <w:gridAfter w:val="2"/>
                                <w:wBefore w:w="1610" w:type="dxa"/>
                                <w:wAfter w:w="3424" w:type="dxa"/>
                                <w:trHeight w:val="1471"/>
                                <w:jc w:val="center"/>
                              </w:trPr>
                              <w:tc>
                                <w:tcPr>
                                  <w:tcW w:w="6258" w:type="dxa"/>
                                  <w:gridSpan w:val="2"/>
                                </w:tcPr>
                                <w:p w:rsidR="00331667" w:rsidRDefault="00331667" w:rsidP="00642A51">
                                  <w:pPr>
                                    <w:pStyle w:val="ae"/>
                                    <w:spacing w:before="0" w:after="0" w:line="240" w:lineRule="auto"/>
                                    <w:jc w:val="center"/>
                                    <w:rPr>
                                      <w:b/>
                                      <w:color w:val="000000"/>
                                      <w:sz w:val="32"/>
                                      <w:szCs w:val="32"/>
                                    </w:rPr>
                                  </w:pPr>
                                </w:p>
                                <w:p w:rsidR="00331667" w:rsidRDefault="00BB5863" w:rsidP="00AE37D6">
                                  <w:pPr>
                                    <w:pStyle w:val="ae"/>
                                    <w:spacing w:before="0" w:after="0" w:line="240" w:lineRule="auto"/>
                                    <w:jc w:val="center"/>
                                    <w:rPr>
                                      <w:b/>
                                      <w:color w:val="000000"/>
                                      <w:sz w:val="32"/>
                                      <w:szCs w:val="32"/>
                                    </w:rPr>
                                  </w:pPr>
                                  <w:r>
                                    <w:rPr>
                                      <w:b/>
                                      <w:color w:val="000000"/>
                                      <w:sz w:val="32"/>
                                      <w:szCs w:val="32"/>
                                    </w:rPr>
                                    <w:t>ИТМ</w:t>
                                  </w:r>
                                  <w:r w:rsidR="00331667" w:rsidRPr="00AE37D6">
                                    <w:rPr>
                                      <w:b/>
                                      <w:color w:val="000000"/>
                                      <w:sz w:val="32"/>
                                      <w:szCs w:val="32"/>
                                    </w:rPr>
                                    <w:t xml:space="preserve"> ГОЧС</w:t>
                                  </w:r>
                                </w:p>
                                <w:p w:rsidR="00352FE8" w:rsidRPr="009114AB" w:rsidRDefault="00352FE8" w:rsidP="00AE37D6">
                                  <w:pPr>
                                    <w:pStyle w:val="ae"/>
                                    <w:spacing w:before="0" w:after="0" w:line="240" w:lineRule="auto"/>
                                    <w:jc w:val="center"/>
                                    <w:rPr>
                                      <w:b/>
                                      <w:vanish/>
                                      <w:color w:val="000000"/>
                                      <w:highlight w:val="yellow"/>
                                    </w:rPr>
                                  </w:pPr>
                                  <w:r>
                                    <w:rPr>
                                      <w:b/>
                                      <w:color w:val="000000"/>
                                      <w:sz w:val="32"/>
                                      <w:szCs w:val="32"/>
                                    </w:rPr>
                                    <w:t>Том 2.3</w:t>
                                  </w:r>
                                </w:p>
                              </w:tc>
                            </w:tr>
                          </w:tbl>
                          <w:p w:rsidR="00331667" w:rsidRDefault="00331667" w:rsidP="008F4DC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2" o:spid="_x0000_s1027" style="position:absolute;left:0;text-align:left;margin-left:108.05pt;margin-top:230.55pt;width:430.35pt;height:36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" filled="f" stroked="f">
                <v:textbox inset="1pt,1pt,1pt,1pt">
                  <w:txbxContent>
                    <w:p w:rsidR="00331667" w:rsidRDefault="00331667"/>
                    <w:tbl>
                      <w:tblPr>
                        <w:tblW w:w="11292" w:type="dxa"/>
                        <w:jc w:val="center"/>
                        <w:tblLayout w:type="fixed"/>
                        <w:tblCellMar>
                          <w:left w:w="71" w:type="dxa"/>
                          <w:right w:w="71" w:type="dxa"/>
                        </w:tblCellMar>
                        <w:tblLook w:val="0000" w:firstRow="0" w:lastRow="0" w:firstColumn="0" w:lastColumn="0" w:noHBand="0" w:noVBand="0"/>
                      </w:tblPr>
                      <w:tblGrid>
                        <w:gridCol w:w="1610"/>
                        <w:gridCol w:w="1105"/>
                        <w:gridCol w:w="5153"/>
                        <w:gridCol w:w="709"/>
                        <w:gridCol w:w="2715"/>
                      </w:tblGrid>
                      <w:tr w:rsidR="00331667" w:rsidRPr="00C775E3">
                        <w:tblPrEx>
                          <w:tblCellMar>
                            <w:top w:w="0" w:type="dxa"/>
                            <w:bottom w:w="0" w:type="dxa"/>
                          </w:tblCellMar>
                        </w:tblPrEx>
                        <w:trPr>
                          <w:gridBefore w:val="2"/>
                          <w:wBefore w:w="2715" w:type="dxa"/>
                          <w:trHeight w:val="1280"/>
                          <w:jc w:val="center"/>
                        </w:trPr>
                        <w:tc>
                          <w:tcPr>
                            <w:tcW w:w="8577" w:type="dxa"/>
                            <w:gridSpan w:val="3"/>
                          </w:tcPr>
                          <w:p w:rsidR="00BB5863" w:rsidRPr="009E679C" w:rsidRDefault="00BB5863" w:rsidP="00BB5863">
                            <w:pPr>
                              <w:pStyle w:val="ae"/>
                              <w:spacing w:after="0" w:line="240" w:lineRule="auto"/>
                              <w:ind w:left="218" w:right="107"/>
                              <w:jc w:val="center"/>
                              <w:rPr>
                                <w:b/>
                                <w:color w:val="000000"/>
                                <w:sz w:val="34"/>
                              </w:rPr>
                            </w:pPr>
                            <w:r w:rsidRPr="009E679C">
                              <w:rPr>
                                <w:b/>
                                <w:color w:val="000000"/>
                                <w:sz w:val="34"/>
                              </w:rPr>
                              <w:t>Проект планировки и проект межевания территории, включающей земельный участок</w:t>
                            </w:r>
                            <w:r w:rsidR="003F7825">
                              <w:rPr>
                                <w:b/>
                                <w:color w:val="000000"/>
                                <w:sz w:val="34"/>
                              </w:rPr>
                              <w:t xml:space="preserve"> с кадастровым номером 47:07:101</w:t>
                            </w:r>
                            <w:r w:rsidRPr="009E679C">
                              <w:rPr>
                                <w:b/>
                                <w:color w:val="000000"/>
                                <w:sz w:val="34"/>
                              </w:rPr>
                              <w:t xml:space="preserve">4008:102, расположенный по адресу: Ленинградская область, </w:t>
                            </w:r>
                            <w:r>
                              <w:rPr>
                                <w:b/>
                                <w:color w:val="000000"/>
                                <w:sz w:val="34"/>
                              </w:rPr>
                              <w:t>В</w:t>
                            </w:r>
                            <w:r w:rsidRPr="009E679C">
                              <w:rPr>
                                <w:b/>
                                <w:color w:val="000000"/>
                                <w:sz w:val="34"/>
                              </w:rPr>
                              <w:t xml:space="preserve">севоложский район, дер. </w:t>
                            </w:r>
                            <w:r>
                              <w:rPr>
                                <w:b/>
                                <w:color w:val="000000"/>
                                <w:sz w:val="34"/>
                              </w:rPr>
                              <w:t>Р</w:t>
                            </w:r>
                            <w:r w:rsidRPr="009E679C">
                              <w:rPr>
                                <w:b/>
                                <w:color w:val="000000"/>
                                <w:sz w:val="34"/>
                              </w:rPr>
                              <w:t>азметелево</w:t>
                            </w:r>
                          </w:p>
                          <w:p w:rsidR="00331667" w:rsidRPr="00305356" w:rsidRDefault="00331667" w:rsidP="00E75E3B">
                            <w:pPr>
                              <w:pStyle w:val="141"/>
                              <w:ind w:firstLine="0"/>
                              <w:jc w:val="center"/>
                              <w:rPr>
                                <w:b/>
                                <w:color w:val="000000"/>
                                <w:sz w:val="34"/>
                                <w:szCs w:val="34"/>
                              </w:rPr>
                            </w:pPr>
                          </w:p>
                        </w:tc>
                      </w:tr>
                      <w:tr w:rsidR="00331667" w:rsidRPr="00C775E3">
                        <w:tblPrEx>
                          <w:tblCellMar>
                            <w:top w:w="0" w:type="dxa"/>
                            <w:bottom w:w="0" w:type="dxa"/>
                          </w:tblCellMar>
                        </w:tblPrEx>
                        <w:trPr>
                          <w:gridBefore w:val="2"/>
                          <w:wBefore w:w="2715" w:type="dxa"/>
                          <w:trHeight w:hRule="exact" w:val="489"/>
                          <w:jc w:val="center"/>
                        </w:trPr>
                        <w:tc>
                          <w:tcPr>
                            <w:tcW w:w="8577" w:type="dxa"/>
                            <w:gridSpan w:val="3"/>
                            <w:vAlign w:val="bottom"/>
                          </w:tcPr>
                          <w:p w:rsidR="00331667" w:rsidRPr="004C4E91" w:rsidRDefault="00331667" w:rsidP="00BE15D2">
                            <w:pPr>
                              <w:pStyle w:val="ae"/>
                              <w:spacing w:after="0"/>
                              <w:jc w:val="center"/>
                              <w:rPr>
                                <w:b/>
                                <w:color w:val="FF0000"/>
                                <w:sz w:val="34"/>
                              </w:rPr>
                            </w:pPr>
                          </w:p>
                        </w:tc>
                      </w:tr>
                      <w:tr w:rsidR="00331667" w:rsidRPr="00A21A71">
                        <w:tblPrEx>
                          <w:tblCellMar>
                            <w:top w:w="0" w:type="dxa"/>
                            <w:bottom w:w="0" w:type="dxa"/>
                          </w:tblCellMar>
                        </w:tblPrEx>
                        <w:trPr>
                          <w:gridAfter w:val="1"/>
                          <w:wAfter w:w="2715" w:type="dxa"/>
                          <w:trHeight w:hRule="exact" w:val="1541"/>
                          <w:jc w:val="center"/>
                        </w:trPr>
                        <w:tc>
                          <w:tcPr>
                            <w:tcW w:w="8577" w:type="dxa"/>
                            <w:gridSpan w:val="4"/>
                          </w:tcPr>
                          <w:p w:rsidR="00331667" w:rsidRPr="004D186C" w:rsidRDefault="00BB5863" w:rsidP="00BB5863">
                            <w:pPr>
                              <w:pStyle w:val="ae"/>
                              <w:spacing w:after="0" w:line="240" w:lineRule="auto"/>
                              <w:ind w:left="218" w:right="279"/>
                              <w:jc w:val="center"/>
                              <w:rPr>
                                <w:b/>
                                <w:color w:val="000000"/>
                                <w:sz w:val="34"/>
                              </w:rPr>
                            </w:pPr>
                            <w:r>
                              <w:rPr>
                                <w:b/>
                                <w:color w:val="000000"/>
                                <w:sz w:val="34"/>
                              </w:rPr>
                              <w:t>Инженерно-технические мероприятия гражданской обороны. Мероприятия по предупреждению чрезвычайных ситуаций</w:t>
                            </w:r>
                          </w:p>
                          <w:p w:rsidR="00331667" w:rsidRPr="00A21A71" w:rsidRDefault="00331667" w:rsidP="00A21A71">
                            <w:pPr>
                              <w:pStyle w:val="ae"/>
                              <w:spacing w:after="0" w:line="240" w:lineRule="auto"/>
                              <w:rPr>
                                <w:b/>
                                <w:color w:val="000000"/>
                                <w:sz w:val="34"/>
                              </w:rPr>
                            </w:pPr>
                          </w:p>
                          <w:p w:rsidR="00331667" w:rsidRPr="00A21A71" w:rsidRDefault="00331667" w:rsidP="00A21A71">
                            <w:pPr>
                              <w:pStyle w:val="141"/>
                              <w:ind w:firstLine="0"/>
                              <w:jc w:val="center"/>
                              <w:rPr>
                                <w:b/>
                                <w:color w:val="000000"/>
                              </w:rPr>
                            </w:pPr>
                            <w:r w:rsidRPr="00A21A71">
                              <w:rPr>
                                <w:vanish/>
                                <w:color w:val="000000"/>
                                <w:sz w:val="18"/>
                              </w:rPr>
                              <w:t>Наименование документа</w:t>
                            </w:r>
                          </w:p>
                        </w:tc>
                      </w:tr>
                      <w:tr w:rsidR="00331667" w:rsidRPr="00C775E3" w:rsidTr="00642A51">
                        <w:tblPrEx>
                          <w:tblCellMar>
                            <w:top w:w="0" w:type="dxa"/>
                            <w:bottom w:w="0" w:type="dxa"/>
                          </w:tblCellMar>
                        </w:tblPrEx>
                        <w:trPr>
                          <w:gridBefore w:val="1"/>
                          <w:gridAfter w:val="2"/>
                          <w:wBefore w:w="1610" w:type="dxa"/>
                          <w:wAfter w:w="3424" w:type="dxa"/>
                          <w:trHeight w:hRule="exact" w:val="87"/>
                          <w:jc w:val="center"/>
                          <w:hidden/>
                        </w:trPr>
                        <w:tc>
                          <w:tcPr>
                            <w:tcW w:w="6258" w:type="dxa"/>
                            <w:gridSpan w:val="2"/>
                            <w:vAlign w:val="center"/>
                          </w:tcPr>
                          <w:p w:rsidR="00331667" w:rsidRPr="00701091" w:rsidRDefault="00331667" w:rsidP="00371039">
                            <w:pPr>
                              <w:pStyle w:val="ad"/>
                              <w:rPr>
                                <w:vanish/>
                                <w:color w:val="FF0000"/>
                                <w:sz w:val="32"/>
                                <w:szCs w:val="32"/>
                                <w:highlight w:val="yellow"/>
                              </w:rPr>
                            </w:pPr>
                          </w:p>
                        </w:tc>
                      </w:tr>
                      <w:tr w:rsidR="00331667" w:rsidRPr="00C775E3" w:rsidTr="00642A51">
                        <w:tblPrEx>
                          <w:tblCellMar>
                            <w:top w:w="0" w:type="dxa"/>
                            <w:bottom w:w="0" w:type="dxa"/>
                          </w:tblCellMar>
                        </w:tblPrEx>
                        <w:trPr>
                          <w:gridBefore w:val="1"/>
                          <w:gridAfter w:val="2"/>
                          <w:wBefore w:w="1610" w:type="dxa"/>
                          <w:wAfter w:w="3424" w:type="dxa"/>
                          <w:trHeight w:val="1471"/>
                          <w:jc w:val="center"/>
                        </w:trPr>
                        <w:tc>
                          <w:tcPr>
                            <w:tcW w:w="6258" w:type="dxa"/>
                            <w:gridSpan w:val="2"/>
                          </w:tcPr>
                          <w:p w:rsidR="00331667" w:rsidRDefault="00331667" w:rsidP="00642A51">
                            <w:pPr>
                              <w:pStyle w:val="ae"/>
                              <w:spacing w:before="0" w:after="0" w:line="240" w:lineRule="auto"/>
                              <w:jc w:val="center"/>
                              <w:rPr>
                                <w:b/>
                                <w:color w:val="000000"/>
                                <w:sz w:val="32"/>
                                <w:szCs w:val="32"/>
                              </w:rPr>
                            </w:pPr>
                          </w:p>
                          <w:p w:rsidR="00331667" w:rsidRDefault="00BB5863" w:rsidP="00AE37D6">
                            <w:pPr>
                              <w:pStyle w:val="ae"/>
                              <w:spacing w:before="0" w:after="0" w:line="240" w:lineRule="auto"/>
                              <w:jc w:val="center"/>
                              <w:rPr>
                                <w:b/>
                                <w:color w:val="000000"/>
                                <w:sz w:val="32"/>
                                <w:szCs w:val="32"/>
                              </w:rPr>
                            </w:pPr>
                            <w:r>
                              <w:rPr>
                                <w:b/>
                                <w:color w:val="000000"/>
                                <w:sz w:val="32"/>
                                <w:szCs w:val="32"/>
                              </w:rPr>
                              <w:t>ИТМ</w:t>
                            </w:r>
                            <w:r w:rsidR="00331667" w:rsidRPr="00AE37D6">
                              <w:rPr>
                                <w:b/>
                                <w:color w:val="000000"/>
                                <w:sz w:val="32"/>
                                <w:szCs w:val="32"/>
                              </w:rPr>
                              <w:t xml:space="preserve"> ГОЧС</w:t>
                            </w:r>
                          </w:p>
                          <w:p w:rsidR="00352FE8" w:rsidRPr="009114AB" w:rsidRDefault="00352FE8" w:rsidP="00AE37D6">
                            <w:pPr>
                              <w:pStyle w:val="ae"/>
                              <w:spacing w:before="0" w:after="0" w:line="240" w:lineRule="auto"/>
                              <w:jc w:val="center"/>
                              <w:rPr>
                                <w:b/>
                                <w:vanish/>
                                <w:color w:val="000000"/>
                                <w:highlight w:val="yellow"/>
                              </w:rPr>
                            </w:pPr>
                            <w:r>
                              <w:rPr>
                                <w:b/>
                                <w:color w:val="000000"/>
                                <w:sz w:val="32"/>
                                <w:szCs w:val="32"/>
                              </w:rPr>
                              <w:t>Том 2.3</w:t>
                            </w:r>
                          </w:p>
                        </w:tc>
                      </w:tr>
                    </w:tbl>
                    <w:p w:rsidR="00331667" w:rsidRDefault="00331667" w:rsidP="008F4DC2"/>
                  </w:txbxContent>
                </v:textbox>
                <w10:wrap anchorx="page" anchory="page"/>
              </v:rect>
            </w:pict>
          </mc:Fallback>
        </mc:AlternateContent>
      </w:r>
    </w:p>
    <w:p w:rsidR="008B2B58" w:rsidRPr="004741D3" w:rsidRDefault="008B2B58" w:rsidP="00BA142C">
      <w:pPr>
        <w:widowControl w:val="0"/>
        <w:tabs>
          <w:tab w:val="left" w:pos="1980"/>
        </w:tabs>
        <w:autoSpaceDE w:val="0"/>
        <w:autoSpaceDN w:val="0"/>
        <w:adjustRightInd w:val="0"/>
        <w:ind w:left="142" w:right="4916"/>
        <w:jc w:val="both"/>
        <w:rPr>
          <w:color w:val="FF0000"/>
          <w:sz w:val="16"/>
          <w:szCs w:val="16"/>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tabs>
          <w:tab w:val="left" w:pos="4275"/>
        </w:tabs>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tbl>
      <w:tblPr>
        <w:tblW w:w="0" w:type="auto"/>
        <w:jc w:val="center"/>
        <w:tblLayout w:type="fixed"/>
        <w:tblCellMar>
          <w:left w:w="0" w:type="dxa"/>
          <w:right w:w="0" w:type="dxa"/>
        </w:tblCellMar>
        <w:tblLook w:val="0000" w:firstRow="0" w:lastRow="0" w:firstColumn="0" w:lastColumn="0" w:noHBand="0" w:noVBand="0"/>
      </w:tblPr>
      <w:tblGrid>
        <w:gridCol w:w="4421"/>
        <w:gridCol w:w="965"/>
        <w:gridCol w:w="141"/>
        <w:gridCol w:w="1278"/>
        <w:gridCol w:w="113"/>
        <w:gridCol w:w="2208"/>
      </w:tblGrid>
      <w:tr w:rsidR="00AE3EC2" w:rsidRPr="00E5754B">
        <w:tblPrEx>
          <w:tblCellMar>
            <w:top w:w="0" w:type="dxa"/>
            <w:left w:w="0" w:type="dxa"/>
            <w:bottom w:w="0" w:type="dxa"/>
            <w:right w:w="0" w:type="dxa"/>
          </w:tblCellMar>
        </w:tblPrEx>
        <w:trPr>
          <w:trHeight w:hRule="exact" w:val="480"/>
          <w:jc w:val="center"/>
        </w:trPr>
        <w:tc>
          <w:tcPr>
            <w:tcW w:w="4421" w:type="dxa"/>
          </w:tcPr>
          <w:p w:rsidR="00AE3EC2" w:rsidRPr="00E5754B" w:rsidRDefault="003E3B63" w:rsidP="00BA142C">
            <w:pPr>
              <w:pStyle w:val="ae"/>
              <w:widowControl w:val="0"/>
              <w:spacing w:before="220" w:line="240" w:lineRule="exact"/>
              <w:jc w:val="both"/>
              <w:rPr>
                <w:color w:val="000000"/>
                <w:sz w:val="25"/>
                <w:szCs w:val="25"/>
              </w:rPr>
            </w:pPr>
            <w:r w:rsidRPr="00E5754B">
              <w:rPr>
                <w:color w:val="000000"/>
                <w:sz w:val="25"/>
                <w:szCs w:val="25"/>
              </w:rPr>
              <w:t>Заместитель г</w:t>
            </w:r>
            <w:r w:rsidR="00AE3EC2" w:rsidRPr="00E5754B">
              <w:rPr>
                <w:color w:val="000000"/>
                <w:sz w:val="25"/>
                <w:szCs w:val="25"/>
              </w:rPr>
              <w:t>енеральн</w:t>
            </w:r>
            <w:r w:rsidRPr="00E5754B">
              <w:rPr>
                <w:color w:val="000000"/>
                <w:sz w:val="25"/>
                <w:szCs w:val="25"/>
              </w:rPr>
              <w:t>ого</w:t>
            </w:r>
            <w:r w:rsidR="00AE3EC2" w:rsidRPr="00E5754B">
              <w:rPr>
                <w:color w:val="000000"/>
                <w:sz w:val="25"/>
                <w:szCs w:val="25"/>
              </w:rPr>
              <w:t xml:space="preserve"> директор</w:t>
            </w:r>
            <w:r w:rsidRPr="00E5754B">
              <w:rPr>
                <w:color w:val="000000"/>
                <w:sz w:val="25"/>
                <w:szCs w:val="25"/>
              </w:rPr>
              <w:t>а</w:t>
            </w:r>
          </w:p>
        </w:tc>
        <w:tc>
          <w:tcPr>
            <w:tcW w:w="2384" w:type="dxa"/>
            <w:gridSpan w:val="3"/>
          </w:tcPr>
          <w:p w:rsidR="00AE3EC2" w:rsidRPr="00E5754B" w:rsidRDefault="00AE3EC2" w:rsidP="00BA142C">
            <w:pPr>
              <w:pStyle w:val="ae"/>
              <w:widowControl w:val="0"/>
              <w:spacing w:before="220"/>
              <w:jc w:val="both"/>
              <w:rPr>
                <w:color w:val="000000"/>
                <w:sz w:val="25"/>
                <w:szCs w:val="25"/>
                <w:lang w:val="en-US"/>
              </w:rPr>
            </w:pPr>
          </w:p>
        </w:tc>
        <w:tc>
          <w:tcPr>
            <w:tcW w:w="113" w:type="dxa"/>
          </w:tcPr>
          <w:p w:rsidR="00AE3EC2" w:rsidRPr="00E5754B" w:rsidRDefault="00AE3EC2" w:rsidP="00BA142C">
            <w:pPr>
              <w:pStyle w:val="ae"/>
              <w:widowControl w:val="0"/>
              <w:pBdr>
                <w:bottom w:val="single" w:sz="6" w:space="1" w:color="auto"/>
              </w:pBdr>
              <w:spacing w:before="220"/>
              <w:jc w:val="both"/>
              <w:rPr>
                <w:color w:val="000000"/>
                <w:sz w:val="25"/>
                <w:szCs w:val="25"/>
                <w:lang w:val="en-US"/>
              </w:rPr>
            </w:pPr>
          </w:p>
        </w:tc>
        <w:tc>
          <w:tcPr>
            <w:tcW w:w="2208" w:type="dxa"/>
          </w:tcPr>
          <w:p w:rsidR="00AE3EC2" w:rsidRPr="00E5754B" w:rsidRDefault="00252CF4" w:rsidP="00BA142C">
            <w:pPr>
              <w:pStyle w:val="ae"/>
              <w:widowControl w:val="0"/>
              <w:spacing w:before="200" w:after="0"/>
              <w:jc w:val="both"/>
              <w:rPr>
                <w:color w:val="000000"/>
                <w:sz w:val="25"/>
                <w:szCs w:val="25"/>
              </w:rPr>
            </w:pPr>
            <w:r w:rsidRPr="00E5754B">
              <w:rPr>
                <w:color w:val="000000"/>
                <w:sz w:val="25"/>
                <w:szCs w:val="25"/>
              </w:rPr>
              <w:t>Т.Г. Ш</w:t>
            </w:r>
            <w:r w:rsidR="003E3B63" w:rsidRPr="00E5754B">
              <w:rPr>
                <w:color w:val="000000"/>
                <w:sz w:val="25"/>
                <w:szCs w:val="25"/>
              </w:rPr>
              <w:t>а</w:t>
            </w:r>
            <w:r w:rsidRPr="00E5754B">
              <w:rPr>
                <w:color w:val="000000"/>
                <w:sz w:val="25"/>
                <w:szCs w:val="25"/>
              </w:rPr>
              <w:t>йдулин</w:t>
            </w:r>
            <w:r w:rsidR="003E3B63" w:rsidRPr="00E5754B">
              <w:rPr>
                <w:color w:val="000000"/>
                <w:sz w:val="25"/>
                <w:szCs w:val="25"/>
              </w:rPr>
              <w:t>а</w:t>
            </w:r>
          </w:p>
        </w:tc>
      </w:tr>
      <w:tr w:rsidR="00AE3EC2" w:rsidRPr="00E5754B">
        <w:tblPrEx>
          <w:tblCellMar>
            <w:top w:w="0" w:type="dxa"/>
            <w:left w:w="0" w:type="dxa"/>
            <w:bottom w:w="0" w:type="dxa"/>
            <w:right w:w="0" w:type="dxa"/>
          </w:tblCellMar>
        </w:tblPrEx>
        <w:trPr>
          <w:trHeight w:hRule="exact" w:val="240"/>
          <w:jc w:val="center"/>
        </w:trPr>
        <w:tc>
          <w:tcPr>
            <w:tcW w:w="4421" w:type="dxa"/>
          </w:tcPr>
          <w:p w:rsidR="00AE3EC2" w:rsidRPr="00E5754B" w:rsidRDefault="00AE3EC2" w:rsidP="00BA142C">
            <w:pPr>
              <w:pStyle w:val="ae"/>
              <w:widowControl w:val="0"/>
              <w:spacing w:before="220"/>
              <w:jc w:val="both"/>
              <w:rPr>
                <w:color w:val="000000"/>
                <w:sz w:val="25"/>
                <w:szCs w:val="25"/>
                <w:lang w:val="en-US"/>
              </w:rPr>
            </w:pPr>
          </w:p>
        </w:tc>
        <w:tc>
          <w:tcPr>
            <w:tcW w:w="2384" w:type="dxa"/>
            <w:gridSpan w:val="3"/>
          </w:tcPr>
          <w:p w:rsidR="00AE3EC2" w:rsidRPr="00E5754B" w:rsidRDefault="00AE3EC2" w:rsidP="00BA142C">
            <w:pPr>
              <w:pStyle w:val="ae"/>
              <w:widowControl w:val="0"/>
              <w:spacing w:before="0" w:after="480" w:line="220" w:lineRule="exact"/>
              <w:jc w:val="both"/>
              <w:rPr>
                <w:vanish/>
                <w:color w:val="000000"/>
                <w:sz w:val="10"/>
                <w:szCs w:val="10"/>
                <w:lang w:val="en-US"/>
              </w:rPr>
            </w:pPr>
            <w:r w:rsidRPr="00E5754B">
              <w:rPr>
                <w:vanish/>
                <w:color w:val="000000"/>
                <w:sz w:val="10"/>
                <w:szCs w:val="10"/>
              </w:rPr>
              <w:t>Подпись</w:t>
            </w:r>
          </w:p>
        </w:tc>
        <w:tc>
          <w:tcPr>
            <w:tcW w:w="113" w:type="dxa"/>
          </w:tcPr>
          <w:p w:rsidR="00AE3EC2" w:rsidRPr="00E5754B" w:rsidRDefault="00AE3EC2" w:rsidP="00BA142C">
            <w:pPr>
              <w:pStyle w:val="ae"/>
              <w:widowControl w:val="0"/>
              <w:pBdr>
                <w:bottom w:val="single" w:sz="6" w:space="1" w:color="auto"/>
              </w:pBdr>
              <w:spacing w:before="220"/>
              <w:jc w:val="both"/>
              <w:rPr>
                <w:color w:val="000000"/>
                <w:sz w:val="25"/>
                <w:szCs w:val="25"/>
                <w:lang w:val="en-US"/>
              </w:rPr>
            </w:pPr>
          </w:p>
        </w:tc>
        <w:tc>
          <w:tcPr>
            <w:tcW w:w="2208" w:type="dxa"/>
          </w:tcPr>
          <w:p w:rsidR="00AE3EC2" w:rsidRPr="00E5754B" w:rsidRDefault="00AE3EC2" w:rsidP="00BA142C">
            <w:pPr>
              <w:pStyle w:val="ae"/>
              <w:widowControl w:val="0"/>
              <w:spacing w:before="0" w:after="600" w:line="220" w:lineRule="exact"/>
              <w:jc w:val="both"/>
              <w:rPr>
                <w:vanish/>
                <w:color w:val="000000"/>
                <w:sz w:val="25"/>
                <w:szCs w:val="25"/>
                <w:lang w:val="en-US"/>
              </w:rPr>
            </w:pPr>
          </w:p>
        </w:tc>
      </w:tr>
      <w:tr w:rsidR="00AE3EC2" w:rsidRPr="00E5754B">
        <w:tblPrEx>
          <w:tblCellMar>
            <w:top w:w="0" w:type="dxa"/>
            <w:left w:w="0" w:type="dxa"/>
            <w:bottom w:w="0" w:type="dxa"/>
            <w:right w:w="0" w:type="dxa"/>
          </w:tblCellMar>
        </w:tblPrEx>
        <w:trPr>
          <w:trHeight w:hRule="exact" w:val="400"/>
          <w:jc w:val="center"/>
        </w:trPr>
        <w:tc>
          <w:tcPr>
            <w:tcW w:w="4421" w:type="dxa"/>
          </w:tcPr>
          <w:p w:rsidR="00AE3EC2" w:rsidRPr="00E5754B" w:rsidRDefault="00AE3EC2" w:rsidP="00BA142C">
            <w:pPr>
              <w:pStyle w:val="ae"/>
              <w:widowControl w:val="0"/>
              <w:spacing w:before="160"/>
              <w:jc w:val="both"/>
              <w:rPr>
                <w:color w:val="000000"/>
                <w:sz w:val="25"/>
                <w:szCs w:val="25"/>
                <w:lang w:val="en-US"/>
              </w:rPr>
            </w:pPr>
          </w:p>
        </w:tc>
        <w:tc>
          <w:tcPr>
            <w:tcW w:w="965" w:type="dxa"/>
            <w:tcBorders>
              <w:bottom w:val="single" w:sz="6" w:space="0" w:color="auto"/>
            </w:tcBorders>
          </w:tcPr>
          <w:p w:rsidR="00AE3EC2" w:rsidRPr="006774FC" w:rsidRDefault="00252CF4" w:rsidP="00BB5863">
            <w:pPr>
              <w:pStyle w:val="ae"/>
              <w:widowControl w:val="0"/>
              <w:spacing w:before="160"/>
              <w:jc w:val="both"/>
              <w:rPr>
                <w:color w:val="000000"/>
                <w:sz w:val="25"/>
                <w:szCs w:val="25"/>
              </w:rPr>
            </w:pPr>
            <w:r w:rsidRPr="00E5754B">
              <w:rPr>
                <w:color w:val="000000"/>
                <w:sz w:val="25"/>
                <w:szCs w:val="25"/>
                <w:lang w:val="en-US"/>
              </w:rPr>
              <w:t>"</w:t>
            </w:r>
            <w:r w:rsidR="009E1C07">
              <w:rPr>
                <w:color w:val="000000"/>
                <w:sz w:val="25"/>
                <w:szCs w:val="25"/>
              </w:rPr>
              <w:t xml:space="preserve">    </w:t>
            </w:r>
            <w:r w:rsidR="00BB5863">
              <w:rPr>
                <w:color w:val="000000"/>
                <w:sz w:val="25"/>
                <w:szCs w:val="25"/>
              </w:rPr>
              <w:t>02</w:t>
            </w:r>
          </w:p>
        </w:tc>
        <w:tc>
          <w:tcPr>
            <w:tcW w:w="141" w:type="dxa"/>
          </w:tcPr>
          <w:p w:rsidR="00AE3EC2" w:rsidRPr="00E5754B" w:rsidRDefault="00AE3EC2" w:rsidP="00BA142C">
            <w:pPr>
              <w:pStyle w:val="ae"/>
              <w:widowControl w:val="0"/>
              <w:spacing w:before="160"/>
              <w:jc w:val="both"/>
              <w:rPr>
                <w:color w:val="000000"/>
                <w:sz w:val="25"/>
                <w:szCs w:val="25"/>
                <w:lang w:val="en-US"/>
              </w:rPr>
            </w:pPr>
            <w:r w:rsidRPr="00E5754B">
              <w:rPr>
                <w:color w:val="000000"/>
                <w:sz w:val="25"/>
                <w:szCs w:val="25"/>
                <w:lang w:val="en-US"/>
              </w:rPr>
              <w:t>"</w:t>
            </w:r>
          </w:p>
        </w:tc>
        <w:tc>
          <w:tcPr>
            <w:tcW w:w="1278" w:type="dxa"/>
            <w:tcBorders>
              <w:bottom w:val="single" w:sz="6" w:space="0" w:color="auto"/>
            </w:tcBorders>
          </w:tcPr>
          <w:p w:rsidR="00AE3EC2" w:rsidRPr="002418BF" w:rsidRDefault="009E1C07" w:rsidP="00BB5863">
            <w:pPr>
              <w:pStyle w:val="ae"/>
              <w:widowControl w:val="0"/>
              <w:spacing w:before="160"/>
              <w:jc w:val="both"/>
              <w:rPr>
                <w:color w:val="000000"/>
                <w:sz w:val="25"/>
                <w:szCs w:val="25"/>
              </w:rPr>
            </w:pPr>
            <w:r>
              <w:rPr>
                <w:color w:val="000000"/>
                <w:sz w:val="25"/>
                <w:szCs w:val="25"/>
              </w:rPr>
              <w:t xml:space="preserve">   </w:t>
            </w:r>
            <w:r w:rsidR="00BB5863">
              <w:rPr>
                <w:color w:val="000000"/>
                <w:sz w:val="25"/>
                <w:szCs w:val="25"/>
              </w:rPr>
              <w:t>сентября</w:t>
            </w:r>
          </w:p>
        </w:tc>
        <w:tc>
          <w:tcPr>
            <w:tcW w:w="2321" w:type="dxa"/>
            <w:gridSpan w:val="2"/>
          </w:tcPr>
          <w:p w:rsidR="00AE3EC2" w:rsidRPr="00E5754B" w:rsidRDefault="00AE3EC2" w:rsidP="003B53B6">
            <w:pPr>
              <w:pStyle w:val="ae"/>
              <w:widowControl w:val="0"/>
              <w:spacing w:before="160"/>
              <w:jc w:val="both"/>
              <w:rPr>
                <w:color w:val="000000"/>
                <w:sz w:val="25"/>
                <w:szCs w:val="25"/>
                <w:lang w:val="en-US"/>
              </w:rPr>
            </w:pPr>
            <w:r w:rsidRPr="00E5754B">
              <w:rPr>
                <w:color w:val="000000"/>
                <w:sz w:val="25"/>
                <w:szCs w:val="25"/>
              </w:rPr>
              <w:t xml:space="preserve"> 20</w:t>
            </w:r>
            <w:r w:rsidR="000E7EF3">
              <w:rPr>
                <w:color w:val="000000"/>
                <w:sz w:val="25"/>
                <w:szCs w:val="25"/>
              </w:rPr>
              <w:t>1</w:t>
            </w:r>
            <w:r w:rsidR="003B53B6">
              <w:rPr>
                <w:color w:val="000000"/>
                <w:sz w:val="25"/>
                <w:szCs w:val="25"/>
              </w:rPr>
              <w:t>4</w:t>
            </w:r>
            <w:r w:rsidRPr="00E5754B">
              <w:rPr>
                <w:color w:val="000000"/>
                <w:sz w:val="25"/>
                <w:szCs w:val="25"/>
              </w:rPr>
              <w:t xml:space="preserve"> г.</w:t>
            </w:r>
          </w:p>
        </w:tc>
      </w:tr>
      <w:tr w:rsidR="00AE3EC2" w:rsidRPr="00E5754B">
        <w:tblPrEx>
          <w:tblCellMar>
            <w:top w:w="0" w:type="dxa"/>
            <w:left w:w="0" w:type="dxa"/>
            <w:bottom w:w="0" w:type="dxa"/>
            <w:right w:w="0" w:type="dxa"/>
          </w:tblCellMar>
        </w:tblPrEx>
        <w:trPr>
          <w:trHeight w:hRule="exact" w:val="480"/>
          <w:jc w:val="center"/>
        </w:trPr>
        <w:tc>
          <w:tcPr>
            <w:tcW w:w="4421" w:type="dxa"/>
          </w:tcPr>
          <w:p w:rsidR="00AE3EC2" w:rsidRPr="00E5754B" w:rsidRDefault="00AE3EC2" w:rsidP="00BA142C">
            <w:pPr>
              <w:pStyle w:val="ae"/>
              <w:widowControl w:val="0"/>
              <w:spacing w:before="220" w:line="240" w:lineRule="exact"/>
              <w:jc w:val="both"/>
              <w:rPr>
                <w:color w:val="000000"/>
                <w:sz w:val="25"/>
                <w:szCs w:val="25"/>
              </w:rPr>
            </w:pPr>
            <w:r w:rsidRPr="00E5754B">
              <w:rPr>
                <w:color w:val="000000"/>
                <w:sz w:val="25"/>
                <w:szCs w:val="25"/>
              </w:rPr>
              <w:t>Главный инженер проекта</w:t>
            </w:r>
          </w:p>
        </w:tc>
        <w:tc>
          <w:tcPr>
            <w:tcW w:w="2384" w:type="dxa"/>
            <w:gridSpan w:val="3"/>
          </w:tcPr>
          <w:p w:rsidR="00AE3EC2" w:rsidRPr="00E5754B" w:rsidRDefault="00AE3EC2" w:rsidP="00BA142C">
            <w:pPr>
              <w:pStyle w:val="ae"/>
              <w:widowControl w:val="0"/>
              <w:spacing w:before="220"/>
              <w:jc w:val="both"/>
              <w:rPr>
                <w:color w:val="000000"/>
                <w:sz w:val="25"/>
                <w:szCs w:val="25"/>
                <w:lang w:val="en-US"/>
              </w:rPr>
            </w:pPr>
          </w:p>
        </w:tc>
        <w:tc>
          <w:tcPr>
            <w:tcW w:w="113" w:type="dxa"/>
          </w:tcPr>
          <w:p w:rsidR="00AE3EC2" w:rsidRPr="00E5754B" w:rsidRDefault="00AE3EC2" w:rsidP="00BA142C">
            <w:pPr>
              <w:pStyle w:val="ae"/>
              <w:widowControl w:val="0"/>
              <w:pBdr>
                <w:bottom w:val="single" w:sz="6" w:space="1" w:color="auto"/>
              </w:pBdr>
              <w:spacing w:before="220"/>
              <w:jc w:val="both"/>
              <w:rPr>
                <w:color w:val="000000"/>
                <w:sz w:val="25"/>
                <w:szCs w:val="25"/>
                <w:lang w:val="en-US"/>
              </w:rPr>
            </w:pPr>
          </w:p>
        </w:tc>
        <w:tc>
          <w:tcPr>
            <w:tcW w:w="2208" w:type="dxa"/>
          </w:tcPr>
          <w:p w:rsidR="00AE3EC2" w:rsidRPr="00E5754B" w:rsidRDefault="00A337B7" w:rsidP="00BA142C">
            <w:pPr>
              <w:pStyle w:val="ae"/>
              <w:widowControl w:val="0"/>
              <w:pBdr>
                <w:bottom w:val="single" w:sz="6" w:space="1" w:color="auto"/>
              </w:pBdr>
              <w:spacing w:before="200" w:after="0"/>
              <w:jc w:val="both"/>
              <w:rPr>
                <w:color w:val="000000"/>
                <w:sz w:val="25"/>
                <w:szCs w:val="25"/>
              </w:rPr>
            </w:pPr>
            <w:r>
              <w:rPr>
                <w:color w:val="000000"/>
                <w:sz w:val="25"/>
                <w:szCs w:val="25"/>
              </w:rPr>
              <w:t>Р</w:t>
            </w:r>
            <w:r w:rsidR="00E021C0" w:rsidRPr="00E5754B">
              <w:rPr>
                <w:color w:val="000000"/>
                <w:sz w:val="25"/>
                <w:szCs w:val="25"/>
              </w:rPr>
              <w:t>.</w:t>
            </w:r>
            <w:r>
              <w:rPr>
                <w:color w:val="000000"/>
                <w:sz w:val="25"/>
                <w:szCs w:val="25"/>
              </w:rPr>
              <w:t>Н</w:t>
            </w:r>
            <w:r w:rsidR="00E021C0" w:rsidRPr="00E5754B">
              <w:rPr>
                <w:color w:val="000000"/>
                <w:sz w:val="25"/>
                <w:szCs w:val="25"/>
              </w:rPr>
              <w:t xml:space="preserve">. </w:t>
            </w:r>
            <w:r>
              <w:rPr>
                <w:color w:val="000000"/>
                <w:sz w:val="25"/>
                <w:szCs w:val="25"/>
              </w:rPr>
              <w:t>Пугач</w:t>
            </w:r>
          </w:p>
        </w:tc>
      </w:tr>
      <w:tr w:rsidR="00AE3EC2" w:rsidRPr="00E5754B">
        <w:tblPrEx>
          <w:tblCellMar>
            <w:top w:w="0" w:type="dxa"/>
            <w:left w:w="0" w:type="dxa"/>
            <w:bottom w:w="0" w:type="dxa"/>
            <w:right w:w="0" w:type="dxa"/>
          </w:tblCellMar>
        </w:tblPrEx>
        <w:trPr>
          <w:trHeight w:hRule="exact" w:val="240"/>
          <w:jc w:val="center"/>
        </w:trPr>
        <w:tc>
          <w:tcPr>
            <w:tcW w:w="4421" w:type="dxa"/>
          </w:tcPr>
          <w:p w:rsidR="00AE3EC2" w:rsidRPr="00E5754B" w:rsidRDefault="00AE3EC2" w:rsidP="00BA142C">
            <w:pPr>
              <w:pStyle w:val="ae"/>
              <w:widowControl w:val="0"/>
              <w:spacing w:before="220"/>
              <w:jc w:val="both"/>
              <w:rPr>
                <w:color w:val="000000"/>
                <w:sz w:val="25"/>
                <w:szCs w:val="25"/>
              </w:rPr>
            </w:pPr>
          </w:p>
        </w:tc>
        <w:tc>
          <w:tcPr>
            <w:tcW w:w="2384" w:type="dxa"/>
            <w:gridSpan w:val="3"/>
          </w:tcPr>
          <w:p w:rsidR="00AE3EC2" w:rsidRPr="00E5754B" w:rsidRDefault="00AE3EC2" w:rsidP="00BA142C">
            <w:pPr>
              <w:pStyle w:val="ae"/>
              <w:widowControl w:val="0"/>
              <w:spacing w:before="0" w:after="480" w:line="220" w:lineRule="exact"/>
              <w:jc w:val="both"/>
              <w:rPr>
                <w:vanish/>
                <w:color w:val="000000"/>
                <w:sz w:val="10"/>
                <w:szCs w:val="10"/>
              </w:rPr>
            </w:pPr>
            <w:r w:rsidRPr="00E5754B">
              <w:rPr>
                <w:vanish/>
                <w:color w:val="000000"/>
                <w:sz w:val="10"/>
                <w:szCs w:val="10"/>
              </w:rPr>
              <w:t>Подпись</w:t>
            </w:r>
          </w:p>
        </w:tc>
        <w:tc>
          <w:tcPr>
            <w:tcW w:w="113" w:type="dxa"/>
          </w:tcPr>
          <w:p w:rsidR="00AE3EC2" w:rsidRPr="00E5754B" w:rsidRDefault="00AE3EC2" w:rsidP="00BA142C">
            <w:pPr>
              <w:pStyle w:val="ae"/>
              <w:widowControl w:val="0"/>
              <w:pBdr>
                <w:bottom w:val="single" w:sz="6" w:space="1" w:color="auto"/>
              </w:pBdr>
              <w:spacing w:before="220"/>
              <w:jc w:val="both"/>
              <w:rPr>
                <w:color w:val="000000"/>
                <w:sz w:val="25"/>
                <w:szCs w:val="25"/>
              </w:rPr>
            </w:pPr>
          </w:p>
        </w:tc>
        <w:tc>
          <w:tcPr>
            <w:tcW w:w="2208" w:type="dxa"/>
          </w:tcPr>
          <w:p w:rsidR="00AE3EC2" w:rsidRPr="00E5754B" w:rsidRDefault="00AE3EC2" w:rsidP="00BA142C">
            <w:pPr>
              <w:pStyle w:val="ae"/>
              <w:widowControl w:val="0"/>
              <w:spacing w:before="0" w:after="600" w:line="220" w:lineRule="exact"/>
              <w:jc w:val="both"/>
              <w:rPr>
                <w:vanish/>
                <w:color w:val="000000"/>
                <w:sz w:val="25"/>
                <w:szCs w:val="25"/>
              </w:rPr>
            </w:pPr>
          </w:p>
        </w:tc>
      </w:tr>
      <w:tr w:rsidR="00AE3EC2" w:rsidRPr="00E5754B">
        <w:tblPrEx>
          <w:tblCellMar>
            <w:top w:w="0" w:type="dxa"/>
            <w:left w:w="0" w:type="dxa"/>
            <w:bottom w:w="0" w:type="dxa"/>
            <w:right w:w="0" w:type="dxa"/>
          </w:tblCellMar>
        </w:tblPrEx>
        <w:trPr>
          <w:trHeight w:hRule="exact" w:val="400"/>
          <w:jc w:val="center"/>
        </w:trPr>
        <w:tc>
          <w:tcPr>
            <w:tcW w:w="4421" w:type="dxa"/>
          </w:tcPr>
          <w:p w:rsidR="00AE3EC2" w:rsidRPr="00E5754B" w:rsidRDefault="00AE3EC2" w:rsidP="00BA142C">
            <w:pPr>
              <w:pStyle w:val="ae"/>
              <w:widowControl w:val="0"/>
              <w:spacing w:before="160"/>
              <w:jc w:val="both"/>
              <w:rPr>
                <w:color w:val="000000"/>
                <w:sz w:val="25"/>
                <w:szCs w:val="25"/>
              </w:rPr>
            </w:pPr>
          </w:p>
        </w:tc>
        <w:tc>
          <w:tcPr>
            <w:tcW w:w="965" w:type="dxa"/>
            <w:tcBorders>
              <w:bottom w:val="single" w:sz="6" w:space="0" w:color="auto"/>
            </w:tcBorders>
          </w:tcPr>
          <w:p w:rsidR="00AE3EC2" w:rsidRPr="00E5754B" w:rsidRDefault="00252CF4" w:rsidP="00BB5863">
            <w:pPr>
              <w:pStyle w:val="ae"/>
              <w:widowControl w:val="0"/>
              <w:spacing w:before="160"/>
              <w:jc w:val="both"/>
              <w:rPr>
                <w:color w:val="000000"/>
                <w:sz w:val="25"/>
                <w:szCs w:val="25"/>
              </w:rPr>
            </w:pPr>
            <w:r w:rsidRPr="00E5754B">
              <w:rPr>
                <w:color w:val="000000"/>
                <w:sz w:val="25"/>
                <w:szCs w:val="25"/>
              </w:rPr>
              <w:t>"</w:t>
            </w:r>
            <w:r w:rsidR="009E1C07">
              <w:rPr>
                <w:color w:val="000000"/>
                <w:sz w:val="25"/>
                <w:szCs w:val="25"/>
              </w:rPr>
              <w:t xml:space="preserve">    </w:t>
            </w:r>
            <w:r w:rsidR="00BB5863">
              <w:rPr>
                <w:color w:val="000000"/>
                <w:sz w:val="25"/>
                <w:szCs w:val="25"/>
              </w:rPr>
              <w:t>02</w:t>
            </w:r>
          </w:p>
        </w:tc>
        <w:tc>
          <w:tcPr>
            <w:tcW w:w="141" w:type="dxa"/>
          </w:tcPr>
          <w:p w:rsidR="00AE3EC2" w:rsidRPr="00E5754B" w:rsidRDefault="00AE3EC2" w:rsidP="00BA142C">
            <w:pPr>
              <w:pStyle w:val="ae"/>
              <w:widowControl w:val="0"/>
              <w:spacing w:before="160"/>
              <w:jc w:val="both"/>
              <w:rPr>
                <w:color w:val="000000"/>
                <w:sz w:val="25"/>
                <w:szCs w:val="25"/>
              </w:rPr>
            </w:pPr>
            <w:r w:rsidRPr="00E5754B">
              <w:rPr>
                <w:color w:val="000000"/>
                <w:sz w:val="25"/>
                <w:szCs w:val="25"/>
              </w:rPr>
              <w:t>"</w:t>
            </w:r>
          </w:p>
        </w:tc>
        <w:tc>
          <w:tcPr>
            <w:tcW w:w="1278" w:type="dxa"/>
            <w:tcBorders>
              <w:bottom w:val="single" w:sz="6" w:space="0" w:color="auto"/>
            </w:tcBorders>
          </w:tcPr>
          <w:p w:rsidR="00AE3EC2" w:rsidRPr="00E5754B" w:rsidRDefault="009E1C07" w:rsidP="00BB5863">
            <w:pPr>
              <w:pStyle w:val="ae"/>
              <w:widowControl w:val="0"/>
              <w:spacing w:before="160"/>
              <w:jc w:val="both"/>
              <w:rPr>
                <w:color w:val="000000"/>
                <w:sz w:val="25"/>
                <w:szCs w:val="25"/>
              </w:rPr>
            </w:pPr>
            <w:r>
              <w:rPr>
                <w:color w:val="000000"/>
                <w:sz w:val="25"/>
                <w:szCs w:val="25"/>
              </w:rPr>
              <w:t xml:space="preserve">   </w:t>
            </w:r>
            <w:r w:rsidR="00BB5863">
              <w:rPr>
                <w:color w:val="000000"/>
                <w:sz w:val="25"/>
                <w:szCs w:val="25"/>
              </w:rPr>
              <w:t>сентября</w:t>
            </w:r>
          </w:p>
        </w:tc>
        <w:tc>
          <w:tcPr>
            <w:tcW w:w="2321" w:type="dxa"/>
            <w:gridSpan w:val="2"/>
          </w:tcPr>
          <w:p w:rsidR="00AE3EC2" w:rsidRPr="00E5754B" w:rsidRDefault="00AE3EC2" w:rsidP="003B53B6">
            <w:pPr>
              <w:pStyle w:val="ae"/>
              <w:widowControl w:val="0"/>
              <w:spacing w:before="160"/>
              <w:jc w:val="both"/>
              <w:rPr>
                <w:color w:val="000000"/>
                <w:sz w:val="25"/>
                <w:szCs w:val="25"/>
              </w:rPr>
            </w:pPr>
            <w:r w:rsidRPr="00E5754B">
              <w:rPr>
                <w:color w:val="000000"/>
                <w:sz w:val="25"/>
                <w:szCs w:val="25"/>
              </w:rPr>
              <w:t xml:space="preserve"> 20</w:t>
            </w:r>
            <w:r w:rsidR="000E7EF3">
              <w:rPr>
                <w:color w:val="000000"/>
                <w:sz w:val="25"/>
                <w:szCs w:val="25"/>
              </w:rPr>
              <w:t>1</w:t>
            </w:r>
            <w:r w:rsidR="003B53B6">
              <w:rPr>
                <w:color w:val="000000"/>
                <w:sz w:val="25"/>
                <w:szCs w:val="25"/>
              </w:rPr>
              <w:t>4</w:t>
            </w:r>
            <w:r w:rsidRPr="00E5754B">
              <w:rPr>
                <w:color w:val="000000"/>
                <w:sz w:val="25"/>
                <w:szCs w:val="25"/>
              </w:rPr>
              <w:t xml:space="preserve"> г.</w:t>
            </w:r>
          </w:p>
        </w:tc>
      </w:tr>
    </w:tbl>
    <w:p w:rsidR="00AE3EC2" w:rsidRPr="004741D3" w:rsidRDefault="00AE3EC2" w:rsidP="00BA142C">
      <w:pPr>
        <w:pStyle w:val="af"/>
        <w:widowControl w:val="0"/>
        <w:spacing w:before="0" w:line="20" w:lineRule="atLeast"/>
        <w:jc w:val="both"/>
        <w:rPr>
          <w:color w:val="FF0000"/>
          <w:sz w:val="25"/>
          <w:szCs w:val="25"/>
        </w:rPr>
      </w:pPr>
    </w:p>
    <w:p w:rsidR="00AE3EC2" w:rsidRPr="004741D3" w:rsidRDefault="00AE3EC2" w:rsidP="00BA142C">
      <w:pPr>
        <w:pStyle w:val="af"/>
        <w:widowControl w:val="0"/>
        <w:spacing w:before="0" w:line="20" w:lineRule="atLeast"/>
        <w:jc w:val="both"/>
        <w:rPr>
          <w:color w:val="FF0000"/>
          <w:sz w:val="25"/>
          <w:szCs w:val="25"/>
        </w:rPr>
      </w:pPr>
    </w:p>
    <w:p w:rsidR="00AE3EC2" w:rsidRPr="004741D3" w:rsidRDefault="00F00CA6" w:rsidP="00BA142C">
      <w:pPr>
        <w:pStyle w:val="af"/>
        <w:widowControl w:val="0"/>
        <w:spacing w:before="0" w:line="20" w:lineRule="atLeast"/>
        <w:jc w:val="both"/>
        <w:rPr>
          <w:color w:val="FF0000"/>
          <w:sz w:val="25"/>
          <w:szCs w:val="25"/>
        </w:rPr>
      </w:pPr>
      <w:r w:rsidRPr="004741D3">
        <w:rPr>
          <w:noProof/>
          <w:color w:val="FF0000"/>
          <w:sz w:val="25"/>
          <w:szCs w:val="25"/>
        </w:rPr>
        <mc:AlternateContent>
          <mc:Choice Requires="wps">
            <w:drawing>
              <wp:anchor distT="0" distB="0" distL="114300" distR="114300" simplePos="0" relativeHeight="251656704" behindDoc="0" locked="1" layoutInCell="0" allowOverlap="1">
                <wp:simplePos x="0" y="0"/>
                <wp:positionH relativeFrom="page">
                  <wp:posOffset>1008380</wp:posOffset>
                </wp:positionH>
                <wp:positionV relativeFrom="page">
                  <wp:posOffset>9432925</wp:posOffset>
                </wp:positionV>
                <wp:extent cx="2192655" cy="457835"/>
                <wp:effectExtent l="0" t="0" r="0" b="0"/>
                <wp:wrapNone/>
                <wp:docPr id="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667" w:rsidRDefault="00331667">
                            <w:pPr>
                              <w:pStyle w:val="af"/>
                              <w:spacing w:before="0" w:line="240" w:lineRule="exact"/>
                              <w:jc w:val="left"/>
                              <w:rPr>
                                <w:b w:val="0"/>
                                <w:caps w:val="0"/>
                                <w:sz w:val="22"/>
                              </w:rPr>
                            </w:pPr>
                            <w:r>
                              <w:rPr>
                                <w:b w:val="0"/>
                                <w:caps w:val="0"/>
                                <w:sz w:val="22"/>
                              </w:rPr>
                              <w:t>Не подлежит размножению и</w:t>
                            </w:r>
                            <w:r>
                              <w:rPr>
                                <w:b w:val="0"/>
                                <w:caps w:val="0"/>
                                <w:sz w:val="22"/>
                              </w:rPr>
                              <w:br/>
                              <w:t>передаче другим организациям</w:t>
                            </w:r>
                            <w:r>
                              <w:rPr>
                                <w:b w:val="0"/>
                                <w:caps w:val="0"/>
                                <w:sz w:val="22"/>
                              </w:rPr>
                              <w:br/>
                              <w:t>без согласия ЗАО «Искатель»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79.4pt;margin-top:742.75pt;width:172.65pt;height:3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" o:allowincell="f" filled="f" stroked="f">
                <v:textbox inset="0,0,0,0">
                  <w:txbxContent>
                    <w:p w:rsidR="00331667" w:rsidRDefault="00331667">
                      <w:pPr>
                        <w:pStyle w:val="af"/>
                        <w:spacing w:before="0" w:line="240" w:lineRule="exact"/>
                        <w:jc w:val="left"/>
                        <w:rPr>
                          <w:b w:val="0"/>
                          <w:caps w:val="0"/>
                          <w:sz w:val="22"/>
                        </w:rPr>
                      </w:pPr>
                      <w:r>
                        <w:rPr>
                          <w:b w:val="0"/>
                          <w:caps w:val="0"/>
                          <w:sz w:val="22"/>
                        </w:rPr>
                        <w:t>Не подлежит размножению и</w:t>
                      </w:r>
                      <w:r>
                        <w:rPr>
                          <w:b w:val="0"/>
                          <w:caps w:val="0"/>
                          <w:sz w:val="22"/>
                        </w:rPr>
                        <w:br/>
                        <w:t>передаче другим организациям</w:t>
                      </w:r>
                      <w:r>
                        <w:rPr>
                          <w:b w:val="0"/>
                          <w:caps w:val="0"/>
                          <w:sz w:val="22"/>
                        </w:rPr>
                        <w:br/>
                        <w:t>без согласия ЗАО «Искатель»</w:t>
                      </w:r>
                    </w:p>
                  </w:txbxContent>
                </v:textbox>
                <w10:wrap anchorx="page" anchory="page"/>
                <w10:anchorlock/>
              </v:rect>
            </w:pict>
          </mc:Fallback>
        </mc:AlternateContent>
      </w:r>
    </w:p>
    <w:p w:rsidR="00F259CA" w:rsidRPr="004741D3" w:rsidRDefault="00F259CA" w:rsidP="00BA142C">
      <w:pPr>
        <w:pStyle w:val="af"/>
        <w:widowControl w:val="0"/>
        <w:spacing w:before="0" w:line="20" w:lineRule="atLeast"/>
        <w:ind w:left="4320" w:firstLine="720"/>
        <w:jc w:val="both"/>
        <w:rPr>
          <w:color w:val="FF0000"/>
          <w:sz w:val="25"/>
          <w:szCs w:val="25"/>
        </w:rPr>
      </w:pPr>
    </w:p>
    <w:p w:rsidR="005D0206" w:rsidRPr="00E5754B" w:rsidRDefault="005D0206" w:rsidP="00BA142C">
      <w:pPr>
        <w:pStyle w:val="af"/>
        <w:widowControl w:val="0"/>
        <w:spacing w:before="0" w:line="20" w:lineRule="atLeast"/>
        <w:ind w:left="4320" w:firstLine="720"/>
        <w:jc w:val="both"/>
        <w:rPr>
          <w:color w:val="000000"/>
          <w:sz w:val="25"/>
          <w:szCs w:val="25"/>
        </w:rPr>
      </w:pPr>
    </w:p>
    <w:p w:rsidR="009F65D1" w:rsidRPr="00E5754B" w:rsidRDefault="003914C4" w:rsidP="00BA142C">
      <w:pPr>
        <w:pStyle w:val="af"/>
        <w:widowControl w:val="0"/>
        <w:spacing w:before="0" w:line="20" w:lineRule="atLeast"/>
        <w:ind w:hanging="67"/>
        <w:rPr>
          <w:color w:val="000000"/>
          <w:sz w:val="25"/>
          <w:szCs w:val="25"/>
        </w:rPr>
      </w:pPr>
      <w:r w:rsidRPr="00E5754B">
        <w:rPr>
          <w:color w:val="000000"/>
          <w:sz w:val="25"/>
          <w:szCs w:val="25"/>
        </w:rPr>
        <w:t>20</w:t>
      </w:r>
      <w:r w:rsidR="000E7EF3">
        <w:rPr>
          <w:color w:val="000000"/>
          <w:sz w:val="25"/>
          <w:szCs w:val="25"/>
        </w:rPr>
        <w:t>1</w:t>
      </w:r>
      <w:r w:rsidR="003B53B6">
        <w:rPr>
          <w:color w:val="000000"/>
          <w:sz w:val="25"/>
          <w:szCs w:val="25"/>
        </w:rPr>
        <w:t>4</w:t>
      </w:r>
      <w:r w:rsidR="009F65D1" w:rsidRPr="00E5754B">
        <w:rPr>
          <w:color w:val="000000"/>
          <w:sz w:val="25"/>
          <w:szCs w:val="25"/>
        </w:rPr>
        <w:t xml:space="preserve"> </w:t>
      </w:r>
      <w:r w:rsidR="009F65D1" w:rsidRPr="00E5754B">
        <w:rPr>
          <w:color w:val="000000"/>
          <w:sz w:val="16"/>
          <w:szCs w:val="16"/>
        </w:rPr>
        <w:t>год</w:t>
      </w:r>
    </w:p>
    <w:p w:rsidR="009F65D1" w:rsidRPr="004741D3" w:rsidRDefault="009F65D1" w:rsidP="00BA142C">
      <w:pPr>
        <w:pStyle w:val="af"/>
        <w:widowControl w:val="0"/>
        <w:spacing w:before="0" w:line="20" w:lineRule="atLeast"/>
        <w:ind w:left="4320" w:firstLine="720"/>
        <w:jc w:val="both"/>
        <w:rPr>
          <w:color w:val="FF0000"/>
          <w:sz w:val="25"/>
          <w:szCs w:val="25"/>
        </w:rPr>
        <w:sectPr w:rsidR="009F65D1" w:rsidRPr="004741D3">
          <w:headerReference w:type="default" r:id="rId10"/>
          <w:footerReference w:type="default" r:id="rId11"/>
          <w:headerReference w:type="first" r:id="rId12"/>
          <w:pgSz w:w="11906" w:h="16838" w:code="9"/>
          <w:pgMar w:top="794" w:right="454" w:bottom="397" w:left="1474" w:header="0" w:footer="0" w:gutter="0"/>
          <w:pgNumType w:start="1"/>
          <w:cols w:space="720"/>
          <w:titlePg/>
        </w:sectPr>
      </w:pPr>
    </w:p>
    <w:p w:rsidR="00795D98" w:rsidRPr="00236352" w:rsidRDefault="00795D98" w:rsidP="00BA142C">
      <w:pPr>
        <w:widowControl w:val="0"/>
        <w:spacing w:line="240" w:lineRule="exact"/>
        <w:ind w:left="3600" w:firstLine="720"/>
        <w:jc w:val="both"/>
        <w:rPr>
          <w:b/>
          <w:sz w:val="25"/>
          <w:szCs w:val="25"/>
        </w:rPr>
      </w:pPr>
      <w:r w:rsidRPr="00236352">
        <w:rPr>
          <w:b/>
          <w:sz w:val="25"/>
          <w:szCs w:val="25"/>
        </w:rPr>
        <w:lastRenderedPageBreak/>
        <w:t>Содержание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520"/>
        <w:gridCol w:w="1985"/>
      </w:tblGrid>
      <w:tr w:rsidR="00230B77" w:rsidRPr="00236352">
        <w:tblPrEx>
          <w:tblCellMar>
            <w:top w:w="0" w:type="dxa"/>
            <w:bottom w:w="0" w:type="dxa"/>
          </w:tblCellMar>
        </w:tblPrEx>
        <w:tc>
          <w:tcPr>
            <w:tcW w:w="1276" w:type="dxa"/>
            <w:vAlign w:val="center"/>
          </w:tcPr>
          <w:p w:rsidR="00230B77" w:rsidRPr="00236352" w:rsidRDefault="00230B77" w:rsidP="00BA142C">
            <w:pPr>
              <w:widowControl w:val="0"/>
              <w:ind w:left="-108" w:right="-108"/>
              <w:jc w:val="center"/>
              <w:rPr>
                <w:sz w:val="21"/>
                <w:szCs w:val="21"/>
              </w:rPr>
            </w:pPr>
            <w:r w:rsidRPr="00236352">
              <w:rPr>
                <w:sz w:val="21"/>
                <w:szCs w:val="21"/>
              </w:rPr>
              <w:t>Обозначение</w:t>
            </w:r>
          </w:p>
        </w:tc>
        <w:tc>
          <w:tcPr>
            <w:tcW w:w="6520" w:type="dxa"/>
            <w:vAlign w:val="center"/>
          </w:tcPr>
          <w:p w:rsidR="00230B77" w:rsidRPr="00236352" w:rsidRDefault="00230B77" w:rsidP="00BA142C">
            <w:pPr>
              <w:widowControl w:val="0"/>
              <w:jc w:val="center"/>
              <w:rPr>
                <w:sz w:val="21"/>
                <w:szCs w:val="21"/>
              </w:rPr>
            </w:pPr>
            <w:r w:rsidRPr="00236352">
              <w:rPr>
                <w:sz w:val="21"/>
                <w:szCs w:val="21"/>
              </w:rPr>
              <w:t>Наименование</w:t>
            </w:r>
          </w:p>
        </w:tc>
        <w:tc>
          <w:tcPr>
            <w:tcW w:w="1985" w:type="dxa"/>
            <w:vAlign w:val="center"/>
          </w:tcPr>
          <w:p w:rsidR="00230B77" w:rsidRPr="00236352" w:rsidRDefault="00230B77" w:rsidP="00BA142C">
            <w:pPr>
              <w:widowControl w:val="0"/>
              <w:ind w:left="-108" w:right="-24"/>
              <w:jc w:val="center"/>
              <w:rPr>
                <w:sz w:val="21"/>
                <w:szCs w:val="21"/>
              </w:rPr>
            </w:pPr>
            <w:r w:rsidRPr="00236352">
              <w:rPr>
                <w:sz w:val="21"/>
                <w:szCs w:val="21"/>
              </w:rPr>
              <w:t>Примечание</w:t>
            </w:r>
          </w:p>
          <w:p w:rsidR="00230B77" w:rsidRPr="00236352" w:rsidRDefault="00230B77" w:rsidP="00BA142C">
            <w:pPr>
              <w:widowControl w:val="0"/>
              <w:ind w:left="-108" w:right="-24"/>
              <w:jc w:val="center"/>
              <w:rPr>
                <w:sz w:val="21"/>
                <w:szCs w:val="21"/>
              </w:rPr>
            </w:pPr>
            <w:r w:rsidRPr="00236352">
              <w:rPr>
                <w:sz w:val="21"/>
                <w:szCs w:val="21"/>
              </w:rPr>
              <w:t>(стр.)</w:t>
            </w:r>
          </w:p>
        </w:tc>
      </w:tr>
      <w:tr w:rsidR="00230B77" w:rsidRPr="00236352">
        <w:tblPrEx>
          <w:tblCellMar>
            <w:top w:w="0" w:type="dxa"/>
            <w:bottom w:w="0" w:type="dxa"/>
          </w:tblCellMar>
        </w:tblPrEx>
        <w:tc>
          <w:tcPr>
            <w:tcW w:w="1276" w:type="dxa"/>
          </w:tcPr>
          <w:p w:rsidR="00230B77" w:rsidRPr="00236352" w:rsidRDefault="00230B77" w:rsidP="00BA142C">
            <w:pPr>
              <w:widowControl w:val="0"/>
              <w:jc w:val="both"/>
              <w:rPr>
                <w:sz w:val="21"/>
                <w:szCs w:val="21"/>
              </w:rPr>
            </w:pPr>
            <w:r w:rsidRPr="00236352">
              <w:rPr>
                <w:sz w:val="21"/>
                <w:szCs w:val="21"/>
              </w:rPr>
              <w:t>С</w:t>
            </w:r>
            <w:r w:rsidR="00746621">
              <w:rPr>
                <w:sz w:val="21"/>
                <w:szCs w:val="21"/>
              </w:rPr>
              <w:t>Д</w:t>
            </w:r>
          </w:p>
        </w:tc>
        <w:tc>
          <w:tcPr>
            <w:tcW w:w="6520" w:type="dxa"/>
          </w:tcPr>
          <w:p w:rsidR="00230B77" w:rsidRPr="00236352" w:rsidRDefault="00230B77" w:rsidP="00BA142C">
            <w:pPr>
              <w:widowControl w:val="0"/>
              <w:tabs>
                <w:tab w:val="left" w:pos="1332"/>
              </w:tabs>
              <w:rPr>
                <w:b/>
                <w:bCs/>
                <w:sz w:val="21"/>
                <w:szCs w:val="21"/>
              </w:rPr>
            </w:pPr>
            <w:r w:rsidRPr="00236352">
              <w:rPr>
                <w:b/>
                <w:bCs/>
                <w:sz w:val="21"/>
                <w:szCs w:val="21"/>
              </w:rPr>
              <w:t>Содержание</w:t>
            </w:r>
          </w:p>
        </w:tc>
        <w:tc>
          <w:tcPr>
            <w:tcW w:w="1985" w:type="dxa"/>
            <w:vAlign w:val="center"/>
          </w:tcPr>
          <w:p w:rsidR="00230B77" w:rsidRPr="00236352" w:rsidRDefault="00021262" w:rsidP="00BA142C">
            <w:pPr>
              <w:widowControl w:val="0"/>
              <w:ind w:right="-24"/>
              <w:jc w:val="center"/>
              <w:rPr>
                <w:sz w:val="21"/>
                <w:szCs w:val="21"/>
              </w:rPr>
            </w:pPr>
            <w:r w:rsidRPr="00236352">
              <w:rPr>
                <w:sz w:val="21"/>
                <w:szCs w:val="21"/>
              </w:rPr>
              <w:t>3</w:t>
            </w:r>
          </w:p>
        </w:tc>
      </w:tr>
      <w:tr w:rsidR="00230B77" w:rsidRPr="00236352">
        <w:tblPrEx>
          <w:tblCellMar>
            <w:top w:w="0" w:type="dxa"/>
            <w:bottom w:w="0" w:type="dxa"/>
          </w:tblCellMar>
        </w:tblPrEx>
        <w:tc>
          <w:tcPr>
            <w:tcW w:w="1276" w:type="dxa"/>
          </w:tcPr>
          <w:p w:rsidR="00230B77" w:rsidRPr="00236352" w:rsidRDefault="00230B77" w:rsidP="00BA142C">
            <w:pPr>
              <w:widowControl w:val="0"/>
              <w:jc w:val="both"/>
              <w:rPr>
                <w:sz w:val="21"/>
                <w:szCs w:val="21"/>
              </w:rPr>
            </w:pPr>
            <w:r w:rsidRPr="00236352">
              <w:rPr>
                <w:sz w:val="21"/>
                <w:szCs w:val="21"/>
              </w:rPr>
              <w:t>ПЗ</w:t>
            </w:r>
          </w:p>
        </w:tc>
        <w:tc>
          <w:tcPr>
            <w:tcW w:w="6520" w:type="dxa"/>
          </w:tcPr>
          <w:p w:rsidR="00230B77" w:rsidRPr="00236352" w:rsidRDefault="00230B77" w:rsidP="00BA142C">
            <w:pPr>
              <w:widowControl w:val="0"/>
              <w:tabs>
                <w:tab w:val="left" w:pos="1332"/>
              </w:tabs>
              <w:rPr>
                <w:sz w:val="21"/>
                <w:szCs w:val="21"/>
              </w:rPr>
            </w:pPr>
            <w:r w:rsidRPr="00236352">
              <w:rPr>
                <w:b/>
                <w:bCs/>
                <w:sz w:val="21"/>
                <w:szCs w:val="21"/>
              </w:rPr>
              <w:t>ОБЩАЯ ЧАСТЬ.</w:t>
            </w:r>
          </w:p>
        </w:tc>
        <w:tc>
          <w:tcPr>
            <w:tcW w:w="1985" w:type="dxa"/>
            <w:vAlign w:val="center"/>
          </w:tcPr>
          <w:p w:rsidR="00230B77" w:rsidRPr="00236352" w:rsidRDefault="00021262" w:rsidP="00BA142C">
            <w:pPr>
              <w:widowControl w:val="0"/>
              <w:ind w:right="-24"/>
              <w:jc w:val="center"/>
              <w:rPr>
                <w:sz w:val="21"/>
                <w:szCs w:val="21"/>
              </w:rPr>
            </w:pPr>
            <w:r w:rsidRPr="00236352">
              <w:rPr>
                <w:sz w:val="21"/>
                <w:szCs w:val="21"/>
              </w:rPr>
              <w:t>5</w:t>
            </w:r>
          </w:p>
        </w:tc>
      </w:tr>
      <w:tr w:rsidR="00230B77" w:rsidRPr="00236352">
        <w:tblPrEx>
          <w:tblCellMar>
            <w:top w:w="0" w:type="dxa"/>
            <w:bottom w:w="0" w:type="dxa"/>
          </w:tblCellMar>
        </w:tblPrEx>
        <w:tc>
          <w:tcPr>
            <w:tcW w:w="1276" w:type="dxa"/>
          </w:tcPr>
          <w:p w:rsidR="00230B77" w:rsidRPr="00236352" w:rsidRDefault="00230B77" w:rsidP="00BA142C">
            <w:pPr>
              <w:widowControl w:val="0"/>
              <w:jc w:val="both"/>
              <w:rPr>
                <w:sz w:val="21"/>
                <w:szCs w:val="21"/>
              </w:rPr>
            </w:pPr>
          </w:p>
        </w:tc>
        <w:tc>
          <w:tcPr>
            <w:tcW w:w="6520" w:type="dxa"/>
          </w:tcPr>
          <w:p w:rsidR="00230B77" w:rsidRPr="00236352" w:rsidRDefault="00C970BD" w:rsidP="00C970BD">
            <w:pPr>
              <w:pStyle w:val="af2"/>
              <w:widowControl w:val="0"/>
              <w:spacing w:line="240" w:lineRule="auto"/>
              <w:ind w:left="884" w:right="-57" w:hanging="992"/>
              <w:jc w:val="left"/>
              <w:rPr>
                <w:b/>
                <w:bCs/>
                <w:caps/>
                <w:szCs w:val="24"/>
              </w:rPr>
            </w:pPr>
            <w:r w:rsidRPr="00C970BD">
              <w:rPr>
                <w:b/>
                <w:sz w:val="21"/>
                <w:szCs w:val="21"/>
              </w:rPr>
              <w:t>Раздел   1.</w:t>
            </w:r>
            <w:r>
              <w:rPr>
                <w:sz w:val="21"/>
                <w:szCs w:val="21"/>
              </w:rPr>
              <w:t xml:space="preserve"> </w:t>
            </w:r>
            <w:r w:rsidRPr="00C970BD">
              <w:rPr>
                <w:color w:val="000000"/>
                <w:szCs w:val="24"/>
              </w:rPr>
              <w:t>Краткое описание месторасположения части территории в плане поселения, инженерно-геологических и климатических условий, транспортной и инженерной инфраструктуры, данные о площади, характере застройки, численности населения, функциональной специализации, наличии организаций, отнесенных к категориям по ГО.</w:t>
            </w:r>
          </w:p>
        </w:tc>
        <w:tc>
          <w:tcPr>
            <w:tcW w:w="1985" w:type="dxa"/>
            <w:vAlign w:val="center"/>
          </w:tcPr>
          <w:p w:rsidR="00230B77" w:rsidRPr="00236352" w:rsidRDefault="00021262" w:rsidP="00BA142C">
            <w:pPr>
              <w:widowControl w:val="0"/>
              <w:ind w:right="-24"/>
              <w:jc w:val="center"/>
              <w:rPr>
                <w:sz w:val="21"/>
                <w:szCs w:val="21"/>
              </w:rPr>
            </w:pPr>
            <w:r w:rsidRPr="00236352">
              <w:rPr>
                <w:sz w:val="21"/>
                <w:szCs w:val="21"/>
              </w:rPr>
              <w:t>7</w:t>
            </w:r>
          </w:p>
        </w:tc>
      </w:tr>
      <w:tr w:rsidR="00230B77" w:rsidRPr="00236352">
        <w:tblPrEx>
          <w:tblCellMar>
            <w:top w:w="0" w:type="dxa"/>
            <w:bottom w:w="0" w:type="dxa"/>
          </w:tblCellMar>
        </w:tblPrEx>
        <w:tc>
          <w:tcPr>
            <w:tcW w:w="1276" w:type="dxa"/>
          </w:tcPr>
          <w:p w:rsidR="00230B77" w:rsidRPr="00236352" w:rsidRDefault="00230B77" w:rsidP="00BA142C">
            <w:pPr>
              <w:widowControl w:val="0"/>
              <w:jc w:val="both"/>
              <w:rPr>
                <w:sz w:val="21"/>
                <w:szCs w:val="21"/>
              </w:rPr>
            </w:pPr>
          </w:p>
        </w:tc>
        <w:tc>
          <w:tcPr>
            <w:tcW w:w="6520" w:type="dxa"/>
          </w:tcPr>
          <w:p w:rsidR="00230B77" w:rsidRPr="00236352" w:rsidRDefault="00230B77" w:rsidP="00C970BD">
            <w:pPr>
              <w:widowControl w:val="0"/>
              <w:tabs>
                <w:tab w:val="left" w:pos="884"/>
              </w:tabs>
              <w:ind w:left="884" w:hanging="992"/>
              <w:rPr>
                <w:sz w:val="21"/>
                <w:szCs w:val="21"/>
              </w:rPr>
            </w:pPr>
            <w:r w:rsidRPr="00C970BD">
              <w:rPr>
                <w:b/>
                <w:sz w:val="21"/>
                <w:szCs w:val="21"/>
              </w:rPr>
              <w:t xml:space="preserve">Раздел </w:t>
            </w:r>
            <w:r w:rsidR="00C970BD" w:rsidRPr="00C970BD">
              <w:rPr>
                <w:b/>
                <w:sz w:val="21"/>
                <w:szCs w:val="21"/>
              </w:rPr>
              <w:t xml:space="preserve">  </w:t>
            </w:r>
            <w:r w:rsidRPr="00C970BD">
              <w:rPr>
                <w:b/>
                <w:sz w:val="21"/>
                <w:szCs w:val="21"/>
              </w:rPr>
              <w:t>2.</w:t>
            </w:r>
            <w:r w:rsidRPr="00236352">
              <w:rPr>
                <w:sz w:val="21"/>
                <w:szCs w:val="21"/>
              </w:rPr>
              <w:t xml:space="preserve"> </w:t>
            </w:r>
            <w:r w:rsidR="00C970BD" w:rsidRPr="00C970BD">
              <w:rPr>
                <w:color w:val="000000"/>
                <w:szCs w:val="24"/>
              </w:rPr>
              <w:t>Анализ возможных последствий воздействия современных средств поражения, чс техногенного и природного характера на функционирование осваиваемой территории.</w:t>
            </w:r>
          </w:p>
        </w:tc>
        <w:tc>
          <w:tcPr>
            <w:tcW w:w="1985" w:type="dxa"/>
            <w:vAlign w:val="center"/>
          </w:tcPr>
          <w:p w:rsidR="00230B77" w:rsidRPr="00E35B2E" w:rsidRDefault="00E35B2E" w:rsidP="00BA142C">
            <w:pPr>
              <w:widowControl w:val="0"/>
              <w:ind w:right="-24"/>
              <w:jc w:val="center"/>
              <w:rPr>
                <w:sz w:val="21"/>
                <w:szCs w:val="21"/>
                <w:highlight w:val="yellow"/>
              </w:rPr>
            </w:pPr>
            <w:r>
              <w:rPr>
                <w:sz w:val="21"/>
                <w:szCs w:val="21"/>
              </w:rPr>
              <w:t>21</w:t>
            </w:r>
          </w:p>
        </w:tc>
      </w:tr>
      <w:tr w:rsidR="00230B77" w:rsidRPr="00236352">
        <w:tblPrEx>
          <w:tblCellMar>
            <w:top w:w="0" w:type="dxa"/>
            <w:bottom w:w="0" w:type="dxa"/>
          </w:tblCellMar>
        </w:tblPrEx>
        <w:tc>
          <w:tcPr>
            <w:tcW w:w="1276" w:type="dxa"/>
          </w:tcPr>
          <w:p w:rsidR="00230B77" w:rsidRPr="00236352" w:rsidRDefault="00230B77" w:rsidP="00BA142C">
            <w:pPr>
              <w:widowControl w:val="0"/>
              <w:jc w:val="both"/>
              <w:rPr>
                <w:sz w:val="21"/>
                <w:szCs w:val="21"/>
              </w:rPr>
            </w:pPr>
          </w:p>
        </w:tc>
        <w:tc>
          <w:tcPr>
            <w:tcW w:w="6520" w:type="dxa"/>
          </w:tcPr>
          <w:p w:rsidR="00230B77" w:rsidRPr="00236352" w:rsidRDefault="00230B77" w:rsidP="00C970BD">
            <w:pPr>
              <w:widowControl w:val="0"/>
              <w:tabs>
                <w:tab w:val="left" w:pos="884"/>
              </w:tabs>
              <w:ind w:left="884" w:hanging="992"/>
              <w:rPr>
                <w:b/>
                <w:bCs/>
              </w:rPr>
            </w:pPr>
            <w:r w:rsidRPr="00C970BD">
              <w:rPr>
                <w:b/>
                <w:sz w:val="21"/>
                <w:szCs w:val="21"/>
              </w:rPr>
              <w:t xml:space="preserve">Раздел </w:t>
            </w:r>
            <w:r w:rsidR="00C970BD" w:rsidRPr="00C970BD">
              <w:rPr>
                <w:b/>
                <w:sz w:val="21"/>
                <w:szCs w:val="21"/>
              </w:rPr>
              <w:t xml:space="preserve">  </w:t>
            </w:r>
            <w:r w:rsidRPr="00C970BD">
              <w:rPr>
                <w:b/>
                <w:sz w:val="21"/>
                <w:szCs w:val="21"/>
              </w:rPr>
              <w:t>3.</w:t>
            </w:r>
            <w:r w:rsidR="00C970BD">
              <w:rPr>
                <w:color w:val="000000"/>
                <w:szCs w:val="24"/>
              </w:rPr>
              <w:t xml:space="preserve"> </w:t>
            </w:r>
            <w:r w:rsidR="00746621" w:rsidRPr="00746621">
              <w:rPr>
                <w:color w:val="000000"/>
                <w:szCs w:val="24"/>
              </w:rPr>
              <w:t>Основные показатели по существующим ИТМ ГО ЧС, отражающие состояние защиты населения и территории в военное и мирное время на момент разработки проекта планировки.</w:t>
            </w:r>
          </w:p>
        </w:tc>
        <w:tc>
          <w:tcPr>
            <w:tcW w:w="1985" w:type="dxa"/>
            <w:vAlign w:val="center"/>
          </w:tcPr>
          <w:p w:rsidR="00230B77" w:rsidRPr="003E56FC" w:rsidRDefault="00A570FA" w:rsidP="00E35B2E">
            <w:pPr>
              <w:widowControl w:val="0"/>
              <w:ind w:right="-24"/>
              <w:jc w:val="center"/>
              <w:rPr>
                <w:sz w:val="21"/>
                <w:szCs w:val="21"/>
                <w:highlight w:val="yellow"/>
              </w:rPr>
            </w:pPr>
            <w:r>
              <w:rPr>
                <w:sz w:val="21"/>
                <w:szCs w:val="21"/>
                <w:lang w:val="en-US"/>
              </w:rPr>
              <w:t>2</w:t>
            </w:r>
            <w:r w:rsidR="00E35B2E">
              <w:rPr>
                <w:sz w:val="21"/>
                <w:szCs w:val="21"/>
              </w:rPr>
              <w:t>6</w:t>
            </w:r>
          </w:p>
        </w:tc>
      </w:tr>
      <w:tr w:rsidR="00746621" w:rsidRPr="00236352">
        <w:tblPrEx>
          <w:tblCellMar>
            <w:top w:w="0" w:type="dxa"/>
            <w:bottom w:w="0" w:type="dxa"/>
          </w:tblCellMar>
        </w:tblPrEx>
        <w:tc>
          <w:tcPr>
            <w:tcW w:w="1276" w:type="dxa"/>
          </w:tcPr>
          <w:p w:rsidR="00746621" w:rsidRPr="00236352" w:rsidRDefault="00746621" w:rsidP="00BA142C">
            <w:pPr>
              <w:widowControl w:val="0"/>
              <w:jc w:val="both"/>
              <w:rPr>
                <w:sz w:val="21"/>
                <w:szCs w:val="21"/>
              </w:rPr>
            </w:pPr>
          </w:p>
        </w:tc>
        <w:tc>
          <w:tcPr>
            <w:tcW w:w="6520" w:type="dxa"/>
          </w:tcPr>
          <w:p w:rsidR="00746621" w:rsidRPr="00236352" w:rsidRDefault="00746621" w:rsidP="00C970BD">
            <w:pPr>
              <w:widowControl w:val="0"/>
              <w:tabs>
                <w:tab w:val="left" w:pos="884"/>
              </w:tabs>
              <w:ind w:left="884" w:hanging="992"/>
              <w:rPr>
                <w:sz w:val="21"/>
                <w:szCs w:val="21"/>
              </w:rPr>
            </w:pPr>
            <w:r w:rsidRPr="00C970BD">
              <w:rPr>
                <w:b/>
                <w:sz w:val="21"/>
                <w:szCs w:val="21"/>
              </w:rPr>
              <w:t>Раздел   4.</w:t>
            </w:r>
            <w:r w:rsidRPr="00746621">
              <w:rPr>
                <w:sz w:val="21"/>
                <w:szCs w:val="21"/>
              </w:rPr>
              <w:tab/>
            </w:r>
            <w:r w:rsidRPr="00746621">
              <w:rPr>
                <w:color w:val="000000"/>
                <w:szCs w:val="24"/>
              </w:rPr>
              <w:t xml:space="preserve">Предложения по повышению устойчивости функционирования территории, защите и жизнеобеспечению населения в военное время и в </w:t>
            </w:r>
            <w:r>
              <w:rPr>
                <w:color w:val="000000"/>
                <w:szCs w:val="24"/>
              </w:rPr>
              <w:t>ЧС</w:t>
            </w:r>
            <w:r w:rsidRPr="00746621">
              <w:rPr>
                <w:color w:val="000000"/>
                <w:szCs w:val="24"/>
              </w:rPr>
              <w:t xml:space="preserve"> техногенного и природного характера.</w:t>
            </w:r>
          </w:p>
        </w:tc>
        <w:tc>
          <w:tcPr>
            <w:tcW w:w="1985" w:type="dxa"/>
            <w:vAlign w:val="center"/>
          </w:tcPr>
          <w:p w:rsidR="00746621" w:rsidRPr="003E56FC" w:rsidRDefault="0055295A" w:rsidP="00E35B2E">
            <w:pPr>
              <w:widowControl w:val="0"/>
              <w:ind w:right="-24"/>
              <w:jc w:val="center"/>
              <w:rPr>
                <w:sz w:val="21"/>
                <w:szCs w:val="21"/>
              </w:rPr>
            </w:pPr>
            <w:r>
              <w:rPr>
                <w:sz w:val="21"/>
                <w:szCs w:val="21"/>
              </w:rPr>
              <w:t>2</w:t>
            </w:r>
            <w:r w:rsidR="00E35B2E">
              <w:rPr>
                <w:sz w:val="21"/>
                <w:szCs w:val="21"/>
              </w:rPr>
              <w:t>7</w:t>
            </w:r>
          </w:p>
        </w:tc>
      </w:tr>
      <w:tr w:rsidR="00447275" w:rsidRPr="00236352">
        <w:tblPrEx>
          <w:tblCellMar>
            <w:top w:w="0" w:type="dxa"/>
            <w:bottom w:w="0" w:type="dxa"/>
          </w:tblCellMar>
        </w:tblPrEx>
        <w:tc>
          <w:tcPr>
            <w:tcW w:w="1276" w:type="dxa"/>
          </w:tcPr>
          <w:p w:rsidR="00447275" w:rsidRPr="00236352" w:rsidRDefault="00447275" w:rsidP="00BA142C">
            <w:pPr>
              <w:widowControl w:val="0"/>
              <w:jc w:val="both"/>
              <w:rPr>
                <w:sz w:val="21"/>
                <w:szCs w:val="21"/>
              </w:rPr>
            </w:pPr>
          </w:p>
        </w:tc>
        <w:tc>
          <w:tcPr>
            <w:tcW w:w="6520" w:type="dxa"/>
          </w:tcPr>
          <w:p w:rsidR="00447275" w:rsidRPr="00236352" w:rsidRDefault="00447275" w:rsidP="00C970BD">
            <w:pPr>
              <w:widowControl w:val="0"/>
              <w:tabs>
                <w:tab w:val="left" w:pos="884"/>
              </w:tabs>
              <w:ind w:left="884" w:hanging="992"/>
              <w:rPr>
                <w:sz w:val="21"/>
                <w:szCs w:val="21"/>
              </w:rPr>
            </w:pPr>
            <w:r w:rsidRPr="00C970BD">
              <w:rPr>
                <w:b/>
                <w:sz w:val="21"/>
                <w:szCs w:val="21"/>
              </w:rPr>
              <w:t xml:space="preserve">Раздел </w:t>
            </w:r>
            <w:r w:rsidR="00C970BD" w:rsidRPr="00C970BD">
              <w:rPr>
                <w:b/>
                <w:sz w:val="21"/>
                <w:szCs w:val="21"/>
              </w:rPr>
              <w:t xml:space="preserve">  </w:t>
            </w:r>
            <w:r w:rsidRPr="00C970BD">
              <w:rPr>
                <w:b/>
                <w:sz w:val="21"/>
                <w:szCs w:val="21"/>
              </w:rPr>
              <w:t>5.</w:t>
            </w:r>
            <w:r>
              <w:rPr>
                <w:sz w:val="21"/>
                <w:szCs w:val="21"/>
              </w:rPr>
              <w:t xml:space="preserve"> </w:t>
            </w:r>
            <w:r w:rsidRPr="00447275">
              <w:rPr>
                <w:color w:val="000000"/>
                <w:szCs w:val="24"/>
              </w:rPr>
              <w:t>Расчет численности трудоспособного населения, расчет эвакуации населения с определением количества, емкости и расположения сборных эвакуационных пунктов в зависимости от радиуса доступности и времени сбора людей, расчет вместимости ЗС ГО с учетом НРС дежурного и обслуживающего персонала организаций, обеспечивающих жизнедеятельность части территории поселения и объектов особой важности, а также перечень указанных организаций</w:t>
            </w:r>
          </w:p>
        </w:tc>
        <w:tc>
          <w:tcPr>
            <w:tcW w:w="1985" w:type="dxa"/>
            <w:vAlign w:val="center"/>
          </w:tcPr>
          <w:p w:rsidR="00447275" w:rsidRPr="00642A51" w:rsidRDefault="00E35B2E" w:rsidP="00BA142C">
            <w:pPr>
              <w:widowControl w:val="0"/>
              <w:ind w:right="-24"/>
              <w:jc w:val="center"/>
              <w:rPr>
                <w:sz w:val="21"/>
                <w:szCs w:val="21"/>
              </w:rPr>
            </w:pPr>
            <w:r>
              <w:rPr>
                <w:sz w:val="21"/>
                <w:szCs w:val="21"/>
              </w:rPr>
              <w:t>41</w:t>
            </w:r>
          </w:p>
        </w:tc>
      </w:tr>
      <w:tr w:rsidR="00230B77" w:rsidRPr="00236352">
        <w:tblPrEx>
          <w:tblCellMar>
            <w:top w:w="0" w:type="dxa"/>
            <w:bottom w:w="0" w:type="dxa"/>
          </w:tblCellMar>
        </w:tblPrEx>
        <w:tc>
          <w:tcPr>
            <w:tcW w:w="1276" w:type="dxa"/>
          </w:tcPr>
          <w:p w:rsidR="00230B77" w:rsidRPr="00236352" w:rsidRDefault="00230B77" w:rsidP="00BA142C">
            <w:pPr>
              <w:widowControl w:val="0"/>
              <w:jc w:val="both"/>
              <w:rPr>
                <w:sz w:val="21"/>
                <w:szCs w:val="21"/>
              </w:rPr>
            </w:pPr>
          </w:p>
        </w:tc>
        <w:tc>
          <w:tcPr>
            <w:tcW w:w="6520" w:type="dxa"/>
          </w:tcPr>
          <w:p w:rsidR="00230B77" w:rsidRPr="00236352" w:rsidRDefault="00230B77" w:rsidP="00C970BD">
            <w:pPr>
              <w:widowControl w:val="0"/>
              <w:ind w:left="1168" w:hanging="1276"/>
              <w:rPr>
                <w:sz w:val="21"/>
                <w:szCs w:val="21"/>
              </w:rPr>
            </w:pPr>
            <w:r w:rsidRPr="00C970BD">
              <w:rPr>
                <w:b/>
                <w:sz w:val="21"/>
                <w:szCs w:val="21"/>
              </w:rPr>
              <w:t xml:space="preserve">Раздел </w:t>
            </w:r>
            <w:r w:rsidR="00447275" w:rsidRPr="00C970BD">
              <w:rPr>
                <w:b/>
                <w:sz w:val="21"/>
                <w:szCs w:val="21"/>
              </w:rPr>
              <w:t>6</w:t>
            </w:r>
            <w:r w:rsidRPr="00C970BD">
              <w:rPr>
                <w:b/>
                <w:sz w:val="21"/>
                <w:szCs w:val="21"/>
              </w:rPr>
              <w:t>.</w:t>
            </w:r>
            <w:r w:rsidRPr="00236352">
              <w:rPr>
                <w:sz w:val="21"/>
                <w:szCs w:val="21"/>
              </w:rPr>
              <w:t xml:space="preserve">   </w:t>
            </w:r>
            <w:r w:rsidRPr="00236352">
              <w:rPr>
                <w:b/>
                <w:caps/>
                <w:sz w:val="21"/>
                <w:szCs w:val="21"/>
              </w:rPr>
              <w:t>ПРИЛОЖЕНИЯ</w:t>
            </w:r>
          </w:p>
        </w:tc>
        <w:tc>
          <w:tcPr>
            <w:tcW w:w="1985" w:type="dxa"/>
            <w:vAlign w:val="center"/>
          </w:tcPr>
          <w:p w:rsidR="00230B77" w:rsidRPr="00A570FA" w:rsidRDefault="007B114F" w:rsidP="00E35B2E">
            <w:pPr>
              <w:widowControl w:val="0"/>
              <w:ind w:right="-24"/>
              <w:jc w:val="center"/>
              <w:rPr>
                <w:sz w:val="21"/>
                <w:szCs w:val="21"/>
                <w:lang w:val="en-US"/>
              </w:rPr>
            </w:pPr>
            <w:r>
              <w:rPr>
                <w:sz w:val="21"/>
                <w:szCs w:val="21"/>
              </w:rPr>
              <w:t>4</w:t>
            </w:r>
            <w:r w:rsidR="00E35B2E">
              <w:rPr>
                <w:sz w:val="21"/>
                <w:szCs w:val="21"/>
              </w:rPr>
              <w:t>3</w:t>
            </w:r>
            <w:r w:rsidR="002041CF" w:rsidRPr="00236352">
              <w:rPr>
                <w:sz w:val="21"/>
                <w:szCs w:val="21"/>
              </w:rPr>
              <w:t xml:space="preserve"> – </w:t>
            </w:r>
            <w:r w:rsidR="00A570FA">
              <w:rPr>
                <w:sz w:val="21"/>
                <w:szCs w:val="21"/>
                <w:lang w:val="en-US"/>
              </w:rPr>
              <w:t xml:space="preserve"> </w:t>
            </w:r>
          </w:p>
        </w:tc>
      </w:tr>
    </w:tbl>
    <w:p w:rsidR="00230B77" w:rsidRPr="004741D3" w:rsidRDefault="00230B77" w:rsidP="00BA142C">
      <w:pPr>
        <w:widowControl w:val="0"/>
        <w:spacing w:line="240" w:lineRule="exact"/>
        <w:ind w:left="3600" w:firstLine="720"/>
        <w:jc w:val="both"/>
        <w:rPr>
          <w:b/>
          <w:color w:val="FF0000"/>
          <w:sz w:val="25"/>
          <w:szCs w:val="25"/>
        </w:rPr>
      </w:pPr>
    </w:p>
    <w:p w:rsidR="00230B77" w:rsidRPr="004741D3" w:rsidRDefault="00230B77" w:rsidP="00BA142C">
      <w:pPr>
        <w:widowControl w:val="0"/>
        <w:spacing w:line="240" w:lineRule="exact"/>
        <w:ind w:left="3600" w:firstLine="720"/>
        <w:jc w:val="both"/>
        <w:rPr>
          <w:b/>
          <w:color w:val="FF0000"/>
          <w:sz w:val="25"/>
          <w:szCs w:val="25"/>
        </w:rPr>
      </w:pPr>
    </w:p>
    <w:p w:rsidR="0072419A" w:rsidRPr="004741D3" w:rsidRDefault="0072419A" w:rsidP="00BA142C">
      <w:pPr>
        <w:pStyle w:val="a5"/>
        <w:ind w:firstLine="0"/>
        <w:rPr>
          <w:color w:val="FF0000"/>
          <w:sz w:val="25"/>
          <w:szCs w:val="25"/>
        </w:rPr>
        <w:sectPr w:rsidR="0072419A" w:rsidRPr="004741D3" w:rsidSect="00C61E2E">
          <w:headerReference w:type="default" r:id="rId13"/>
          <w:footerReference w:type="default" r:id="rId14"/>
          <w:headerReference w:type="first" r:id="rId15"/>
          <w:footerReference w:type="first" r:id="rId16"/>
          <w:pgSz w:w="11906" w:h="16838" w:code="9"/>
          <w:pgMar w:top="397" w:right="454" w:bottom="397" w:left="1474" w:header="397" w:footer="57" w:gutter="0"/>
          <w:cols w:space="720"/>
          <w:titlePg/>
        </w:sectPr>
      </w:pPr>
    </w:p>
    <w:p w:rsidR="008B6696" w:rsidRPr="00E5754B" w:rsidRDefault="008B6696" w:rsidP="00BA142C">
      <w:pPr>
        <w:pStyle w:val="a5"/>
        <w:rPr>
          <w:b/>
          <w:color w:val="000000"/>
          <w:sz w:val="25"/>
          <w:szCs w:val="25"/>
        </w:rPr>
      </w:pPr>
      <w:r w:rsidRPr="00E5754B">
        <w:rPr>
          <w:b/>
          <w:color w:val="000000"/>
          <w:sz w:val="25"/>
          <w:szCs w:val="25"/>
        </w:rPr>
        <w:lastRenderedPageBreak/>
        <w:t>Соответствие проекта нормативным документам:</w:t>
      </w:r>
    </w:p>
    <w:p w:rsidR="008B6696" w:rsidRPr="00E5754B" w:rsidRDefault="008B6696" w:rsidP="00BA142C">
      <w:pPr>
        <w:pStyle w:val="a5"/>
        <w:ind w:left="284" w:right="197"/>
        <w:rPr>
          <w:b/>
          <w:color w:val="000000"/>
          <w:sz w:val="25"/>
          <w:szCs w:val="25"/>
        </w:rPr>
      </w:pPr>
    </w:p>
    <w:p w:rsidR="008B6696" w:rsidRPr="00E5754B" w:rsidRDefault="008B6696" w:rsidP="00BA142C">
      <w:pPr>
        <w:pStyle w:val="a5"/>
        <w:ind w:left="284" w:right="197"/>
        <w:rPr>
          <w:b/>
          <w:color w:val="000000"/>
          <w:sz w:val="25"/>
          <w:szCs w:val="25"/>
        </w:rPr>
      </w:pPr>
    </w:p>
    <w:p w:rsidR="008B6696" w:rsidRPr="00E5754B" w:rsidRDefault="008B6696" w:rsidP="00BA142C">
      <w:pPr>
        <w:pStyle w:val="a5"/>
        <w:ind w:left="284" w:right="197"/>
        <w:rPr>
          <w:b/>
          <w:color w:val="000000"/>
          <w:sz w:val="25"/>
          <w:szCs w:val="25"/>
        </w:rPr>
      </w:pPr>
    </w:p>
    <w:p w:rsidR="008B6696" w:rsidRPr="00E5754B" w:rsidRDefault="008B6696" w:rsidP="00BA142C">
      <w:pPr>
        <w:pStyle w:val="a5"/>
        <w:ind w:left="284" w:right="197"/>
        <w:rPr>
          <w:b/>
          <w:color w:val="000000"/>
          <w:sz w:val="25"/>
          <w:szCs w:val="25"/>
        </w:rPr>
      </w:pPr>
    </w:p>
    <w:p w:rsidR="008B6696" w:rsidRPr="00E5754B" w:rsidRDefault="008B6696" w:rsidP="00BA142C">
      <w:pPr>
        <w:pStyle w:val="a5"/>
        <w:ind w:left="284" w:right="197"/>
        <w:rPr>
          <w:b/>
          <w:color w:val="000000"/>
          <w:sz w:val="25"/>
          <w:szCs w:val="25"/>
        </w:rPr>
      </w:pPr>
    </w:p>
    <w:p w:rsidR="008B6696" w:rsidRPr="00E5754B" w:rsidRDefault="008B6696" w:rsidP="00BA142C">
      <w:pPr>
        <w:pStyle w:val="a5"/>
        <w:ind w:left="284" w:right="197"/>
        <w:rPr>
          <w:b/>
          <w:color w:val="000000"/>
          <w:sz w:val="25"/>
          <w:szCs w:val="25"/>
        </w:rPr>
      </w:pPr>
    </w:p>
    <w:p w:rsidR="008B6696" w:rsidRPr="00E5754B" w:rsidRDefault="008B6696" w:rsidP="00BA142C">
      <w:pPr>
        <w:pStyle w:val="a5"/>
        <w:ind w:left="284" w:right="197"/>
        <w:rPr>
          <w:b/>
          <w:color w:val="000000"/>
          <w:sz w:val="25"/>
          <w:szCs w:val="25"/>
        </w:rPr>
      </w:pPr>
    </w:p>
    <w:p w:rsidR="008B6696" w:rsidRPr="00E5754B" w:rsidRDefault="008B6696" w:rsidP="00BA142C">
      <w:pPr>
        <w:pStyle w:val="a5"/>
        <w:ind w:left="284" w:right="197"/>
        <w:rPr>
          <w:b/>
          <w:color w:val="000000"/>
          <w:sz w:val="25"/>
          <w:szCs w:val="25"/>
        </w:rPr>
      </w:pPr>
    </w:p>
    <w:p w:rsidR="008B6696" w:rsidRPr="00E5754B" w:rsidRDefault="008B6696" w:rsidP="00BA142C">
      <w:pPr>
        <w:pStyle w:val="a5"/>
        <w:spacing w:line="360" w:lineRule="auto"/>
        <w:ind w:left="284" w:right="197" w:firstLine="436"/>
        <w:rPr>
          <w:color w:val="000000"/>
          <w:sz w:val="25"/>
          <w:szCs w:val="25"/>
        </w:rPr>
      </w:pPr>
      <w:r w:rsidRPr="00E5754B">
        <w:rPr>
          <w:color w:val="000000"/>
          <w:sz w:val="25"/>
          <w:szCs w:val="25"/>
        </w:rPr>
        <w:t xml:space="preserve">Технические решения, принятые в разделе </w:t>
      </w:r>
      <w:r w:rsidR="00BB5863">
        <w:rPr>
          <w:color w:val="000000"/>
          <w:sz w:val="25"/>
          <w:szCs w:val="25"/>
        </w:rPr>
        <w:t xml:space="preserve">ИТМ </w:t>
      </w:r>
      <w:r w:rsidRPr="00E5754B">
        <w:rPr>
          <w:color w:val="000000"/>
          <w:sz w:val="25"/>
          <w:szCs w:val="25"/>
        </w:rPr>
        <w:t>ГО</w:t>
      </w:r>
      <w:r w:rsidR="00BB5863">
        <w:rPr>
          <w:color w:val="000000"/>
          <w:sz w:val="25"/>
          <w:szCs w:val="25"/>
        </w:rPr>
        <w:t xml:space="preserve"> </w:t>
      </w:r>
      <w:r w:rsidRPr="00E5754B">
        <w:rPr>
          <w:color w:val="000000"/>
          <w:sz w:val="25"/>
          <w:szCs w:val="25"/>
        </w:rPr>
        <w:t>ЧС, соответствуют требованиям правовых и нормативных документов в области гражданской обороны и предупреждения чрезвычайных ситуаций, действующих на территории Российской Федерации, и обеспечивают защиту территорий, производственного персонала и нас</w:t>
      </w:r>
      <w:r w:rsidRPr="00E5754B">
        <w:rPr>
          <w:color w:val="000000"/>
          <w:sz w:val="25"/>
          <w:szCs w:val="25"/>
        </w:rPr>
        <w:t>е</w:t>
      </w:r>
      <w:r w:rsidRPr="00E5754B">
        <w:rPr>
          <w:color w:val="000000"/>
          <w:sz w:val="25"/>
          <w:szCs w:val="25"/>
        </w:rPr>
        <w:t>ления от опасностей, возникающих при ведении военных действий или диверсий, пр</w:t>
      </w:r>
      <w:r w:rsidRPr="00E5754B">
        <w:rPr>
          <w:color w:val="000000"/>
          <w:sz w:val="25"/>
          <w:szCs w:val="25"/>
        </w:rPr>
        <w:t>е</w:t>
      </w:r>
      <w:r w:rsidRPr="00E5754B">
        <w:rPr>
          <w:color w:val="000000"/>
          <w:sz w:val="25"/>
          <w:szCs w:val="25"/>
        </w:rPr>
        <w:t>дупреждение ЧС техногенного и природного характера, уменьшение масштабов их последствий при с</w:t>
      </w:r>
      <w:r w:rsidRPr="00E5754B">
        <w:rPr>
          <w:color w:val="000000"/>
          <w:sz w:val="25"/>
          <w:szCs w:val="25"/>
        </w:rPr>
        <w:t>о</w:t>
      </w:r>
      <w:r w:rsidRPr="00E5754B">
        <w:rPr>
          <w:color w:val="000000"/>
          <w:sz w:val="25"/>
          <w:szCs w:val="25"/>
        </w:rPr>
        <w:t>блюдении предусмотренных рабочими чертежами мероприятий.</w:t>
      </w:r>
    </w:p>
    <w:p w:rsidR="008B6696" w:rsidRPr="00E5754B" w:rsidRDefault="008B6696" w:rsidP="00BA142C">
      <w:pPr>
        <w:pStyle w:val="a5"/>
        <w:ind w:left="284" w:right="197" w:firstLine="1418"/>
        <w:rPr>
          <w:color w:val="000000"/>
          <w:sz w:val="25"/>
          <w:szCs w:val="25"/>
        </w:rPr>
      </w:pPr>
    </w:p>
    <w:p w:rsidR="008B6696" w:rsidRPr="00E5754B" w:rsidRDefault="008B6696" w:rsidP="00BA142C">
      <w:pPr>
        <w:pStyle w:val="a5"/>
        <w:ind w:left="284" w:right="197"/>
        <w:rPr>
          <w:color w:val="000000"/>
          <w:sz w:val="25"/>
          <w:szCs w:val="25"/>
        </w:rPr>
      </w:pPr>
      <w:r w:rsidRPr="00E5754B">
        <w:rPr>
          <w:color w:val="000000"/>
          <w:sz w:val="25"/>
          <w:szCs w:val="25"/>
        </w:rPr>
        <w:t xml:space="preserve">            </w:t>
      </w:r>
    </w:p>
    <w:p w:rsidR="008B6696" w:rsidRPr="00E5754B" w:rsidRDefault="008B6696" w:rsidP="00BA142C">
      <w:pPr>
        <w:pStyle w:val="a5"/>
        <w:rPr>
          <w:color w:val="000000"/>
          <w:sz w:val="25"/>
          <w:szCs w:val="25"/>
        </w:rPr>
      </w:pPr>
    </w:p>
    <w:p w:rsidR="008B6696" w:rsidRPr="00E5754B" w:rsidRDefault="008B6696" w:rsidP="00BA142C">
      <w:pPr>
        <w:pStyle w:val="a5"/>
        <w:ind w:left="284" w:right="197"/>
        <w:rPr>
          <w:color w:val="000000"/>
          <w:sz w:val="25"/>
          <w:szCs w:val="25"/>
        </w:rPr>
      </w:pPr>
      <w:r w:rsidRPr="00E5754B">
        <w:rPr>
          <w:color w:val="000000"/>
          <w:sz w:val="25"/>
          <w:szCs w:val="25"/>
        </w:rPr>
        <w:t xml:space="preserve">            Главный инженер проекта                               </w:t>
      </w:r>
      <w:r w:rsidR="00A337B7">
        <w:rPr>
          <w:color w:val="000000"/>
          <w:sz w:val="25"/>
          <w:szCs w:val="25"/>
        </w:rPr>
        <w:t>Р</w:t>
      </w:r>
      <w:r w:rsidR="00B1548D" w:rsidRPr="00E5754B">
        <w:rPr>
          <w:color w:val="000000"/>
          <w:sz w:val="25"/>
          <w:szCs w:val="25"/>
        </w:rPr>
        <w:t>.</w:t>
      </w:r>
      <w:r w:rsidR="00A337B7">
        <w:rPr>
          <w:color w:val="000000"/>
          <w:sz w:val="25"/>
          <w:szCs w:val="25"/>
        </w:rPr>
        <w:t>Н</w:t>
      </w:r>
      <w:r w:rsidR="00B1548D" w:rsidRPr="00E5754B">
        <w:rPr>
          <w:color w:val="000000"/>
          <w:sz w:val="25"/>
          <w:szCs w:val="25"/>
        </w:rPr>
        <w:t xml:space="preserve">. </w:t>
      </w:r>
      <w:r w:rsidR="00A337B7">
        <w:rPr>
          <w:color w:val="000000"/>
          <w:sz w:val="25"/>
          <w:szCs w:val="25"/>
        </w:rPr>
        <w:t>Пугач</w:t>
      </w:r>
    </w:p>
    <w:p w:rsidR="0031725C" w:rsidRPr="00E5754B" w:rsidRDefault="0031725C" w:rsidP="00BA142C">
      <w:pPr>
        <w:pStyle w:val="a5"/>
        <w:ind w:left="284" w:right="197"/>
        <w:rPr>
          <w:color w:val="000000"/>
          <w:sz w:val="25"/>
          <w:szCs w:val="25"/>
        </w:rPr>
      </w:pPr>
    </w:p>
    <w:p w:rsidR="0031725C" w:rsidRPr="00E5754B" w:rsidRDefault="0031725C" w:rsidP="00BA142C">
      <w:pPr>
        <w:pStyle w:val="a5"/>
        <w:ind w:left="284" w:right="197"/>
        <w:rPr>
          <w:color w:val="000000"/>
          <w:sz w:val="25"/>
          <w:szCs w:val="25"/>
        </w:rPr>
      </w:pPr>
    </w:p>
    <w:p w:rsidR="000463CD" w:rsidRDefault="000463CD" w:rsidP="00BA142C">
      <w:pPr>
        <w:pStyle w:val="af2"/>
        <w:widowControl w:val="0"/>
        <w:tabs>
          <w:tab w:val="left" w:pos="720"/>
          <w:tab w:val="left" w:pos="2160"/>
        </w:tabs>
        <w:ind w:left="2160" w:right="74" w:hanging="2018"/>
        <w:rPr>
          <w:b/>
          <w:bCs/>
          <w:color w:val="FF0000"/>
          <w:szCs w:val="28"/>
        </w:rPr>
      </w:pPr>
    </w:p>
    <w:p w:rsidR="000463CD" w:rsidRPr="000463CD" w:rsidRDefault="000463CD" w:rsidP="000463CD"/>
    <w:p w:rsidR="000463CD" w:rsidRPr="000463CD" w:rsidRDefault="000463CD" w:rsidP="000463CD"/>
    <w:p w:rsidR="000463CD" w:rsidRPr="000463CD" w:rsidRDefault="000463CD" w:rsidP="000463CD"/>
    <w:p w:rsidR="000463CD" w:rsidRDefault="000463CD" w:rsidP="00BA142C">
      <w:pPr>
        <w:pStyle w:val="af2"/>
        <w:widowControl w:val="0"/>
        <w:tabs>
          <w:tab w:val="left" w:pos="720"/>
          <w:tab w:val="left" w:pos="2160"/>
        </w:tabs>
        <w:ind w:left="2160" w:right="74" w:hanging="2018"/>
      </w:pPr>
    </w:p>
    <w:p w:rsidR="000463CD" w:rsidRDefault="000463CD" w:rsidP="000463CD">
      <w:pPr>
        <w:pStyle w:val="af2"/>
        <w:widowControl w:val="0"/>
        <w:tabs>
          <w:tab w:val="left" w:pos="720"/>
          <w:tab w:val="left" w:pos="2160"/>
        </w:tabs>
        <w:ind w:left="2160" w:right="74" w:hanging="2018"/>
        <w:jc w:val="center"/>
      </w:pPr>
    </w:p>
    <w:p w:rsidR="008B6696" w:rsidRPr="003108E5" w:rsidRDefault="00ED21CE" w:rsidP="00BA142C">
      <w:pPr>
        <w:pStyle w:val="af2"/>
        <w:widowControl w:val="0"/>
        <w:tabs>
          <w:tab w:val="left" w:pos="720"/>
          <w:tab w:val="left" w:pos="2160"/>
        </w:tabs>
        <w:ind w:left="2160" w:right="74" w:hanging="2018"/>
        <w:rPr>
          <w:b/>
          <w:bCs/>
          <w:color w:val="000000"/>
          <w:sz w:val="32"/>
          <w:szCs w:val="32"/>
        </w:rPr>
      </w:pPr>
      <w:r w:rsidRPr="000463CD">
        <w:br w:type="page"/>
      </w:r>
      <w:r w:rsidR="008B6696" w:rsidRPr="00E5754B">
        <w:rPr>
          <w:b/>
          <w:bCs/>
          <w:color w:val="000000"/>
          <w:sz w:val="28"/>
          <w:szCs w:val="28"/>
        </w:rPr>
        <w:lastRenderedPageBreak/>
        <w:t xml:space="preserve">Раздел 1. </w:t>
      </w:r>
      <w:r w:rsidR="008B6696" w:rsidRPr="00E5754B">
        <w:rPr>
          <w:b/>
          <w:bCs/>
          <w:color w:val="000000"/>
          <w:szCs w:val="28"/>
        </w:rPr>
        <w:tab/>
      </w:r>
      <w:r w:rsidR="008B6696" w:rsidRPr="00E5754B">
        <w:rPr>
          <w:b/>
          <w:bCs/>
          <w:color w:val="000000"/>
          <w:szCs w:val="28"/>
        </w:rPr>
        <w:tab/>
      </w:r>
      <w:r w:rsidR="008B6696" w:rsidRPr="00E5754B">
        <w:rPr>
          <w:b/>
          <w:bCs/>
          <w:color w:val="000000"/>
          <w:szCs w:val="28"/>
        </w:rPr>
        <w:tab/>
      </w:r>
      <w:r w:rsidR="00BD6CC0" w:rsidRPr="00E5754B">
        <w:rPr>
          <w:b/>
          <w:bCs/>
          <w:color w:val="000000"/>
          <w:szCs w:val="28"/>
        </w:rPr>
        <w:t xml:space="preserve">    </w:t>
      </w:r>
      <w:r w:rsidR="00D74CA9" w:rsidRPr="003108E5">
        <w:rPr>
          <w:b/>
          <w:bCs/>
          <w:color w:val="000000"/>
          <w:sz w:val="32"/>
          <w:szCs w:val="32"/>
        </w:rPr>
        <w:t>ОБЩАЯ ЧАСТЬ</w:t>
      </w:r>
    </w:p>
    <w:p w:rsidR="00FD064B" w:rsidRPr="003108E5" w:rsidRDefault="00FD064B" w:rsidP="00FD064B">
      <w:pPr>
        <w:pStyle w:val="af2"/>
        <w:widowControl w:val="0"/>
        <w:spacing w:line="288" w:lineRule="auto"/>
        <w:ind w:left="142" w:firstLine="567"/>
        <w:rPr>
          <w:color w:val="000000"/>
          <w:sz w:val="25"/>
          <w:szCs w:val="25"/>
        </w:rPr>
      </w:pPr>
      <w:r w:rsidRPr="003108E5">
        <w:rPr>
          <w:color w:val="000000"/>
          <w:sz w:val="25"/>
          <w:szCs w:val="25"/>
        </w:rPr>
        <w:t xml:space="preserve">Раздел </w:t>
      </w:r>
      <w:r w:rsidR="00BB5863" w:rsidRPr="003108E5">
        <w:rPr>
          <w:color w:val="000000"/>
          <w:sz w:val="25"/>
          <w:szCs w:val="25"/>
        </w:rPr>
        <w:t xml:space="preserve">ИТМ </w:t>
      </w:r>
      <w:r w:rsidRPr="003108E5">
        <w:rPr>
          <w:color w:val="000000"/>
          <w:sz w:val="25"/>
          <w:szCs w:val="25"/>
        </w:rPr>
        <w:t>ГО</w:t>
      </w:r>
      <w:r w:rsidR="00BB5863" w:rsidRPr="003108E5">
        <w:rPr>
          <w:color w:val="000000"/>
          <w:sz w:val="25"/>
          <w:szCs w:val="25"/>
        </w:rPr>
        <w:t xml:space="preserve"> </w:t>
      </w:r>
      <w:r w:rsidRPr="003108E5">
        <w:rPr>
          <w:color w:val="000000"/>
          <w:sz w:val="25"/>
          <w:szCs w:val="25"/>
        </w:rPr>
        <w:t>ЧС разработан на основании:</w:t>
      </w:r>
    </w:p>
    <w:p w:rsidR="00FD064B" w:rsidRPr="003108E5" w:rsidRDefault="00BB5863" w:rsidP="00BB5863">
      <w:pPr>
        <w:pStyle w:val="af2"/>
        <w:widowControl w:val="0"/>
        <w:numPr>
          <w:ilvl w:val="0"/>
          <w:numId w:val="5"/>
        </w:numPr>
        <w:tabs>
          <w:tab w:val="num" w:pos="993"/>
          <w:tab w:val="left" w:pos="9639"/>
        </w:tabs>
        <w:spacing w:line="288" w:lineRule="auto"/>
        <w:ind w:right="142" w:hanging="357"/>
        <w:rPr>
          <w:color w:val="000000"/>
          <w:sz w:val="25"/>
          <w:szCs w:val="25"/>
        </w:rPr>
      </w:pPr>
      <w:r w:rsidRPr="003108E5">
        <w:rPr>
          <w:color w:val="000000"/>
          <w:sz w:val="25"/>
          <w:szCs w:val="25"/>
        </w:rPr>
        <w:t xml:space="preserve">постановления </w:t>
      </w:r>
      <w:r w:rsidR="003108E5" w:rsidRPr="003108E5">
        <w:rPr>
          <w:color w:val="000000"/>
          <w:sz w:val="25"/>
          <w:szCs w:val="25"/>
        </w:rPr>
        <w:t>на разработку проекта планировки с проектом межевания;</w:t>
      </w:r>
    </w:p>
    <w:p w:rsidR="00FD064B" w:rsidRPr="00E5754B" w:rsidRDefault="00FD064B" w:rsidP="00E74903">
      <w:pPr>
        <w:pStyle w:val="af2"/>
        <w:widowControl w:val="0"/>
        <w:numPr>
          <w:ilvl w:val="0"/>
          <w:numId w:val="5"/>
        </w:numPr>
        <w:spacing w:line="288" w:lineRule="auto"/>
        <w:ind w:hanging="357"/>
        <w:rPr>
          <w:color w:val="000000"/>
          <w:sz w:val="25"/>
          <w:szCs w:val="25"/>
        </w:rPr>
      </w:pPr>
      <w:r w:rsidRPr="00E5754B">
        <w:rPr>
          <w:color w:val="000000"/>
          <w:sz w:val="25"/>
          <w:szCs w:val="25"/>
        </w:rPr>
        <w:t xml:space="preserve">исходных данных и требований, выданных Главным </w:t>
      </w:r>
      <w:r w:rsidR="00E5754B" w:rsidRPr="00E5754B">
        <w:rPr>
          <w:color w:val="000000"/>
          <w:sz w:val="25"/>
          <w:szCs w:val="25"/>
        </w:rPr>
        <w:t xml:space="preserve">управлением </w:t>
      </w:r>
      <w:r w:rsidRPr="00E5754B">
        <w:rPr>
          <w:color w:val="000000"/>
          <w:sz w:val="25"/>
          <w:szCs w:val="25"/>
        </w:rPr>
        <w:t xml:space="preserve">МЧС </w:t>
      </w:r>
      <w:r w:rsidR="00F9688F" w:rsidRPr="00E5754B">
        <w:rPr>
          <w:color w:val="000000"/>
          <w:sz w:val="25"/>
          <w:szCs w:val="25"/>
        </w:rPr>
        <w:t xml:space="preserve">России по </w:t>
      </w:r>
      <w:r w:rsidR="00BB5863">
        <w:rPr>
          <w:color w:val="000000"/>
          <w:sz w:val="25"/>
          <w:szCs w:val="25"/>
        </w:rPr>
        <w:t>Ленинградской области</w:t>
      </w:r>
      <w:r w:rsidR="00F9688F" w:rsidRPr="00E5754B">
        <w:rPr>
          <w:color w:val="000000"/>
          <w:sz w:val="25"/>
          <w:szCs w:val="25"/>
        </w:rPr>
        <w:t xml:space="preserve"> №</w:t>
      </w:r>
      <w:r w:rsidR="00F95EF4">
        <w:rPr>
          <w:color w:val="000000"/>
          <w:sz w:val="25"/>
          <w:szCs w:val="25"/>
        </w:rPr>
        <w:t xml:space="preserve"> </w:t>
      </w:r>
      <w:r w:rsidR="00BB5863">
        <w:rPr>
          <w:color w:val="000000"/>
          <w:sz w:val="25"/>
          <w:szCs w:val="25"/>
        </w:rPr>
        <w:t>__________</w:t>
      </w:r>
      <w:r w:rsidR="00F9688F" w:rsidRPr="00E5754B">
        <w:rPr>
          <w:color w:val="000000"/>
          <w:sz w:val="25"/>
          <w:szCs w:val="25"/>
        </w:rPr>
        <w:t xml:space="preserve"> </w:t>
      </w:r>
      <w:r w:rsidRPr="00E5754B">
        <w:rPr>
          <w:color w:val="000000"/>
          <w:sz w:val="25"/>
          <w:szCs w:val="25"/>
        </w:rPr>
        <w:t xml:space="preserve">от </w:t>
      </w:r>
      <w:r w:rsidR="00BB5863">
        <w:rPr>
          <w:color w:val="000000"/>
          <w:sz w:val="25"/>
          <w:szCs w:val="25"/>
        </w:rPr>
        <w:t>__</w:t>
      </w:r>
      <w:r w:rsidRPr="00E5754B">
        <w:rPr>
          <w:color w:val="000000"/>
          <w:sz w:val="25"/>
          <w:szCs w:val="25"/>
        </w:rPr>
        <w:t xml:space="preserve"> </w:t>
      </w:r>
      <w:r w:rsidR="00BB5863">
        <w:rPr>
          <w:color w:val="000000"/>
          <w:sz w:val="25"/>
          <w:szCs w:val="25"/>
        </w:rPr>
        <w:t>сентября</w:t>
      </w:r>
      <w:r w:rsidR="00E5754B" w:rsidRPr="00E5754B">
        <w:rPr>
          <w:color w:val="000000"/>
          <w:sz w:val="25"/>
          <w:szCs w:val="25"/>
        </w:rPr>
        <w:t xml:space="preserve"> 20</w:t>
      </w:r>
      <w:r w:rsidR="005C3268">
        <w:rPr>
          <w:color w:val="000000"/>
          <w:sz w:val="25"/>
          <w:szCs w:val="25"/>
        </w:rPr>
        <w:t>1</w:t>
      </w:r>
      <w:r w:rsidR="00033299">
        <w:rPr>
          <w:color w:val="000000"/>
          <w:sz w:val="25"/>
          <w:szCs w:val="25"/>
        </w:rPr>
        <w:t>4</w:t>
      </w:r>
      <w:r w:rsidRPr="00E5754B">
        <w:rPr>
          <w:color w:val="000000"/>
          <w:sz w:val="25"/>
          <w:szCs w:val="25"/>
        </w:rPr>
        <w:t xml:space="preserve"> г.);</w:t>
      </w:r>
    </w:p>
    <w:p w:rsidR="00FD064B" w:rsidRPr="00E5754B" w:rsidRDefault="00FD064B" w:rsidP="00E74903">
      <w:pPr>
        <w:pStyle w:val="af2"/>
        <w:widowControl w:val="0"/>
        <w:numPr>
          <w:ilvl w:val="0"/>
          <w:numId w:val="5"/>
        </w:numPr>
        <w:tabs>
          <w:tab w:val="num" w:pos="993"/>
          <w:tab w:val="left" w:pos="9639"/>
        </w:tabs>
        <w:spacing w:line="288" w:lineRule="auto"/>
        <w:ind w:right="142" w:hanging="357"/>
        <w:rPr>
          <w:color w:val="000000"/>
          <w:sz w:val="25"/>
          <w:szCs w:val="25"/>
        </w:rPr>
      </w:pPr>
      <w:r w:rsidRPr="00E5754B">
        <w:rPr>
          <w:color w:val="000000"/>
          <w:sz w:val="25"/>
          <w:szCs w:val="25"/>
        </w:rPr>
        <w:t xml:space="preserve">проектной документации </w:t>
      </w:r>
      <w:r w:rsidR="00642A51" w:rsidRPr="009A7E12">
        <w:rPr>
          <w:color w:val="000000"/>
          <w:sz w:val="25"/>
          <w:szCs w:val="25"/>
        </w:rPr>
        <w:t xml:space="preserve">проекта межевания и </w:t>
      </w:r>
      <w:r w:rsidR="00642A51">
        <w:rPr>
          <w:color w:val="000000"/>
          <w:sz w:val="25"/>
          <w:szCs w:val="25"/>
        </w:rPr>
        <w:t xml:space="preserve">изменений в </w:t>
      </w:r>
      <w:r w:rsidR="00642A51" w:rsidRPr="009A7E12">
        <w:rPr>
          <w:color w:val="000000"/>
          <w:sz w:val="25"/>
          <w:szCs w:val="25"/>
        </w:rPr>
        <w:t>проект планировки территории</w:t>
      </w:r>
      <w:r w:rsidRPr="00E5754B">
        <w:rPr>
          <w:color w:val="000000"/>
          <w:sz w:val="25"/>
          <w:szCs w:val="25"/>
        </w:rPr>
        <w:t>.</w:t>
      </w:r>
    </w:p>
    <w:p w:rsidR="00582829" w:rsidRPr="00E5754B" w:rsidRDefault="00582829" w:rsidP="000D0D67">
      <w:pPr>
        <w:pStyle w:val="af2"/>
        <w:widowControl w:val="0"/>
        <w:spacing w:line="288" w:lineRule="auto"/>
        <w:ind w:left="142" w:firstLine="567"/>
        <w:rPr>
          <w:color w:val="000000"/>
          <w:sz w:val="25"/>
          <w:szCs w:val="25"/>
        </w:rPr>
      </w:pPr>
      <w:r w:rsidRPr="00E5754B">
        <w:rPr>
          <w:color w:val="000000"/>
          <w:sz w:val="25"/>
          <w:szCs w:val="25"/>
        </w:rPr>
        <w:t>Зак</w:t>
      </w:r>
      <w:r w:rsidR="00504884" w:rsidRPr="00E5754B">
        <w:rPr>
          <w:color w:val="000000"/>
          <w:sz w:val="25"/>
          <w:szCs w:val="25"/>
        </w:rPr>
        <w:t xml:space="preserve">азчик – </w:t>
      </w:r>
      <w:r w:rsidR="00BB5863" w:rsidRPr="00BB5863">
        <w:rPr>
          <w:color w:val="000000"/>
          <w:sz w:val="25"/>
          <w:szCs w:val="25"/>
        </w:rPr>
        <w:t>ОАО «Совхоз Всеволожский»</w:t>
      </w:r>
      <w:r w:rsidRPr="00E5754B">
        <w:rPr>
          <w:color w:val="000000"/>
          <w:sz w:val="25"/>
          <w:szCs w:val="25"/>
        </w:rPr>
        <w:t>. Копии исходно-разрешительной документации приведены в Приложении 1.</w:t>
      </w:r>
    </w:p>
    <w:p w:rsidR="00582829" w:rsidRPr="00E5754B" w:rsidRDefault="00582829" w:rsidP="000D0D67">
      <w:pPr>
        <w:pStyle w:val="af2"/>
        <w:widowControl w:val="0"/>
        <w:spacing w:line="288" w:lineRule="auto"/>
        <w:ind w:left="142" w:firstLine="567"/>
        <w:rPr>
          <w:color w:val="000000"/>
          <w:sz w:val="25"/>
          <w:szCs w:val="25"/>
        </w:rPr>
      </w:pPr>
    </w:p>
    <w:p w:rsidR="00607DB4" w:rsidRPr="00E5754B" w:rsidRDefault="00607DB4" w:rsidP="00607DB4">
      <w:pPr>
        <w:pStyle w:val="af2"/>
        <w:widowControl w:val="0"/>
        <w:spacing w:line="288" w:lineRule="auto"/>
        <w:ind w:left="142" w:firstLine="567"/>
        <w:rPr>
          <w:color w:val="000000"/>
          <w:sz w:val="25"/>
          <w:szCs w:val="25"/>
        </w:rPr>
      </w:pPr>
      <w:r w:rsidRPr="00E5754B">
        <w:rPr>
          <w:color w:val="000000"/>
          <w:sz w:val="25"/>
          <w:szCs w:val="25"/>
        </w:rPr>
        <w:t>Раздел</w:t>
      </w:r>
      <w:r w:rsidR="00642A51">
        <w:rPr>
          <w:color w:val="000000"/>
          <w:sz w:val="25"/>
          <w:szCs w:val="25"/>
        </w:rPr>
        <w:t xml:space="preserve"> «</w:t>
      </w:r>
      <w:r w:rsidR="00BB5863">
        <w:rPr>
          <w:color w:val="000000"/>
          <w:sz w:val="25"/>
          <w:szCs w:val="25"/>
        </w:rPr>
        <w:t>Инженерно-технические мероприятия ГО. Мероприятия по предупреждению ЧС</w:t>
      </w:r>
      <w:r w:rsidR="00642A51">
        <w:rPr>
          <w:color w:val="000000"/>
          <w:sz w:val="25"/>
          <w:szCs w:val="25"/>
        </w:rPr>
        <w:t xml:space="preserve">» </w:t>
      </w:r>
      <w:r w:rsidRPr="00E5754B">
        <w:rPr>
          <w:color w:val="000000"/>
          <w:sz w:val="25"/>
          <w:szCs w:val="25"/>
        </w:rPr>
        <w:t xml:space="preserve"> разработан ЗАО «ИСКАТЕЛЬ» </w:t>
      </w:r>
      <w:r w:rsidR="00486390" w:rsidRPr="00E5754B">
        <w:rPr>
          <w:color w:val="000000"/>
          <w:sz w:val="25"/>
          <w:szCs w:val="25"/>
        </w:rPr>
        <w:t>(</w:t>
      </w:r>
      <w:r w:rsidR="002418BF" w:rsidRPr="00D03D36">
        <w:rPr>
          <w:color w:val="000000"/>
          <w:sz w:val="25"/>
          <w:szCs w:val="25"/>
        </w:rPr>
        <w:t>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w:t>
      </w:r>
      <w:r w:rsidR="002418BF">
        <w:rPr>
          <w:color w:val="000000"/>
          <w:sz w:val="25"/>
          <w:szCs w:val="25"/>
        </w:rPr>
        <w:t xml:space="preserve"> </w:t>
      </w:r>
      <w:r w:rsidR="002418BF" w:rsidRPr="00D03D36">
        <w:rPr>
          <w:color w:val="000000"/>
          <w:sz w:val="25"/>
          <w:szCs w:val="25"/>
        </w:rPr>
        <w:t>0</w:t>
      </w:r>
      <w:r w:rsidR="002418BF">
        <w:rPr>
          <w:color w:val="000000"/>
          <w:sz w:val="25"/>
          <w:szCs w:val="25"/>
        </w:rPr>
        <w:t>929</w:t>
      </w:r>
      <w:r w:rsidR="002418BF" w:rsidRPr="00D03D36">
        <w:rPr>
          <w:color w:val="000000"/>
          <w:sz w:val="25"/>
          <w:szCs w:val="25"/>
        </w:rPr>
        <w:t>-20</w:t>
      </w:r>
      <w:r w:rsidR="002418BF">
        <w:rPr>
          <w:color w:val="000000"/>
          <w:sz w:val="25"/>
          <w:szCs w:val="25"/>
        </w:rPr>
        <w:t>12</w:t>
      </w:r>
      <w:r w:rsidR="002418BF" w:rsidRPr="00D03D36">
        <w:rPr>
          <w:color w:val="000000"/>
          <w:sz w:val="25"/>
          <w:szCs w:val="25"/>
        </w:rPr>
        <w:t>-7804004216-П-065 (начало действия с «</w:t>
      </w:r>
      <w:r w:rsidR="002418BF">
        <w:rPr>
          <w:color w:val="000000"/>
          <w:sz w:val="25"/>
          <w:szCs w:val="25"/>
        </w:rPr>
        <w:t>9</w:t>
      </w:r>
      <w:r w:rsidR="002418BF" w:rsidRPr="00D03D36">
        <w:rPr>
          <w:color w:val="000000"/>
          <w:sz w:val="25"/>
          <w:szCs w:val="25"/>
        </w:rPr>
        <w:t xml:space="preserve">» </w:t>
      </w:r>
      <w:r w:rsidR="002418BF">
        <w:rPr>
          <w:color w:val="000000"/>
          <w:sz w:val="25"/>
          <w:szCs w:val="25"/>
        </w:rPr>
        <w:t>октября</w:t>
      </w:r>
      <w:r w:rsidR="002418BF" w:rsidRPr="00D03D36">
        <w:rPr>
          <w:color w:val="000000"/>
          <w:sz w:val="25"/>
          <w:szCs w:val="25"/>
        </w:rPr>
        <w:t xml:space="preserve"> </w:t>
      </w:r>
      <w:smartTag w:uri="urn:schemas-microsoft-com:office:smarttags" w:element="metricconverter">
        <w:smartTagPr>
          <w:attr w:name="ProductID" w:val="2012 г"/>
        </w:smartTagPr>
        <w:r w:rsidR="002418BF" w:rsidRPr="00D03D36">
          <w:rPr>
            <w:color w:val="000000"/>
            <w:sz w:val="25"/>
            <w:szCs w:val="25"/>
          </w:rPr>
          <w:t>20</w:t>
        </w:r>
        <w:r w:rsidR="002418BF">
          <w:rPr>
            <w:color w:val="000000"/>
            <w:sz w:val="25"/>
            <w:szCs w:val="25"/>
          </w:rPr>
          <w:t>12</w:t>
        </w:r>
        <w:r w:rsidR="002418BF" w:rsidRPr="00D03D36">
          <w:rPr>
            <w:color w:val="000000"/>
            <w:sz w:val="25"/>
            <w:szCs w:val="25"/>
          </w:rPr>
          <w:t xml:space="preserve"> г</w:t>
        </w:r>
      </w:smartTag>
      <w:r w:rsidR="002418BF" w:rsidRPr="00D03D36">
        <w:rPr>
          <w:color w:val="000000"/>
          <w:sz w:val="25"/>
          <w:szCs w:val="25"/>
        </w:rPr>
        <w:t>.</w:t>
      </w:r>
      <w:r w:rsidR="00486390" w:rsidRPr="00E5754B">
        <w:rPr>
          <w:color w:val="000000"/>
          <w:sz w:val="25"/>
          <w:szCs w:val="25"/>
        </w:rPr>
        <w:t>)</w:t>
      </w:r>
      <w:r w:rsidRPr="00E5754B">
        <w:rPr>
          <w:color w:val="000000"/>
          <w:sz w:val="25"/>
          <w:szCs w:val="25"/>
        </w:rPr>
        <w:t xml:space="preserve"> (</w:t>
      </w:r>
      <w:r w:rsidRPr="00A570FA">
        <w:rPr>
          <w:color w:val="000000"/>
          <w:sz w:val="25"/>
          <w:szCs w:val="25"/>
        </w:rPr>
        <w:t xml:space="preserve">Приложение </w:t>
      </w:r>
      <w:r w:rsidR="00A570FA" w:rsidRPr="00A570FA">
        <w:rPr>
          <w:color w:val="000000"/>
          <w:sz w:val="25"/>
          <w:szCs w:val="25"/>
        </w:rPr>
        <w:t>4</w:t>
      </w:r>
      <w:r w:rsidRPr="00E5754B">
        <w:rPr>
          <w:color w:val="000000"/>
          <w:sz w:val="25"/>
          <w:szCs w:val="25"/>
        </w:rPr>
        <w:t>), в соответствии с действующими в Российской Федерации строительными нормами и правилами, Государственными Стандартами, а также законодательными и нормативно-правовыми актами в области гражданской обороны, защиты населения и территорий от чрезвычайных ситуаций природного и техногенного характера.</w:t>
      </w:r>
    </w:p>
    <w:p w:rsidR="00582829" w:rsidRPr="00E5754B" w:rsidRDefault="00582829" w:rsidP="00AE2D00">
      <w:pPr>
        <w:pStyle w:val="af2"/>
        <w:widowControl w:val="0"/>
        <w:spacing w:line="288" w:lineRule="auto"/>
        <w:ind w:left="142" w:firstLine="567"/>
        <w:rPr>
          <w:color w:val="000000"/>
          <w:sz w:val="25"/>
          <w:szCs w:val="25"/>
        </w:rPr>
      </w:pPr>
      <w:r w:rsidRPr="00E5754B">
        <w:rPr>
          <w:color w:val="000000"/>
          <w:sz w:val="25"/>
          <w:szCs w:val="25"/>
        </w:rPr>
        <w:t>Настоящий раздел выполнен в соответствии с требованиями документов:</w:t>
      </w:r>
    </w:p>
    <w:p w:rsidR="00582829" w:rsidRPr="00E5754B" w:rsidRDefault="00582829" w:rsidP="00AE2D00">
      <w:pPr>
        <w:pStyle w:val="af2"/>
        <w:widowControl w:val="0"/>
        <w:numPr>
          <w:ilvl w:val="0"/>
          <w:numId w:val="3"/>
        </w:numPr>
        <w:spacing w:line="288" w:lineRule="auto"/>
        <w:rPr>
          <w:color w:val="000000"/>
          <w:sz w:val="25"/>
          <w:szCs w:val="25"/>
        </w:rPr>
      </w:pPr>
      <w:r w:rsidRPr="00E5754B">
        <w:rPr>
          <w:color w:val="000000"/>
          <w:sz w:val="25"/>
          <w:szCs w:val="25"/>
        </w:rPr>
        <w:t>ФЗ «О гражданской обороне</w:t>
      </w:r>
      <w:r w:rsidR="00607DB4" w:rsidRPr="00E5754B">
        <w:rPr>
          <w:color w:val="000000"/>
          <w:sz w:val="25"/>
          <w:szCs w:val="25"/>
        </w:rPr>
        <w:t>» от 12.02.1998*</w:t>
      </w:r>
      <w:r w:rsidRPr="00E5754B">
        <w:rPr>
          <w:color w:val="000000"/>
          <w:sz w:val="25"/>
          <w:szCs w:val="25"/>
        </w:rPr>
        <w:t>.</w:t>
      </w:r>
    </w:p>
    <w:p w:rsidR="00582829" w:rsidRPr="00E5754B" w:rsidRDefault="00582829" w:rsidP="00AE2D00">
      <w:pPr>
        <w:pStyle w:val="af2"/>
        <w:widowControl w:val="0"/>
        <w:numPr>
          <w:ilvl w:val="0"/>
          <w:numId w:val="3"/>
        </w:numPr>
        <w:spacing w:line="288" w:lineRule="auto"/>
        <w:rPr>
          <w:color w:val="000000"/>
          <w:sz w:val="25"/>
          <w:szCs w:val="25"/>
        </w:rPr>
      </w:pPr>
      <w:r w:rsidRPr="00E5754B">
        <w:rPr>
          <w:color w:val="000000"/>
          <w:sz w:val="25"/>
          <w:szCs w:val="25"/>
        </w:rPr>
        <w:t>ФЗ «О защите населения и территории от чрезвычайных ситуаций природного и техногенного характера» от 11.11.1994.</w:t>
      </w:r>
    </w:p>
    <w:p w:rsidR="00582829" w:rsidRPr="00E5754B" w:rsidRDefault="00582829" w:rsidP="00AE2D00">
      <w:pPr>
        <w:pStyle w:val="af2"/>
        <w:widowControl w:val="0"/>
        <w:numPr>
          <w:ilvl w:val="0"/>
          <w:numId w:val="3"/>
        </w:numPr>
        <w:spacing w:line="288" w:lineRule="auto"/>
        <w:rPr>
          <w:color w:val="000000"/>
          <w:sz w:val="25"/>
          <w:szCs w:val="25"/>
        </w:rPr>
      </w:pPr>
      <w:r w:rsidRPr="00E5754B">
        <w:rPr>
          <w:color w:val="000000"/>
          <w:sz w:val="25"/>
          <w:szCs w:val="25"/>
        </w:rPr>
        <w:t>ФЗ «О безопасности» от 05.03.1</w:t>
      </w:r>
      <w:r w:rsidR="00607DB4" w:rsidRPr="00E5754B">
        <w:rPr>
          <w:color w:val="000000"/>
          <w:sz w:val="25"/>
          <w:szCs w:val="25"/>
        </w:rPr>
        <w:t>992*</w:t>
      </w:r>
      <w:r w:rsidRPr="00E5754B">
        <w:rPr>
          <w:color w:val="000000"/>
          <w:sz w:val="25"/>
          <w:szCs w:val="25"/>
        </w:rPr>
        <w:t>.</w:t>
      </w:r>
    </w:p>
    <w:p w:rsidR="00582829" w:rsidRPr="00E5754B" w:rsidRDefault="00582829" w:rsidP="00AE2D00">
      <w:pPr>
        <w:pStyle w:val="af2"/>
        <w:widowControl w:val="0"/>
        <w:numPr>
          <w:ilvl w:val="0"/>
          <w:numId w:val="3"/>
        </w:numPr>
        <w:spacing w:line="288" w:lineRule="auto"/>
        <w:rPr>
          <w:color w:val="000000"/>
          <w:sz w:val="25"/>
          <w:szCs w:val="25"/>
        </w:rPr>
      </w:pPr>
      <w:r w:rsidRPr="00E5754B">
        <w:rPr>
          <w:color w:val="000000"/>
          <w:sz w:val="25"/>
          <w:szCs w:val="25"/>
        </w:rPr>
        <w:t>ФЗ «О пожарной безопасности» от 21.12.1994.</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Градостроительный кодекс Российской Федерации</w:t>
      </w:r>
      <w:r w:rsidR="004341AA" w:rsidRPr="00E5754B">
        <w:rPr>
          <w:color w:val="000000"/>
          <w:sz w:val="25"/>
          <w:szCs w:val="25"/>
        </w:rPr>
        <w:t xml:space="preserve"> с дополнениями и изменениями</w:t>
      </w:r>
      <w:r w:rsidRPr="00E5754B">
        <w:rPr>
          <w:color w:val="000000"/>
          <w:sz w:val="25"/>
          <w:szCs w:val="25"/>
        </w:rPr>
        <w:t>.</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СНиП 2.01.51-90 «Инженерно-технические мероприятия гражданской обороны».</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СНиП 2.01.53-84 «Световая маскировка населенных пунктов и объектов народного хозяйства».</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СНиП 2.01.15-90 «Инженерная защита территорий, зданий и сооружений от опасных геологических процессов. Основные положения проектирования».</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СНиП 23.01-99  «Строительная  климатология».</w:t>
      </w:r>
    </w:p>
    <w:p w:rsidR="00582829" w:rsidRPr="00E5754B" w:rsidRDefault="00582829" w:rsidP="00AE2D00">
      <w:pPr>
        <w:pStyle w:val="af2"/>
        <w:widowControl w:val="0"/>
        <w:numPr>
          <w:ilvl w:val="0"/>
          <w:numId w:val="3"/>
        </w:numPr>
        <w:spacing w:line="288" w:lineRule="auto"/>
        <w:ind w:right="74" w:hanging="352"/>
        <w:rPr>
          <w:color w:val="000000"/>
          <w:sz w:val="25"/>
          <w:szCs w:val="25"/>
        </w:rPr>
      </w:pPr>
      <w:r w:rsidRPr="00E5754B">
        <w:rPr>
          <w:color w:val="000000"/>
          <w:sz w:val="25"/>
          <w:szCs w:val="25"/>
        </w:rPr>
        <w:t>СНиП 2.01.07-85  «Нагрузки  и воздействия».</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СНиП 22-01-95 «Геофизика опасных природных воздействий».</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ГОСТ Р 22.0.06 «Безопасность в чрезвычайных ситуациях. Источники природных чрезвычайных ситуаций. Поражающие факторы».</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ГОСТ Р 22.0.07 «Безопасность в чрезвычайных ситуациях. Источники техногенных чрезвычайных ситуаций».</w:t>
      </w:r>
    </w:p>
    <w:p w:rsidR="00582829" w:rsidRPr="00E5754B" w:rsidRDefault="00582829" w:rsidP="00AE2D00">
      <w:pPr>
        <w:pStyle w:val="af2"/>
        <w:widowControl w:val="0"/>
        <w:numPr>
          <w:ilvl w:val="0"/>
          <w:numId w:val="3"/>
        </w:numPr>
        <w:spacing w:line="288" w:lineRule="auto"/>
        <w:ind w:right="74" w:hanging="352"/>
        <w:rPr>
          <w:color w:val="000000"/>
          <w:sz w:val="25"/>
          <w:szCs w:val="25"/>
        </w:rPr>
      </w:pPr>
      <w:r w:rsidRPr="00E5754B">
        <w:rPr>
          <w:color w:val="000000"/>
          <w:sz w:val="25"/>
          <w:szCs w:val="25"/>
        </w:rPr>
        <w:t>ППБ 01-03 «Правила пожарной безопасности в Российской Федерации».</w:t>
      </w:r>
    </w:p>
    <w:p w:rsidR="00582829" w:rsidRPr="00E5754B" w:rsidRDefault="00582829" w:rsidP="00AE2D00">
      <w:pPr>
        <w:pStyle w:val="af2"/>
        <w:widowControl w:val="0"/>
        <w:numPr>
          <w:ilvl w:val="0"/>
          <w:numId w:val="3"/>
        </w:numPr>
        <w:spacing w:line="288" w:lineRule="auto"/>
        <w:ind w:left="1072" w:right="74" w:hanging="352"/>
        <w:rPr>
          <w:color w:val="000000"/>
          <w:sz w:val="25"/>
          <w:szCs w:val="25"/>
        </w:rPr>
      </w:pPr>
      <w:r w:rsidRPr="00E5754B">
        <w:rPr>
          <w:color w:val="000000"/>
          <w:sz w:val="25"/>
          <w:szCs w:val="25"/>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530B9" w:rsidRPr="00E5754B" w:rsidRDefault="00F530B9" w:rsidP="00AE2D00">
      <w:pPr>
        <w:pStyle w:val="af2"/>
        <w:widowControl w:val="0"/>
        <w:numPr>
          <w:ilvl w:val="0"/>
          <w:numId w:val="3"/>
        </w:numPr>
        <w:spacing w:line="288" w:lineRule="auto"/>
        <w:ind w:right="74"/>
        <w:rPr>
          <w:color w:val="000000"/>
          <w:sz w:val="25"/>
          <w:szCs w:val="25"/>
        </w:rPr>
      </w:pPr>
      <w:r w:rsidRPr="00E5754B">
        <w:rPr>
          <w:color w:val="000000"/>
          <w:sz w:val="25"/>
          <w:szCs w:val="25"/>
        </w:rPr>
        <w:t xml:space="preserve">Приказ МЧС РФ, МВД РФ и ФСБ РФ № 428/432/321 от 31 мая </w:t>
      </w:r>
      <w:smartTag w:uri="urn:schemas-microsoft-com:office:smarttags" w:element="metricconverter">
        <w:smartTagPr>
          <w:attr w:name="ProductID" w:val="2006 г"/>
        </w:smartTagPr>
        <w:r w:rsidRPr="00E5754B">
          <w:rPr>
            <w:color w:val="000000"/>
            <w:sz w:val="25"/>
            <w:szCs w:val="25"/>
          </w:rPr>
          <w:t>2006 г</w:t>
        </w:r>
      </w:smartTag>
      <w:r w:rsidRPr="00E5754B">
        <w:rPr>
          <w:color w:val="000000"/>
          <w:sz w:val="25"/>
          <w:szCs w:val="25"/>
        </w:rPr>
        <w:t>;</w:t>
      </w:r>
    </w:p>
    <w:p w:rsidR="00F530B9" w:rsidRPr="00E5754B" w:rsidRDefault="00F530B9" w:rsidP="00AE2D00">
      <w:pPr>
        <w:pStyle w:val="af2"/>
        <w:widowControl w:val="0"/>
        <w:numPr>
          <w:ilvl w:val="0"/>
          <w:numId w:val="3"/>
        </w:numPr>
        <w:spacing w:line="288" w:lineRule="auto"/>
        <w:ind w:right="74"/>
        <w:rPr>
          <w:color w:val="000000"/>
          <w:sz w:val="25"/>
          <w:szCs w:val="25"/>
        </w:rPr>
      </w:pPr>
      <w:r w:rsidRPr="00E5754B">
        <w:rPr>
          <w:color w:val="000000"/>
          <w:sz w:val="25"/>
          <w:szCs w:val="25"/>
        </w:rPr>
        <w:t xml:space="preserve">Приказ МЧС РФ, Министерства информационных технологий и связи РФ и Министерства культуры и массовых коммуникаций РФ № 422/90/376 от 25 июля </w:t>
      </w:r>
      <w:smartTag w:uri="urn:schemas-microsoft-com:office:smarttags" w:element="metricconverter">
        <w:smartTagPr>
          <w:attr w:name="ProductID" w:val="2006 г"/>
        </w:smartTagPr>
        <w:r w:rsidRPr="00E5754B">
          <w:rPr>
            <w:color w:val="000000"/>
            <w:sz w:val="25"/>
            <w:szCs w:val="25"/>
          </w:rPr>
          <w:t>2006 г</w:t>
        </w:r>
      </w:smartTag>
      <w:r w:rsidRPr="00E5754B">
        <w:rPr>
          <w:color w:val="000000"/>
          <w:sz w:val="25"/>
          <w:szCs w:val="25"/>
        </w:rPr>
        <w:t>.</w:t>
      </w:r>
    </w:p>
    <w:p w:rsidR="00582829" w:rsidRPr="00E5754B" w:rsidRDefault="00582829" w:rsidP="00AE2D00">
      <w:pPr>
        <w:pStyle w:val="af2"/>
        <w:widowControl w:val="0"/>
        <w:numPr>
          <w:ilvl w:val="0"/>
          <w:numId w:val="3"/>
        </w:numPr>
        <w:spacing w:line="288" w:lineRule="auto"/>
        <w:ind w:left="1072" w:right="74" w:hanging="363"/>
        <w:rPr>
          <w:color w:val="000000"/>
          <w:sz w:val="25"/>
          <w:szCs w:val="25"/>
        </w:rPr>
      </w:pPr>
      <w:r w:rsidRPr="00E5754B">
        <w:rPr>
          <w:color w:val="000000"/>
          <w:sz w:val="25"/>
          <w:szCs w:val="25"/>
        </w:rPr>
        <w:t>Распоряжение Губернатора Санкт-Петербурга № 182-р от 22.02.2000 г.</w:t>
      </w:r>
    </w:p>
    <w:p w:rsidR="003C5003" w:rsidRPr="006E703B" w:rsidRDefault="003C5003" w:rsidP="003C5003">
      <w:pPr>
        <w:pStyle w:val="af2"/>
        <w:widowControl w:val="0"/>
        <w:numPr>
          <w:ilvl w:val="0"/>
          <w:numId w:val="3"/>
        </w:numPr>
        <w:spacing w:line="288" w:lineRule="auto"/>
        <w:ind w:left="1072" w:right="74" w:hanging="363"/>
        <w:rPr>
          <w:color w:val="000000"/>
          <w:sz w:val="25"/>
          <w:szCs w:val="25"/>
        </w:rPr>
      </w:pPr>
      <w:r>
        <w:rPr>
          <w:color w:val="000000"/>
          <w:sz w:val="25"/>
          <w:szCs w:val="25"/>
        </w:rPr>
        <w:t>ГОСТ Р 22.0.10-96 «</w:t>
      </w:r>
      <w:r w:rsidRPr="006E703B">
        <w:rPr>
          <w:color w:val="000000"/>
          <w:sz w:val="25"/>
          <w:szCs w:val="25"/>
        </w:rPr>
        <w:t>Безопасность в чрезвычайных ситуациях. Правила нанесения на карты обстановки о чрезвычайных ситуациях. Условные обозначения</w:t>
      </w:r>
      <w:r>
        <w:rPr>
          <w:color w:val="000000"/>
          <w:sz w:val="25"/>
          <w:szCs w:val="25"/>
        </w:rPr>
        <w:t>».</w:t>
      </w:r>
    </w:p>
    <w:p w:rsidR="003C5003" w:rsidRPr="00172068" w:rsidRDefault="003C5003" w:rsidP="003C5003">
      <w:pPr>
        <w:pStyle w:val="af2"/>
        <w:widowControl w:val="0"/>
        <w:numPr>
          <w:ilvl w:val="0"/>
          <w:numId w:val="3"/>
        </w:numPr>
        <w:spacing w:line="288" w:lineRule="auto"/>
        <w:ind w:left="1072" w:right="74" w:hanging="363"/>
        <w:rPr>
          <w:color w:val="000000"/>
          <w:sz w:val="25"/>
          <w:szCs w:val="25"/>
        </w:rPr>
      </w:pPr>
      <w:r>
        <w:rPr>
          <w:color w:val="000000"/>
          <w:sz w:val="25"/>
          <w:szCs w:val="25"/>
        </w:rPr>
        <w:t>СНиП 2.01.57-85 «П</w:t>
      </w:r>
      <w:r w:rsidRPr="00172068">
        <w:rPr>
          <w:color w:val="000000"/>
          <w:sz w:val="25"/>
          <w:szCs w:val="25"/>
        </w:rPr>
        <w:t>риспособление объектов коммунально-бытового назначения</w:t>
      </w:r>
      <w:r>
        <w:rPr>
          <w:color w:val="000000"/>
          <w:sz w:val="25"/>
          <w:szCs w:val="25"/>
        </w:rPr>
        <w:t xml:space="preserve"> </w:t>
      </w:r>
      <w:r w:rsidRPr="00172068">
        <w:rPr>
          <w:color w:val="000000"/>
          <w:sz w:val="25"/>
          <w:szCs w:val="25"/>
        </w:rPr>
        <w:t>для санитарной обработки людей, специальной обработки одежды и подвижного состава автотранспорта</w:t>
      </w:r>
      <w:r>
        <w:rPr>
          <w:color w:val="000000"/>
          <w:sz w:val="25"/>
          <w:szCs w:val="25"/>
        </w:rPr>
        <w:t>».</w:t>
      </w:r>
    </w:p>
    <w:p w:rsidR="003C5003" w:rsidRPr="00E5754B" w:rsidRDefault="003C5003" w:rsidP="003C5003">
      <w:pPr>
        <w:pStyle w:val="af2"/>
        <w:widowControl w:val="0"/>
        <w:numPr>
          <w:ilvl w:val="0"/>
          <w:numId w:val="3"/>
        </w:numPr>
        <w:spacing w:line="288" w:lineRule="auto"/>
        <w:ind w:left="1072" w:right="74" w:hanging="363"/>
        <w:rPr>
          <w:color w:val="000000"/>
          <w:sz w:val="25"/>
          <w:szCs w:val="25"/>
        </w:rPr>
      </w:pPr>
      <w:r>
        <w:rPr>
          <w:color w:val="000000"/>
          <w:sz w:val="25"/>
          <w:szCs w:val="25"/>
        </w:rPr>
        <w:t>СО-153-34.21.122-2003</w:t>
      </w:r>
      <w:r>
        <w:rPr>
          <w:sz w:val="25"/>
          <w:szCs w:val="25"/>
        </w:rPr>
        <w:t xml:space="preserve"> «</w:t>
      </w:r>
      <w:r w:rsidRPr="006E703B">
        <w:rPr>
          <w:sz w:val="25"/>
          <w:szCs w:val="25"/>
        </w:rPr>
        <w:t>И</w:t>
      </w:r>
      <w:r>
        <w:rPr>
          <w:sz w:val="25"/>
          <w:szCs w:val="25"/>
        </w:rPr>
        <w:t xml:space="preserve">нструкция </w:t>
      </w:r>
      <w:r w:rsidRPr="006E703B">
        <w:rPr>
          <w:sz w:val="25"/>
          <w:szCs w:val="25"/>
        </w:rPr>
        <w:t>по устройству молниезащиты зданий, сооружений и промышленных коммуникаций</w:t>
      </w:r>
      <w:r>
        <w:rPr>
          <w:sz w:val="25"/>
          <w:szCs w:val="25"/>
        </w:rPr>
        <w:t>».</w:t>
      </w:r>
    </w:p>
    <w:p w:rsidR="00582829" w:rsidRPr="004741D3" w:rsidRDefault="00582829" w:rsidP="00BA142C">
      <w:pPr>
        <w:pStyle w:val="af2"/>
        <w:widowControl w:val="0"/>
        <w:tabs>
          <w:tab w:val="num" w:pos="1069"/>
        </w:tabs>
        <w:ind w:left="1069" w:hanging="360"/>
        <w:rPr>
          <w:color w:val="FF0000"/>
          <w:sz w:val="25"/>
          <w:szCs w:val="25"/>
        </w:rPr>
      </w:pPr>
    </w:p>
    <w:p w:rsidR="00582829" w:rsidRPr="004741D3" w:rsidRDefault="00582829" w:rsidP="00BA142C">
      <w:pPr>
        <w:pStyle w:val="af2"/>
        <w:widowControl w:val="0"/>
        <w:rPr>
          <w:color w:val="FF0000"/>
          <w:sz w:val="25"/>
          <w:szCs w:val="25"/>
        </w:rPr>
      </w:pPr>
    </w:p>
    <w:p w:rsidR="00582829" w:rsidRPr="004741D3" w:rsidRDefault="00582829" w:rsidP="00BA142C">
      <w:pPr>
        <w:pStyle w:val="af2"/>
        <w:widowControl w:val="0"/>
        <w:rPr>
          <w:color w:val="FF0000"/>
          <w:sz w:val="25"/>
          <w:szCs w:val="25"/>
        </w:rPr>
      </w:pPr>
    </w:p>
    <w:p w:rsidR="00582829" w:rsidRPr="004741D3" w:rsidRDefault="00582829" w:rsidP="00BA142C">
      <w:pPr>
        <w:pStyle w:val="af2"/>
        <w:widowControl w:val="0"/>
        <w:rPr>
          <w:color w:val="FF0000"/>
          <w:sz w:val="25"/>
          <w:szCs w:val="25"/>
        </w:rPr>
      </w:pPr>
    </w:p>
    <w:p w:rsidR="00582829" w:rsidRPr="004741D3" w:rsidRDefault="00582829" w:rsidP="00BA142C">
      <w:pPr>
        <w:pStyle w:val="af2"/>
        <w:widowControl w:val="0"/>
        <w:ind w:left="3261" w:right="1276" w:hanging="1276"/>
        <w:rPr>
          <w:b/>
          <w:bCs/>
          <w:color w:val="FF0000"/>
          <w:szCs w:val="28"/>
        </w:rPr>
      </w:pPr>
    </w:p>
    <w:p w:rsidR="00582829" w:rsidRPr="004741D3" w:rsidRDefault="00582829" w:rsidP="00BA142C">
      <w:pPr>
        <w:widowControl w:val="0"/>
        <w:rPr>
          <w:color w:val="FF0000"/>
        </w:rPr>
      </w:pPr>
    </w:p>
    <w:p w:rsidR="00582829" w:rsidRPr="004741D3" w:rsidRDefault="00582829" w:rsidP="00BA142C">
      <w:pPr>
        <w:pStyle w:val="af2"/>
        <w:widowControl w:val="0"/>
        <w:ind w:left="3261" w:right="1276" w:hanging="1276"/>
        <w:rPr>
          <w:color w:val="FF0000"/>
        </w:rPr>
      </w:pPr>
    </w:p>
    <w:p w:rsidR="00582829" w:rsidRPr="004741D3" w:rsidRDefault="00582829" w:rsidP="00BA142C">
      <w:pPr>
        <w:pStyle w:val="af2"/>
        <w:widowControl w:val="0"/>
        <w:ind w:left="3261" w:right="1276" w:hanging="1276"/>
        <w:rPr>
          <w:color w:val="FF0000"/>
        </w:rPr>
      </w:pPr>
    </w:p>
    <w:p w:rsidR="00582829" w:rsidRPr="004741D3" w:rsidRDefault="00582829" w:rsidP="00BA142C">
      <w:pPr>
        <w:pStyle w:val="af2"/>
        <w:widowControl w:val="0"/>
        <w:ind w:left="3261" w:right="1276" w:hanging="1276"/>
        <w:rPr>
          <w:color w:val="FF0000"/>
        </w:rPr>
      </w:pPr>
    </w:p>
    <w:p w:rsidR="00BC3780" w:rsidRPr="008B03E1" w:rsidRDefault="00BC3780" w:rsidP="00DA6BEA">
      <w:pPr>
        <w:pStyle w:val="af2"/>
        <w:keepNext/>
        <w:pageBreakBefore/>
        <w:widowControl w:val="0"/>
        <w:tabs>
          <w:tab w:val="left" w:pos="1418"/>
        </w:tabs>
        <w:ind w:left="1418" w:right="74" w:hanging="1276"/>
        <w:rPr>
          <w:b/>
          <w:iCs/>
          <w:caps/>
          <w:color w:val="000000"/>
          <w:sz w:val="28"/>
          <w:szCs w:val="28"/>
        </w:rPr>
      </w:pPr>
      <w:r w:rsidRPr="008B03E1">
        <w:rPr>
          <w:b/>
          <w:bCs/>
          <w:color w:val="000000"/>
          <w:sz w:val="28"/>
          <w:szCs w:val="28"/>
        </w:rPr>
        <w:lastRenderedPageBreak/>
        <w:t xml:space="preserve">Раздел </w:t>
      </w:r>
      <w:r>
        <w:rPr>
          <w:b/>
          <w:bCs/>
          <w:color w:val="000000"/>
          <w:sz w:val="28"/>
          <w:szCs w:val="28"/>
        </w:rPr>
        <w:t>1</w:t>
      </w:r>
      <w:r w:rsidRPr="008B03E1">
        <w:rPr>
          <w:b/>
          <w:bCs/>
          <w:color w:val="000000"/>
          <w:sz w:val="28"/>
          <w:szCs w:val="28"/>
        </w:rPr>
        <w:t>.</w:t>
      </w:r>
      <w:r w:rsidRPr="008B03E1">
        <w:rPr>
          <w:b/>
          <w:bCs/>
          <w:color w:val="000000"/>
          <w:sz w:val="28"/>
          <w:szCs w:val="28"/>
        </w:rPr>
        <w:tab/>
      </w:r>
      <w:r>
        <w:rPr>
          <w:b/>
          <w:color w:val="000000"/>
          <w:sz w:val="28"/>
          <w:szCs w:val="28"/>
        </w:rPr>
        <w:t>Краткое описание месторасположения части территории в плане поселения, инженерно-геологических и климатических условий, транспортной и инженерной инфраструктуры, данные о площади, характере застройки, численности населения, функциональной специализации, наличии организаций, отнесенных к категориям по ГО</w:t>
      </w:r>
      <w:r w:rsidRPr="008B03E1">
        <w:rPr>
          <w:b/>
          <w:color w:val="000000"/>
          <w:sz w:val="28"/>
          <w:szCs w:val="28"/>
        </w:rPr>
        <w:t>.</w:t>
      </w:r>
    </w:p>
    <w:p w:rsidR="00582829" w:rsidRPr="00FC2DBF" w:rsidRDefault="00582829" w:rsidP="00FC2DBF">
      <w:pPr>
        <w:pStyle w:val="af2"/>
        <w:widowControl w:val="0"/>
        <w:spacing w:line="288" w:lineRule="auto"/>
        <w:ind w:left="142" w:firstLine="567"/>
        <w:rPr>
          <w:color w:val="000000"/>
          <w:sz w:val="25"/>
          <w:szCs w:val="25"/>
        </w:rPr>
      </w:pPr>
    </w:p>
    <w:p w:rsidR="00027BF1" w:rsidRPr="00027BF1" w:rsidRDefault="00027BF1" w:rsidP="00027BF1">
      <w:pPr>
        <w:pStyle w:val="af2"/>
        <w:widowControl w:val="0"/>
        <w:spacing w:line="288" w:lineRule="auto"/>
        <w:ind w:left="142" w:firstLine="567"/>
        <w:rPr>
          <w:color w:val="000000"/>
          <w:sz w:val="25"/>
          <w:szCs w:val="25"/>
        </w:rPr>
      </w:pPr>
      <w:r w:rsidRPr="00027BF1">
        <w:rPr>
          <w:color w:val="000000"/>
          <w:sz w:val="25"/>
          <w:szCs w:val="25"/>
        </w:rPr>
        <w:t>Территория проектирования расположена во Всеволожском  районе Ленинградской области и ограничена: с севера – Школьным пер., с востока – существующими местными проездами и Садовым пер., с юга – Разметелевской ул., с запада – существующими местными проездами и границами земельных учас</w:t>
      </w:r>
      <w:r w:rsidRPr="00027BF1">
        <w:rPr>
          <w:color w:val="000000"/>
          <w:sz w:val="25"/>
          <w:szCs w:val="25"/>
        </w:rPr>
        <w:t>т</w:t>
      </w:r>
      <w:r w:rsidRPr="00027BF1">
        <w:rPr>
          <w:color w:val="000000"/>
          <w:sz w:val="25"/>
          <w:szCs w:val="25"/>
        </w:rPr>
        <w:t>ков.</w:t>
      </w:r>
    </w:p>
    <w:p w:rsidR="00FC2DBF" w:rsidRPr="00FC2DBF" w:rsidRDefault="002217BD" w:rsidP="00FC2DBF">
      <w:pPr>
        <w:pStyle w:val="af2"/>
        <w:widowControl w:val="0"/>
        <w:spacing w:line="288" w:lineRule="auto"/>
        <w:ind w:left="142" w:firstLine="567"/>
        <w:rPr>
          <w:color w:val="000000"/>
          <w:sz w:val="25"/>
          <w:szCs w:val="25"/>
        </w:rPr>
      </w:pPr>
      <w:r w:rsidRPr="00027BF1">
        <w:rPr>
          <w:color w:val="000000"/>
          <w:sz w:val="25"/>
          <w:szCs w:val="25"/>
        </w:rPr>
        <w:t>П</w:t>
      </w:r>
      <w:r w:rsidR="00FC2DBF" w:rsidRPr="00027BF1">
        <w:rPr>
          <w:rFonts w:hint="eastAsia"/>
          <w:color w:val="000000"/>
          <w:sz w:val="25"/>
          <w:szCs w:val="25"/>
        </w:rPr>
        <w:t>лощадь</w:t>
      </w:r>
      <w:r w:rsidR="00FC2DBF" w:rsidRPr="00027BF1">
        <w:rPr>
          <w:color w:val="000000"/>
          <w:sz w:val="25"/>
          <w:szCs w:val="25"/>
        </w:rPr>
        <w:t xml:space="preserve"> </w:t>
      </w:r>
      <w:r w:rsidR="00FC2DBF" w:rsidRPr="00027BF1">
        <w:rPr>
          <w:rFonts w:hint="eastAsia"/>
          <w:color w:val="000000"/>
          <w:sz w:val="25"/>
          <w:szCs w:val="25"/>
        </w:rPr>
        <w:t>территории</w:t>
      </w:r>
      <w:r w:rsidR="00FC2DBF" w:rsidRPr="00027BF1">
        <w:rPr>
          <w:color w:val="000000"/>
          <w:sz w:val="25"/>
          <w:szCs w:val="25"/>
        </w:rPr>
        <w:t xml:space="preserve"> </w:t>
      </w:r>
      <w:r w:rsidR="00FC2DBF" w:rsidRPr="00027BF1">
        <w:rPr>
          <w:rFonts w:hint="eastAsia"/>
          <w:color w:val="000000"/>
          <w:sz w:val="25"/>
          <w:szCs w:val="25"/>
        </w:rPr>
        <w:t>проектирования</w:t>
      </w:r>
      <w:r w:rsidR="00FC2DBF" w:rsidRPr="00027BF1">
        <w:rPr>
          <w:color w:val="000000"/>
          <w:sz w:val="25"/>
          <w:szCs w:val="25"/>
        </w:rPr>
        <w:t xml:space="preserve"> </w:t>
      </w:r>
      <w:r w:rsidR="00FC2DBF" w:rsidRPr="00027BF1">
        <w:rPr>
          <w:rFonts w:hint="eastAsia"/>
          <w:color w:val="000000"/>
          <w:sz w:val="25"/>
          <w:szCs w:val="25"/>
        </w:rPr>
        <w:t>составляет</w:t>
      </w:r>
      <w:r w:rsidR="00027BF1" w:rsidRPr="00027BF1">
        <w:rPr>
          <w:color w:val="000000"/>
          <w:sz w:val="25"/>
          <w:szCs w:val="25"/>
        </w:rPr>
        <w:t xml:space="preserve"> 12,19</w:t>
      </w:r>
      <w:r w:rsidR="00FC2DBF" w:rsidRPr="00027BF1">
        <w:rPr>
          <w:color w:val="000000"/>
          <w:sz w:val="25"/>
          <w:szCs w:val="25"/>
        </w:rPr>
        <w:t xml:space="preserve"> г</w:t>
      </w:r>
      <w:r w:rsidR="00FC2DBF" w:rsidRPr="00027BF1">
        <w:rPr>
          <w:rFonts w:hint="eastAsia"/>
          <w:color w:val="000000"/>
          <w:sz w:val="25"/>
          <w:szCs w:val="25"/>
        </w:rPr>
        <w:t>а</w:t>
      </w:r>
      <w:r w:rsidR="00FC2DBF" w:rsidRPr="00027BF1">
        <w:rPr>
          <w:color w:val="000000"/>
          <w:sz w:val="25"/>
          <w:szCs w:val="25"/>
        </w:rPr>
        <w:t>.</w:t>
      </w:r>
    </w:p>
    <w:p w:rsidR="00FC2DBF" w:rsidRPr="00FC2DBF" w:rsidRDefault="00FC2DBF" w:rsidP="00FC2DBF">
      <w:pPr>
        <w:pStyle w:val="af2"/>
        <w:widowControl w:val="0"/>
        <w:spacing w:line="288" w:lineRule="auto"/>
        <w:ind w:left="142" w:firstLine="567"/>
        <w:rPr>
          <w:color w:val="000000"/>
          <w:sz w:val="25"/>
          <w:szCs w:val="25"/>
        </w:rPr>
      </w:pPr>
      <w:r w:rsidRPr="00FC2DBF">
        <w:rPr>
          <w:rFonts w:hint="eastAsia"/>
          <w:color w:val="000000"/>
          <w:sz w:val="25"/>
          <w:szCs w:val="25"/>
        </w:rPr>
        <w:t>Расстояние</w:t>
      </w:r>
      <w:r w:rsidRPr="00FC2DBF">
        <w:rPr>
          <w:color w:val="000000"/>
          <w:sz w:val="25"/>
          <w:szCs w:val="25"/>
        </w:rPr>
        <w:t xml:space="preserve"> </w:t>
      </w:r>
      <w:r w:rsidRPr="00FC2DBF">
        <w:rPr>
          <w:rFonts w:hint="eastAsia"/>
          <w:color w:val="000000"/>
          <w:sz w:val="25"/>
          <w:szCs w:val="25"/>
        </w:rPr>
        <w:t>от</w:t>
      </w:r>
      <w:r w:rsidRPr="00FC2DBF">
        <w:rPr>
          <w:color w:val="000000"/>
          <w:sz w:val="25"/>
          <w:szCs w:val="25"/>
        </w:rPr>
        <w:t xml:space="preserve"> </w:t>
      </w:r>
      <w:r w:rsidRPr="00FC2DBF">
        <w:rPr>
          <w:rFonts w:hint="eastAsia"/>
          <w:color w:val="000000"/>
          <w:sz w:val="25"/>
          <w:szCs w:val="25"/>
        </w:rPr>
        <w:t>территории</w:t>
      </w:r>
      <w:r w:rsidRPr="00FC2DBF">
        <w:rPr>
          <w:color w:val="000000"/>
          <w:sz w:val="25"/>
          <w:szCs w:val="25"/>
        </w:rPr>
        <w:t xml:space="preserve"> </w:t>
      </w:r>
      <w:r w:rsidRPr="00FC2DBF">
        <w:rPr>
          <w:rFonts w:hint="eastAsia"/>
          <w:color w:val="000000"/>
          <w:sz w:val="25"/>
          <w:szCs w:val="25"/>
        </w:rPr>
        <w:t>проектирования</w:t>
      </w:r>
      <w:r w:rsidRPr="00FC2DBF">
        <w:rPr>
          <w:color w:val="000000"/>
          <w:sz w:val="25"/>
          <w:szCs w:val="25"/>
        </w:rPr>
        <w:t xml:space="preserve"> </w:t>
      </w:r>
      <w:r w:rsidRPr="00FC2DBF">
        <w:rPr>
          <w:rFonts w:hint="eastAsia"/>
          <w:color w:val="000000"/>
          <w:sz w:val="25"/>
          <w:szCs w:val="25"/>
        </w:rPr>
        <w:t>до</w:t>
      </w:r>
      <w:r w:rsidRPr="00FC2DBF">
        <w:rPr>
          <w:color w:val="000000"/>
          <w:sz w:val="25"/>
          <w:szCs w:val="25"/>
        </w:rPr>
        <w:t xml:space="preserve"> </w:t>
      </w:r>
      <w:r w:rsidRPr="00FC2DBF">
        <w:rPr>
          <w:rFonts w:hint="eastAsia"/>
          <w:color w:val="000000"/>
          <w:sz w:val="25"/>
          <w:szCs w:val="25"/>
        </w:rPr>
        <w:t>аэропорта</w:t>
      </w:r>
      <w:r w:rsidRPr="00FC2DBF">
        <w:rPr>
          <w:color w:val="000000"/>
          <w:sz w:val="25"/>
          <w:szCs w:val="25"/>
        </w:rPr>
        <w:t xml:space="preserve"> «</w:t>
      </w:r>
      <w:r w:rsidRPr="00FC2DBF">
        <w:rPr>
          <w:rFonts w:hint="eastAsia"/>
          <w:color w:val="000000"/>
          <w:sz w:val="25"/>
          <w:szCs w:val="25"/>
        </w:rPr>
        <w:t>Пулково»</w:t>
      </w:r>
      <w:r w:rsidRPr="00FC2DBF">
        <w:rPr>
          <w:color w:val="000000"/>
          <w:sz w:val="25"/>
          <w:szCs w:val="25"/>
        </w:rPr>
        <w:t xml:space="preserve"> </w:t>
      </w:r>
      <w:r w:rsidRPr="00FC2DBF">
        <w:rPr>
          <w:rFonts w:hint="eastAsia"/>
          <w:color w:val="000000"/>
          <w:sz w:val="25"/>
          <w:szCs w:val="25"/>
        </w:rPr>
        <w:t>составляет</w:t>
      </w:r>
      <w:r w:rsidRPr="00FC2DBF">
        <w:rPr>
          <w:color w:val="000000"/>
          <w:sz w:val="25"/>
          <w:szCs w:val="25"/>
        </w:rPr>
        <w:t xml:space="preserve"> </w:t>
      </w:r>
      <w:r w:rsidRPr="00FC2DBF">
        <w:rPr>
          <w:rFonts w:hint="eastAsia"/>
          <w:color w:val="000000"/>
          <w:sz w:val="25"/>
          <w:szCs w:val="25"/>
        </w:rPr>
        <w:t>около</w:t>
      </w:r>
      <w:r w:rsidRPr="00FC2DBF">
        <w:rPr>
          <w:color w:val="000000"/>
          <w:sz w:val="25"/>
          <w:szCs w:val="25"/>
        </w:rPr>
        <w:t xml:space="preserve"> 28 </w:t>
      </w:r>
      <w:r w:rsidRPr="00FC2DBF">
        <w:rPr>
          <w:rFonts w:hint="eastAsia"/>
          <w:color w:val="000000"/>
          <w:sz w:val="25"/>
          <w:szCs w:val="25"/>
        </w:rPr>
        <w:t>км</w:t>
      </w:r>
      <w:r w:rsidRPr="00FC2DBF">
        <w:rPr>
          <w:color w:val="000000"/>
          <w:sz w:val="25"/>
          <w:szCs w:val="25"/>
        </w:rPr>
        <w:t xml:space="preserve">,  </w:t>
      </w:r>
      <w:r w:rsidRPr="00FC2DBF">
        <w:rPr>
          <w:rFonts w:hint="eastAsia"/>
          <w:color w:val="000000"/>
          <w:sz w:val="25"/>
          <w:szCs w:val="25"/>
        </w:rPr>
        <w:t>до</w:t>
      </w:r>
      <w:r w:rsidRPr="00FC2DBF">
        <w:rPr>
          <w:color w:val="000000"/>
          <w:sz w:val="25"/>
          <w:szCs w:val="25"/>
        </w:rPr>
        <w:t xml:space="preserve"> </w:t>
      </w:r>
      <w:r w:rsidRPr="00FC2DBF">
        <w:rPr>
          <w:rFonts w:hint="eastAsia"/>
          <w:color w:val="000000"/>
          <w:sz w:val="25"/>
          <w:szCs w:val="25"/>
        </w:rPr>
        <w:t>ближайшего</w:t>
      </w:r>
      <w:r w:rsidRPr="00FC2DBF">
        <w:rPr>
          <w:color w:val="000000"/>
          <w:sz w:val="25"/>
          <w:szCs w:val="25"/>
        </w:rPr>
        <w:t xml:space="preserve"> </w:t>
      </w:r>
      <w:r w:rsidRPr="00FC2DBF">
        <w:rPr>
          <w:rFonts w:hint="eastAsia"/>
          <w:color w:val="000000"/>
          <w:sz w:val="25"/>
          <w:szCs w:val="25"/>
        </w:rPr>
        <w:t>железнодорожного</w:t>
      </w:r>
      <w:r w:rsidRPr="00FC2DBF">
        <w:rPr>
          <w:color w:val="000000"/>
          <w:sz w:val="25"/>
          <w:szCs w:val="25"/>
        </w:rPr>
        <w:t xml:space="preserve"> </w:t>
      </w:r>
      <w:r w:rsidRPr="00FC2DBF">
        <w:rPr>
          <w:rFonts w:hint="eastAsia"/>
          <w:color w:val="000000"/>
          <w:sz w:val="25"/>
          <w:szCs w:val="25"/>
        </w:rPr>
        <w:t>пассажирского</w:t>
      </w:r>
      <w:r w:rsidRPr="00FC2DBF">
        <w:rPr>
          <w:color w:val="000000"/>
          <w:sz w:val="25"/>
          <w:szCs w:val="25"/>
        </w:rPr>
        <w:t xml:space="preserve"> </w:t>
      </w:r>
      <w:r w:rsidRPr="00FC2DBF">
        <w:rPr>
          <w:rFonts w:hint="eastAsia"/>
          <w:color w:val="000000"/>
          <w:sz w:val="25"/>
          <w:szCs w:val="25"/>
        </w:rPr>
        <w:t>вокзала</w:t>
      </w:r>
      <w:r w:rsidRPr="00FC2DBF">
        <w:rPr>
          <w:color w:val="000000"/>
          <w:sz w:val="25"/>
          <w:szCs w:val="25"/>
        </w:rPr>
        <w:t xml:space="preserve"> («</w:t>
      </w:r>
      <w:r w:rsidRPr="00FC2DBF">
        <w:rPr>
          <w:rFonts w:hint="eastAsia"/>
          <w:color w:val="000000"/>
          <w:sz w:val="25"/>
          <w:szCs w:val="25"/>
        </w:rPr>
        <w:t>Ладожский»</w:t>
      </w:r>
      <w:r w:rsidRPr="00FC2DBF">
        <w:rPr>
          <w:color w:val="000000"/>
          <w:sz w:val="25"/>
          <w:szCs w:val="25"/>
        </w:rPr>
        <w:t xml:space="preserve"> </w:t>
      </w:r>
      <w:r w:rsidRPr="00FC2DBF">
        <w:rPr>
          <w:rFonts w:hint="eastAsia"/>
          <w:color w:val="000000"/>
          <w:sz w:val="25"/>
          <w:szCs w:val="25"/>
        </w:rPr>
        <w:t>вокзал</w:t>
      </w:r>
      <w:r w:rsidRPr="00FC2DBF">
        <w:rPr>
          <w:color w:val="000000"/>
          <w:sz w:val="25"/>
          <w:szCs w:val="25"/>
        </w:rPr>
        <w:t xml:space="preserve">) – 18 </w:t>
      </w:r>
      <w:r w:rsidRPr="00FC2DBF">
        <w:rPr>
          <w:rFonts w:hint="eastAsia"/>
          <w:color w:val="000000"/>
          <w:sz w:val="25"/>
          <w:szCs w:val="25"/>
        </w:rPr>
        <w:t>км</w:t>
      </w:r>
      <w:r w:rsidRPr="00FC2DBF">
        <w:rPr>
          <w:color w:val="000000"/>
          <w:sz w:val="25"/>
          <w:szCs w:val="25"/>
        </w:rPr>
        <w:t xml:space="preserve">, </w:t>
      </w:r>
      <w:r w:rsidRPr="00FC2DBF">
        <w:rPr>
          <w:rFonts w:hint="eastAsia"/>
          <w:color w:val="000000"/>
          <w:sz w:val="25"/>
          <w:szCs w:val="25"/>
        </w:rPr>
        <w:t>до</w:t>
      </w:r>
      <w:r w:rsidRPr="00FC2DBF">
        <w:rPr>
          <w:color w:val="000000"/>
          <w:sz w:val="25"/>
          <w:szCs w:val="25"/>
        </w:rPr>
        <w:t xml:space="preserve"> </w:t>
      </w:r>
      <w:r w:rsidRPr="00FC2DBF">
        <w:rPr>
          <w:rFonts w:hint="eastAsia"/>
          <w:color w:val="000000"/>
          <w:sz w:val="25"/>
          <w:szCs w:val="25"/>
        </w:rPr>
        <w:t>ближайшей</w:t>
      </w:r>
      <w:r w:rsidRPr="00FC2DBF">
        <w:rPr>
          <w:color w:val="000000"/>
          <w:sz w:val="25"/>
          <w:szCs w:val="25"/>
        </w:rPr>
        <w:t xml:space="preserve"> </w:t>
      </w:r>
      <w:r w:rsidRPr="00FC2DBF">
        <w:rPr>
          <w:rFonts w:hint="eastAsia"/>
          <w:color w:val="000000"/>
          <w:sz w:val="25"/>
          <w:szCs w:val="25"/>
        </w:rPr>
        <w:t>станции</w:t>
      </w:r>
      <w:r w:rsidRPr="00FC2DBF">
        <w:rPr>
          <w:color w:val="000000"/>
          <w:sz w:val="25"/>
          <w:szCs w:val="25"/>
        </w:rPr>
        <w:t xml:space="preserve"> </w:t>
      </w:r>
      <w:r w:rsidRPr="00FC2DBF">
        <w:rPr>
          <w:rFonts w:hint="eastAsia"/>
          <w:color w:val="000000"/>
          <w:sz w:val="25"/>
          <w:szCs w:val="25"/>
        </w:rPr>
        <w:t>метрополитена</w:t>
      </w:r>
      <w:r w:rsidRPr="00FC2DBF">
        <w:rPr>
          <w:color w:val="000000"/>
          <w:sz w:val="25"/>
          <w:szCs w:val="25"/>
        </w:rPr>
        <w:t xml:space="preserve"> (</w:t>
      </w:r>
      <w:r w:rsidRPr="00FC2DBF">
        <w:rPr>
          <w:rFonts w:hint="eastAsia"/>
          <w:color w:val="000000"/>
          <w:sz w:val="25"/>
          <w:szCs w:val="25"/>
        </w:rPr>
        <w:t>ст</w:t>
      </w:r>
      <w:r w:rsidRPr="00FC2DBF">
        <w:rPr>
          <w:color w:val="000000"/>
          <w:sz w:val="25"/>
          <w:szCs w:val="25"/>
        </w:rPr>
        <w:t xml:space="preserve">. </w:t>
      </w:r>
      <w:r w:rsidRPr="00FC2DBF">
        <w:rPr>
          <w:rFonts w:hint="eastAsia"/>
          <w:color w:val="000000"/>
          <w:sz w:val="25"/>
          <w:szCs w:val="25"/>
        </w:rPr>
        <w:t>метро</w:t>
      </w:r>
      <w:r w:rsidRPr="00FC2DBF">
        <w:rPr>
          <w:color w:val="000000"/>
          <w:sz w:val="25"/>
          <w:szCs w:val="25"/>
        </w:rPr>
        <w:t xml:space="preserve"> «</w:t>
      </w:r>
      <w:r w:rsidRPr="00FC2DBF">
        <w:rPr>
          <w:rFonts w:hint="eastAsia"/>
          <w:color w:val="000000"/>
          <w:sz w:val="25"/>
          <w:szCs w:val="25"/>
        </w:rPr>
        <w:t>Улица</w:t>
      </w:r>
      <w:r w:rsidRPr="00FC2DBF">
        <w:rPr>
          <w:color w:val="000000"/>
          <w:sz w:val="25"/>
          <w:szCs w:val="25"/>
        </w:rPr>
        <w:t xml:space="preserve"> </w:t>
      </w:r>
      <w:r w:rsidRPr="00FC2DBF">
        <w:rPr>
          <w:rFonts w:hint="eastAsia"/>
          <w:color w:val="000000"/>
          <w:sz w:val="25"/>
          <w:szCs w:val="25"/>
        </w:rPr>
        <w:t>Дыбенко»</w:t>
      </w:r>
      <w:r w:rsidRPr="00FC2DBF">
        <w:rPr>
          <w:color w:val="000000"/>
          <w:sz w:val="25"/>
          <w:szCs w:val="25"/>
        </w:rPr>
        <w:t xml:space="preserve">) – 14 </w:t>
      </w:r>
      <w:r w:rsidRPr="00FC2DBF">
        <w:rPr>
          <w:rFonts w:hint="eastAsia"/>
          <w:color w:val="000000"/>
          <w:sz w:val="25"/>
          <w:szCs w:val="25"/>
        </w:rPr>
        <w:t>км</w:t>
      </w:r>
      <w:r w:rsidRPr="00FC2DBF">
        <w:rPr>
          <w:color w:val="000000"/>
          <w:sz w:val="25"/>
          <w:szCs w:val="25"/>
        </w:rPr>
        <w:t>.</w:t>
      </w:r>
    </w:p>
    <w:p w:rsidR="008A4280" w:rsidRPr="00842E5E" w:rsidRDefault="008A4280" w:rsidP="008A4280">
      <w:pPr>
        <w:pStyle w:val="af2"/>
        <w:widowControl w:val="0"/>
        <w:spacing w:line="288" w:lineRule="auto"/>
        <w:ind w:left="142" w:firstLine="567"/>
        <w:rPr>
          <w:color w:val="000000"/>
          <w:sz w:val="25"/>
          <w:szCs w:val="25"/>
        </w:rPr>
      </w:pPr>
      <w:r w:rsidRPr="00842E5E">
        <w:rPr>
          <w:color w:val="000000"/>
          <w:sz w:val="25"/>
          <w:szCs w:val="25"/>
        </w:rPr>
        <w:t>Климат района строительства относится к типу умеренного, с избыточным увлажнением и является промежуточным между морским и континентальным. Он характеризуется небольшими годовыми колебаниями температуры воздуха, значительной влажностью, большой облачностью и частыми осадками. Строительно-климатическая зона – II В (СНиП 23-01-99*).</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t>Активная циклоническая деятельность и частая смена воздушных масс определяют неустойчивый режим погоды во все сезоны.</w:t>
      </w:r>
      <w:r>
        <w:rPr>
          <w:color w:val="000000"/>
          <w:sz w:val="25"/>
          <w:szCs w:val="25"/>
        </w:rPr>
        <w:t xml:space="preserve"> </w:t>
      </w:r>
      <w:r w:rsidRPr="00162791">
        <w:rPr>
          <w:color w:val="000000"/>
          <w:sz w:val="25"/>
          <w:szCs w:val="25"/>
        </w:rPr>
        <w:t>Поступление солнечной радиации в течение года очень неравномерное. Это связано со значительными изменениями высоты стояния солнца над горизонтом и продолжительность дня. Суммарная радиация составляет около 2950 МДж/</w:t>
      </w:r>
      <w:r w:rsidRPr="00162791">
        <w:rPr>
          <w:sz w:val="25"/>
          <w:szCs w:val="25"/>
        </w:rPr>
        <w:t>м</w:t>
      </w:r>
      <w:r w:rsidRPr="00162791">
        <w:rPr>
          <w:sz w:val="25"/>
          <w:szCs w:val="25"/>
          <w:vertAlign w:val="superscript"/>
        </w:rPr>
        <w:t>2</w:t>
      </w:r>
      <w:r w:rsidRPr="00162791">
        <w:rPr>
          <w:color w:val="000000"/>
          <w:sz w:val="25"/>
          <w:szCs w:val="25"/>
        </w:rPr>
        <w:t>. Около половины этой суммы приходится на летние месяцы. С октября по февраль радиации поступает ничтожно мало.</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t>Зимний сезон длится около 6 месяцев с конца октября до начала апреля и характеризуется устойчивой морозной погодой с высоким снежным покровом и редкими оттепелями. Устойчивые морозы сохраняются около 4-х месяцев.</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t xml:space="preserve">Летний сезон длится 3,5 месяца с конца мая до первой половины сентября. Для него типична неустойчивая погода с переменной облачностью и проходящими осадками. </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t>Переходные сезоны имеют затяжной характер, весной часты возвратные холода, а осенью, на фоне пасмурной дождливой погоды, ясные теплые дни бывают относительно редко.</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t xml:space="preserve">Наиболее холодный месяц – январь, среднемесячная температура воздуха составляет минус  10 – </w:t>
      </w:r>
      <w:smartTag w:uri="urn:schemas-microsoft-com:office:smarttags" w:element="metricconverter">
        <w:smartTagPr>
          <w:attr w:name="ProductID" w:val="11ﾰC"/>
        </w:smartTagPr>
        <w:r w:rsidRPr="00162791">
          <w:rPr>
            <w:color w:val="000000"/>
            <w:sz w:val="25"/>
            <w:szCs w:val="25"/>
          </w:rPr>
          <w:t>11°C</w:t>
        </w:r>
      </w:smartTag>
      <w:r w:rsidRPr="00162791">
        <w:rPr>
          <w:color w:val="000000"/>
          <w:sz w:val="25"/>
          <w:szCs w:val="25"/>
        </w:rPr>
        <w:t xml:space="preserve">. Абсолютные минимумы температуры воздуха могут достигать минус 44°С. Самый теплый месяц – июль, среднемесячная температура – 15 – </w:t>
      </w:r>
      <w:smartTag w:uri="urn:schemas-microsoft-com:office:smarttags" w:element="metricconverter">
        <w:smartTagPr>
          <w:attr w:name="ProductID" w:val="16 ﾰC"/>
        </w:smartTagPr>
        <w:r w:rsidRPr="00162791">
          <w:rPr>
            <w:color w:val="000000"/>
            <w:sz w:val="25"/>
            <w:szCs w:val="25"/>
          </w:rPr>
          <w:t>16 °C</w:t>
        </w:r>
      </w:smartTag>
      <w:r w:rsidRPr="00162791">
        <w:rPr>
          <w:color w:val="000000"/>
          <w:sz w:val="25"/>
          <w:szCs w:val="25"/>
        </w:rPr>
        <w:t>, абсолютные максимумы температуры – 35°С. Среднегодовая температура воздуха составляет 2,0 – 3,0°С.</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lastRenderedPageBreak/>
        <w:t>Территория находится в первом Северо-восточном агроклиматическом районе. Продолжительность периода с среднесуточной температурой воздуха выше +5 °С (начало вегетации) не превышает 160 дней. Безморозный период длится всего около 100 – 110 дней. Средняя дата последних весенних заморозков, приходиться на конец мая, первые осенние заморозки отмечаются уже во второй декаде сентября.</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t xml:space="preserve">Дни с температурой воздуха ниже </w:t>
      </w:r>
      <w:smartTag w:uri="urn:schemas-microsoft-com:office:smarttags" w:element="metricconverter">
        <w:smartTagPr>
          <w:attr w:name="ProductID" w:val="-30 ﾰC"/>
        </w:smartTagPr>
        <w:r w:rsidRPr="00162791">
          <w:rPr>
            <w:color w:val="000000"/>
            <w:sz w:val="25"/>
            <w:szCs w:val="25"/>
          </w:rPr>
          <w:t>-30 °C</w:t>
        </w:r>
      </w:smartTag>
      <w:r w:rsidRPr="00162791">
        <w:rPr>
          <w:color w:val="000000"/>
          <w:sz w:val="25"/>
          <w:szCs w:val="25"/>
        </w:rPr>
        <w:t xml:space="preserve"> (критической для плодовых деревьев) наблюдаются практически ежегодно. </w:t>
      </w:r>
    </w:p>
    <w:p w:rsidR="008A4280" w:rsidRPr="00162791" w:rsidRDefault="008A4280" w:rsidP="008A4280">
      <w:pPr>
        <w:pStyle w:val="af2"/>
        <w:widowControl w:val="0"/>
        <w:spacing w:line="288" w:lineRule="auto"/>
        <w:ind w:left="142" w:firstLine="567"/>
        <w:rPr>
          <w:color w:val="000000"/>
          <w:sz w:val="25"/>
          <w:szCs w:val="25"/>
        </w:rPr>
      </w:pPr>
      <w:r w:rsidRPr="00162791">
        <w:rPr>
          <w:color w:val="000000"/>
          <w:sz w:val="25"/>
          <w:szCs w:val="25"/>
        </w:rPr>
        <w:t>Относительная влажность воздуха высокая в течение всего года: от 60% летом, до 85% зимой.</w:t>
      </w:r>
    </w:p>
    <w:p w:rsidR="008A4280" w:rsidRPr="005B5DD2" w:rsidRDefault="008A4280" w:rsidP="008A4280">
      <w:pPr>
        <w:pStyle w:val="af2"/>
        <w:widowControl w:val="0"/>
        <w:spacing w:line="288" w:lineRule="auto"/>
        <w:ind w:left="142" w:firstLine="567"/>
        <w:rPr>
          <w:color w:val="000000"/>
          <w:sz w:val="25"/>
          <w:szCs w:val="25"/>
        </w:rPr>
      </w:pPr>
      <w:r>
        <w:rPr>
          <w:color w:val="000000"/>
          <w:sz w:val="25"/>
          <w:szCs w:val="25"/>
        </w:rPr>
        <w:t>Проектируемая т</w:t>
      </w:r>
      <w:r w:rsidRPr="005B5DD2">
        <w:rPr>
          <w:color w:val="000000"/>
          <w:sz w:val="25"/>
          <w:szCs w:val="25"/>
        </w:rPr>
        <w:t xml:space="preserve">ерритория расположена в зоне избыточного увлажнения. Среднегодовое количество осадков составляет около </w:t>
      </w:r>
      <w:smartTag w:uri="urn:schemas-microsoft-com:office:smarttags" w:element="metricconverter">
        <w:smartTagPr>
          <w:attr w:name="ProductID" w:val="650 мм"/>
        </w:smartTagPr>
        <w:r w:rsidRPr="005B5DD2">
          <w:rPr>
            <w:color w:val="000000"/>
            <w:sz w:val="25"/>
            <w:szCs w:val="25"/>
          </w:rPr>
          <w:t>650 мм</w:t>
        </w:r>
      </w:smartTag>
      <w:r w:rsidRPr="005B5DD2">
        <w:rPr>
          <w:color w:val="000000"/>
          <w:sz w:val="25"/>
          <w:szCs w:val="25"/>
        </w:rPr>
        <w:t xml:space="preserve">. Наибольшее количество осадков приходится на теплые период года (около </w:t>
      </w:r>
      <w:smartTag w:uri="urn:schemas-microsoft-com:office:smarttags" w:element="metricconverter">
        <w:smartTagPr>
          <w:attr w:name="ProductID" w:val="400 мм"/>
        </w:smartTagPr>
        <w:r w:rsidRPr="005B5DD2">
          <w:rPr>
            <w:color w:val="000000"/>
            <w:sz w:val="25"/>
            <w:szCs w:val="25"/>
          </w:rPr>
          <w:t>400 мм</w:t>
        </w:r>
      </w:smartTag>
      <w:r w:rsidRPr="005B5DD2">
        <w:rPr>
          <w:color w:val="000000"/>
          <w:sz w:val="25"/>
          <w:szCs w:val="25"/>
        </w:rPr>
        <w:t xml:space="preserve">).  </w:t>
      </w:r>
    </w:p>
    <w:p w:rsidR="008A4280" w:rsidRPr="005B5DD2" w:rsidRDefault="008A4280" w:rsidP="008A4280">
      <w:pPr>
        <w:pStyle w:val="af2"/>
        <w:widowControl w:val="0"/>
        <w:spacing w:line="288" w:lineRule="auto"/>
        <w:ind w:left="142" w:firstLine="567"/>
        <w:rPr>
          <w:color w:val="000000"/>
          <w:sz w:val="25"/>
          <w:szCs w:val="25"/>
        </w:rPr>
      </w:pPr>
      <w:r w:rsidRPr="005B5DD2">
        <w:rPr>
          <w:color w:val="000000"/>
          <w:sz w:val="25"/>
          <w:szCs w:val="25"/>
        </w:rPr>
        <w:t>Для ветрового режима характерно преобладание в течение всего года, особенно зимой, западных, юго-западных и южных ветров. Летом увеличивается повторяемость ветров северных и северо-восточных направлений.</w:t>
      </w:r>
    </w:p>
    <w:p w:rsidR="008A4280" w:rsidRPr="00B1588A" w:rsidRDefault="008A4280" w:rsidP="008A4280">
      <w:pPr>
        <w:pStyle w:val="af2"/>
        <w:widowControl w:val="0"/>
        <w:spacing w:line="288" w:lineRule="auto"/>
        <w:ind w:left="142" w:firstLine="567"/>
        <w:rPr>
          <w:color w:val="000000"/>
          <w:sz w:val="25"/>
          <w:szCs w:val="25"/>
        </w:rPr>
      </w:pPr>
      <w:r w:rsidRPr="00B1588A">
        <w:rPr>
          <w:color w:val="000000"/>
          <w:sz w:val="25"/>
          <w:szCs w:val="25"/>
        </w:rPr>
        <w:t>Основные показатели, характеризующие климат в районе строительства, приводятся в таблице 1.1.</w:t>
      </w:r>
    </w:p>
    <w:p w:rsidR="008A4280" w:rsidRPr="00842E5E" w:rsidRDefault="008A4280" w:rsidP="008A4280">
      <w:pPr>
        <w:pStyle w:val="afd"/>
        <w:widowControl w:val="0"/>
        <w:spacing w:after="0" w:line="288" w:lineRule="auto"/>
        <w:jc w:val="right"/>
        <w:rPr>
          <w:rFonts w:ascii="Times New Roman" w:hAnsi="Times New Roman"/>
          <w:color w:val="000000"/>
          <w:sz w:val="20"/>
        </w:rPr>
      </w:pPr>
      <w:r w:rsidRPr="00842E5E">
        <w:rPr>
          <w:rFonts w:ascii="Times New Roman" w:hAnsi="Times New Roman"/>
          <w:color w:val="000000"/>
          <w:sz w:val="20"/>
        </w:rPr>
        <w:t>Таблица 1.1.</w:t>
      </w:r>
    </w:p>
    <w:p w:rsidR="008A4280" w:rsidRPr="00842E5E" w:rsidRDefault="008A4280" w:rsidP="008A4280">
      <w:pPr>
        <w:pStyle w:val="afd"/>
        <w:widowControl w:val="0"/>
        <w:ind w:firstLine="0"/>
        <w:jc w:val="center"/>
        <w:rPr>
          <w:b/>
          <w:color w:val="000000"/>
          <w:sz w:val="25"/>
          <w:szCs w:val="25"/>
        </w:rPr>
      </w:pPr>
      <w:r w:rsidRPr="00842E5E">
        <w:rPr>
          <w:b/>
          <w:color w:val="000000"/>
          <w:sz w:val="25"/>
          <w:szCs w:val="25"/>
        </w:rPr>
        <w:t>Основные показатели, характеризующие климат в районе строительства</w:t>
      </w:r>
    </w:p>
    <w:p w:rsidR="008A4280" w:rsidRPr="00842E5E" w:rsidRDefault="008A4280" w:rsidP="008A4280">
      <w:pPr>
        <w:widowControl w:val="0"/>
        <w:spacing w:after="106"/>
        <w:rPr>
          <w:b/>
          <w:color w:val="000000"/>
          <w:sz w:val="2"/>
        </w:rPr>
      </w:pPr>
    </w:p>
    <w:tbl>
      <w:tblPr>
        <w:tblW w:w="9781" w:type="dxa"/>
        <w:tblInd w:w="182" w:type="dxa"/>
        <w:tblLayout w:type="fixed"/>
        <w:tblCellMar>
          <w:left w:w="40" w:type="dxa"/>
          <w:right w:w="40" w:type="dxa"/>
        </w:tblCellMar>
        <w:tblLook w:val="0000" w:firstRow="0" w:lastRow="0" w:firstColumn="0" w:lastColumn="0" w:noHBand="0" w:noVBand="0"/>
      </w:tblPr>
      <w:tblGrid>
        <w:gridCol w:w="7088"/>
        <w:gridCol w:w="1417"/>
        <w:gridCol w:w="1276"/>
      </w:tblGrid>
      <w:tr w:rsidR="008A4280" w:rsidTr="00E87858">
        <w:trPr>
          <w:trHeight w:hRule="exact" w:val="710"/>
          <w:tblHeader/>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9E762D" w:rsidRDefault="008A4280" w:rsidP="00E87858">
            <w:pPr>
              <w:pStyle w:val="9"/>
              <w:keepNext w:val="0"/>
              <w:widowControl w:val="0"/>
              <w:jc w:val="center"/>
              <w:rPr>
                <w:b/>
                <w:color w:val="000000"/>
                <w:sz w:val="20"/>
              </w:rPr>
            </w:pPr>
            <w:r w:rsidRPr="009E762D">
              <w:rPr>
                <w:b/>
                <w:color w:val="000000"/>
                <w:sz w:val="20"/>
              </w:rPr>
              <w:t>Показатели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9E762D" w:rsidRDefault="008A4280" w:rsidP="00E87858">
            <w:pPr>
              <w:widowControl w:val="0"/>
              <w:shd w:val="clear" w:color="auto" w:fill="FFFFFF"/>
              <w:spacing w:line="274" w:lineRule="exact"/>
              <w:ind w:left="5" w:right="-40" w:hanging="88"/>
              <w:jc w:val="center"/>
              <w:rPr>
                <w:color w:val="000000"/>
                <w:sz w:val="20"/>
              </w:rPr>
            </w:pPr>
            <w:r w:rsidRPr="009E762D">
              <w:rPr>
                <w:b/>
                <w:color w:val="000000"/>
                <w:spacing w:val="12"/>
                <w:sz w:val="20"/>
              </w:rPr>
              <w:t xml:space="preserve">Единицы </w:t>
            </w:r>
            <w:r w:rsidRPr="009E762D">
              <w:rPr>
                <w:b/>
                <w:color w:val="000000"/>
                <w:spacing w:val="8"/>
                <w:sz w:val="20"/>
              </w:rPr>
              <w:t>измерения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9E762D" w:rsidRDefault="008A4280" w:rsidP="00E87858">
            <w:pPr>
              <w:widowControl w:val="0"/>
              <w:shd w:val="clear" w:color="auto" w:fill="FFFFFF"/>
              <w:spacing w:line="269" w:lineRule="exact"/>
              <w:ind w:left="-40"/>
              <w:jc w:val="center"/>
              <w:rPr>
                <w:color w:val="000000"/>
                <w:sz w:val="20"/>
              </w:rPr>
            </w:pPr>
            <w:r w:rsidRPr="009E762D">
              <w:rPr>
                <w:b/>
                <w:color w:val="000000"/>
                <w:spacing w:val="10"/>
                <w:sz w:val="20"/>
              </w:rPr>
              <w:t xml:space="preserve">Величина </w:t>
            </w:r>
            <w:r w:rsidRPr="009E762D">
              <w:rPr>
                <w:b/>
                <w:color w:val="000000"/>
                <w:spacing w:val="6"/>
                <w:sz w:val="20"/>
              </w:rPr>
              <w:t>показателя</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Температура воздуха наиболее холодных суток, обеспеченностью 0,98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 3</w:t>
            </w:r>
            <w:r>
              <w:rPr>
                <w:rFonts w:ascii="Times New Roman CYR" w:hAnsi="Times New Roman CYR"/>
                <w:color w:val="000000"/>
                <w:sz w:val="20"/>
              </w:rPr>
              <w:t>9</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Температура воздуха наиболее холодных суток, обеспеченностью 0,9</w:t>
            </w:r>
            <w:r>
              <w:rPr>
                <w:color w:val="000000"/>
                <w:sz w:val="20"/>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 3</w:t>
            </w:r>
            <w:r>
              <w:rPr>
                <w:rFonts w:ascii="Times New Roman CYR" w:hAnsi="Times New Roman CYR"/>
                <w:color w:val="000000"/>
                <w:sz w:val="20"/>
              </w:rPr>
              <w:t>4</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Температура воздуха наиболее холодной пятидневки, обеспеченностью 0,98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 3</w:t>
            </w:r>
            <w:r>
              <w:rPr>
                <w:rFonts w:ascii="Times New Roman CYR" w:hAnsi="Times New Roman CYR"/>
                <w:color w:val="000000"/>
                <w:sz w:val="20"/>
              </w:rPr>
              <w:t>2</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Температура воздуха наиболее холодной пятидневки, обеспеченностью 0,92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 2</w:t>
            </w:r>
            <w:r>
              <w:rPr>
                <w:rFonts w:ascii="Times New Roman CYR" w:hAnsi="Times New Roman CYR"/>
                <w:color w:val="000000"/>
                <w:sz w:val="20"/>
              </w:rPr>
              <w:t>9</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Температура воздуха</w:t>
            </w:r>
            <w:r>
              <w:rPr>
                <w:color w:val="000000"/>
                <w:sz w:val="20"/>
              </w:rPr>
              <w:t xml:space="preserve"> холодного периода года</w:t>
            </w:r>
            <w:r w:rsidRPr="00BC367A">
              <w:rPr>
                <w:color w:val="000000"/>
                <w:sz w:val="20"/>
              </w:rPr>
              <w:t>, обеспеченностью 0,94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 13</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Температура воздуха</w:t>
            </w:r>
            <w:r>
              <w:rPr>
                <w:color w:val="000000"/>
                <w:sz w:val="20"/>
              </w:rPr>
              <w:t xml:space="preserve"> теплого периода года</w:t>
            </w:r>
            <w:r w:rsidRPr="00BC367A">
              <w:rPr>
                <w:color w:val="000000"/>
                <w:sz w:val="20"/>
              </w:rPr>
              <w:t xml:space="preserve">, обеспеченностью </w:t>
            </w:r>
            <w:r w:rsidRPr="00BC367A">
              <w:rPr>
                <w:sz w:val="20"/>
              </w:rPr>
              <w:t>0</w:t>
            </w:r>
            <w:r w:rsidRPr="00BC367A">
              <w:rPr>
                <w:color w:val="000000"/>
                <w:sz w:val="20"/>
              </w:rPr>
              <w:t>,</w:t>
            </w:r>
            <w:r w:rsidRPr="00BC367A">
              <w:rPr>
                <w:sz w:val="20"/>
              </w:rPr>
              <w:t>95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Pr>
                <w:rFonts w:ascii="Times New Roman CYR" w:hAnsi="Times New Roman CYR"/>
                <w:color w:val="000000"/>
                <w:sz w:val="20"/>
              </w:rPr>
              <w:t xml:space="preserve">+ </w:t>
            </w:r>
            <w:r w:rsidRPr="00BC367A">
              <w:rPr>
                <w:rFonts w:ascii="Times New Roman CYR" w:hAnsi="Times New Roman CYR"/>
                <w:color w:val="000000"/>
                <w:sz w:val="20"/>
              </w:rPr>
              <w:t>20</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Температура воздуха</w:t>
            </w:r>
            <w:r>
              <w:rPr>
                <w:color w:val="000000"/>
                <w:sz w:val="20"/>
              </w:rPr>
              <w:t xml:space="preserve"> теплого периода года</w:t>
            </w:r>
            <w:r w:rsidRPr="00BC367A">
              <w:rPr>
                <w:color w:val="000000"/>
                <w:sz w:val="20"/>
              </w:rPr>
              <w:t xml:space="preserve">, обеспеченностью </w:t>
            </w:r>
            <w:r w:rsidRPr="00BC367A">
              <w:rPr>
                <w:sz w:val="20"/>
              </w:rPr>
              <w:t>0</w:t>
            </w:r>
            <w:r w:rsidRPr="00BC367A">
              <w:rPr>
                <w:color w:val="000000"/>
                <w:sz w:val="20"/>
              </w:rPr>
              <w:t>,</w:t>
            </w:r>
            <w:r w:rsidRPr="00BC367A">
              <w:rPr>
                <w:sz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Pr>
                <w:rFonts w:ascii="Times New Roman CYR" w:hAnsi="Times New Roman CYR"/>
                <w:color w:val="000000"/>
                <w:sz w:val="20"/>
              </w:rPr>
              <w:t xml:space="preserve">+ </w:t>
            </w:r>
            <w:r w:rsidRPr="00BC367A">
              <w:rPr>
                <w:rFonts w:ascii="Times New Roman CYR" w:hAnsi="Times New Roman CYR"/>
                <w:color w:val="000000"/>
                <w:sz w:val="20"/>
              </w:rPr>
              <w:t>2</w:t>
            </w:r>
            <w:r>
              <w:rPr>
                <w:rFonts w:ascii="Times New Roman CYR" w:hAnsi="Times New Roman CYR"/>
                <w:color w:val="000000"/>
                <w:sz w:val="20"/>
              </w:rPr>
              <w:t>5</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Средняя максимальная температура воздуха наиболее теплого месяца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Pr>
                <w:rFonts w:ascii="Times New Roman CYR" w:hAnsi="Times New Roman CYR"/>
                <w:color w:val="000000"/>
                <w:sz w:val="20"/>
              </w:rPr>
              <w:t xml:space="preserve">+ </w:t>
            </w:r>
            <w:r w:rsidRPr="00BC367A">
              <w:rPr>
                <w:rFonts w:ascii="Times New Roman CYR" w:hAnsi="Times New Roman CYR"/>
                <w:color w:val="000000"/>
                <w:sz w:val="20"/>
              </w:rPr>
              <w:t>2</w:t>
            </w:r>
            <w:r>
              <w:rPr>
                <w:rFonts w:ascii="Times New Roman CYR" w:hAnsi="Times New Roman CYR"/>
                <w:color w:val="000000"/>
                <w:sz w:val="20"/>
              </w:rPr>
              <w:t>3,2</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Абсолютная минимальная температура воздуха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 xml:space="preserve">– </w:t>
            </w:r>
            <w:r>
              <w:rPr>
                <w:rFonts w:ascii="Times New Roman CYR" w:hAnsi="Times New Roman CYR"/>
                <w:color w:val="000000"/>
                <w:sz w:val="20"/>
              </w:rPr>
              <w:t>45</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Абсолютная максимальная температура воздуха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sidRPr="009E762D">
              <w:rPr>
                <w:rFonts w:ascii="Times New Roman CYR" w:hAnsi="Times New Roman CYR"/>
                <w:color w:val="000000"/>
                <w:sz w:val="20"/>
              </w:rPr>
              <w:t>°С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Pr>
                <w:rFonts w:ascii="Times New Roman CYR" w:hAnsi="Times New Roman CYR"/>
                <w:color w:val="000000"/>
                <w:sz w:val="20"/>
              </w:rPr>
              <w:t xml:space="preserve">+ </w:t>
            </w:r>
            <w:r w:rsidRPr="00BC367A">
              <w:rPr>
                <w:rFonts w:ascii="Times New Roman CYR" w:hAnsi="Times New Roman CYR"/>
                <w:color w:val="000000"/>
                <w:sz w:val="20"/>
              </w:rPr>
              <w:t>3</w:t>
            </w:r>
            <w:r>
              <w:rPr>
                <w:rFonts w:ascii="Times New Roman CYR" w:hAnsi="Times New Roman CYR"/>
                <w:color w:val="000000"/>
                <w:sz w:val="20"/>
              </w:rPr>
              <w:t>6</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Средняя месячная относительная влажность воздуха наиболее холодного месяца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Pr>
                <w:rFonts w:ascii="Times New Roman CYR" w:hAnsi="Times New Roman CYR"/>
                <w:color w:val="000000"/>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8</w:t>
            </w:r>
            <w:r>
              <w:rPr>
                <w:rFonts w:ascii="Times New Roman CYR" w:hAnsi="Times New Roman CYR"/>
                <w:color w:val="000000"/>
                <w:sz w:val="20"/>
              </w:rPr>
              <w:t>5</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Средняя месячная относительная влажность воздуха наиболее теплого месяца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Pr>
                <w:rFonts w:ascii="Times New Roman CYR" w:hAnsi="Times New Roman CYR"/>
                <w:color w:val="000000"/>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sidRPr="00BC367A">
              <w:rPr>
                <w:rFonts w:ascii="Times New Roman CYR" w:hAnsi="Times New Roman CYR"/>
                <w:color w:val="000000"/>
                <w:sz w:val="20"/>
              </w:rPr>
              <w:t>7</w:t>
            </w:r>
            <w:r>
              <w:rPr>
                <w:rFonts w:ascii="Times New Roman CYR" w:hAnsi="Times New Roman CYR"/>
                <w:color w:val="000000"/>
                <w:sz w:val="20"/>
              </w:rPr>
              <w:t>5</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 xml:space="preserve">Количество осадков за ноябрь </w:t>
            </w:r>
            <w:r>
              <w:rPr>
                <w:color w:val="000000"/>
                <w:sz w:val="20"/>
              </w:rPr>
              <w:t xml:space="preserve">– </w:t>
            </w:r>
            <w:r w:rsidRPr="00BC367A">
              <w:rPr>
                <w:color w:val="000000"/>
                <w:sz w:val="20"/>
              </w:rPr>
              <w:t>март</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Pr>
                <w:rFonts w:ascii="Times New Roman CYR" w:hAnsi="Times New Roman CYR"/>
                <w:color w:val="000000"/>
                <w:sz w:val="20"/>
              </w:rPr>
              <w:t>м</w:t>
            </w:r>
            <w:r w:rsidRPr="009E762D">
              <w:rPr>
                <w:rFonts w:ascii="Times New Roman CYR" w:hAnsi="Times New Roman CYR"/>
                <w:color w:val="000000"/>
                <w:sz w:val="20"/>
              </w:rPr>
              <w:t>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spacing w:line="269" w:lineRule="exact"/>
              <w:ind w:left="71" w:right="197"/>
              <w:jc w:val="center"/>
              <w:rPr>
                <w:rFonts w:ascii="Times New Roman CYR" w:hAnsi="Times New Roman CYR"/>
                <w:color w:val="000000"/>
                <w:sz w:val="20"/>
              </w:rPr>
            </w:pPr>
            <w:r>
              <w:rPr>
                <w:rFonts w:ascii="Times New Roman CYR" w:hAnsi="Times New Roman CYR"/>
                <w:color w:val="000000"/>
                <w:sz w:val="20"/>
              </w:rPr>
              <w:t>144</w:t>
            </w:r>
          </w:p>
        </w:tc>
      </w:tr>
      <w:tr w:rsidR="008A4280" w:rsidTr="00E87858">
        <w:trPr>
          <w:trHeight w:val="20"/>
        </w:trPr>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autoSpaceDE w:val="0"/>
              <w:autoSpaceDN w:val="0"/>
              <w:adjustRightInd w:val="0"/>
              <w:rPr>
                <w:sz w:val="20"/>
              </w:rPr>
            </w:pPr>
            <w:r w:rsidRPr="00BC367A">
              <w:rPr>
                <w:color w:val="000000"/>
                <w:sz w:val="20"/>
              </w:rPr>
              <w:t>Количество осадков за апрел</w:t>
            </w:r>
            <w:r w:rsidRPr="00BC367A">
              <w:rPr>
                <w:sz w:val="20"/>
              </w:rPr>
              <w:t>ь</w:t>
            </w:r>
            <w:r w:rsidRPr="00BC367A">
              <w:rPr>
                <w:color w:val="000000"/>
                <w:sz w:val="20"/>
              </w:rPr>
              <w:t xml:space="preserve"> </w:t>
            </w:r>
            <w:r>
              <w:rPr>
                <w:sz w:val="20"/>
              </w:rPr>
              <w:t>–</w:t>
            </w:r>
            <w:r w:rsidRPr="00BC367A">
              <w:rPr>
                <w:color w:val="000000"/>
                <w:sz w:val="20"/>
              </w:rPr>
              <w:t xml:space="preserve"> </w:t>
            </w:r>
            <w:r w:rsidRPr="00BC367A">
              <w:rPr>
                <w:sz w:val="20"/>
              </w:rPr>
              <w:t>о</w:t>
            </w:r>
            <w:r w:rsidRPr="00BC367A">
              <w:rPr>
                <w:color w:val="000000"/>
                <w:sz w:val="20"/>
              </w:rPr>
              <w:t>ктябрь</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BC367A" w:rsidRDefault="008A4280" w:rsidP="00E87858">
            <w:pPr>
              <w:widowControl w:val="0"/>
              <w:shd w:val="clear" w:color="auto" w:fill="FFFFFF"/>
              <w:ind w:left="5" w:firstLine="32"/>
              <w:jc w:val="center"/>
              <w:rPr>
                <w:rFonts w:ascii="Times New Roman CYR" w:hAnsi="Times New Roman CYR"/>
                <w:color w:val="000000"/>
                <w:sz w:val="20"/>
              </w:rPr>
            </w:pPr>
            <w:r>
              <w:rPr>
                <w:rFonts w:ascii="Times New Roman CYR" w:hAnsi="Times New Roman CYR"/>
                <w:color w:val="000000"/>
                <w:sz w:val="20"/>
              </w:rPr>
              <w:t>м</w:t>
            </w:r>
            <w:r w:rsidRPr="009E762D">
              <w:rPr>
                <w:rFonts w:ascii="Times New Roman CYR" w:hAnsi="Times New Roman CYR"/>
                <w:color w:val="000000"/>
                <w:sz w:val="20"/>
              </w:rPr>
              <w:t>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A4280" w:rsidRPr="00023780" w:rsidRDefault="008A4280" w:rsidP="00E87858">
            <w:pPr>
              <w:widowControl w:val="0"/>
              <w:shd w:val="clear" w:color="auto" w:fill="FFFFFF"/>
              <w:spacing w:line="269" w:lineRule="exact"/>
              <w:ind w:left="71" w:right="197"/>
              <w:jc w:val="center"/>
              <w:rPr>
                <w:rFonts w:ascii="Times New Roman CYR" w:hAnsi="Times New Roman CYR"/>
                <w:color w:val="000000"/>
                <w:sz w:val="20"/>
                <w:highlight w:val="yellow"/>
              </w:rPr>
            </w:pPr>
            <w:r w:rsidRPr="00023780">
              <w:rPr>
                <w:rFonts w:ascii="Times New Roman CYR" w:hAnsi="Times New Roman CYR"/>
                <w:color w:val="000000"/>
                <w:sz w:val="20"/>
              </w:rPr>
              <w:t>463</w:t>
            </w:r>
          </w:p>
        </w:tc>
      </w:tr>
    </w:tbl>
    <w:p w:rsidR="008A4280" w:rsidRDefault="008A4280" w:rsidP="008A4280">
      <w:pPr>
        <w:pStyle w:val="af2"/>
        <w:widowControl w:val="0"/>
        <w:spacing w:line="288" w:lineRule="auto"/>
        <w:ind w:left="142" w:firstLine="567"/>
        <w:rPr>
          <w:i/>
          <w:szCs w:val="24"/>
        </w:rPr>
      </w:pPr>
    </w:p>
    <w:p w:rsidR="0075127B" w:rsidRPr="00D353DF" w:rsidRDefault="00582829" w:rsidP="000D0D67">
      <w:pPr>
        <w:pStyle w:val="af2"/>
        <w:widowControl w:val="0"/>
        <w:spacing w:line="288" w:lineRule="auto"/>
        <w:ind w:left="142" w:firstLine="567"/>
        <w:rPr>
          <w:color w:val="000000"/>
          <w:sz w:val="25"/>
          <w:szCs w:val="25"/>
          <w:highlight w:val="yellow"/>
        </w:rPr>
      </w:pPr>
      <w:r w:rsidRPr="00B664E4">
        <w:rPr>
          <w:b/>
          <w:i/>
          <w:color w:val="000000"/>
          <w:sz w:val="25"/>
          <w:szCs w:val="25"/>
        </w:rPr>
        <w:t>Транспортная инфраструктура</w:t>
      </w:r>
      <w:r w:rsidRPr="00B664E4">
        <w:rPr>
          <w:color w:val="000000"/>
          <w:sz w:val="25"/>
          <w:szCs w:val="25"/>
        </w:rPr>
        <w:t xml:space="preserve"> </w:t>
      </w:r>
    </w:p>
    <w:p w:rsidR="00A92309" w:rsidRPr="00B7691B" w:rsidRDefault="00FC2253" w:rsidP="005407FC">
      <w:pPr>
        <w:pStyle w:val="af2"/>
        <w:widowControl w:val="0"/>
        <w:spacing w:line="288" w:lineRule="auto"/>
        <w:ind w:left="142" w:firstLine="567"/>
        <w:rPr>
          <w:color w:val="000000"/>
          <w:sz w:val="25"/>
          <w:szCs w:val="25"/>
        </w:rPr>
      </w:pPr>
      <w:r w:rsidRPr="00B664E4">
        <w:rPr>
          <w:color w:val="000000"/>
          <w:sz w:val="25"/>
          <w:szCs w:val="25"/>
        </w:rPr>
        <w:t xml:space="preserve">Улично-дорожная сеть, окаймляющая проектируемую территорию, в настоящее время </w:t>
      </w:r>
      <w:r w:rsidR="005E7547">
        <w:rPr>
          <w:color w:val="000000"/>
          <w:sz w:val="25"/>
          <w:szCs w:val="25"/>
        </w:rPr>
        <w:t xml:space="preserve">практически </w:t>
      </w:r>
      <w:r w:rsidR="00580676">
        <w:rPr>
          <w:color w:val="000000"/>
          <w:sz w:val="25"/>
          <w:szCs w:val="25"/>
        </w:rPr>
        <w:t>полностью сформирована</w:t>
      </w:r>
      <w:r w:rsidR="00BB2E87">
        <w:rPr>
          <w:color w:val="000000"/>
          <w:sz w:val="25"/>
          <w:szCs w:val="25"/>
        </w:rPr>
        <w:t>.</w:t>
      </w:r>
      <w:r>
        <w:rPr>
          <w:color w:val="000000"/>
          <w:sz w:val="25"/>
          <w:szCs w:val="25"/>
        </w:rPr>
        <w:t xml:space="preserve"> </w:t>
      </w:r>
      <w:r w:rsidR="005E7547">
        <w:rPr>
          <w:color w:val="000000"/>
          <w:sz w:val="25"/>
          <w:szCs w:val="25"/>
        </w:rPr>
        <w:t>Т</w:t>
      </w:r>
      <w:r w:rsidR="005E7547" w:rsidRPr="005E7547">
        <w:rPr>
          <w:color w:val="000000"/>
          <w:sz w:val="25"/>
          <w:szCs w:val="25"/>
        </w:rPr>
        <w:t xml:space="preserve">ранспортное обслуживание </w:t>
      </w:r>
      <w:r w:rsidR="005E7547">
        <w:rPr>
          <w:color w:val="000000"/>
          <w:sz w:val="25"/>
          <w:szCs w:val="25"/>
        </w:rPr>
        <w:t xml:space="preserve">рассматриваемой </w:t>
      </w:r>
      <w:r w:rsidR="005E7547" w:rsidRPr="00027BF1">
        <w:rPr>
          <w:color w:val="000000"/>
          <w:sz w:val="25"/>
          <w:szCs w:val="25"/>
        </w:rPr>
        <w:t>территории осуществляе</w:t>
      </w:r>
      <w:r w:rsidR="005E7547" w:rsidRPr="00027BF1">
        <w:rPr>
          <w:color w:val="000000"/>
          <w:sz w:val="25"/>
          <w:szCs w:val="25"/>
        </w:rPr>
        <w:t>т</w:t>
      </w:r>
      <w:r w:rsidR="005E7547" w:rsidRPr="00027BF1">
        <w:rPr>
          <w:color w:val="000000"/>
          <w:sz w:val="25"/>
          <w:szCs w:val="25"/>
        </w:rPr>
        <w:t>ся</w:t>
      </w:r>
      <w:r w:rsidR="00580676" w:rsidRPr="00027BF1">
        <w:rPr>
          <w:color w:val="000000"/>
          <w:sz w:val="25"/>
          <w:szCs w:val="25"/>
        </w:rPr>
        <w:t xml:space="preserve"> проездами местного значения, а также улицами местного значения </w:t>
      </w:r>
      <w:r w:rsidR="00027BF1" w:rsidRPr="00027BF1">
        <w:rPr>
          <w:color w:val="000000"/>
          <w:sz w:val="25"/>
          <w:szCs w:val="25"/>
        </w:rPr>
        <w:t xml:space="preserve">Разметелевской улицей, </w:t>
      </w:r>
      <w:r w:rsidR="00580676" w:rsidRPr="00027BF1">
        <w:rPr>
          <w:color w:val="000000"/>
          <w:sz w:val="25"/>
          <w:szCs w:val="25"/>
        </w:rPr>
        <w:t>Школьным переулком и Садовым переулком</w:t>
      </w:r>
      <w:r w:rsidR="00C154DC" w:rsidRPr="00027BF1">
        <w:rPr>
          <w:color w:val="000000"/>
          <w:sz w:val="25"/>
          <w:szCs w:val="25"/>
        </w:rPr>
        <w:t>. Данные улицы обеспечивают выход к рядом расположенной магистрали устойчивого функционирования – Колтушскому шоссе.</w:t>
      </w:r>
    </w:p>
    <w:p w:rsidR="00096AC2" w:rsidRPr="00096AC2" w:rsidRDefault="00096AC2" w:rsidP="00096AC2">
      <w:pPr>
        <w:pStyle w:val="af2"/>
        <w:widowControl w:val="0"/>
        <w:spacing w:line="288" w:lineRule="auto"/>
        <w:ind w:left="142" w:firstLine="567"/>
        <w:rPr>
          <w:color w:val="000000"/>
          <w:sz w:val="25"/>
          <w:szCs w:val="25"/>
        </w:rPr>
      </w:pPr>
      <w:r w:rsidRPr="00096AC2">
        <w:rPr>
          <w:color w:val="000000"/>
          <w:sz w:val="25"/>
          <w:szCs w:val="25"/>
        </w:rPr>
        <w:lastRenderedPageBreak/>
        <w:t>Обслуживание рассматриваемой территории городским пассажирским транспортом обеспечивается за счет автобусных маршрутов 429, 485, 603, 604А, 604, 453, 533 и маршрутных та</w:t>
      </w:r>
      <w:r w:rsidRPr="00096AC2">
        <w:rPr>
          <w:color w:val="000000"/>
          <w:sz w:val="25"/>
          <w:szCs w:val="25"/>
        </w:rPr>
        <w:t>к</w:t>
      </w:r>
      <w:r w:rsidRPr="00096AC2">
        <w:rPr>
          <w:color w:val="000000"/>
          <w:sz w:val="25"/>
          <w:szCs w:val="25"/>
        </w:rPr>
        <w:t>си К618, К533, К429.</w:t>
      </w:r>
    </w:p>
    <w:p w:rsidR="007949B6" w:rsidRDefault="007949B6" w:rsidP="003A3C4B">
      <w:pPr>
        <w:pStyle w:val="af2"/>
        <w:widowControl w:val="0"/>
        <w:spacing w:line="288" w:lineRule="auto"/>
        <w:ind w:left="142" w:firstLine="567"/>
        <w:rPr>
          <w:b/>
          <w:i/>
          <w:color w:val="000000"/>
          <w:sz w:val="25"/>
          <w:szCs w:val="25"/>
          <w:highlight w:val="yellow"/>
        </w:rPr>
      </w:pPr>
    </w:p>
    <w:p w:rsidR="003A3C4B" w:rsidRPr="00D353DF" w:rsidRDefault="003A3C4B" w:rsidP="003A3C4B">
      <w:pPr>
        <w:pStyle w:val="af2"/>
        <w:widowControl w:val="0"/>
        <w:spacing w:line="288" w:lineRule="auto"/>
        <w:ind w:left="142" w:firstLine="567"/>
        <w:rPr>
          <w:color w:val="000000"/>
          <w:sz w:val="25"/>
          <w:szCs w:val="25"/>
          <w:highlight w:val="yellow"/>
        </w:rPr>
      </w:pPr>
      <w:r w:rsidRPr="007949B6">
        <w:rPr>
          <w:b/>
          <w:i/>
          <w:color w:val="000000"/>
          <w:sz w:val="25"/>
          <w:szCs w:val="25"/>
        </w:rPr>
        <w:t>Инженерная инфраструктура</w:t>
      </w:r>
      <w:r w:rsidRPr="007949B6">
        <w:rPr>
          <w:color w:val="000000"/>
          <w:sz w:val="25"/>
          <w:szCs w:val="25"/>
        </w:rPr>
        <w:t xml:space="preserve"> </w:t>
      </w:r>
    </w:p>
    <w:p w:rsidR="003A3C4B" w:rsidRPr="00C501FA" w:rsidRDefault="00004D84" w:rsidP="005E7547">
      <w:pPr>
        <w:pStyle w:val="af2"/>
        <w:widowControl w:val="0"/>
        <w:spacing w:line="288" w:lineRule="auto"/>
        <w:ind w:left="142" w:firstLine="567"/>
        <w:rPr>
          <w:color w:val="000000"/>
          <w:sz w:val="25"/>
          <w:szCs w:val="25"/>
        </w:rPr>
      </w:pPr>
      <w:r w:rsidRPr="00C501FA">
        <w:rPr>
          <w:color w:val="000000"/>
          <w:sz w:val="25"/>
          <w:szCs w:val="25"/>
        </w:rPr>
        <w:t>По проектируемой территории проходят существующие инженерные сети: водоснабжения, канализации, электроснабжения, тепловые сети</w:t>
      </w:r>
      <w:r w:rsidR="00DE2C02" w:rsidRPr="00C501FA">
        <w:rPr>
          <w:color w:val="000000"/>
          <w:sz w:val="25"/>
          <w:szCs w:val="25"/>
        </w:rPr>
        <w:t>, сети телефонизации</w:t>
      </w:r>
      <w:r w:rsidR="005E7547" w:rsidRPr="00C501FA">
        <w:rPr>
          <w:color w:val="000000"/>
          <w:sz w:val="25"/>
          <w:szCs w:val="25"/>
        </w:rPr>
        <w:t>.</w:t>
      </w:r>
      <w:r w:rsidRPr="00C501FA">
        <w:rPr>
          <w:color w:val="000000"/>
          <w:sz w:val="25"/>
          <w:szCs w:val="25"/>
        </w:rPr>
        <w:t xml:space="preserve"> Через проектируемую территорию транзитом проходит линия электропередачи (ЛЭП).</w:t>
      </w:r>
    </w:p>
    <w:p w:rsidR="00004D84" w:rsidRPr="00C501FA" w:rsidRDefault="00004D84" w:rsidP="00004D84">
      <w:pPr>
        <w:pStyle w:val="af2"/>
        <w:widowControl w:val="0"/>
        <w:spacing w:line="288" w:lineRule="auto"/>
        <w:ind w:left="142" w:firstLine="567"/>
        <w:rPr>
          <w:color w:val="000000"/>
          <w:sz w:val="25"/>
          <w:szCs w:val="25"/>
        </w:rPr>
      </w:pPr>
      <w:r w:rsidRPr="00C501FA">
        <w:rPr>
          <w:color w:val="000000"/>
          <w:sz w:val="25"/>
          <w:szCs w:val="25"/>
        </w:rPr>
        <w:t>В границах участка, со стороны  Садового пер., пролегает стальной водовод диаметром 400 мм. Имеется колодец с ПГ без номера. Головной источник инженерного обеспечения по водоснабжению — ВНС «Северная» ГУП «Водоканал СПб».</w:t>
      </w:r>
    </w:p>
    <w:p w:rsidR="00004D84" w:rsidRPr="00C501FA" w:rsidRDefault="00004D84" w:rsidP="00004D84">
      <w:pPr>
        <w:pStyle w:val="af2"/>
        <w:widowControl w:val="0"/>
        <w:spacing w:line="288" w:lineRule="auto"/>
        <w:ind w:left="142" w:firstLine="567"/>
        <w:rPr>
          <w:color w:val="000000"/>
          <w:sz w:val="25"/>
          <w:szCs w:val="25"/>
        </w:rPr>
      </w:pPr>
      <w:r w:rsidRPr="00C501FA">
        <w:rPr>
          <w:color w:val="000000"/>
          <w:sz w:val="25"/>
          <w:szCs w:val="25"/>
        </w:rPr>
        <w:t>В границах проектирования проходит сеть канализации в виде керамической трубы диаметром 150 мм. В зону планируемой застройки попадают 3 те</w:t>
      </w:r>
      <w:r w:rsidRPr="00C501FA">
        <w:rPr>
          <w:color w:val="000000"/>
          <w:sz w:val="25"/>
          <w:szCs w:val="25"/>
        </w:rPr>
        <w:t>х</w:t>
      </w:r>
      <w:r w:rsidRPr="00C501FA">
        <w:rPr>
          <w:color w:val="000000"/>
          <w:sz w:val="25"/>
          <w:szCs w:val="25"/>
        </w:rPr>
        <w:t>нических колодца. Тип сети – общесплавная напорная. Головной источник инженерного обеспечения по водоотведению — КОС д. Разметелево.</w:t>
      </w:r>
    </w:p>
    <w:p w:rsidR="00004D84" w:rsidRPr="00C501FA" w:rsidRDefault="00004D84" w:rsidP="00004D84">
      <w:pPr>
        <w:pStyle w:val="af2"/>
        <w:widowControl w:val="0"/>
        <w:spacing w:line="288" w:lineRule="auto"/>
        <w:ind w:left="142" w:firstLine="567"/>
        <w:rPr>
          <w:color w:val="000000"/>
          <w:sz w:val="25"/>
          <w:szCs w:val="25"/>
        </w:rPr>
      </w:pPr>
      <w:r w:rsidRPr="00C501FA">
        <w:rPr>
          <w:color w:val="000000"/>
          <w:sz w:val="25"/>
          <w:szCs w:val="25"/>
        </w:rPr>
        <w:t>Электроснабжение объектов в указанном районе осуществляется от источника питания ПС 244 Манушкино – Разметелево.</w:t>
      </w:r>
    </w:p>
    <w:p w:rsidR="00004D84" w:rsidRPr="00004D84" w:rsidRDefault="00004D84" w:rsidP="00004D84">
      <w:pPr>
        <w:pStyle w:val="af2"/>
        <w:widowControl w:val="0"/>
        <w:spacing w:line="288" w:lineRule="auto"/>
        <w:ind w:left="142" w:firstLine="567"/>
        <w:rPr>
          <w:color w:val="000000"/>
          <w:sz w:val="25"/>
          <w:szCs w:val="25"/>
        </w:rPr>
      </w:pPr>
      <w:r w:rsidRPr="00C501FA">
        <w:rPr>
          <w:color w:val="000000"/>
          <w:sz w:val="25"/>
          <w:szCs w:val="25"/>
        </w:rPr>
        <w:t>В настоящее время по территории проектирования транзитом проходит теплосеть в виде стальных труб прямой и обратной подачи диаметром 219 мм. В границах участка оборудованы теплофикационные узлы № 15 и №16.  Источник теплоснабжения - котельная №1 д. Разметелево.</w:t>
      </w:r>
    </w:p>
    <w:p w:rsidR="000A36F8" w:rsidRDefault="000A36F8" w:rsidP="000A36F8">
      <w:pPr>
        <w:pStyle w:val="af2"/>
        <w:widowControl w:val="0"/>
        <w:spacing w:line="288" w:lineRule="auto"/>
        <w:ind w:left="709" w:firstLine="0"/>
        <w:rPr>
          <w:b/>
          <w:i/>
          <w:color w:val="000000"/>
          <w:sz w:val="25"/>
          <w:szCs w:val="25"/>
        </w:rPr>
      </w:pPr>
    </w:p>
    <w:p w:rsidR="003A3C4B" w:rsidRPr="003A3C4B" w:rsidRDefault="003A3C4B" w:rsidP="000A36F8">
      <w:pPr>
        <w:pStyle w:val="af2"/>
        <w:widowControl w:val="0"/>
        <w:spacing w:line="288" w:lineRule="auto"/>
        <w:ind w:left="709" w:firstLine="0"/>
        <w:rPr>
          <w:color w:val="000000"/>
          <w:sz w:val="25"/>
          <w:szCs w:val="25"/>
        </w:rPr>
      </w:pPr>
      <w:r>
        <w:rPr>
          <w:b/>
          <w:i/>
          <w:color w:val="000000"/>
          <w:sz w:val="25"/>
          <w:szCs w:val="25"/>
        </w:rPr>
        <w:t>Данные о площади</w:t>
      </w:r>
      <w:r w:rsidR="00683C55">
        <w:rPr>
          <w:b/>
          <w:i/>
          <w:color w:val="000000"/>
          <w:sz w:val="25"/>
          <w:szCs w:val="25"/>
        </w:rPr>
        <w:t>, характере застройки, численности населения, функциональной специализации, наличии организаций, отнесенных к категориям по ГО</w:t>
      </w:r>
    </w:p>
    <w:p w:rsidR="00325E26" w:rsidRDefault="00325E26" w:rsidP="00325E26">
      <w:pPr>
        <w:pStyle w:val="af2"/>
        <w:widowControl w:val="0"/>
        <w:spacing w:line="288" w:lineRule="auto"/>
        <w:ind w:left="142" w:firstLine="567"/>
        <w:rPr>
          <w:color w:val="000000"/>
          <w:sz w:val="25"/>
          <w:szCs w:val="25"/>
        </w:rPr>
      </w:pPr>
      <w:r w:rsidRPr="00C501FA">
        <w:rPr>
          <w:color w:val="000000"/>
          <w:sz w:val="25"/>
          <w:szCs w:val="25"/>
        </w:rPr>
        <w:t xml:space="preserve">Площадь проектируемой территории составляет </w:t>
      </w:r>
      <w:r w:rsidR="00C501FA" w:rsidRPr="00C501FA">
        <w:rPr>
          <w:color w:val="000000"/>
          <w:sz w:val="25"/>
          <w:szCs w:val="25"/>
        </w:rPr>
        <w:t>12,19</w:t>
      </w:r>
      <w:r w:rsidR="00D353DF" w:rsidRPr="00C501FA">
        <w:rPr>
          <w:color w:val="000000"/>
          <w:sz w:val="25"/>
          <w:szCs w:val="25"/>
        </w:rPr>
        <w:t xml:space="preserve"> га </w:t>
      </w:r>
      <w:r w:rsidRPr="00C501FA">
        <w:rPr>
          <w:color w:val="000000"/>
          <w:sz w:val="25"/>
          <w:szCs w:val="25"/>
        </w:rPr>
        <w:t>(</w:t>
      </w:r>
      <w:r w:rsidR="00C501FA" w:rsidRPr="00C501FA">
        <w:rPr>
          <w:color w:val="000000"/>
          <w:sz w:val="25"/>
          <w:szCs w:val="25"/>
        </w:rPr>
        <w:t>121900</w:t>
      </w:r>
      <w:r w:rsidR="00D353DF" w:rsidRPr="00C501FA">
        <w:rPr>
          <w:color w:val="000000"/>
          <w:sz w:val="25"/>
          <w:szCs w:val="25"/>
        </w:rPr>
        <w:t xml:space="preserve"> м</w:t>
      </w:r>
      <w:r w:rsidR="00D353DF" w:rsidRPr="00C501FA">
        <w:rPr>
          <w:color w:val="000000"/>
          <w:sz w:val="25"/>
          <w:szCs w:val="25"/>
          <w:vertAlign w:val="superscript"/>
        </w:rPr>
        <w:t>2</w:t>
      </w:r>
      <w:r w:rsidRPr="00C501FA">
        <w:rPr>
          <w:color w:val="000000"/>
          <w:sz w:val="25"/>
          <w:szCs w:val="25"/>
        </w:rPr>
        <w:t>).</w:t>
      </w:r>
      <w:r>
        <w:rPr>
          <w:color w:val="000000"/>
          <w:sz w:val="25"/>
          <w:szCs w:val="25"/>
        </w:rPr>
        <w:t xml:space="preserve"> </w:t>
      </w:r>
    </w:p>
    <w:p w:rsidR="00C501FA" w:rsidRPr="00B06825" w:rsidRDefault="00C501FA" w:rsidP="00C501FA">
      <w:pPr>
        <w:tabs>
          <w:tab w:val="num" w:pos="142"/>
        </w:tabs>
        <w:spacing w:line="360" w:lineRule="auto"/>
        <w:ind w:left="142" w:right="142"/>
        <w:jc w:val="both"/>
        <w:rPr>
          <w:szCs w:val="24"/>
        </w:rPr>
      </w:pPr>
      <w:r>
        <w:rPr>
          <w:szCs w:val="24"/>
        </w:rPr>
        <w:t xml:space="preserve">          </w:t>
      </w:r>
      <w:r w:rsidRPr="00B06825">
        <w:rPr>
          <w:szCs w:val="24"/>
        </w:rPr>
        <w:t>На данный момент больше половины территории проектирования свободно от з</w:t>
      </w:r>
      <w:r w:rsidRPr="00B06825">
        <w:rPr>
          <w:szCs w:val="24"/>
        </w:rPr>
        <w:t>а</w:t>
      </w:r>
      <w:r w:rsidRPr="00B06825">
        <w:rPr>
          <w:szCs w:val="24"/>
        </w:rPr>
        <w:t>стройки. В северной части территории, в границах проектируемого земельного участка №1, расположен существующий объект нежилого назначения с постройками вспомог</w:t>
      </w:r>
      <w:r w:rsidRPr="00B06825">
        <w:rPr>
          <w:szCs w:val="24"/>
        </w:rPr>
        <w:t>а</w:t>
      </w:r>
      <w:r w:rsidRPr="00B06825">
        <w:rPr>
          <w:szCs w:val="24"/>
        </w:rPr>
        <w:t>тельного назначения. В южной и юго-восточной частях территории проектирования ра</w:t>
      </w:r>
      <w:r w:rsidRPr="00B06825">
        <w:rPr>
          <w:szCs w:val="24"/>
        </w:rPr>
        <w:t>с</w:t>
      </w:r>
      <w:r w:rsidRPr="00B06825">
        <w:rPr>
          <w:szCs w:val="24"/>
        </w:rPr>
        <w:t>положены существующие индивидуальные жилые дома.</w:t>
      </w:r>
    </w:p>
    <w:p w:rsidR="00DE2C02" w:rsidRPr="002B6EB9" w:rsidRDefault="00DE2C02" w:rsidP="00DE2C02">
      <w:pPr>
        <w:pStyle w:val="af2"/>
        <w:widowControl w:val="0"/>
        <w:spacing w:line="288" w:lineRule="auto"/>
        <w:ind w:left="142" w:firstLine="567"/>
        <w:rPr>
          <w:color w:val="000000"/>
          <w:sz w:val="25"/>
          <w:szCs w:val="25"/>
        </w:rPr>
      </w:pPr>
      <w:r w:rsidRPr="00C501FA">
        <w:rPr>
          <w:color w:val="000000"/>
          <w:sz w:val="25"/>
          <w:szCs w:val="25"/>
        </w:rPr>
        <w:t>Постоянно проживающее население на прое</w:t>
      </w:r>
      <w:r w:rsidR="00C501FA" w:rsidRPr="00C501FA">
        <w:rPr>
          <w:color w:val="000000"/>
          <w:sz w:val="25"/>
          <w:szCs w:val="25"/>
        </w:rPr>
        <w:t>ктируемой территории  - 88 человек</w:t>
      </w:r>
      <w:r w:rsidRPr="00C501FA">
        <w:rPr>
          <w:color w:val="000000"/>
          <w:sz w:val="25"/>
          <w:szCs w:val="25"/>
        </w:rPr>
        <w:t>.</w:t>
      </w:r>
    </w:p>
    <w:p w:rsidR="00DE2C02" w:rsidRPr="00C501FA" w:rsidRDefault="00DE2C02" w:rsidP="00DE2C02">
      <w:pPr>
        <w:pStyle w:val="af2"/>
        <w:widowControl w:val="0"/>
        <w:spacing w:line="288" w:lineRule="auto"/>
        <w:ind w:left="142" w:firstLine="567"/>
        <w:rPr>
          <w:color w:val="000000"/>
          <w:sz w:val="25"/>
          <w:szCs w:val="25"/>
        </w:rPr>
      </w:pPr>
      <w:r w:rsidRPr="00C501FA">
        <w:rPr>
          <w:color w:val="000000"/>
          <w:sz w:val="25"/>
          <w:szCs w:val="25"/>
        </w:rPr>
        <w:t>В настоящее время на территории проектирования расположены з</w:t>
      </w:r>
      <w:r w:rsidRPr="00C501FA">
        <w:rPr>
          <w:color w:val="000000"/>
          <w:sz w:val="25"/>
          <w:szCs w:val="25"/>
        </w:rPr>
        <w:t>е</w:t>
      </w:r>
      <w:r w:rsidRPr="00C501FA">
        <w:rPr>
          <w:color w:val="000000"/>
          <w:sz w:val="25"/>
          <w:szCs w:val="25"/>
        </w:rPr>
        <w:t>мельные участки, прошедшие кадастровый учет (Таблица 1.2.).</w:t>
      </w:r>
    </w:p>
    <w:p w:rsidR="00DE2C02" w:rsidRPr="00C501FA" w:rsidRDefault="00DE2C02" w:rsidP="00DE2C02">
      <w:pPr>
        <w:pStyle w:val="afd"/>
        <w:widowControl w:val="0"/>
        <w:spacing w:after="0" w:line="288" w:lineRule="auto"/>
        <w:jc w:val="right"/>
        <w:rPr>
          <w:rFonts w:ascii="Times New Roman" w:hAnsi="Times New Roman"/>
          <w:color w:val="000000"/>
          <w:sz w:val="20"/>
        </w:rPr>
      </w:pPr>
      <w:r w:rsidRPr="00C501FA">
        <w:rPr>
          <w:rFonts w:ascii="Times New Roman" w:hAnsi="Times New Roman"/>
          <w:color w:val="000000"/>
          <w:sz w:val="20"/>
        </w:rPr>
        <w:t>Таблица 1.2.</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2254"/>
        <w:gridCol w:w="4819"/>
        <w:gridCol w:w="992"/>
        <w:gridCol w:w="927"/>
      </w:tblGrid>
      <w:tr w:rsidR="00C501FA" w:rsidRPr="00C501FA" w:rsidTr="00C501FA">
        <w:trPr>
          <w:jc w:val="center"/>
        </w:trPr>
        <w:tc>
          <w:tcPr>
            <w:tcW w:w="548" w:type="dxa"/>
          </w:tcPr>
          <w:p w:rsidR="00C501FA" w:rsidRPr="00C501FA" w:rsidRDefault="00C501FA" w:rsidP="00375C45">
            <w:pPr>
              <w:jc w:val="center"/>
              <w:rPr>
                <w:sz w:val="22"/>
                <w:szCs w:val="22"/>
              </w:rPr>
            </w:pPr>
            <w:r w:rsidRPr="00C501FA">
              <w:rPr>
                <w:sz w:val="22"/>
                <w:szCs w:val="22"/>
              </w:rPr>
              <w:t>№</w:t>
            </w:r>
          </w:p>
          <w:p w:rsidR="00C501FA" w:rsidRPr="00C501FA" w:rsidRDefault="00C501FA" w:rsidP="00375C45">
            <w:pPr>
              <w:jc w:val="center"/>
              <w:rPr>
                <w:sz w:val="22"/>
                <w:szCs w:val="22"/>
              </w:rPr>
            </w:pPr>
            <w:r w:rsidRPr="00C501FA">
              <w:rPr>
                <w:sz w:val="22"/>
                <w:szCs w:val="22"/>
              </w:rPr>
              <w:t>п/п</w:t>
            </w:r>
          </w:p>
        </w:tc>
        <w:tc>
          <w:tcPr>
            <w:tcW w:w="2254" w:type="dxa"/>
          </w:tcPr>
          <w:p w:rsidR="00C501FA" w:rsidRPr="00C501FA" w:rsidRDefault="00C501FA" w:rsidP="00375C45">
            <w:pPr>
              <w:jc w:val="center"/>
              <w:rPr>
                <w:sz w:val="22"/>
                <w:szCs w:val="22"/>
              </w:rPr>
            </w:pPr>
            <w:r w:rsidRPr="00C501FA">
              <w:rPr>
                <w:sz w:val="22"/>
                <w:szCs w:val="22"/>
              </w:rPr>
              <w:t>Кадастровый номер</w:t>
            </w:r>
          </w:p>
        </w:tc>
        <w:tc>
          <w:tcPr>
            <w:tcW w:w="4819" w:type="dxa"/>
          </w:tcPr>
          <w:p w:rsidR="00C501FA" w:rsidRPr="00C501FA" w:rsidRDefault="00C501FA" w:rsidP="00375C45">
            <w:pPr>
              <w:jc w:val="center"/>
              <w:rPr>
                <w:sz w:val="22"/>
                <w:szCs w:val="22"/>
              </w:rPr>
            </w:pPr>
            <w:r w:rsidRPr="00C501FA">
              <w:rPr>
                <w:sz w:val="22"/>
                <w:szCs w:val="22"/>
              </w:rPr>
              <w:t>Адрес</w:t>
            </w:r>
          </w:p>
        </w:tc>
        <w:tc>
          <w:tcPr>
            <w:tcW w:w="992" w:type="dxa"/>
          </w:tcPr>
          <w:p w:rsidR="00C501FA" w:rsidRPr="00C501FA" w:rsidRDefault="00C501FA" w:rsidP="00375C45">
            <w:pPr>
              <w:jc w:val="center"/>
              <w:rPr>
                <w:sz w:val="22"/>
                <w:szCs w:val="22"/>
              </w:rPr>
            </w:pPr>
            <w:r w:rsidRPr="00C501FA">
              <w:rPr>
                <w:sz w:val="22"/>
                <w:szCs w:val="22"/>
              </w:rPr>
              <w:t>Площадь, кв. м</w:t>
            </w:r>
          </w:p>
        </w:tc>
        <w:tc>
          <w:tcPr>
            <w:tcW w:w="927" w:type="dxa"/>
          </w:tcPr>
          <w:p w:rsidR="00C501FA" w:rsidRPr="00C501FA" w:rsidRDefault="00C501FA" w:rsidP="00375C45">
            <w:pPr>
              <w:jc w:val="center"/>
              <w:rPr>
                <w:sz w:val="22"/>
                <w:szCs w:val="22"/>
              </w:rPr>
            </w:pPr>
            <w:r w:rsidRPr="00C501FA">
              <w:rPr>
                <w:sz w:val="22"/>
                <w:szCs w:val="22"/>
              </w:rPr>
              <w:t>Прим</w:t>
            </w:r>
            <w:r w:rsidRPr="00C501FA">
              <w:rPr>
                <w:sz w:val="22"/>
                <w:szCs w:val="22"/>
              </w:rPr>
              <w:t>е</w:t>
            </w:r>
            <w:r w:rsidRPr="00C501FA">
              <w:rPr>
                <w:sz w:val="22"/>
                <w:szCs w:val="22"/>
              </w:rPr>
              <w:t>чание</w:t>
            </w: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w:t>
            </w:r>
          </w:p>
        </w:tc>
        <w:tc>
          <w:tcPr>
            <w:tcW w:w="2254" w:type="dxa"/>
            <w:vAlign w:val="center"/>
          </w:tcPr>
          <w:p w:rsidR="00C501FA" w:rsidRPr="00C501FA" w:rsidRDefault="00C501FA" w:rsidP="00375C45">
            <w:pPr>
              <w:jc w:val="center"/>
              <w:rPr>
                <w:sz w:val="22"/>
                <w:szCs w:val="22"/>
              </w:rPr>
            </w:pPr>
            <w:r w:rsidRPr="00C501FA">
              <w:rPr>
                <w:sz w:val="22"/>
                <w:szCs w:val="22"/>
              </w:rPr>
              <w:t>47:07:1014008:102</w:t>
            </w:r>
          </w:p>
        </w:tc>
        <w:tc>
          <w:tcPr>
            <w:tcW w:w="4819" w:type="dxa"/>
            <w:vAlign w:val="center"/>
          </w:tcPr>
          <w:p w:rsidR="00C501FA" w:rsidRPr="00C501FA" w:rsidRDefault="00C501FA" w:rsidP="00375C45">
            <w:pPr>
              <w:rPr>
                <w:sz w:val="22"/>
                <w:szCs w:val="22"/>
              </w:rPr>
            </w:pPr>
            <w:r w:rsidRPr="00C501FA">
              <w:rPr>
                <w:sz w:val="22"/>
                <w:szCs w:val="22"/>
              </w:rPr>
              <w:t>Ленинградская область, Всеволожский ра</w:t>
            </w:r>
            <w:r w:rsidRPr="00C501FA">
              <w:rPr>
                <w:sz w:val="22"/>
                <w:szCs w:val="22"/>
              </w:rPr>
              <w:t>й</w:t>
            </w:r>
            <w:r w:rsidRPr="00C501FA">
              <w:rPr>
                <w:sz w:val="22"/>
                <w:szCs w:val="22"/>
              </w:rPr>
              <w:t>он, в районе д. Разметелево</w:t>
            </w:r>
          </w:p>
        </w:tc>
        <w:tc>
          <w:tcPr>
            <w:tcW w:w="992" w:type="dxa"/>
            <w:vAlign w:val="center"/>
          </w:tcPr>
          <w:p w:rsidR="00C501FA" w:rsidRPr="00C501FA" w:rsidRDefault="00C501FA" w:rsidP="00375C45">
            <w:pPr>
              <w:jc w:val="center"/>
              <w:rPr>
                <w:sz w:val="22"/>
                <w:szCs w:val="22"/>
              </w:rPr>
            </w:pPr>
            <w:r w:rsidRPr="00C501FA">
              <w:rPr>
                <w:sz w:val="22"/>
                <w:szCs w:val="22"/>
              </w:rPr>
              <w:t>29750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2</w:t>
            </w:r>
          </w:p>
        </w:tc>
        <w:tc>
          <w:tcPr>
            <w:tcW w:w="2254" w:type="dxa"/>
            <w:vAlign w:val="center"/>
          </w:tcPr>
          <w:p w:rsidR="00C501FA" w:rsidRPr="00C501FA" w:rsidRDefault="00C501FA" w:rsidP="00375C45">
            <w:pPr>
              <w:jc w:val="center"/>
              <w:rPr>
                <w:sz w:val="22"/>
                <w:szCs w:val="22"/>
              </w:rPr>
            </w:pPr>
            <w:r w:rsidRPr="00C501FA">
              <w:rPr>
                <w:sz w:val="22"/>
                <w:szCs w:val="22"/>
              </w:rPr>
              <w:t>47:07:1014008:110</w:t>
            </w:r>
          </w:p>
        </w:tc>
        <w:tc>
          <w:tcPr>
            <w:tcW w:w="4819" w:type="dxa"/>
            <w:vAlign w:val="center"/>
          </w:tcPr>
          <w:p w:rsidR="00C501FA" w:rsidRPr="00C501FA" w:rsidRDefault="00C501FA" w:rsidP="00375C45">
            <w:pPr>
              <w:rPr>
                <w:sz w:val="22"/>
                <w:szCs w:val="22"/>
              </w:rPr>
            </w:pPr>
            <w:r w:rsidRPr="00C501FA">
              <w:rPr>
                <w:sz w:val="22"/>
                <w:szCs w:val="22"/>
              </w:rPr>
              <w:t>Ленинградская область, Всеволожский ра</w:t>
            </w:r>
            <w:r w:rsidRPr="00C501FA">
              <w:rPr>
                <w:sz w:val="22"/>
                <w:szCs w:val="22"/>
              </w:rPr>
              <w:t>й</w:t>
            </w:r>
            <w:r w:rsidRPr="00C501FA">
              <w:rPr>
                <w:sz w:val="22"/>
                <w:szCs w:val="22"/>
              </w:rPr>
              <w:t>он, д. Разметелево, уч. №12 а</w:t>
            </w:r>
          </w:p>
        </w:tc>
        <w:tc>
          <w:tcPr>
            <w:tcW w:w="992" w:type="dxa"/>
            <w:vAlign w:val="center"/>
          </w:tcPr>
          <w:p w:rsidR="00C501FA" w:rsidRPr="00C501FA" w:rsidRDefault="00C501FA" w:rsidP="00375C45">
            <w:pPr>
              <w:jc w:val="center"/>
              <w:rPr>
                <w:sz w:val="22"/>
                <w:szCs w:val="22"/>
              </w:rPr>
            </w:pPr>
            <w:r w:rsidRPr="00C501FA">
              <w:rPr>
                <w:sz w:val="22"/>
                <w:szCs w:val="22"/>
              </w:rPr>
              <w:t>8115</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3</w:t>
            </w:r>
          </w:p>
        </w:tc>
        <w:tc>
          <w:tcPr>
            <w:tcW w:w="2254" w:type="dxa"/>
            <w:vAlign w:val="center"/>
          </w:tcPr>
          <w:p w:rsidR="00C501FA" w:rsidRPr="00C501FA" w:rsidRDefault="00C501FA" w:rsidP="00375C45">
            <w:pPr>
              <w:jc w:val="center"/>
              <w:rPr>
                <w:sz w:val="22"/>
                <w:szCs w:val="22"/>
              </w:rPr>
            </w:pPr>
            <w:r w:rsidRPr="00C501FA">
              <w:rPr>
                <w:sz w:val="22"/>
                <w:szCs w:val="22"/>
              </w:rPr>
              <w:t>47:07:1014008:111</w:t>
            </w:r>
          </w:p>
        </w:tc>
        <w:tc>
          <w:tcPr>
            <w:tcW w:w="4819" w:type="dxa"/>
            <w:vAlign w:val="center"/>
          </w:tcPr>
          <w:p w:rsidR="00C501FA" w:rsidRPr="00C501FA" w:rsidRDefault="00C501FA" w:rsidP="00375C45">
            <w:pPr>
              <w:rPr>
                <w:sz w:val="22"/>
                <w:szCs w:val="22"/>
              </w:rPr>
            </w:pPr>
            <w:r w:rsidRPr="00C501FA">
              <w:rPr>
                <w:sz w:val="22"/>
                <w:szCs w:val="22"/>
              </w:rPr>
              <w:t>Ленинградская область, Всеволожский ра</w:t>
            </w:r>
            <w:r w:rsidRPr="00C501FA">
              <w:rPr>
                <w:sz w:val="22"/>
                <w:szCs w:val="22"/>
              </w:rPr>
              <w:t>й</w:t>
            </w:r>
            <w:r w:rsidRPr="00C501FA">
              <w:rPr>
                <w:sz w:val="22"/>
                <w:szCs w:val="22"/>
              </w:rPr>
              <w:t xml:space="preserve">он, д. </w:t>
            </w:r>
            <w:r w:rsidRPr="00C501FA">
              <w:rPr>
                <w:sz w:val="22"/>
                <w:szCs w:val="22"/>
              </w:rPr>
              <w:lastRenderedPageBreak/>
              <w:t>Разметелево, уч. №12 б</w:t>
            </w:r>
          </w:p>
        </w:tc>
        <w:tc>
          <w:tcPr>
            <w:tcW w:w="992" w:type="dxa"/>
            <w:vAlign w:val="center"/>
          </w:tcPr>
          <w:p w:rsidR="00C501FA" w:rsidRPr="00C501FA" w:rsidRDefault="00C501FA" w:rsidP="00375C45">
            <w:pPr>
              <w:jc w:val="center"/>
              <w:rPr>
                <w:sz w:val="22"/>
                <w:szCs w:val="22"/>
              </w:rPr>
            </w:pPr>
            <w:r w:rsidRPr="00C501FA">
              <w:rPr>
                <w:sz w:val="22"/>
                <w:szCs w:val="22"/>
              </w:rPr>
              <w:lastRenderedPageBreak/>
              <w:t>7260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4</w:t>
            </w:r>
          </w:p>
        </w:tc>
        <w:tc>
          <w:tcPr>
            <w:tcW w:w="2254" w:type="dxa"/>
            <w:vAlign w:val="center"/>
          </w:tcPr>
          <w:p w:rsidR="00C501FA" w:rsidRPr="00C501FA" w:rsidRDefault="00C501FA" w:rsidP="00375C45">
            <w:pPr>
              <w:jc w:val="center"/>
              <w:rPr>
                <w:sz w:val="22"/>
                <w:szCs w:val="22"/>
              </w:rPr>
            </w:pPr>
            <w:r w:rsidRPr="00C501FA">
              <w:rPr>
                <w:sz w:val="22"/>
                <w:szCs w:val="22"/>
              </w:rPr>
              <w:t>47:07:1014008:98</w:t>
            </w:r>
          </w:p>
        </w:tc>
        <w:tc>
          <w:tcPr>
            <w:tcW w:w="4819" w:type="dxa"/>
            <w:vAlign w:val="center"/>
          </w:tcPr>
          <w:p w:rsidR="00C501FA" w:rsidRPr="00C501FA" w:rsidRDefault="00C501FA" w:rsidP="00375C45">
            <w:pPr>
              <w:rPr>
                <w:sz w:val="22"/>
                <w:szCs w:val="22"/>
              </w:rPr>
            </w:pPr>
            <w:r w:rsidRPr="00C501FA">
              <w:rPr>
                <w:sz w:val="22"/>
                <w:szCs w:val="22"/>
              </w:rPr>
              <w:t>Ленинградская область, Всеволожский район, д. Разметелево, пер. Сад</w:t>
            </w:r>
            <w:r w:rsidRPr="00C501FA">
              <w:rPr>
                <w:sz w:val="22"/>
                <w:szCs w:val="22"/>
              </w:rPr>
              <w:t>о</w:t>
            </w:r>
            <w:r w:rsidRPr="00C501FA">
              <w:rPr>
                <w:sz w:val="22"/>
                <w:szCs w:val="22"/>
              </w:rPr>
              <w:t>вый, уч. №12/1</w:t>
            </w:r>
          </w:p>
        </w:tc>
        <w:tc>
          <w:tcPr>
            <w:tcW w:w="992" w:type="dxa"/>
            <w:vAlign w:val="center"/>
          </w:tcPr>
          <w:p w:rsidR="00C501FA" w:rsidRPr="00C501FA" w:rsidRDefault="00C501FA" w:rsidP="00375C45">
            <w:pPr>
              <w:jc w:val="center"/>
              <w:rPr>
                <w:sz w:val="22"/>
                <w:szCs w:val="22"/>
              </w:rPr>
            </w:pPr>
            <w:r w:rsidRPr="00C501FA">
              <w:rPr>
                <w:sz w:val="22"/>
                <w:szCs w:val="22"/>
              </w:rPr>
              <w:t>780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5</w:t>
            </w:r>
          </w:p>
        </w:tc>
        <w:tc>
          <w:tcPr>
            <w:tcW w:w="2254" w:type="dxa"/>
            <w:vAlign w:val="center"/>
          </w:tcPr>
          <w:p w:rsidR="00C501FA" w:rsidRPr="00C501FA" w:rsidRDefault="00C501FA" w:rsidP="00375C45">
            <w:pPr>
              <w:jc w:val="center"/>
              <w:rPr>
                <w:sz w:val="22"/>
                <w:szCs w:val="22"/>
              </w:rPr>
            </w:pPr>
            <w:r w:rsidRPr="00C501FA">
              <w:rPr>
                <w:sz w:val="22"/>
                <w:szCs w:val="22"/>
              </w:rPr>
              <w:t>47:07:1014010:2</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дер. Разметелево, пер. Садовый, уч.№16</w:t>
            </w:r>
          </w:p>
        </w:tc>
        <w:tc>
          <w:tcPr>
            <w:tcW w:w="992" w:type="dxa"/>
            <w:vAlign w:val="center"/>
          </w:tcPr>
          <w:p w:rsidR="00C501FA" w:rsidRPr="00C501FA" w:rsidRDefault="00C501FA" w:rsidP="00375C45">
            <w:pPr>
              <w:jc w:val="center"/>
              <w:rPr>
                <w:sz w:val="22"/>
                <w:szCs w:val="22"/>
              </w:rPr>
            </w:pPr>
            <w:r w:rsidRPr="00C501FA">
              <w:rPr>
                <w:sz w:val="22"/>
                <w:szCs w:val="22"/>
              </w:rPr>
              <w:t>1500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6</w:t>
            </w:r>
          </w:p>
        </w:tc>
        <w:tc>
          <w:tcPr>
            <w:tcW w:w="2254" w:type="dxa"/>
            <w:vAlign w:val="center"/>
          </w:tcPr>
          <w:p w:rsidR="00C501FA" w:rsidRPr="00C501FA" w:rsidRDefault="00C501FA" w:rsidP="00375C45">
            <w:pPr>
              <w:jc w:val="center"/>
              <w:rPr>
                <w:sz w:val="22"/>
                <w:szCs w:val="22"/>
              </w:rPr>
            </w:pPr>
            <w:r w:rsidRPr="00C501FA">
              <w:rPr>
                <w:sz w:val="22"/>
                <w:szCs w:val="22"/>
              </w:rPr>
              <w:t>47:07:1014010:24</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пер. Садовый, уч. № 14</w:t>
            </w:r>
          </w:p>
        </w:tc>
        <w:tc>
          <w:tcPr>
            <w:tcW w:w="992" w:type="dxa"/>
            <w:vAlign w:val="center"/>
          </w:tcPr>
          <w:p w:rsidR="00C501FA" w:rsidRPr="00C501FA" w:rsidRDefault="00C501FA" w:rsidP="00375C45">
            <w:pPr>
              <w:jc w:val="center"/>
              <w:rPr>
                <w:sz w:val="22"/>
                <w:szCs w:val="22"/>
              </w:rPr>
            </w:pPr>
            <w:r w:rsidRPr="00C501FA">
              <w:rPr>
                <w:sz w:val="22"/>
                <w:szCs w:val="22"/>
              </w:rPr>
              <w:t>1750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7</w:t>
            </w:r>
          </w:p>
        </w:tc>
        <w:tc>
          <w:tcPr>
            <w:tcW w:w="2254" w:type="dxa"/>
            <w:vAlign w:val="center"/>
          </w:tcPr>
          <w:p w:rsidR="00C501FA" w:rsidRPr="00C501FA" w:rsidRDefault="00C501FA" w:rsidP="00375C45">
            <w:pPr>
              <w:jc w:val="center"/>
              <w:rPr>
                <w:sz w:val="22"/>
                <w:szCs w:val="22"/>
              </w:rPr>
            </w:pPr>
            <w:r w:rsidRPr="00C501FA">
              <w:rPr>
                <w:sz w:val="22"/>
                <w:szCs w:val="22"/>
              </w:rPr>
              <w:t>47:07:1014010:16</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пер. Садовый, уч. №10</w:t>
            </w:r>
          </w:p>
        </w:tc>
        <w:tc>
          <w:tcPr>
            <w:tcW w:w="992" w:type="dxa"/>
            <w:vAlign w:val="center"/>
          </w:tcPr>
          <w:p w:rsidR="00C501FA" w:rsidRPr="00C501FA" w:rsidRDefault="00C501FA" w:rsidP="00375C45">
            <w:pPr>
              <w:jc w:val="center"/>
              <w:rPr>
                <w:sz w:val="22"/>
                <w:szCs w:val="22"/>
              </w:rPr>
            </w:pPr>
            <w:r w:rsidRPr="00C501FA">
              <w:rPr>
                <w:sz w:val="22"/>
                <w:szCs w:val="22"/>
              </w:rPr>
              <w:t>1700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8</w:t>
            </w:r>
          </w:p>
        </w:tc>
        <w:tc>
          <w:tcPr>
            <w:tcW w:w="2254" w:type="dxa"/>
            <w:vAlign w:val="center"/>
          </w:tcPr>
          <w:p w:rsidR="00C501FA" w:rsidRPr="00C501FA" w:rsidRDefault="00C501FA" w:rsidP="00375C45">
            <w:pPr>
              <w:jc w:val="center"/>
              <w:rPr>
                <w:sz w:val="22"/>
                <w:szCs w:val="22"/>
              </w:rPr>
            </w:pPr>
            <w:r w:rsidRPr="00C501FA">
              <w:rPr>
                <w:sz w:val="22"/>
                <w:szCs w:val="22"/>
              </w:rPr>
              <w:t>47:07:1014010:26</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район, д. Разметелево, пер. Садовый, уч.№8</w:t>
            </w:r>
          </w:p>
        </w:tc>
        <w:tc>
          <w:tcPr>
            <w:tcW w:w="992" w:type="dxa"/>
            <w:vAlign w:val="center"/>
          </w:tcPr>
          <w:p w:rsidR="00C501FA" w:rsidRPr="00C501FA" w:rsidRDefault="00C501FA" w:rsidP="00375C45">
            <w:pPr>
              <w:jc w:val="center"/>
              <w:rPr>
                <w:sz w:val="22"/>
                <w:szCs w:val="22"/>
              </w:rPr>
            </w:pPr>
            <w:r w:rsidRPr="00C501FA">
              <w:rPr>
                <w:sz w:val="22"/>
                <w:szCs w:val="22"/>
              </w:rPr>
              <w:t>1319</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9</w:t>
            </w:r>
          </w:p>
        </w:tc>
        <w:tc>
          <w:tcPr>
            <w:tcW w:w="2254" w:type="dxa"/>
            <w:vAlign w:val="center"/>
          </w:tcPr>
          <w:p w:rsidR="00C501FA" w:rsidRPr="00C501FA" w:rsidRDefault="00C501FA" w:rsidP="00375C45">
            <w:pPr>
              <w:jc w:val="center"/>
              <w:rPr>
                <w:sz w:val="22"/>
                <w:szCs w:val="22"/>
              </w:rPr>
            </w:pPr>
            <w:r w:rsidRPr="00C501FA">
              <w:rPr>
                <w:sz w:val="22"/>
                <w:szCs w:val="22"/>
              </w:rPr>
              <w:t>47:07:1014010:27</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пер. Садовый, уч. №6</w:t>
            </w:r>
          </w:p>
        </w:tc>
        <w:tc>
          <w:tcPr>
            <w:tcW w:w="992" w:type="dxa"/>
            <w:vAlign w:val="center"/>
          </w:tcPr>
          <w:p w:rsidR="00C501FA" w:rsidRPr="00C501FA" w:rsidRDefault="00C501FA" w:rsidP="00375C45">
            <w:pPr>
              <w:jc w:val="center"/>
              <w:rPr>
                <w:sz w:val="22"/>
                <w:szCs w:val="22"/>
              </w:rPr>
            </w:pPr>
            <w:r w:rsidRPr="00C501FA">
              <w:rPr>
                <w:sz w:val="22"/>
                <w:szCs w:val="22"/>
              </w:rPr>
              <w:t>1320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10</w:t>
            </w:r>
          </w:p>
        </w:tc>
        <w:tc>
          <w:tcPr>
            <w:tcW w:w="2254" w:type="dxa"/>
            <w:vAlign w:val="center"/>
          </w:tcPr>
          <w:p w:rsidR="00C501FA" w:rsidRPr="00C501FA" w:rsidRDefault="00C501FA" w:rsidP="00375C45">
            <w:pPr>
              <w:jc w:val="center"/>
              <w:rPr>
                <w:sz w:val="22"/>
                <w:szCs w:val="22"/>
              </w:rPr>
            </w:pPr>
            <w:r w:rsidRPr="00C501FA">
              <w:rPr>
                <w:sz w:val="22"/>
                <w:szCs w:val="22"/>
              </w:rPr>
              <w:t>47:07:1014010:32</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ул. Садовая, уч. № 4</w:t>
            </w:r>
          </w:p>
        </w:tc>
        <w:tc>
          <w:tcPr>
            <w:tcW w:w="992" w:type="dxa"/>
            <w:vAlign w:val="center"/>
          </w:tcPr>
          <w:p w:rsidR="00C501FA" w:rsidRPr="00C501FA" w:rsidRDefault="00C501FA" w:rsidP="00375C45">
            <w:pPr>
              <w:jc w:val="center"/>
              <w:rPr>
                <w:sz w:val="22"/>
                <w:szCs w:val="22"/>
              </w:rPr>
            </w:pPr>
            <w:r w:rsidRPr="00C501FA">
              <w:rPr>
                <w:sz w:val="22"/>
                <w:szCs w:val="22"/>
              </w:rPr>
              <w:t>600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11</w:t>
            </w:r>
          </w:p>
        </w:tc>
        <w:tc>
          <w:tcPr>
            <w:tcW w:w="2254" w:type="dxa"/>
            <w:vAlign w:val="center"/>
          </w:tcPr>
          <w:p w:rsidR="00C501FA" w:rsidRPr="00C501FA" w:rsidRDefault="00C501FA" w:rsidP="00375C45">
            <w:pPr>
              <w:jc w:val="center"/>
              <w:rPr>
                <w:sz w:val="22"/>
                <w:szCs w:val="22"/>
              </w:rPr>
            </w:pPr>
            <w:r w:rsidRPr="00C501FA">
              <w:rPr>
                <w:sz w:val="22"/>
                <w:szCs w:val="22"/>
              </w:rPr>
              <w:t>47:07:1014010:33</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ул. Садовая, уч. № 4-а</w:t>
            </w:r>
          </w:p>
        </w:tc>
        <w:tc>
          <w:tcPr>
            <w:tcW w:w="992" w:type="dxa"/>
            <w:vAlign w:val="center"/>
          </w:tcPr>
          <w:p w:rsidR="00C501FA" w:rsidRPr="00C501FA" w:rsidRDefault="00C501FA" w:rsidP="00375C45">
            <w:pPr>
              <w:jc w:val="center"/>
              <w:rPr>
                <w:sz w:val="22"/>
                <w:szCs w:val="22"/>
              </w:rPr>
            </w:pPr>
            <w:r w:rsidRPr="00C501FA">
              <w:rPr>
                <w:sz w:val="22"/>
                <w:szCs w:val="22"/>
              </w:rPr>
              <w:t>1025</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12</w:t>
            </w:r>
          </w:p>
        </w:tc>
        <w:tc>
          <w:tcPr>
            <w:tcW w:w="2254" w:type="dxa"/>
            <w:vAlign w:val="center"/>
          </w:tcPr>
          <w:p w:rsidR="00C501FA" w:rsidRPr="00C501FA" w:rsidRDefault="00C501FA" w:rsidP="00375C45">
            <w:pPr>
              <w:jc w:val="center"/>
              <w:rPr>
                <w:sz w:val="22"/>
                <w:szCs w:val="22"/>
              </w:rPr>
            </w:pPr>
            <w:r w:rsidRPr="00C501FA">
              <w:rPr>
                <w:sz w:val="22"/>
                <w:szCs w:val="22"/>
              </w:rPr>
              <w:t>47:07:1014010:39</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ул. Разметелевская, уч.№35а</w:t>
            </w:r>
          </w:p>
        </w:tc>
        <w:tc>
          <w:tcPr>
            <w:tcW w:w="992" w:type="dxa"/>
            <w:vAlign w:val="center"/>
          </w:tcPr>
          <w:p w:rsidR="00C501FA" w:rsidRPr="00C501FA" w:rsidRDefault="00C501FA" w:rsidP="00375C45">
            <w:pPr>
              <w:jc w:val="center"/>
              <w:rPr>
                <w:sz w:val="22"/>
                <w:szCs w:val="22"/>
              </w:rPr>
            </w:pPr>
            <w:r w:rsidRPr="00C501FA">
              <w:rPr>
                <w:sz w:val="22"/>
                <w:szCs w:val="22"/>
              </w:rPr>
              <w:t>861</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13</w:t>
            </w:r>
          </w:p>
        </w:tc>
        <w:tc>
          <w:tcPr>
            <w:tcW w:w="2254" w:type="dxa"/>
            <w:vAlign w:val="center"/>
          </w:tcPr>
          <w:p w:rsidR="00C501FA" w:rsidRPr="00C501FA" w:rsidRDefault="00C501FA" w:rsidP="00375C45">
            <w:pPr>
              <w:jc w:val="center"/>
              <w:rPr>
                <w:sz w:val="22"/>
                <w:szCs w:val="22"/>
              </w:rPr>
            </w:pPr>
            <w:r w:rsidRPr="00C501FA">
              <w:rPr>
                <w:sz w:val="22"/>
                <w:szCs w:val="22"/>
              </w:rPr>
              <w:t>47:07:1014010:38</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ул. Разметелевская, уч.№35</w:t>
            </w:r>
          </w:p>
        </w:tc>
        <w:tc>
          <w:tcPr>
            <w:tcW w:w="992" w:type="dxa"/>
            <w:vAlign w:val="center"/>
          </w:tcPr>
          <w:p w:rsidR="00C501FA" w:rsidRPr="00C501FA" w:rsidRDefault="00C501FA" w:rsidP="00375C45">
            <w:pPr>
              <w:jc w:val="center"/>
              <w:rPr>
                <w:sz w:val="22"/>
                <w:szCs w:val="22"/>
              </w:rPr>
            </w:pPr>
            <w:r w:rsidRPr="00C501FA">
              <w:rPr>
                <w:sz w:val="22"/>
                <w:szCs w:val="22"/>
              </w:rPr>
              <w:t>860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14</w:t>
            </w:r>
          </w:p>
        </w:tc>
        <w:tc>
          <w:tcPr>
            <w:tcW w:w="2254" w:type="dxa"/>
            <w:vAlign w:val="center"/>
          </w:tcPr>
          <w:p w:rsidR="00C501FA" w:rsidRPr="00C501FA" w:rsidRDefault="00C501FA" w:rsidP="00375C45">
            <w:pPr>
              <w:jc w:val="center"/>
              <w:rPr>
                <w:sz w:val="22"/>
                <w:szCs w:val="22"/>
              </w:rPr>
            </w:pPr>
            <w:r w:rsidRPr="00C501FA">
              <w:rPr>
                <w:sz w:val="22"/>
                <w:szCs w:val="22"/>
              </w:rPr>
              <w:t>47:07:1014010:25</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муниц</w:t>
            </w:r>
            <w:r w:rsidRPr="00C501FA">
              <w:rPr>
                <w:bCs/>
                <w:sz w:val="22"/>
                <w:szCs w:val="22"/>
              </w:rPr>
              <w:t>и</w:t>
            </w:r>
            <w:r w:rsidRPr="00C501FA">
              <w:rPr>
                <w:bCs/>
                <w:sz w:val="22"/>
                <w:szCs w:val="22"/>
              </w:rPr>
              <w:t>пальный район, Разметелевское сельское поселение, дер. Разметелево, ул. Разметеле</w:t>
            </w:r>
            <w:r w:rsidRPr="00C501FA">
              <w:rPr>
                <w:bCs/>
                <w:sz w:val="22"/>
                <w:szCs w:val="22"/>
              </w:rPr>
              <w:t>в</w:t>
            </w:r>
            <w:r w:rsidRPr="00C501FA">
              <w:rPr>
                <w:bCs/>
                <w:sz w:val="22"/>
                <w:szCs w:val="22"/>
              </w:rPr>
              <w:t>ская, уч. № 37</w:t>
            </w:r>
          </w:p>
        </w:tc>
        <w:tc>
          <w:tcPr>
            <w:tcW w:w="992" w:type="dxa"/>
            <w:vAlign w:val="center"/>
          </w:tcPr>
          <w:p w:rsidR="00C501FA" w:rsidRPr="00C501FA" w:rsidRDefault="00C501FA" w:rsidP="00375C45">
            <w:pPr>
              <w:jc w:val="center"/>
              <w:rPr>
                <w:sz w:val="22"/>
                <w:szCs w:val="22"/>
              </w:rPr>
            </w:pPr>
            <w:r w:rsidRPr="00C501FA">
              <w:rPr>
                <w:sz w:val="22"/>
                <w:szCs w:val="22"/>
              </w:rPr>
              <w:t>1400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15</w:t>
            </w:r>
          </w:p>
        </w:tc>
        <w:tc>
          <w:tcPr>
            <w:tcW w:w="2254" w:type="dxa"/>
            <w:vAlign w:val="center"/>
          </w:tcPr>
          <w:p w:rsidR="00C501FA" w:rsidRPr="00C501FA" w:rsidRDefault="00C501FA" w:rsidP="00375C45">
            <w:pPr>
              <w:jc w:val="center"/>
              <w:rPr>
                <w:sz w:val="22"/>
                <w:szCs w:val="22"/>
              </w:rPr>
            </w:pPr>
            <w:r w:rsidRPr="00C501FA">
              <w:rPr>
                <w:sz w:val="22"/>
                <w:szCs w:val="22"/>
              </w:rPr>
              <w:t>47:07:1014010:37</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район, дер. Разметелево, ул. Разметеле</w:t>
            </w:r>
            <w:r w:rsidRPr="00C501FA">
              <w:rPr>
                <w:bCs/>
                <w:sz w:val="22"/>
                <w:szCs w:val="22"/>
              </w:rPr>
              <w:t>в</w:t>
            </w:r>
            <w:r w:rsidRPr="00C501FA">
              <w:rPr>
                <w:bCs/>
                <w:sz w:val="22"/>
                <w:szCs w:val="22"/>
              </w:rPr>
              <w:t>ская, уч. №39</w:t>
            </w:r>
          </w:p>
        </w:tc>
        <w:tc>
          <w:tcPr>
            <w:tcW w:w="992" w:type="dxa"/>
            <w:vAlign w:val="center"/>
          </w:tcPr>
          <w:p w:rsidR="00C501FA" w:rsidRPr="00C501FA" w:rsidRDefault="00C501FA" w:rsidP="00375C45">
            <w:pPr>
              <w:jc w:val="center"/>
              <w:rPr>
                <w:sz w:val="22"/>
                <w:szCs w:val="22"/>
              </w:rPr>
            </w:pPr>
            <w:r w:rsidRPr="00C501FA">
              <w:rPr>
                <w:sz w:val="22"/>
                <w:szCs w:val="22"/>
              </w:rPr>
              <w:t>1300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16</w:t>
            </w:r>
          </w:p>
        </w:tc>
        <w:tc>
          <w:tcPr>
            <w:tcW w:w="2254" w:type="dxa"/>
            <w:vAlign w:val="center"/>
          </w:tcPr>
          <w:p w:rsidR="00C501FA" w:rsidRPr="00C501FA" w:rsidRDefault="00C501FA" w:rsidP="00375C45">
            <w:pPr>
              <w:jc w:val="center"/>
              <w:rPr>
                <w:sz w:val="22"/>
                <w:szCs w:val="22"/>
              </w:rPr>
            </w:pPr>
            <w:r w:rsidRPr="00C501FA">
              <w:rPr>
                <w:sz w:val="22"/>
                <w:szCs w:val="22"/>
              </w:rPr>
              <w:t>47:07:1014008:5</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пер. Садовый, уч. №7</w:t>
            </w:r>
          </w:p>
        </w:tc>
        <w:tc>
          <w:tcPr>
            <w:tcW w:w="992" w:type="dxa"/>
            <w:vAlign w:val="center"/>
          </w:tcPr>
          <w:p w:rsidR="00C501FA" w:rsidRPr="00C501FA" w:rsidRDefault="00C501FA" w:rsidP="00375C45">
            <w:pPr>
              <w:jc w:val="center"/>
              <w:rPr>
                <w:sz w:val="22"/>
                <w:szCs w:val="22"/>
              </w:rPr>
            </w:pPr>
            <w:r w:rsidRPr="00C501FA">
              <w:rPr>
                <w:sz w:val="22"/>
                <w:szCs w:val="22"/>
              </w:rPr>
              <w:t>1114</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17</w:t>
            </w:r>
          </w:p>
        </w:tc>
        <w:tc>
          <w:tcPr>
            <w:tcW w:w="2254" w:type="dxa"/>
            <w:vAlign w:val="center"/>
          </w:tcPr>
          <w:p w:rsidR="00C501FA" w:rsidRPr="00C501FA" w:rsidRDefault="00C501FA" w:rsidP="00375C45">
            <w:pPr>
              <w:jc w:val="center"/>
              <w:rPr>
                <w:sz w:val="22"/>
                <w:szCs w:val="22"/>
              </w:rPr>
            </w:pPr>
            <w:r w:rsidRPr="00C501FA">
              <w:rPr>
                <w:sz w:val="22"/>
                <w:szCs w:val="22"/>
              </w:rPr>
              <w:t>47:07:1014008:25</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дер. Разметелево, пер. Школьный, уч.№4</w:t>
            </w:r>
          </w:p>
        </w:tc>
        <w:tc>
          <w:tcPr>
            <w:tcW w:w="992" w:type="dxa"/>
            <w:vAlign w:val="center"/>
          </w:tcPr>
          <w:p w:rsidR="00C501FA" w:rsidRPr="00C501FA" w:rsidRDefault="00C501FA" w:rsidP="00375C45">
            <w:pPr>
              <w:jc w:val="center"/>
              <w:rPr>
                <w:sz w:val="22"/>
                <w:szCs w:val="22"/>
              </w:rPr>
            </w:pPr>
            <w:r w:rsidRPr="00C501FA">
              <w:rPr>
                <w:sz w:val="22"/>
                <w:szCs w:val="22"/>
              </w:rPr>
              <w:t>1769</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18</w:t>
            </w:r>
          </w:p>
        </w:tc>
        <w:tc>
          <w:tcPr>
            <w:tcW w:w="2254" w:type="dxa"/>
            <w:vAlign w:val="center"/>
          </w:tcPr>
          <w:p w:rsidR="00C501FA" w:rsidRPr="00C501FA" w:rsidRDefault="00C501FA" w:rsidP="00375C45">
            <w:pPr>
              <w:jc w:val="center"/>
              <w:rPr>
                <w:sz w:val="22"/>
                <w:szCs w:val="22"/>
              </w:rPr>
            </w:pPr>
            <w:r w:rsidRPr="00C501FA">
              <w:rPr>
                <w:sz w:val="22"/>
                <w:szCs w:val="22"/>
              </w:rPr>
              <w:t>47:07:1014008:14</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муниц</w:t>
            </w:r>
            <w:r w:rsidRPr="00C501FA">
              <w:rPr>
                <w:bCs/>
                <w:sz w:val="22"/>
                <w:szCs w:val="22"/>
              </w:rPr>
              <w:t>и</w:t>
            </w:r>
            <w:r w:rsidRPr="00C501FA">
              <w:rPr>
                <w:bCs/>
                <w:sz w:val="22"/>
                <w:szCs w:val="22"/>
              </w:rPr>
              <w:t>пальный район, Разметелевское сельское пос</w:t>
            </w:r>
            <w:r w:rsidRPr="00C501FA">
              <w:rPr>
                <w:bCs/>
                <w:sz w:val="22"/>
                <w:szCs w:val="22"/>
              </w:rPr>
              <w:t>е</w:t>
            </w:r>
            <w:r w:rsidRPr="00C501FA">
              <w:rPr>
                <w:bCs/>
                <w:sz w:val="22"/>
                <w:szCs w:val="22"/>
              </w:rPr>
              <w:t>ление, д. Разметелево, Школьный пер., № 8</w:t>
            </w:r>
          </w:p>
        </w:tc>
        <w:tc>
          <w:tcPr>
            <w:tcW w:w="992" w:type="dxa"/>
            <w:vAlign w:val="center"/>
          </w:tcPr>
          <w:p w:rsidR="00C501FA" w:rsidRPr="00C501FA" w:rsidRDefault="00C501FA" w:rsidP="00375C45">
            <w:pPr>
              <w:jc w:val="center"/>
              <w:rPr>
                <w:sz w:val="22"/>
                <w:szCs w:val="22"/>
              </w:rPr>
            </w:pPr>
            <w:r w:rsidRPr="00C501FA">
              <w:rPr>
                <w:sz w:val="22"/>
                <w:szCs w:val="22"/>
              </w:rPr>
              <w:t>800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19</w:t>
            </w:r>
          </w:p>
        </w:tc>
        <w:tc>
          <w:tcPr>
            <w:tcW w:w="2254" w:type="dxa"/>
            <w:vAlign w:val="center"/>
          </w:tcPr>
          <w:p w:rsidR="00C501FA" w:rsidRPr="00C501FA" w:rsidRDefault="00C501FA" w:rsidP="00375C45">
            <w:pPr>
              <w:jc w:val="center"/>
              <w:rPr>
                <w:sz w:val="22"/>
                <w:szCs w:val="22"/>
              </w:rPr>
            </w:pPr>
            <w:r w:rsidRPr="00C501FA">
              <w:rPr>
                <w:sz w:val="22"/>
                <w:szCs w:val="22"/>
              </w:rPr>
              <w:t>47:07:1014008:12</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район, Разметелевская волость, дер. Разметел</w:t>
            </w:r>
            <w:r w:rsidRPr="00C501FA">
              <w:rPr>
                <w:bCs/>
                <w:sz w:val="22"/>
                <w:szCs w:val="22"/>
              </w:rPr>
              <w:t>е</w:t>
            </w:r>
            <w:r w:rsidRPr="00C501FA">
              <w:rPr>
                <w:bCs/>
                <w:sz w:val="22"/>
                <w:szCs w:val="22"/>
              </w:rPr>
              <w:t>во, ул. Разметелевская, уч. N27</w:t>
            </w:r>
          </w:p>
        </w:tc>
        <w:tc>
          <w:tcPr>
            <w:tcW w:w="992" w:type="dxa"/>
            <w:vAlign w:val="center"/>
          </w:tcPr>
          <w:p w:rsidR="00C501FA" w:rsidRPr="00C501FA" w:rsidRDefault="00C501FA" w:rsidP="00375C45">
            <w:pPr>
              <w:jc w:val="center"/>
              <w:rPr>
                <w:sz w:val="22"/>
                <w:szCs w:val="22"/>
              </w:rPr>
            </w:pPr>
            <w:r w:rsidRPr="00C501FA">
              <w:rPr>
                <w:sz w:val="22"/>
                <w:szCs w:val="22"/>
              </w:rPr>
              <w:t>1200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20</w:t>
            </w:r>
          </w:p>
        </w:tc>
        <w:tc>
          <w:tcPr>
            <w:tcW w:w="2254" w:type="dxa"/>
            <w:vAlign w:val="center"/>
          </w:tcPr>
          <w:p w:rsidR="00C501FA" w:rsidRPr="00C501FA" w:rsidRDefault="00C501FA" w:rsidP="00375C45">
            <w:pPr>
              <w:jc w:val="center"/>
              <w:rPr>
                <w:sz w:val="22"/>
                <w:szCs w:val="22"/>
              </w:rPr>
            </w:pPr>
            <w:r w:rsidRPr="00C501FA">
              <w:rPr>
                <w:sz w:val="22"/>
                <w:szCs w:val="22"/>
              </w:rPr>
              <w:t>47:07:1014008:13</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район, Разметелевская волость, дер. Разметел</w:t>
            </w:r>
            <w:r w:rsidRPr="00C501FA">
              <w:rPr>
                <w:bCs/>
                <w:sz w:val="22"/>
                <w:szCs w:val="22"/>
              </w:rPr>
              <w:t>е</w:t>
            </w:r>
            <w:r w:rsidRPr="00C501FA">
              <w:rPr>
                <w:bCs/>
                <w:sz w:val="22"/>
                <w:szCs w:val="22"/>
              </w:rPr>
              <w:t>во, ул. Разметелевская, уч. N27</w:t>
            </w:r>
          </w:p>
        </w:tc>
        <w:tc>
          <w:tcPr>
            <w:tcW w:w="992" w:type="dxa"/>
            <w:vAlign w:val="center"/>
          </w:tcPr>
          <w:p w:rsidR="00C501FA" w:rsidRPr="00C501FA" w:rsidRDefault="00C501FA" w:rsidP="00375C45">
            <w:pPr>
              <w:jc w:val="center"/>
              <w:rPr>
                <w:sz w:val="22"/>
                <w:szCs w:val="22"/>
              </w:rPr>
            </w:pPr>
            <w:r w:rsidRPr="00C501FA">
              <w:rPr>
                <w:sz w:val="22"/>
                <w:szCs w:val="22"/>
              </w:rPr>
              <w:t>500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21</w:t>
            </w:r>
          </w:p>
        </w:tc>
        <w:tc>
          <w:tcPr>
            <w:tcW w:w="2254" w:type="dxa"/>
            <w:vAlign w:val="center"/>
          </w:tcPr>
          <w:p w:rsidR="00C501FA" w:rsidRPr="00C501FA" w:rsidRDefault="00C501FA" w:rsidP="00375C45">
            <w:pPr>
              <w:jc w:val="center"/>
              <w:rPr>
                <w:sz w:val="22"/>
                <w:szCs w:val="22"/>
              </w:rPr>
            </w:pPr>
            <w:r w:rsidRPr="00C501FA">
              <w:rPr>
                <w:sz w:val="22"/>
                <w:szCs w:val="22"/>
              </w:rPr>
              <w:t>47:07:1014008:15</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муниц</w:t>
            </w:r>
            <w:r w:rsidRPr="00C501FA">
              <w:rPr>
                <w:bCs/>
                <w:sz w:val="22"/>
                <w:szCs w:val="22"/>
              </w:rPr>
              <w:t>и</w:t>
            </w:r>
            <w:r w:rsidRPr="00C501FA">
              <w:rPr>
                <w:bCs/>
                <w:sz w:val="22"/>
                <w:szCs w:val="22"/>
              </w:rPr>
              <w:t>пальный район, Разметелевское сельское поселение, дер. Разметелево, пер. Луг</w:t>
            </w:r>
            <w:r w:rsidRPr="00C501FA">
              <w:rPr>
                <w:bCs/>
                <w:sz w:val="22"/>
                <w:szCs w:val="22"/>
              </w:rPr>
              <w:t>о</w:t>
            </w:r>
            <w:r w:rsidRPr="00C501FA">
              <w:rPr>
                <w:bCs/>
                <w:sz w:val="22"/>
                <w:szCs w:val="22"/>
              </w:rPr>
              <w:t>вой, д. 19 а</w:t>
            </w:r>
          </w:p>
        </w:tc>
        <w:tc>
          <w:tcPr>
            <w:tcW w:w="992" w:type="dxa"/>
            <w:vAlign w:val="center"/>
          </w:tcPr>
          <w:p w:rsidR="00C501FA" w:rsidRPr="00C501FA" w:rsidRDefault="00C501FA" w:rsidP="00375C45">
            <w:pPr>
              <w:jc w:val="center"/>
              <w:rPr>
                <w:sz w:val="22"/>
                <w:szCs w:val="22"/>
              </w:rPr>
            </w:pPr>
            <w:r w:rsidRPr="00C501FA">
              <w:rPr>
                <w:sz w:val="22"/>
                <w:szCs w:val="22"/>
              </w:rPr>
              <w:t>700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22</w:t>
            </w:r>
          </w:p>
        </w:tc>
        <w:tc>
          <w:tcPr>
            <w:tcW w:w="2254" w:type="dxa"/>
            <w:vAlign w:val="center"/>
          </w:tcPr>
          <w:p w:rsidR="00C501FA" w:rsidRPr="00C501FA" w:rsidRDefault="00C501FA" w:rsidP="00375C45">
            <w:pPr>
              <w:jc w:val="center"/>
              <w:rPr>
                <w:sz w:val="22"/>
                <w:szCs w:val="22"/>
              </w:rPr>
            </w:pPr>
            <w:r w:rsidRPr="00C501FA">
              <w:rPr>
                <w:sz w:val="22"/>
                <w:szCs w:val="22"/>
              </w:rPr>
              <w:t>47:07:1014008:78</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ул. Разметелевская, уч.№29</w:t>
            </w:r>
          </w:p>
        </w:tc>
        <w:tc>
          <w:tcPr>
            <w:tcW w:w="992" w:type="dxa"/>
            <w:vAlign w:val="center"/>
          </w:tcPr>
          <w:p w:rsidR="00C501FA" w:rsidRPr="00C501FA" w:rsidRDefault="00C501FA" w:rsidP="00375C45">
            <w:pPr>
              <w:jc w:val="center"/>
              <w:rPr>
                <w:sz w:val="22"/>
                <w:szCs w:val="22"/>
              </w:rPr>
            </w:pPr>
            <w:r w:rsidRPr="00C501FA">
              <w:rPr>
                <w:sz w:val="22"/>
                <w:szCs w:val="22"/>
              </w:rPr>
              <w:t>1137</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23</w:t>
            </w:r>
          </w:p>
        </w:tc>
        <w:tc>
          <w:tcPr>
            <w:tcW w:w="2254" w:type="dxa"/>
            <w:vAlign w:val="center"/>
          </w:tcPr>
          <w:p w:rsidR="00C501FA" w:rsidRPr="00C501FA" w:rsidRDefault="00C501FA" w:rsidP="00375C45">
            <w:pPr>
              <w:jc w:val="center"/>
              <w:rPr>
                <w:sz w:val="22"/>
                <w:szCs w:val="22"/>
              </w:rPr>
            </w:pPr>
            <w:r w:rsidRPr="00C501FA">
              <w:rPr>
                <w:sz w:val="22"/>
                <w:szCs w:val="22"/>
              </w:rPr>
              <w:t>47:07:1014008:17</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муниц</w:t>
            </w:r>
            <w:r w:rsidRPr="00C501FA">
              <w:rPr>
                <w:bCs/>
                <w:sz w:val="22"/>
                <w:szCs w:val="22"/>
              </w:rPr>
              <w:t>и</w:t>
            </w:r>
            <w:r w:rsidRPr="00C501FA">
              <w:rPr>
                <w:bCs/>
                <w:sz w:val="22"/>
                <w:szCs w:val="22"/>
              </w:rPr>
              <w:t>пальный район, Разметелевское сельское поселение, дер. Разметелево, ул. Разметеле</w:t>
            </w:r>
            <w:r w:rsidRPr="00C501FA">
              <w:rPr>
                <w:bCs/>
                <w:sz w:val="22"/>
                <w:szCs w:val="22"/>
              </w:rPr>
              <w:t>в</w:t>
            </w:r>
            <w:r w:rsidRPr="00C501FA">
              <w:rPr>
                <w:bCs/>
                <w:sz w:val="22"/>
                <w:szCs w:val="22"/>
              </w:rPr>
              <w:t>ская, уч. 31</w:t>
            </w:r>
          </w:p>
        </w:tc>
        <w:tc>
          <w:tcPr>
            <w:tcW w:w="992" w:type="dxa"/>
            <w:vAlign w:val="center"/>
          </w:tcPr>
          <w:p w:rsidR="00C501FA" w:rsidRPr="00C501FA" w:rsidRDefault="00C501FA" w:rsidP="00375C45">
            <w:pPr>
              <w:jc w:val="center"/>
              <w:rPr>
                <w:sz w:val="22"/>
                <w:szCs w:val="22"/>
              </w:rPr>
            </w:pPr>
            <w:r w:rsidRPr="00C501FA">
              <w:rPr>
                <w:sz w:val="22"/>
                <w:szCs w:val="22"/>
              </w:rPr>
              <w:t>1601</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24</w:t>
            </w:r>
          </w:p>
        </w:tc>
        <w:tc>
          <w:tcPr>
            <w:tcW w:w="2254" w:type="dxa"/>
            <w:vAlign w:val="center"/>
          </w:tcPr>
          <w:p w:rsidR="00C501FA" w:rsidRPr="00C501FA" w:rsidRDefault="00C501FA" w:rsidP="00375C45">
            <w:pPr>
              <w:jc w:val="center"/>
              <w:rPr>
                <w:sz w:val="22"/>
                <w:szCs w:val="22"/>
              </w:rPr>
            </w:pPr>
            <w:r w:rsidRPr="00C501FA">
              <w:rPr>
                <w:sz w:val="22"/>
                <w:szCs w:val="22"/>
              </w:rPr>
              <w:t>47:07:1014008:39</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 Разметелево, ул. Разметелевская, уч.№33</w:t>
            </w:r>
          </w:p>
        </w:tc>
        <w:tc>
          <w:tcPr>
            <w:tcW w:w="992" w:type="dxa"/>
            <w:vAlign w:val="center"/>
          </w:tcPr>
          <w:p w:rsidR="00C501FA" w:rsidRPr="00C501FA" w:rsidRDefault="00C501FA" w:rsidP="00375C45">
            <w:pPr>
              <w:jc w:val="center"/>
              <w:rPr>
                <w:sz w:val="22"/>
                <w:szCs w:val="22"/>
              </w:rPr>
            </w:pPr>
            <w:r w:rsidRPr="00C501FA">
              <w:rPr>
                <w:sz w:val="22"/>
                <w:szCs w:val="22"/>
              </w:rPr>
              <w:t>1000</w:t>
            </w:r>
          </w:p>
        </w:tc>
        <w:tc>
          <w:tcPr>
            <w:tcW w:w="927" w:type="dxa"/>
            <w:vAlign w:val="center"/>
          </w:tcPr>
          <w:p w:rsidR="00C501FA" w:rsidRPr="00C501FA" w:rsidRDefault="00C501FA" w:rsidP="00375C45">
            <w:pPr>
              <w:jc w:val="center"/>
              <w:rPr>
                <w:sz w:val="22"/>
                <w:szCs w:val="22"/>
              </w:rPr>
            </w:pPr>
          </w:p>
        </w:tc>
      </w:tr>
      <w:tr w:rsidR="00C501FA" w:rsidRPr="00C501FA" w:rsidTr="00C501FA">
        <w:trPr>
          <w:trHeight w:val="284"/>
          <w:jc w:val="center"/>
        </w:trPr>
        <w:tc>
          <w:tcPr>
            <w:tcW w:w="548" w:type="dxa"/>
            <w:vAlign w:val="center"/>
          </w:tcPr>
          <w:p w:rsidR="00C501FA" w:rsidRPr="00C501FA" w:rsidRDefault="00C501FA" w:rsidP="00375C45">
            <w:pPr>
              <w:jc w:val="center"/>
              <w:rPr>
                <w:sz w:val="22"/>
                <w:szCs w:val="22"/>
              </w:rPr>
            </w:pPr>
            <w:r w:rsidRPr="00C501FA">
              <w:rPr>
                <w:sz w:val="22"/>
                <w:szCs w:val="22"/>
              </w:rPr>
              <w:t>25</w:t>
            </w:r>
          </w:p>
        </w:tc>
        <w:tc>
          <w:tcPr>
            <w:tcW w:w="2254" w:type="dxa"/>
            <w:vAlign w:val="center"/>
          </w:tcPr>
          <w:p w:rsidR="00C501FA" w:rsidRPr="00C501FA" w:rsidRDefault="00C501FA" w:rsidP="00375C45">
            <w:pPr>
              <w:jc w:val="center"/>
              <w:rPr>
                <w:sz w:val="22"/>
                <w:szCs w:val="22"/>
              </w:rPr>
            </w:pPr>
            <w:r w:rsidRPr="00C501FA">
              <w:rPr>
                <w:sz w:val="22"/>
                <w:szCs w:val="22"/>
              </w:rPr>
              <w:t>47:07:1014008:27</w:t>
            </w:r>
          </w:p>
        </w:tc>
        <w:tc>
          <w:tcPr>
            <w:tcW w:w="4819" w:type="dxa"/>
            <w:vAlign w:val="center"/>
          </w:tcPr>
          <w:p w:rsidR="00C501FA" w:rsidRPr="00C501FA" w:rsidRDefault="00C501FA" w:rsidP="00375C45">
            <w:pPr>
              <w:rPr>
                <w:sz w:val="22"/>
                <w:szCs w:val="22"/>
              </w:rPr>
            </w:pPr>
            <w:r w:rsidRPr="00C501FA">
              <w:rPr>
                <w:bCs/>
                <w:sz w:val="22"/>
                <w:szCs w:val="22"/>
              </w:rPr>
              <w:t>Ленинградская область, Всеволожский ра</w:t>
            </w:r>
            <w:r w:rsidRPr="00C501FA">
              <w:rPr>
                <w:bCs/>
                <w:sz w:val="22"/>
                <w:szCs w:val="22"/>
              </w:rPr>
              <w:t>й</w:t>
            </w:r>
            <w:r w:rsidRPr="00C501FA">
              <w:rPr>
                <w:bCs/>
                <w:sz w:val="22"/>
                <w:szCs w:val="22"/>
              </w:rPr>
              <w:t>он, дер. Разметелево, пер. Садовый, уч. №3/1</w:t>
            </w:r>
          </w:p>
        </w:tc>
        <w:tc>
          <w:tcPr>
            <w:tcW w:w="992" w:type="dxa"/>
            <w:vAlign w:val="center"/>
          </w:tcPr>
          <w:p w:rsidR="00C501FA" w:rsidRPr="00C501FA" w:rsidRDefault="00C501FA" w:rsidP="00375C45">
            <w:pPr>
              <w:jc w:val="center"/>
              <w:rPr>
                <w:sz w:val="22"/>
                <w:szCs w:val="22"/>
              </w:rPr>
            </w:pPr>
            <w:r w:rsidRPr="00C501FA">
              <w:rPr>
                <w:sz w:val="22"/>
                <w:szCs w:val="22"/>
              </w:rPr>
              <w:t>1459</w:t>
            </w:r>
          </w:p>
        </w:tc>
        <w:tc>
          <w:tcPr>
            <w:tcW w:w="927" w:type="dxa"/>
            <w:vAlign w:val="center"/>
          </w:tcPr>
          <w:p w:rsidR="00C501FA" w:rsidRPr="00C501FA" w:rsidRDefault="00C501FA" w:rsidP="00375C45">
            <w:pPr>
              <w:jc w:val="center"/>
              <w:rPr>
                <w:sz w:val="22"/>
                <w:szCs w:val="22"/>
              </w:rPr>
            </w:pPr>
          </w:p>
        </w:tc>
      </w:tr>
    </w:tbl>
    <w:p w:rsidR="00DE2C02" w:rsidRPr="00DE2C02" w:rsidRDefault="00DE2C02" w:rsidP="004414E4">
      <w:pPr>
        <w:pStyle w:val="af2"/>
        <w:widowControl w:val="0"/>
        <w:spacing w:line="288" w:lineRule="auto"/>
        <w:ind w:left="142" w:firstLine="567"/>
        <w:rPr>
          <w:color w:val="000000"/>
          <w:sz w:val="25"/>
          <w:szCs w:val="25"/>
        </w:rPr>
      </w:pPr>
    </w:p>
    <w:p w:rsidR="004414E4" w:rsidRPr="004414E4" w:rsidRDefault="004414E4" w:rsidP="004414E4">
      <w:pPr>
        <w:pStyle w:val="af2"/>
        <w:widowControl w:val="0"/>
        <w:spacing w:line="288" w:lineRule="auto"/>
        <w:ind w:left="142" w:firstLine="567"/>
        <w:rPr>
          <w:color w:val="000000"/>
          <w:sz w:val="25"/>
          <w:szCs w:val="25"/>
        </w:rPr>
      </w:pPr>
      <w:r w:rsidRPr="004414E4">
        <w:rPr>
          <w:color w:val="000000"/>
          <w:sz w:val="25"/>
          <w:szCs w:val="25"/>
        </w:rPr>
        <w:lastRenderedPageBreak/>
        <w:t>На территории проектирования отмечены зоны с особыми условиями использования территорий:</w:t>
      </w:r>
    </w:p>
    <w:p w:rsidR="00A362F1" w:rsidRP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охранные зоны инж</w:t>
      </w:r>
      <w:r w:rsidRPr="00A362F1">
        <w:rPr>
          <w:color w:val="000000"/>
          <w:sz w:val="25"/>
          <w:szCs w:val="25"/>
        </w:rPr>
        <w:t>е</w:t>
      </w:r>
      <w:r w:rsidRPr="00A362F1">
        <w:rPr>
          <w:color w:val="000000"/>
          <w:sz w:val="25"/>
          <w:szCs w:val="25"/>
        </w:rPr>
        <w:t>нерных сетей и сооружений:</w:t>
      </w:r>
    </w:p>
    <w:p w:rsidR="00A362F1" w:rsidRP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охранная зона воздушных линий электропередач;</w:t>
      </w:r>
    </w:p>
    <w:p w:rsidR="00A362F1" w:rsidRP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охрана зона водопроводных сетей;</w:t>
      </w:r>
    </w:p>
    <w:p w:rsidR="00A362F1" w:rsidRP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охранная зона канализационных сетей;</w:t>
      </w:r>
    </w:p>
    <w:p w:rsidR="00A362F1" w:rsidRP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охранная зона сетей связи и сооружений связи;</w:t>
      </w:r>
    </w:p>
    <w:p w:rsid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охранная зона тепловых сетей.</w:t>
      </w:r>
    </w:p>
    <w:p w:rsidR="00A362F1" w:rsidRPr="00953D2D" w:rsidRDefault="00A362F1" w:rsidP="00A362F1">
      <w:pPr>
        <w:pStyle w:val="af2"/>
        <w:widowControl w:val="0"/>
        <w:spacing w:line="288" w:lineRule="auto"/>
        <w:ind w:left="142" w:firstLine="567"/>
        <w:rPr>
          <w:color w:val="000000"/>
          <w:sz w:val="25"/>
          <w:szCs w:val="25"/>
        </w:rPr>
      </w:pPr>
      <w:r w:rsidRPr="00DF70D1">
        <w:rPr>
          <w:color w:val="000000"/>
          <w:sz w:val="25"/>
          <w:szCs w:val="25"/>
        </w:rPr>
        <w:t>Указанные зоны показаны в Приложении 3 на чертеже «</w:t>
      </w:r>
      <w:r w:rsidR="00713AE8" w:rsidRPr="00DF70D1">
        <w:rPr>
          <w:sz w:val="25"/>
          <w:szCs w:val="25"/>
        </w:rPr>
        <w:t>Чертеж границ зон с особыми условиями использования территории</w:t>
      </w:r>
      <w:r w:rsidRPr="00DF70D1">
        <w:rPr>
          <w:color w:val="000000"/>
          <w:sz w:val="25"/>
          <w:szCs w:val="25"/>
        </w:rPr>
        <w:t>».</w:t>
      </w:r>
    </w:p>
    <w:p w:rsidR="00757655" w:rsidRDefault="00757655" w:rsidP="002D1A3D">
      <w:pPr>
        <w:pStyle w:val="af2"/>
        <w:widowControl w:val="0"/>
        <w:spacing w:line="288" w:lineRule="auto"/>
        <w:ind w:left="142" w:firstLine="567"/>
        <w:rPr>
          <w:color w:val="000000"/>
          <w:sz w:val="25"/>
          <w:szCs w:val="25"/>
        </w:rPr>
      </w:pPr>
    </w:p>
    <w:p w:rsidR="00757655" w:rsidRPr="00757655" w:rsidRDefault="00757655" w:rsidP="00757655">
      <w:pPr>
        <w:pStyle w:val="af2"/>
        <w:widowControl w:val="0"/>
        <w:spacing w:line="288" w:lineRule="auto"/>
        <w:ind w:left="142" w:firstLine="567"/>
        <w:rPr>
          <w:color w:val="000000"/>
          <w:sz w:val="25"/>
          <w:szCs w:val="25"/>
        </w:rPr>
      </w:pPr>
      <w:r w:rsidRPr="00757655">
        <w:rPr>
          <w:color w:val="000000"/>
          <w:sz w:val="25"/>
          <w:szCs w:val="25"/>
        </w:rPr>
        <w:t xml:space="preserve">В границах проектирования находятся следующие </w:t>
      </w:r>
      <w:r w:rsidR="00A362F1">
        <w:rPr>
          <w:color w:val="000000"/>
          <w:sz w:val="25"/>
          <w:szCs w:val="25"/>
        </w:rPr>
        <w:t>территориальные</w:t>
      </w:r>
      <w:r w:rsidRPr="00757655">
        <w:rPr>
          <w:color w:val="000000"/>
          <w:sz w:val="25"/>
          <w:szCs w:val="25"/>
        </w:rPr>
        <w:t xml:space="preserve"> зоны:</w:t>
      </w:r>
    </w:p>
    <w:p w:rsidR="00A362F1" w:rsidRP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Ж2.1 – зона, предназначенная для размещения существующей и планируемой застройки индивидуальными отдельностоящими жилыми домами с приусадебными учас</w:t>
      </w:r>
      <w:r w:rsidRPr="00A362F1">
        <w:rPr>
          <w:color w:val="000000"/>
          <w:sz w:val="25"/>
          <w:szCs w:val="25"/>
        </w:rPr>
        <w:t>т</w:t>
      </w:r>
      <w:r w:rsidRPr="00A362F1">
        <w:rPr>
          <w:color w:val="000000"/>
          <w:sz w:val="25"/>
          <w:szCs w:val="25"/>
        </w:rPr>
        <w:t>ками (постоянного и сезонного проживания), в зоне допускается размещение объектов с</w:t>
      </w:r>
      <w:r w:rsidRPr="00A362F1">
        <w:rPr>
          <w:color w:val="000000"/>
          <w:sz w:val="25"/>
          <w:szCs w:val="25"/>
        </w:rPr>
        <w:t>о</w:t>
      </w:r>
      <w:r w:rsidRPr="00A362F1">
        <w:rPr>
          <w:color w:val="000000"/>
          <w:sz w:val="25"/>
          <w:szCs w:val="25"/>
        </w:rPr>
        <w:t>циального и культурно-бытового обслуживания, обеспечивающих потребности жителей указанных терр</w:t>
      </w:r>
      <w:r w:rsidRPr="00A362F1">
        <w:rPr>
          <w:color w:val="000000"/>
          <w:sz w:val="25"/>
          <w:szCs w:val="25"/>
        </w:rPr>
        <w:t>и</w:t>
      </w:r>
      <w:r w:rsidRPr="00A362F1">
        <w:rPr>
          <w:color w:val="000000"/>
          <w:sz w:val="25"/>
          <w:szCs w:val="25"/>
        </w:rPr>
        <w:t>торий, объектов инженерной и транспортной инфраструктуры, связанных с проживанием граждан и не оказывающих негативного воздействия на окружающую (жилую) среду</w:t>
      </w:r>
      <w:r>
        <w:rPr>
          <w:color w:val="000000"/>
          <w:sz w:val="25"/>
          <w:szCs w:val="25"/>
        </w:rPr>
        <w:t>;</w:t>
      </w:r>
    </w:p>
    <w:p w:rsidR="00A362F1" w:rsidRPr="00A362F1"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Ж4 – зона, предназначенная для размещения существующей застройки многокварти</w:t>
      </w:r>
      <w:r w:rsidRPr="00A362F1">
        <w:rPr>
          <w:color w:val="000000"/>
          <w:sz w:val="25"/>
          <w:szCs w:val="25"/>
        </w:rPr>
        <w:t>р</w:t>
      </w:r>
      <w:r w:rsidRPr="00A362F1">
        <w:rPr>
          <w:color w:val="000000"/>
          <w:sz w:val="25"/>
          <w:szCs w:val="25"/>
        </w:rPr>
        <w:t>ными среднеэтажными жилыми домами этажностью от 5 до 8 этажей включительно, в зоне допускается размещение объектов социального и культурно-бытового обслуживания, обеспечивающих потребности жителей указанных территорий, объектов инженерной и транспортной инфраструктуры, связанных с обслуживанием объектов, расположенных в зоне и не оказ</w:t>
      </w:r>
      <w:r w:rsidRPr="00A362F1">
        <w:rPr>
          <w:color w:val="000000"/>
          <w:sz w:val="25"/>
          <w:szCs w:val="25"/>
        </w:rPr>
        <w:t>ы</w:t>
      </w:r>
      <w:r w:rsidRPr="00A362F1">
        <w:rPr>
          <w:color w:val="000000"/>
          <w:sz w:val="25"/>
          <w:szCs w:val="25"/>
        </w:rPr>
        <w:t>вающих на них негативного воздействия</w:t>
      </w:r>
      <w:r>
        <w:rPr>
          <w:color w:val="000000"/>
          <w:sz w:val="25"/>
          <w:szCs w:val="25"/>
        </w:rPr>
        <w:t>;</w:t>
      </w:r>
    </w:p>
    <w:p w:rsidR="00757655" w:rsidRDefault="00A362F1" w:rsidP="00A362F1">
      <w:pPr>
        <w:pStyle w:val="af2"/>
        <w:widowControl w:val="0"/>
        <w:numPr>
          <w:ilvl w:val="0"/>
          <w:numId w:val="5"/>
        </w:numPr>
        <w:spacing w:line="288" w:lineRule="auto"/>
        <w:rPr>
          <w:color w:val="000000"/>
          <w:sz w:val="25"/>
          <w:szCs w:val="25"/>
        </w:rPr>
      </w:pPr>
      <w:r w:rsidRPr="00A362F1">
        <w:rPr>
          <w:color w:val="000000"/>
          <w:sz w:val="25"/>
          <w:szCs w:val="25"/>
        </w:rPr>
        <w:t>Д2 – зона, предназначенная для размещения специализированной общественной застройки административного и социально-культурного назначения, в зоне допускается размещение гостиниц, общежитий, многоквартирной жилой застройки в объемах, не пр</w:t>
      </w:r>
      <w:r w:rsidRPr="00A362F1">
        <w:rPr>
          <w:color w:val="000000"/>
          <w:sz w:val="25"/>
          <w:szCs w:val="25"/>
        </w:rPr>
        <w:t>е</w:t>
      </w:r>
      <w:r w:rsidRPr="00A362F1">
        <w:rPr>
          <w:color w:val="000000"/>
          <w:sz w:val="25"/>
          <w:szCs w:val="25"/>
        </w:rPr>
        <w:t>пятствующих реализации общественно-деловой функции, размещение объектов инжене</w:t>
      </w:r>
      <w:r w:rsidRPr="00A362F1">
        <w:rPr>
          <w:color w:val="000000"/>
          <w:sz w:val="25"/>
          <w:szCs w:val="25"/>
        </w:rPr>
        <w:t>р</w:t>
      </w:r>
      <w:r w:rsidRPr="00A362F1">
        <w:rPr>
          <w:color w:val="000000"/>
          <w:sz w:val="25"/>
          <w:szCs w:val="25"/>
        </w:rPr>
        <w:t>ной и транспортной инфраструктуры, связанных с обслуживанием объектов, расположе</w:t>
      </w:r>
      <w:r w:rsidRPr="00A362F1">
        <w:rPr>
          <w:color w:val="000000"/>
          <w:sz w:val="25"/>
          <w:szCs w:val="25"/>
        </w:rPr>
        <w:t>н</w:t>
      </w:r>
      <w:r w:rsidRPr="00A362F1">
        <w:rPr>
          <w:color w:val="000000"/>
          <w:sz w:val="25"/>
          <w:szCs w:val="25"/>
        </w:rPr>
        <w:t>ных в зоне и не оказывающих на них негативного воздействия</w:t>
      </w:r>
      <w:r>
        <w:rPr>
          <w:color w:val="000000"/>
          <w:sz w:val="25"/>
          <w:szCs w:val="25"/>
        </w:rPr>
        <w:t>.</w:t>
      </w:r>
    </w:p>
    <w:p w:rsidR="00C501FA" w:rsidRDefault="00C501FA" w:rsidP="00A362F1">
      <w:pPr>
        <w:pStyle w:val="af2"/>
        <w:widowControl w:val="0"/>
        <w:numPr>
          <w:ilvl w:val="0"/>
          <w:numId w:val="5"/>
        </w:numPr>
        <w:spacing w:line="288" w:lineRule="auto"/>
        <w:rPr>
          <w:color w:val="000000"/>
          <w:sz w:val="25"/>
          <w:szCs w:val="25"/>
        </w:rPr>
      </w:pPr>
      <w:r>
        <w:rPr>
          <w:color w:val="000000"/>
          <w:sz w:val="25"/>
          <w:szCs w:val="25"/>
        </w:rPr>
        <w:t xml:space="preserve">И2 - </w:t>
      </w:r>
      <w:r>
        <w:rPr>
          <w:szCs w:val="24"/>
        </w:rPr>
        <w:t xml:space="preserve">зона, предназначенная </w:t>
      </w:r>
      <w:r w:rsidRPr="006239A0">
        <w:rPr>
          <w:szCs w:val="24"/>
        </w:rPr>
        <w:t xml:space="preserve"> для размещения объектов транспортной инфрастру</w:t>
      </w:r>
      <w:r w:rsidRPr="006239A0">
        <w:rPr>
          <w:szCs w:val="24"/>
        </w:rPr>
        <w:t>к</w:t>
      </w:r>
      <w:r w:rsidRPr="006239A0">
        <w:rPr>
          <w:szCs w:val="24"/>
        </w:rPr>
        <w:t>тур</w:t>
      </w:r>
      <w:r>
        <w:rPr>
          <w:szCs w:val="24"/>
        </w:rPr>
        <w:t>ы</w:t>
      </w:r>
      <w:r w:rsidRPr="006239A0">
        <w:rPr>
          <w:szCs w:val="24"/>
        </w:rPr>
        <w:t xml:space="preserve"> и линейных транспортных сооружений; режим использования территории определ</w:t>
      </w:r>
      <w:r w:rsidRPr="006239A0">
        <w:rPr>
          <w:szCs w:val="24"/>
        </w:rPr>
        <w:t>я</w:t>
      </w:r>
      <w:r w:rsidRPr="006239A0">
        <w:rPr>
          <w:szCs w:val="24"/>
        </w:rPr>
        <w:t xml:space="preserve">ется </w:t>
      </w:r>
      <w:r w:rsidRPr="00B06825">
        <w:rPr>
          <w:szCs w:val="24"/>
        </w:rPr>
        <w:t>в соответствии с назначением зоны и отдельных объектов согласно требований специал</w:t>
      </w:r>
      <w:r w:rsidRPr="00B06825">
        <w:rPr>
          <w:szCs w:val="24"/>
        </w:rPr>
        <w:t>ь</w:t>
      </w:r>
      <w:r w:rsidRPr="00B06825">
        <w:rPr>
          <w:szCs w:val="24"/>
        </w:rPr>
        <w:t>ных нормативов и правил, градостроительных регламентов.</w:t>
      </w:r>
    </w:p>
    <w:p w:rsidR="00DE2C02" w:rsidRPr="00A362F1" w:rsidRDefault="00DE2C02" w:rsidP="00A362F1">
      <w:pPr>
        <w:pStyle w:val="af2"/>
        <w:widowControl w:val="0"/>
        <w:spacing w:line="288" w:lineRule="auto"/>
        <w:ind w:left="142" w:firstLine="567"/>
        <w:rPr>
          <w:color w:val="000000"/>
          <w:sz w:val="25"/>
          <w:szCs w:val="25"/>
        </w:rPr>
      </w:pPr>
      <w:r w:rsidRPr="00A362F1">
        <w:rPr>
          <w:color w:val="000000"/>
          <w:sz w:val="25"/>
          <w:szCs w:val="25"/>
        </w:rPr>
        <w:t xml:space="preserve">На рассматриваемой территории отсутствуют объекты культурного наследия, к границам территории непосредственно не примыкают объекты культурного наследия, </w:t>
      </w:r>
      <w:r w:rsidRPr="00A362F1">
        <w:rPr>
          <w:color w:val="000000"/>
          <w:sz w:val="25"/>
          <w:szCs w:val="25"/>
        </w:rPr>
        <w:lastRenderedPageBreak/>
        <w:t>и</w:t>
      </w:r>
      <w:r w:rsidRPr="00A362F1">
        <w:rPr>
          <w:color w:val="000000"/>
          <w:sz w:val="25"/>
          <w:szCs w:val="25"/>
        </w:rPr>
        <w:t>с</w:t>
      </w:r>
      <w:r w:rsidRPr="00A362F1">
        <w:rPr>
          <w:color w:val="000000"/>
          <w:sz w:val="25"/>
          <w:szCs w:val="25"/>
        </w:rPr>
        <w:t>следуемая территория расположена за границами территорий объектов культурного наследия и не входит в границы зон охраны объектов культурного наследия.</w:t>
      </w:r>
    </w:p>
    <w:p w:rsidR="00DE2C02" w:rsidRPr="00DE2C02" w:rsidRDefault="00DE2C02" w:rsidP="00325E26">
      <w:pPr>
        <w:pStyle w:val="af2"/>
        <w:widowControl w:val="0"/>
        <w:spacing w:line="288" w:lineRule="auto"/>
        <w:ind w:left="142" w:firstLine="567"/>
        <w:rPr>
          <w:color w:val="000000"/>
          <w:sz w:val="25"/>
          <w:szCs w:val="25"/>
        </w:rPr>
      </w:pPr>
    </w:p>
    <w:p w:rsidR="00325E26" w:rsidRPr="00E33E08" w:rsidRDefault="0059683C" w:rsidP="00325E26">
      <w:pPr>
        <w:pStyle w:val="af2"/>
        <w:widowControl w:val="0"/>
        <w:spacing w:line="288" w:lineRule="auto"/>
        <w:ind w:left="142" w:firstLine="567"/>
        <w:rPr>
          <w:color w:val="000000"/>
          <w:sz w:val="25"/>
          <w:szCs w:val="25"/>
        </w:rPr>
      </w:pPr>
      <w:r w:rsidRPr="00E33E08">
        <w:rPr>
          <w:color w:val="000000"/>
          <w:sz w:val="25"/>
          <w:szCs w:val="25"/>
        </w:rPr>
        <w:t>О</w:t>
      </w:r>
      <w:r w:rsidR="00325E26" w:rsidRPr="00E33E08">
        <w:rPr>
          <w:color w:val="000000"/>
          <w:sz w:val="25"/>
          <w:szCs w:val="25"/>
        </w:rPr>
        <w:t>бъекты и организации, категорированные по ГО, на проектируемой территории отсутствуют.</w:t>
      </w:r>
    </w:p>
    <w:p w:rsidR="007B114F" w:rsidRDefault="007B114F" w:rsidP="00BA142C">
      <w:pPr>
        <w:widowControl w:val="0"/>
        <w:spacing w:line="288" w:lineRule="auto"/>
        <w:ind w:left="142" w:firstLine="567"/>
        <w:jc w:val="both"/>
        <w:rPr>
          <w:b/>
          <w:i/>
          <w:color w:val="000000"/>
          <w:sz w:val="25"/>
          <w:szCs w:val="25"/>
        </w:rPr>
      </w:pPr>
    </w:p>
    <w:p w:rsidR="00FA3E49" w:rsidRPr="00E33E08" w:rsidRDefault="00FA3E49" w:rsidP="00BA142C">
      <w:pPr>
        <w:widowControl w:val="0"/>
        <w:spacing w:line="288" w:lineRule="auto"/>
        <w:ind w:left="142" w:firstLine="567"/>
        <w:jc w:val="both"/>
        <w:rPr>
          <w:b/>
          <w:i/>
          <w:color w:val="000000"/>
          <w:sz w:val="25"/>
          <w:szCs w:val="25"/>
        </w:rPr>
      </w:pPr>
      <w:r w:rsidRPr="00E33E08">
        <w:rPr>
          <w:b/>
          <w:i/>
          <w:color w:val="000000"/>
          <w:sz w:val="25"/>
          <w:szCs w:val="25"/>
        </w:rPr>
        <w:t>Планировка территории</w:t>
      </w:r>
    </w:p>
    <w:p w:rsidR="00DF361F" w:rsidRPr="00E33E08" w:rsidRDefault="00DF361F" w:rsidP="00DF361F">
      <w:pPr>
        <w:pStyle w:val="af2"/>
        <w:widowControl w:val="0"/>
        <w:spacing w:line="288" w:lineRule="auto"/>
        <w:ind w:left="142" w:firstLine="567"/>
        <w:rPr>
          <w:color w:val="000000"/>
          <w:sz w:val="25"/>
          <w:szCs w:val="25"/>
        </w:rPr>
      </w:pPr>
      <w:r w:rsidRPr="00E33E08">
        <w:rPr>
          <w:color w:val="000000"/>
          <w:sz w:val="25"/>
          <w:szCs w:val="25"/>
        </w:rPr>
        <w:t>Проект планировки направлен на обеспечение устойчивого развития проектируемой территории путем достижения нормируемых показателей застройки соответствующей территории, размещения объектов инвестирования, выделения внутриквартальных территорий общего пользования и основных линий градостроительного регулирования.</w:t>
      </w:r>
    </w:p>
    <w:p w:rsidR="00930018" w:rsidRPr="00E33E08" w:rsidRDefault="00E5754B" w:rsidP="003D61F8">
      <w:pPr>
        <w:pStyle w:val="af2"/>
        <w:widowControl w:val="0"/>
        <w:spacing w:line="288" w:lineRule="auto"/>
        <w:ind w:left="142" w:firstLine="567"/>
        <w:rPr>
          <w:color w:val="000000"/>
          <w:sz w:val="25"/>
          <w:szCs w:val="25"/>
        </w:rPr>
      </w:pPr>
      <w:r w:rsidRPr="00E33E08">
        <w:rPr>
          <w:color w:val="000000"/>
          <w:sz w:val="25"/>
          <w:szCs w:val="25"/>
        </w:rPr>
        <w:t>Целью разработки планировки территории явл</w:t>
      </w:r>
      <w:r w:rsidRPr="00E33E08">
        <w:rPr>
          <w:color w:val="000000"/>
          <w:sz w:val="25"/>
          <w:szCs w:val="25"/>
        </w:rPr>
        <w:t>я</w:t>
      </w:r>
      <w:r w:rsidR="00DF361F" w:rsidRPr="00E33E08">
        <w:rPr>
          <w:color w:val="000000"/>
          <w:sz w:val="25"/>
          <w:szCs w:val="25"/>
        </w:rPr>
        <w:t>е</w:t>
      </w:r>
      <w:r w:rsidRPr="00E33E08">
        <w:rPr>
          <w:color w:val="000000"/>
          <w:sz w:val="25"/>
          <w:szCs w:val="25"/>
        </w:rPr>
        <w:t>тс</w:t>
      </w:r>
      <w:r w:rsidR="004102B4" w:rsidRPr="00E33E08">
        <w:rPr>
          <w:color w:val="000000"/>
          <w:sz w:val="25"/>
          <w:szCs w:val="25"/>
        </w:rPr>
        <w:t>я</w:t>
      </w:r>
      <w:r w:rsidR="00930018" w:rsidRPr="00E33E08">
        <w:rPr>
          <w:color w:val="000000"/>
          <w:sz w:val="25"/>
          <w:szCs w:val="25"/>
        </w:rPr>
        <w:t>:</w:t>
      </w:r>
      <w:r w:rsidR="004102B4" w:rsidRPr="00E33E08">
        <w:rPr>
          <w:color w:val="000000"/>
          <w:sz w:val="25"/>
          <w:szCs w:val="25"/>
        </w:rPr>
        <w:t xml:space="preserve"> </w:t>
      </w:r>
    </w:p>
    <w:p w:rsidR="009C6B43" w:rsidRPr="00E33E08" w:rsidRDefault="00DF361F" w:rsidP="00930018">
      <w:pPr>
        <w:pStyle w:val="af2"/>
        <w:widowControl w:val="0"/>
        <w:numPr>
          <w:ilvl w:val="0"/>
          <w:numId w:val="5"/>
        </w:numPr>
        <w:spacing w:line="288" w:lineRule="auto"/>
        <w:rPr>
          <w:color w:val="000000"/>
          <w:sz w:val="25"/>
          <w:szCs w:val="25"/>
        </w:rPr>
      </w:pPr>
      <w:r w:rsidRPr="00E33E08">
        <w:rPr>
          <w:color w:val="000000"/>
          <w:sz w:val="25"/>
          <w:szCs w:val="25"/>
        </w:rPr>
        <w:t>о</w:t>
      </w:r>
      <w:r w:rsidR="009C6B43" w:rsidRPr="00E33E08">
        <w:rPr>
          <w:color w:val="000000"/>
          <w:sz w:val="25"/>
          <w:szCs w:val="25"/>
        </w:rPr>
        <w:t>беспечение комплексного устойчивого развития территории</w:t>
      </w:r>
      <w:r w:rsidR="005B3009">
        <w:rPr>
          <w:color w:val="000000"/>
          <w:sz w:val="25"/>
          <w:szCs w:val="25"/>
        </w:rPr>
        <w:t>;</w:t>
      </w:r>
    </w:p>
    <w:p w:rsidR="009C6B43" w:rsidRPr="00E33E08" w:rsidRDefault="00DF361F" w:rsidP="00930018">
      <w:pPr>
        <w:pStyle w:val="af2"/>
        <w:widowControl w:val="0"/>
        <w:numPr>
          <w:ilvl w:val="0"/>
          <w:numId w:val="5"/>
        </w:numPr>
        <w:spacing w:line="288" w:lineRule="auto"/>
        <w:rPr>
          <w:color w:val="000000"/>
          <w:sz w:val="25"/>
          <w:szCs w:val="25"/>
        </w:rPr>
      </w:pPr>
      <w:r w:rsidRPr="00E33E08">
        <w:rPr>
          <w:color w:val="000000"/>
          <w:sz w:val="25"/>
          <w:szCs w:val="25"/>
        </w:rPr>
        <w:t>в</w:t>
      </w:r>
      <w:r w:rsidR="009C6B43" w:rsidRPr="00E33E08">
        <w:rPr>
          <w:color w:val="000000"/>
          <w:sz w:val="25"/>
          <w:szCs w:val="25"/>
        </w:rPr>
        <w:t>ыделение элементов планировочной структуры территории проектирования</w:t>
      </w:r>
      <w:r w:rsidR="005B3009">
        <w:rPr>
          <w:color w:val="000000"/>
          <w:sz w:val="25"/>
          <w:szCs w:val="25"/>
        </w:rPr>
        <w:t>;</w:t>
      </w:r>
    </w:p>
    <w:p w:rsidR="009C6B43" w:rsidRPr="00E33E08" w:rsidRDefault="00DF361F" w:rsidP="00930018">
      <w:pPr>
        <w:pStyle w:val="af2"/>
        <w:widowControl w:val="0"/>
        <w:numPr>
          <w:ilvl w:val="0"/>
          <w:numId w:val="5"/>
        </w:numPr>
        <w:spacing w:line="288" w:lineRule="auto"/>
        <w:rPr>
          <w:color w:val="000000"/>
          <w:sz w:val="25"/>
          <w:szCs w:val="25"/>
        </w:rPr>
      </w:pPr>
      <w:r w:rsidRPr="00E33E08">
        <w:rPr>
          <w:color w:val="000000"/>
          <w:sz w:val="25"/>
          <w:szCs w:val="25"/>
        </w:rPr>
        <w:t>у</w:t>
      </w:r>
      <w:r w:rsidR="009C6B43" w:rsidRPr="00E33E08">
        <w:rPr>
          <w:color w:val="000000"/>
          <w:sz w:val="25"/>
          <w:szCs w:val="25"/>
        </w:rPr>
        <w:t>становление параметров планируемого развития элементов планировочной структуры</w:t>
      </w:r>
      <w:r w:rsidR="005B3009">
        <w:rPr>
          <w:color w:val="000000"/>
          <w:sz w:val="25"/>
          <w:szCs w:val="25"/>
        </w:rPr>
        <w:t>;</w:t>
      </w:r>
    </w:p>
    <w:p w:rsidR="009C6B43" w:rsidRPr="00E33E08" w:rsidRDefault="00DF361F" w:rsidP="00930018">
      <w:pPr>
        <w:pStyle w:val="af2"/>
        <w:widowControl w:val="0"/>
        <w:numPr>
          <w:ilvl w:val="0"/>
          <w:numId w:val="5"/>
        </w:numPr>
        <w:spacing w:line="288" w:lineRule="auto"/>
        <w:rPr>
          <w:color w:val="000000"/>
          <w:sz w:val="25"/>
          <w:szCs w:val="25"/>
        </w:rPr>
      </w:pPr>
      <w:r w:rsidRPr="00E33E08">
        <w:rPr>
          <w:color w:val="000000"/>
          <w:sz w:val="25"/>
          <w:szCs w:val="25"/>
        </w:rPr>
        <w:t>у</w:t>
      </w:r>
      <w:r w:rsidR="009C6B43" w:rsidRPr="00E33E08">
        <w:rPr>
          <w:color w:val="000000"/>
          <w:sz w:val="25"/>
          <w:szCs w:val="25"/>
        </w:rPr>
        <w:t>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r w:rsidR="005B3009">
        <w:rPr>
          <w:color w:val="000000"/>
          <w:sz w:val="25"/>
          <w:szCs w:val="25"/>
        </w:rPr>
        <w:t>;</w:t>
      </w:r>
    </w:p>
    <w:p w:rsidR="009C6B43" w:rsidRPr="00E33E08" w:rsidRDefault="00DF361F" w:rsidP="00930018">
      <w:pPr>
        <w:pStyle w:val="af2"/>
        <w:widowControl w:val="0"/>
        <w:numPr>
          <w:ilvl w:val="0"/>
          <w:numId w:val="5"/>
        </w:numPr>
        <w:spacing w:line="288" w:lineRule="auto"/>
        <w:rPr>
          <w:color w:val="000000"/>
          <w:sz w:val="25"/>
          <w:szCs w:val="25"/>
        </w:rPr>
      </w:pPr>
      <w:r w:rsidRPr="00E33E08">
        <w:rPr>
          <w:color w:val="000000"/>
          <w:sz w:val="25"/>
          <w:szCs w:val="25"/>
        </w:rPr>
        <w:t>у</w:t>
      </w:r>
      <w:r w:rsidR="009C6B43" w:rsidRPr="00E33E08">
        <w:rPr>
          <w:color w:val="000000"/>
          <w:sz w:val="25"/>
          <w:szCs w:val="25"/>
        </w:rPr>
        <w:t>становление границ земельных участков.</w:t>
      </w:r>
    </w:p>
    <w:p w:rsidR="00DF361F" w:rsidRPr="00E33E08" w:rsidRDefault="00DF361F" w:rsidP="00DF361F">
      <w:pPr>
        <w:pStyle w:val="af2"/>
        <w:widowControl w:val="0"/>
        <w:spacing w:line="288" w:lineRule="auto"/>
        <w:ind w:left="142" w:firstLine="567"/>
        <w:rPr>
          <w:color w:val="000000"/>
          <w:sz w:val="25"/>
          <w:szCs w:val="25"/>
        </w:rPr>
      </w:pPr>
    </w:p>
    <w:p w:rsidR="00B63A2B" w:rsidRPr="00E33E08" w:rsidRDefault="00B63A2B" w:rsidP="00B63A2B">
      <w:pPr>
        <w:pStyle w:val="af2"/>
        <w:widowControl w:val="0"/>
        <w:spacing w:line="288" w:lineRule="auto"/>
        <w:ind w:left="142" w:firstLine="567"/>
        <w:rPr>
          <w:color w:val="000000"/>
          <w:sz w:val="25"/>
          <w:szCs w:val="25"/>
        </w:rPr>
      </w:pPr>
      <w:r w:rsidRPr="00E33E08">
        <w:rPr>
          <w:color w:val="000000"/>
          <w:sz w:val="25"/>
          <w:szCs w:val="25"/>
        </w:rPr>
        <w:t>Проект планировки разрабатыва</w:t>
      </w:r>
      <w:r w:rsidR="002428FF">
        <w:rPr>
          <w:color w:val="000000"/>
          <w:sz w:val="25"/>
          <w:szCs w:val="25"/>
        </w:rPr>
        <w:t>е</w:t>
      </w:r>
      <w:r w:rsidRPr="00E33E08">
        <w:rPr>
          <w:color w:val="000000"/>
          <w:sz w:val="25"/>
          <w:szCs w:val="25"/>
        </w:rPr>
        <w:t>тся для изменения функциональной специализации территории в границах проектирования.</w:t>
      </w:r>
    </w:p>
    <w:p w:rsidR="002B6EB9" w:rsidRPr="00B87A78" w:rsidRDefault="002B6EB9" w:rsidP="00E33E08">
      <w:pPr>
        <w:pStyle w:val="af2"/>
        <w:widowControl w:val="0"/>
        <w:spacing w:line="288" w:lineRule="auto"/>
        <w:ind w:left="142" w:firstLine="567"/>
        <w:rPr>
          <w:color w:val="000000"/>
          <w:sz w:val="25"/>
          <w:szCs w:val="25"/>
        </w:rPr>
      </w:pPr>
    </w:p>
    <w:p w:rsidR="00A362F1" w:rsidRPr="00A56676" w:rsidRDefault="00A362F1" w:rsidP="00A362F1">
      <w:pPr>
        <w:spacing w:line="360" w:lineRule="auto"/>
        <w:ind w:firstLine="709"/>
        <w:rPr>
          <w:szCs w:val="24"/>
        </w:rPr>
      </w:pPr>
      <w:r w:rsidRPr="00A56676">
        <w:rPr>
          <w:szCs w:val="24"/>
        </w:rPr>
        <w:t>В границах территории планируется</w:t>
      </w:r>
      <w:r w:rsidR="0078508E" w:rsidRPr="00A56676">
        <w:rPr>
          <w:szCs w:val="24"/>
        </w:rPr>
        <w:t xml:space="preserve"> разместить</w:t>
      </w:r>
      <w:r w:rsidRPr="00A56676">
        <w:rPr>
          <w:szCs w:val="24"/>
        </w:rPr>
        <w:t>:</w:t>
      </w:r>
    </w:p>
    <w:p w:rsidR="00A362F1" w:rsidRPr="00A56676" w:rsidRDefault="00A362F1" w:rsidP="00A362F1">
      <w:pPr>
        <w:pStyle w:val="af2"/>
        <w:widowControl w:val="0"/>
        <w:numPr>
          <w:ilvl w:val="0"/>
          <w:numId w:val="5"/>
        </w:numPr>
        <w:spacing w:line="288" w:lineRule="auto"/>
        <w:rPr>
          <w:color w:val="000000"/>
          <w:sz w:val="25"/>
          <w:szCs w:val="25"/>
        </w:rPr>
      </w:pPr>
      <w:r w:rsidRPr="00A56676">
        <w:rPr>
          <w:color w:val="000000"/>
          <w:sz w:val="25"/>
          <w:szCs w:val="25"/>
        </w:rPr>
        <w:t>на земельном участке № 1</w:t>
      </w:r>
      <w:r w:rsidR="0078508E" w:rsidRPr="00A56676">
        <w:rPr>
          <w:color w:val="000000"/>
          <w:sz w:val="25"/>
          <w:szCs w:val="25"/>
        </w:rPr>
        <w:t xml:space="preserve"> – </w:t>
      </w:r>
      <w:r w:rsidRPr="00A56676">
        <w:rPr>
          <w:color w:val="000000"/>
          <w:sz w:val="25"/>
          <w:szCs w:val="25"/>
        </w:rPr>
        <w:t>мн</w:t>
      </w:r>
      <w:r w:rsidRPr="00A56676">
        <w:rPr>
          <w:color w:val="000000"/>
          <w:sz w:val="25"/>
          <w:szCs w:val="25"/>
        </w:rPr>
        <w:t>о</w:t>
      </w:r>
      <w:r w:rsidRPr="00A56676">
        <w:rPr>
          <w:color w:val="000000"/>
          <w:sz w:val="25"/>
          <w:szCs w:val="25"/>
        </w:rPr>
        <w:t>гоквартирн</w:t>
      </w:r>
      <w:r w:rsidR="0078508E" w:rsidRPr="00A56676">
        <w:rPr>
          <w:color w:val="000000"/>
          <w:sz w:val="25"/>
          <w:szCs w:val="25"/>
        </w:rPr>
        <w:t>ый</w:t>
      </w:r>
      <w:r w:rsidRPr="00A56676">
        <w:rPr>
          <w:color w:val="000000"/>
          <w:sz w:val="25"/>
          <w:szCs w:val="25"/>
        </w:rPr>
        <w:t xml:space="preserve"> среднеэтажн</w:t>
      </w:r>
      <w:r w:rsidR="0078508E" w:rsidRPr="00A56676">
        <w:rPr>
          <w:color w:val="000000"/>
          <w:sz w:val="25"/>
          <w:szCs w:val="25"/>
        </w:rPr>
        <w:t xml:space="preserve">ый </w:t>
      </w:r>
      <w:r w:rsidRPr="00A56676">
        <w:rPr>
          <w:color w:val="000000"/>
          <w:sz w:val="25"/>
          <w:szCs w:val="25"/>
        </w:rPr>
        <w:t>жило</w:t>
      </w:r>
      <w:r w:rsidR="0078508E" w:rsidRPr="00A56676">
        <w:rPr>
          <w:color w:val="000000"/>
          <w:sz w:val="25"/>
          <w:szCs w:val="25"/>
        </w:rPr>
        <w:t>й</w:t>
      </w:r>
      <w:r w:rsidRPr="00A56676">
        <w:rPr>
          <w:color w:val="000000"/>
          <w:sz w:val="25"/>
          <w:szCs w:val="25"/>
        </w:rPr>
        <w:t xml:space="preserve"> дом от 5 до 8 этажей включительно со встроенными пом</w:t>
      </w:r>
      <w:r w:rsidRPr="00A56676">
        <w:rPr>
          <w:color w:val="000000"/>
          <w:sz w:val="25"/>
          <w:szCs w:val="25"/>
        </w:rPr>
        <w:t>е</w:t>
      </w:r>
      <w:r w:rsidRPr="00A56676">
        <w:rPr>
          <w:color w:val="000000"/>
          <w:sz w:val="25"/>
          <w:szCs w:val="25"/>
        </w:rPr>
        <w:t>щениями.</w:t>
      </w:r>
    </w:p>
    <w:p w:rsidR="0078508E" w:rsidRPr="00A56676" w:rsidRDefault="00A362F1" w:rsidP="00A362F1">
      <w:pPr>
        <w:pStyle w:val="af2"/>
        <w:widowControl w:val="0"/>
        <w:numPr>
          <w:ilvl w:val="0"/>
          <w:numId w:val="5"/>
        </w:numPr>
        <w:spacing w:line="288" w:lineRule="auto"/>
        <w:rPr>
          <w:color w:val="000000"/>
          <w:sz w:val="25"/>
          <w:szCs w:val="25"/>
        </w:rPr>
      </w:pPr>
      <w:r w:rsidRPr="00A56676">
        <w:rPr>
          <w:color w:val="000000"/>
          <w:sz w:val="25"/>
          <w:szCs w:val="25"/>
        </w:rPr>
        <w:t xml:space="preserve">на земельном участке № 2 </w:t>
      </w:r>
      <w:r w:rsidR="0078508E" w:rsidRPr="00A56676">
        <w:rPr>
          <w:color w:val="000000"/>
          <w:sz w:val="25"/>
          <w:szCs w:val="25"/>
        </w:rPr>
        <w:t xml:space="preserve">– </w:t>
      </w:r>
      <w:r w:rsidRPr="00A56676">
        <w:rPr>
          <w:color w:val="000000"/>
          <w:sz w:val="25"/>
          <w:szCs w:val="25"/>
        </w:rPr>
        <w:t>коммерческ</w:t>
      </w:r>
      <w:r w:rsidR="0078508E" w:rsidRPr="00A56676">
        <w:rPr>
          <w:color w:val="000000"/>
          <w:sz w:val="25"/>
          <w:szCs w:val="25"/>
        </w:rPr>
        <w:t>ий</w:t>
      </w:r>
      <w:r w:rsidRPr="00A56676">
        <w:rPr>
          <w:color w:val="000000"/>
          <w:sz w:val="25"/>
          <w:szCs w:val="25"/>
        </w:rPr>
        <w:t xml:space="preserve"> объект, связанн</w:t>
      </w:r>
      <w:r w:rsidR="0078508E" w:rsidRPr="00A56676">
        <w:rPr>
          <w:color w:val="000000"/>
          <w:sz w:val="25"/>
          <w:szCs w:val="25"/>
        </w:rPr>
        <w:t>ый</w:t>
      </w:r>
      <w:r w:rsidRPr="00A56676">
        <w:rPr>
          <w:color w:val="000000"/>
          <w:sz w:val="25"/>
          <w:szCs w:val="25"/>
        </w:rPr>
        <w:t xml:space="preserve"> с обслуживанием населения</w:t>
      </w:r>
      <w:r w:rsidR="0078508E" w:rsidRPr="00A56676">
        <w:rPr>
          <w:color w:val="000000"/>
          <w:sz w:val="25"/>
          <w:szCs w:val="25"/>
        </w:rPr>
        <w:t>;</w:t>
      </w:r>
    </w:p>
    <w:p w:rsidR="00A362F1" w:rsidRPr="00A56676" w:rsidRDefault="00A362F1" w:rsidP="00A362F1">
      <w:pPr>
        <w:pStyle w:val="af2"/>
        <w:widowControl w:val="0"/>
        <w:numPr>
          <w:ilvl w:val="0"/>
          <w:numId w:val="5"/>
        </w:numPr>
        <w:spacing w:line="288" w:lineRule="auto"/>
        <w:rPr>
          <w:color w:val="000000"/>
          <w:sz w:val="25"/>
          <w:szCs w:val="25"/>
        </w:rPr>
      </w:pPr>
      <w:r w:rsidRPr="00A56676">
        <w:rPr>
          <w:color w:val="000000"/>
          <w:sz w:val="25"/>
          <w:szCs w:val="25"/>
        </w:rPr>
        <w:t xml:space="preserve">на земельном участке № 3 </w:t>
      </w:r>
      <w:r w:rsidR="0078508E" w:rsidRPr="00A56676">
        <w:rPr>
          <w:color w:val="000000"/>
          <w:sz w:val="25"/>
          <w:szCs w:val="25"/>
        </w:rPr>
        <w:t xml:space="preserve">– </w:t>
      </w:r>
      <w:r w:rsidRPr="00A56676">
        <w:rPr>
          <w:color w:val="000000"/>
          <w:sz w:val="25"/>
          <w:szCs w:val="25"/>
        </w:rPr>
        <w:t>многоквартирн</w:t>
      </w:r>
      <w:r w:rsidR="0078508E" w:rsidRPr="00A56676">
        <w:rPr>
          <w:color w:val="000000"/>
          <w:sz w:val="25"/>
          <w:szCs w:val="25"/>
        </w:rPr>
        <w:t>ый</w:t>
      </w:r>
      <w:r w:rsidRPr="00A56676">
        <w:rPr>
          <w:color w:val="000000"/>
          <w:sz w:val="25"/>
          <w:szCs w:val="25"/>
        </w:rPr>
        <w:t xml:space="preserve"> среднеэтажн</w:t>
      </w:r>
      <w:r w:rsidR="0078508E" w:rsidRPr="00A56676">
        <w:rPr>
          <w:color w:val="000000"/>
          <w:sz w:val="25"/>
          <w:szCs w:val="25"/>
        </w:rPr>
        <w:t>ый</w:t>
      </w:r>
      <w:r w:rsidRPr="00A56676">
        <w:rPr>
          <w:color w:val="000000"/>
          <w:sz w:val="25"/>
          <w:szCs w:val="25"/>
        </w:rPr>
        <w:t xml:space="preserve"> жило</w:t>
      </w:r>
      <w:r w:rsidR="0078508E" w:rsidRPr="00A56676">
        <w:rPr>
          <w:color w:val="000000"/>
          <w:sz w:val="25"/>
          <w:szCs w:val="25"/>
        </w:rPr>
        <w:t>й</w:t>
      </w:r>
      <w:r w:rsidRPr="00A56676">
        <w:rPr>
          <w:color w:val="000000"/>
          <w:sz w:val="25"/>
          <w:szCs w:val="25"/>
        </w:rPr>
        <w:t xml:space="preserve"> дом </w:t>
      </w:r>
      <w:r w:rsidR="00A56676" w:rsidRPr="00A56676">
        <w:rPr>
          <w:color w:val="000000"/>
          <w:sz w:val="25"/>
          <w:szCs w:val="25"/>
        </w:rPr>
        <w:t xml:space="preserve">в </w:t>
      </w:r>
      <w:r w:rsidRPr="00A56676">
        <w:rPr>
          <w:color w:val="000000"/>
          <w:sz w:val="25"/>
          <w:szCs w:val="25"/>
        </w:rPr>
        <w:t>5 этажей</w:t>
      </w:r>
      <w:r w:rsidR="0078508E" w:rsidRPr="00A56676">
        <w:rPr>
          <w:color w:val="000000"/>
          <w:sz w:val="25"/>
          <w:szCs w:val="25"/>
        </w:rPr>
        <w:t>;</w:t>
      </w:r>
    </w:p>
    <w:p w:rsidR="0022714B" w:rsidRPr="00A56676" w:rsidRDefault="0078508E" w:rsidP="00A362F1">
      <w:pPr>
        <w:pStyle w:val="af2"/>
        <w:widowControl w:val="0"/>
        <w:numPr>
          <w:ilvl w:val="0"/>
          <w:numId w:val="5"/>
        </w:numPr>
        <w:spacing w:line="288" w:lineRule="auto"/>
        <w:rPr>
          <w:color w:val="000000"/>
          <w:sz w:val="25"/>
          <w:szCs w:val="25"/>
        </w:rPr>
      </w:pPr>
      <w:r w:rsidRPr="00A56676">
        <w:rPr>
          <w:color w:val="000000"/>
          <w:sz w:val="25"/>
          <w:szCs w:val="25"/>
        </w:rPr>
        <w:t>н</w:t>
      </w:r>
      <w:r w:rsidR="00A362F1" w:rsidRPr="00A56676">
        <w:rPr>
          <w:color w:val="000000"/>
          <w:sz w:val="25"/>
          <w:szCs w:val="25"/>
        </w:rPr>
        <w:t xml:space="preserve">а участке № 4 </w:t>
      </w:r>
      <w:r w:rsidRPr="00A56676">
        <w:rPr>
          <w:color w:val="000000"/>
          <w:sz w:val="25"/>
          <w:szCs w:val="25"/>
        </w:rPr>
        <w:t xml:space="preserve">– </w:t>
      </w:r>
      <w:r w:rsidR="00A362F1" w:rsidRPr="00A56676">
        <w:rPr>
          <w:color w:val="000000"/>
          <w:sz w:val="25"/>
          <w:szCs w:val="25"/>
        </w:rPr>
        <w:t>6-и этажный гараж на 220 машино-мест</w:t>
      </w:r>
      <w:r w:rsidRPr="00A56676">
        <w:rPr>
          <w:color w:val="000000"/>
          <w:sz w:val="25"/>
          <w:szCs w:val="25"/>
        </w:rPr>
        <w:t>;</w:t>
      </w:r>
    </w:p>
    <w:p w:rsidR="0022714B" w:rsidRPr="00A56676" w:rsidRDefault="0078508E" w:rsidP="00A362F1">
      <w:pPr>
        <w:pStyle w:val="af2"/>
        <w:widowControl w:val="0"/>
        <w:numPr>
          <w:ilvl w:val="0"/>
          <w:numId w:val="5"/>
        </w:numPr>
        <w:spacing w:line="288" w:lineRule="auto"/>
        <w:rPr>
          <w:color w:val="000000"/>
          <w:sz w:val="25"/>
          <w:szCs w:val="25"/>
        </w:rPr>
      </w:pPr>
      <w:r w:rsidRPr="00A56676">
        <w:rPr>
          <w:color w:val="000000"/>
          <w:sz w:val="25"/>
          <w:szCs w:val="25"/>
        </w:rPr>
        <w:t>н</w:t>
      </w:r>
      <w:r w:rsidR="00A362F1" w:rsidRPr="00A56676">
        <w:rPr>
          <w:color w:val="000000"/>
          <w:sz w:val="25"/>
          <w:szCs w:val="25"/>
        </w:rPr>
        <w:t xml:space="preserve">а участке № 5 </w:t>
      </w:r>
      <w:r w:rsidRPr="00A56676">
        <w:rPr>
          <w:color w:val="000000"/>
          <w:sz w:val="25"/>
          <w:szCs w:val="25"/>
        </w:rPr>
        <w:t xml:space="preserve">– </w:t>
      </w:r>
      <w:r w:rsidR="00A362F1" w:rsidRPr="00A56676">
        <w:rPr>
          <w:color w:val="000000"/>
          <w:sz w:val="25"/>
          <w:szCs w:val="25"/>
        </w:rPr>
        <w:t>объект бытового обслуживания (включая бани)</w:t>
      </w:r>
    </w:p>
    <w:p w:rsidR="00A362F1" w:rsidRPr="00A56676" w:rsidRDefault="0022714B" w:rsidP="00A362F1">
      <w:pPr>
        <w:pStyle w:val="af2"/>
        <w:widowControl w:val="0"/>
        <w:numPr>
          <w:ilvl w:val="0"/>
          <w:numId w:val="5"/>
        </w:numPr>
        <w:spacing w:line="288" w:lineRule="auto"/>
        <w:rPr>
          <w:color w:val="000000"/>
          <w:sz w:val="25"/>
          <w:szCs w:val="25"/>
        </w:rPr>
      </w:pPr>
      <w:r w:rsidRPr="00A56676">
        <w:rPr>
          <w:color w:val="000000"/>
          <w:sz w:val="25"/>
          <w:szCs w:val="25"/>
        </w:rPr>
        <w:t>н</w:t>
      </w:r>
      <w:r w:rsidR="00A362F1" w:rsidRPr="00A56676">
        <w:rPr>
          <w:color w:val="000000"/>
          <w:sz w:val="25"/>
          <w:szCs w:val="25"/>
        </w:rPr>
        <w:t>а участках №№</w:t>
      </w:r>
      <w:r w:rsidR="0078508E" w:rsidRPr="00A56676">
        <w:rPr>
          <w:color w:val="000000"/>
          <w:sz w:val="25"/>
          <w:szCs w:val="25"/>
        </w:rPr>
        <w:t xml:space="preserve"> </w:t>
      </w:r>
      <w:r w:rsidR="00A362F1" w:rsidRPr="00A56676">
        <w:rPr>
          <w:color w:val="000000"/>
          <w:sz w:val="25"/>
          <w:szCs w:val="25"/>
        </w:rPr>
        <w:t>7,8</w:t>
      </w:r>
      <w:r w:rsidR="00A56676" w:rsidRPr="00A56676">
        <w:rPr>
          <w:color w:val="000000"/>
          <w:sz w:val="25"/>
          <w:szCs w:val="25"/>
        </w:rPr>
        <w:t>,36 и 38</w:t>
      </w:r>
      <w:r w:rsidR="00A362F1" w:rsidRPr="00A56676">
        <w:rPr>
          <w:color w:val="000000"/>
          <w:sz w:val="25"/>
          <w:szCs w:val="25"/>
        </w:rPr>
        <w:t xml:space="preserve"> </w:t>
      </w:r>
      <w:r w:rsidR="0078508E" w:rsidRPr="00A56676">
        <w:rPr>
          <w:color w:val="000000"/>
          <w:sz w:val="25"/>
          <w:szCs w:val="25"/>
        </w:rPr>
        <w:t xml:space="preserve">– </w:t>
      </w:r>
      <w:r w:rsidR="00A362F1" w:rsidRPr="00A56676">
        <w:rPr>
          <w:color w:val="000000"/>
          <w:sz w:val="25"/>
          <w:szCs w:val="25"/>
        </w:rPr>
        <w:t>индивид</w:t>
      </w:r>
      <w:r w:rsidR="00A362F1" w:rsidRPr="00A56676">
        <w:rPr>
          <w:color w:val="000000"/>
          <w:sz w:val="25"/>
          <w:szCs w:val="25"/>
        </w:rPr>
        <w:t>у</w:t>
      </w:r>
      <w:r w:rsidR="00A362F1" w:rsidRPr="00A56676">
        <w:rPr>
          <w:color w:val="000000"/>
          <w:sz w:val="25"/>
          <w:szCs w:val="25"/>
        </w:rPr>
        <w:t>альны</w:t>
      </w:r>
      <w:r w:rsidR="0078508E" w:rsidRPr="00A56676">
        <w:rPr>
          <w:color w:val="000000"/>
          <w:sz w:val="25"/>
          <w:szCs w:val="25"/>
        </w:rPr>
        <w:t>е</w:t>
      </w:r>
      <w:r w:rsidR="00A362F1" w:rsidRPr="00A56676">
        <w:rPr>
          <w:color w:val="000000"/>
          <w:sz w:val="25"/>
          <w:szCs w:val="25"/>
        </w:rPr>
        <w:t xml:space="preserve"> жилы</w:t>
      </w:r>
      <w:r w:rsidR="0078508E" w:rsidRPr="00A56676">
        <w:rPr>
          <w:color w:val="000000"/>
          <w:sz w:val="25"/>
          <w:szCs w:val="25"/>
        </w:rPr>
        <w:t>е</w:t>
      </w:r>
      <w:r w:rsidR="00A362F1" w:rsidRPr="00A56676">
        <w:rPr>
          <w:color w:val="000000"/>
          <w:sz w:val="25"/>
          <w:szCs w:val="25"/>
        </w:rPr>
        <w:t xml:space="preserve"> дом</w:t>
      </w:r>
      <w:r w:rsidR="0078508E" w:rsidRPr="00A56676">
        <w:rPr>
          <w:color w:val="000000"/>
          <w:sz w:val="25"/>
          <w:szCs w:val="25"/>
        </w:rPr>
        <w:t>а</w:t>
      </w:r>
      <w:r w:rsidR="00A362F1" w:rsidRPr="00A56676">
        <w:rPr>
          <w:color w:val="000000"/>
          <w:sz w:val="25"/>
          <w:szCs w:val="25"/>
        </w:rPr>
        <w:t xml:space="preserve"> с приусадебными земельными участками без права содержания ме</w:t>
      </w:r>
      <w:r w:rsidR="00A362F1" w:rsidRPr="00A56676">
        <w:rPr>
          <w:color w:val="000000"/>
          <w:sz w:val="25"/>
          <w:szCs w:val="25"/>
        </w:rPr>
        <w:t>л</w:t>
      </w:r>
      <w:r w:rsidR="00A362F1" w:rsidRPr="00A56676">
        <w:rPr>
          <w:color w:val="000000"/>
          <w:sz w:val="25"/>
          <w:szCs w:val="25"/>
        </w:rPr>
        <w:t xml:space="preserve">кого скота и птицы. </w:t>
      </w:r>
    </w:p>
    <w:p w:rsidR="00A362F1" w:rsidRDefault="00A362F1" w:rsidP="00B87A78">
      <w:pPr>
        <w:pStyle w:val="af2"/>
        <w:widowControl w:val="0"/>
        <w:spacing w:line="288" w:lineRule="auto"/>
        <w:ind w:left="142" w:firstLine="567"/>
        <w:rPr>
          <w:color w:val="000000"/>
          <w:sz w:val="25"/>
          <w:szCs w:val="25"/>
        </w:rPr>
      </w:pPr>
    </w:p>
    <w:p w:rsidR="00F716DC" w:rsidRDefault="00A2781F" w:rsidP="00567990">
      <w:pPr>
        <w:pStyle w:val="af2"/>
        <w:widowControl w:val="0"/>
        <w:spacing w:line="288" w:lineRule="auto"/>
        <w:ind w:left="142" w:firstLine="567"/>
        <w:rPr>
          <w:color w:val="000000"/>
          <w:sz w:val="25"/>
          <w:szCs w:val="25"/>
        </w:rPr>
      </w:pPr>
      <w:r w:rsidRPr="00A56676">
        <w:rPr>
          <w:color w:val="000000"/>
          <w:sz w:val="25"/>
          <w:szCs w:val="25"/>
        </w:rPr>
        <w:t>Проектом предусматривается у</w:t>
      </w:r>
      <w:r w:rsidR="00AD723B" w:rsidRPr="00A56676">
        <w:rPr>
          <w:color w:val="000000"/>
          <w:sz w:val="25"/>
          <w:szCs w:val="25"/>
        </w:rPr>
        <w:t>величение количеств</w:t>
      </w:r>
      <w:r w:rsidRPr="00A56676">
        <w:rPr>
          <w:color w:val="000000"/>
          <w:sz w:val="25"/>
          <w:szCs w:val="25"/>
        </w:rPr>
        <w:t>а</w:t>
      </w:r>
      <w:r w:rsidR="00AD723B" w:rsidRPr="00A56676">
        <w:rPr>
          <w:color w:val="000000"/>
          <w:sz w:val="25"/>
          <w:szCs w:val="25"/>
        </w:rPr>
        <w:t xml:space="preserve"> населения проектируемой территории</w:t>
      </w:r>
      <w:r w:rsidR="00BB1CA4" w:rsidRPr="00A56676">
        <w:rPr>
          <w:color w:val="000000"/>
          <w:sz w:val="25"/>
          <w:szCs w:val="25"/>
        </w:rPr>
        <w:t>.</w:t>
      </w:r>
      <w:r w:rsidRPr="00A56676">
        <w:rPr>
          <w:color w:val="000000"/>
          <w:sz w:val="25"/>
          <w:szCs w:val="25"/>
        </w:rPr>
        <w:t xml:space="preserve"> Общее количество населения на проектируемой территории составит </w:t>
      </w:r>
      <w:r w:rsidR="002376D7" w:rsidRPr="00A56676">
        <w:rPr>
          <w:color w:val="000000"/>
          <w:sz w:val="25"/>
          <w:szCs w:val="25"/>
        </w:rPr>
        <w:t>1</w:t>
      </w:r>
      <w:r w:rsidR="006044DB" w:rsidRPr="00A56676">
        <w:rPr>
          <w:color w:val="000000"/>
          <w:sz w:val="25"/>
          <w:szCs w:val="25"/>
        </w:rPr>
        <w:t xml:space="preserve"> </w:t>
      </w:r>
      <w:r w:rsidR="00A56676" w:rsidRPr="00A56676">
        <w:rPr>
          <w:color w:val="000000"/>
          <w:sz w:val="25"/>
          <w:szCs w:val="25"/>
        </w:rPr>
        <w:t>334</w:t>
      </w:r>
      <w:r w:rsidRPr="00A56676">
        <w:rPr>
          <w:color w:val="000000"/>
          <w:sz w:val="25"/>
          <w:szCs w:val="25"/>
        </w:rPr>
        <w:t xml:space="preserve"> человек.</w:t>
      </w:r>
      <w:r w:rsidR="002E0B4B" w:rsidRPr="00A56676">
        <w:rPr>
          <w:color w:val="000000"/>
          <w:sz w:val="25"/>
          <w:szCs w:val="25"/>
        </w:rPr>
        <w:t xml:space="preserve"> </w:t>
      </w:r>
      <w:r w:rsidR="00AD723B" w:rsidRPr="00A56676">
        <w:rPr>
          <w:color w:val="000000"/>
          <w:sz w:val="25"/>
          <w:szCs w:val="25"/>
        </w:rPr>
        <w:t xml:space="preserve">Плотность населения на проектируемой территории </w:t>
      </w:r>
      <w:r w:rsidRPr="00A56676">
        <w:rPr>
          <w:color w:val="000000"/>
          <w:sz w:val="25"/>
          <w:szCs w:val="25"/>
        </w:rPr>
        <w:t>при этом</w:t>
      </w:r>
      <w:r w:rsidR="00AD723B" w:rsidRPr="00A56676">
        <w:rPr>
          <w:color w:val="000000"/>
          <w:sz w:val="25"/>
          <w:szCs w:val="25"/>
        </w:rPr>
        <w:t xml:space="preserve"> состав</w:t>
      </w:r>
      <w:r w:rsidRPr="00A56676">
        <w:rPr>
          <w:color w:val="000000"/>
          <w:sz w:val="25"/>
          <w:szCs w:val="25"/>
        </w:rPr>
        <w:t>и</w:t>
      </w:r>
      <w:r w:rsidR="00AD723B" w:rsidRPr="00A56676">
        <w:rPr>
          <w:color w:val="000000"/>
          <w:sz w:val="25"/>
          <w:szCs w:val="25"/>
        </w:rPr>
        <w:t xml:space="preserve">т </w:t>
      </w:r>
      <w:r w:rsidR="00A56676" w:rsidRPr="00A56676">
        <w:rPr>
          <w:color w:val="000000"/>
          <w:sz w:val="25"/>
          <w:szCs w:val="25"/>
        </w:rPr>
        <w:t>109</w:t>
      </w:r>
      <w:r w:rsidR="00AD723B" w:rsidRPr="00A56676">
        <w:rPr>
          <w:color w:val="000000"/>
          <w:sz w:val="25"/>
          <w:szCs w:val="25"/>
        </w:rPr>
        <w:t xml:space="preserve"> чел/га</w:t>
      </w:r>
      <w:r w:rsidR="00481393" w:rsidRPr="00A56676">
        <w:rPr>
          <w:color w:val="000000"/>
          <w:sz w:val="25"/>
          <w:szCs w:val="25"/>
        </w:rPr>
        <w:t>, что соответствует требованиям СНиП 2.01.51-90</w:t>
      </w:r>
      <w:r w:rsidR="00AD723B" w:rsidRPr="00A56676">
        <w:rPr>
          <w:color w:val="000000"/>
          <w:sz w:val="25"/>
          <w:szCs w:val="25"/>
        </w:rPr>
        <w:t>.</w:t>
      </w:r>
    </w:p>
    <w:p w:rsidR="003E7F1D" w:rsidRPr="00D353DF" w:rsidRDefault="003E7F1D" w:rsidP="004E6083">
      <w:pPr>
        <w:pStyle w:val="af2"/>
        <w:widowControl w:val="0"/>
        <w:spacing w:line="288" w:lineRule="auto"/>
        <w:ind w:left="142" w:firstLine="567"/>
        <w:rPr>
          <w:color w:val="000000"/>
          <w:sz w:val="25"/>
          <w:szCs w:val="25"/>
          <w:highlight w:val="yellow"/>
        </w:rPr>
      </w:pPr>
    </w:p>
    <w:p w:rsidR="000910C0" w:rsidRDefault="002376D7" w:rsidP="00DE77FD">
      <w:pPr>
        <w:pStyle w:val="af2"/>
        <w:widowControl w:val="0"/>
        <w:spacing w:line="288" w:lineRule="auto"/>
        <w:ind w:left="142" w:firstLine="567"/>
        <w:rPr>
          <w:color w:val="000000"/>
          <w:sz w:val="25"/>
          <w:szCs w:val="25"/>
        </w:rPr>
      </w:pPr>
      <w:r w:rsidRPr="00567990">
        <w:rPr>
          <w:color w:val="000000"/>
          <w:sz w:val="25"/>
          <w:szCs w:val="25"/>
        </w:rPr>
        <w:lastRenderedPageBreak/>
        <w:t xml:space="preserve">При межевании территории определены границы, красные линии и установлены землепользователи участков в границах осваиваемой территории (Приложение </w:t>
      </w:r>
      <w:r>
        <w:rPr>
          <w:color w:val="000000"/>
          <w:sz w:val="25"/>
          <w:szCs w:val="25"/>
        </w:rPr>
        <w:t>3</w:t>
      </w:r>
      <w:r w:rsidRPr="00567990">
        <w:rPr>
          <w:color w:val="000000"/>
          <w:sz w:val="25"/>
          <w:szCs w:val="25"/>
        </w:rPr>
        <w:t xml:space="preserve">). </w:t>
      </w:r>
      <w:r w:rsidR="007A2D85" w:rsidRPr="001E4657">
        <w:rPr>
          <w:color w:val="000000"/>
          <w:sz w:val="25"/>
          <w:szCs w:val="25"/>
        </w:rPr>
        <w:t>Общие планировочные характеристики и технико-экономические показатели существующего положения и проектных решений проектируемой терри</w:t>
      </w:r>
      <w:r w:rsidR="005F723D" w:rsidRPr="001E4657">
        <w:rPr>
          <w:color w:val="000000"/>
          <w:sz w:val="25"/>
          <w:szCs w:val="25"/>
        </w:rPr>
        <w:t xml:space="preserve">тории приведены в </w:t>
      </w:r>
      <w:r>
        <w:rPr>
          <w:color w:val="000000"/>
          <w:sz w:val="25"/>
          <w:szCs w:val="25"/>
        </w:rPr>
        <w:t xml:space="preserve">Таблице 1.3. и </w:t>
      </w:r>
      <w:r w:rsidR="005F723D" w:rsidRPr="001E4657">
        <w:rPr>
          <w:color w:val="000000"/>
          <w:sz w:val="25"/>
          <w:szCs w:val="25"/>
        </w:rPr>
        <w:t>Приложени</w:t>
      </w:r>
      <w:r w:rsidR="001364FD" w:rsidRPr="001E4657">
        <w:rPr>
          <w:color w:val="000000"/>
          <w:sz w:val="25"/>
          <w:szCs w:val="25"/>
        </w:rPr>
        <w:t>ях 2 и</w:t>
      </w:r>
      <w:r w:rsidR="005F723D" w:rsidRPr="001E4657">
        <w:rPr>
          <w:color w:val="000000"/>
          <w:sz w:val="25"/>
          <w:szCs w:val="25"/>
        </w:rPr>
        <w:t xml:space="preserve"> </w:t>
      </w:r>
      <w:r w:rsidR="001364FD" w:rsidRPr="001E4657">
        <w:rPr>
          <w:color w:val="000000"/>
          <w:sz w:val="25"/>
          <w:szCs w:val="25"/>
        </w:rPr>
        <w:t>3</w:t>
      </w:r>
      <w:r w:rsidR="007A2D85" w:rsidRPr="001E4657">
        <w:rPr>
          <w:color w:val="000000"/>
          <w:sz w:val="25"/>
          <w:szCs w:val="25"/>
        </w:rPr>
        <w:t>.</w:t>
      </w:r>
      <w:r w:rsidR="00DE77FD" w:rsidRPr="00567990">
        <w:rPr>
          <w:color w:val="000000"/>
          <w:sz w:val="25"/>
          <w:szCs w:val="25"/>
        </w:rPr>
        <w:t xml:space="preserve"> </w:t>
      </w:r>
    </w:p>
    <w:p w:rsidR="002376D7" w:rsidRPr="00A56676" w:rsidRDefault="002376D7" w:rsidP="002376D7">
      <w:pPr>
        <w:pStyle w:val="afd"/>
        <w:widowControl w:val="0"/>
        <w:spacing w:after="0" w:line="288" w:lineRule="auto"/>
        <w:jc w:val="right"/>
        <w:rPr>
          <w:rFonts w:ascii="Times New Roman" w:hAnsi="Times New Roman"/>
          <w:color w:val="000000"/>
          <w:sz w:val="20"/>
        </w:rPr>
      </w:pPr>
      <w:r w:rsidRPr="00A56676">
        <w:rPr>
          <w:rFonts w:ascii="Times New Roman" w:hAnsi="Times New Roman"/>
          <w:color w:val="000000"/>
          <w:sz w:val="20"/>
        </w:rPr>
        <w:t>Таблица 1.2.</w:t>
      </w:r>
    </w:p>
    <w:p w:rsidR="00096AC2" w:rsidRPr="00A56676" w:rsidRDefault="00096AC2" w:rsidP="00096AC2">
      <w:pPr>
        <w:jc w:val="center"/>
        <w:rPr>
          <w:iCs/>
          <w:sz w:val="25"/>
          <w:szCs w:val="25"/>
        </w:rPr>
      </w:pPr>
      <w:r w:rsidRPr="00A56676">
        <w:rPr>
          <w:iCs/>
          <w:sz w:val="25"/>
          <w:szCs w:val="25"/>
        </w:rPr>
        <w:t>Технико-экономические показатели по территории проектирования</w:t>
      </w:r>
    </w:p>
    <w:tbl>
      <w:tblPr>
        <w:tblW w:w="9582" w:type="dxa"/>
        <w:jc w:val="center"/>
        <w:tblLook w:val="04A0" w:firstRow="1" w:lastRow="0" w:firstColumn="1" w:lastColumn="0" w:noHBand="0" w:noVBand="1"/>
      </w:tblPr>
      <w:tblGrid>
        <w:gridCol w:w="720"/>
        <w:gridCol w:w="6480"/>
        <w:gridCol w:w="1179"/>
        <w:gridCol w:w="1203"/>
      </w:tblGrid>
      <w:tr w:rsidR="00A56676" w:rsidRPr="00C4228F"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A56676" w:rsidRDefault="00A56676" w:rsidP="00375C45">
            <w:pPr>
              <w:rPr>
                <w:b/>
                <w:iCs/>
                <w:sz w:val="20"/>
              </w:rPr>
            </w:pPr>
            <w:r w:rsidRPr="00A56676">
              <w:rPr>
                <w:b/>
                <w:iCs/>
                <w:sz w:val="20"/>
              </w:rPr>
              <w:t>№ п\п</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A56676" w:rsidRDefault="00A56676" w:rsidP="00375C45">
            <w:pPr>
              <w:jc w:val="center"/>
              <w:rPr>
                <w:b/>
                <w:iCs/>
                <w:sz w:val="20"/>
              </w:rPr>
            </w:pPr>
            <w:r w:rsidRPr="00A56676">
              <w:rPr>
                <w:b/>
                <w:iCs/>
                <w:sz w:val="20"/>
              </w:rPr>
              <w:t>Наименование</w:t>
            </w:r>
          </w:p>
        </w:tc>
        <w:tc>
          <w:tcPr>
            <w:tcW w:w="1179" w:type="dxa"/>
            <w:tcBorders>
              <w:top w:val="single" w:sz="4" w:space="0" w:color="auto"/>
              <w:left w:val="nil"/>
              <w:bottom w:val="single" w:sz="4" w:space="0" w:color="auto"/>
              <w:right w:val="nil"/>
            </w:tcBorders>
            <w:shd w:val="clear" w:color="auto" w:fill="auto"/>
            <w:noWrap/>
            <w:vAlign w:val="bottom"/>
            <w:hideMark/>
          </w:tcPr>
          <w:p w:rsidR="00A56676" w:rsidRPr="00A56676" w:rsidRDefault="00A56676" w:rsidP="00375C45">
            <w:pPr>
              <w:jc w:val="center"/>
              <w:rPr>
                <w:b/>
                <w:iCs/>
                <w:sz w:val="20"/>
              </w:rPr>
            </w:pPr>
            <w:r w:rsidRPr="00A56676">
              <w:rPr>
                <w:b/>
                <w:iCs/>
                <w:sz w:val="20"/>
              </w:rPr>
              <w:t>Ед. изм.</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jc w:val="center"/>
              <w:rPr>
                <w:b/>
                <w:iCs/>
                <w:sz w:val="20"/>
              </w:rPr>
            </w:pPr>
            <w:r w:rsidRPr="00A56676">
              <w:rPr>
                <w:b/>
                <w:iCs/>
                <w:sz w:val="20"/>
              </w:rPr>
              <w:t>На ра</w:t>
            </w:r>
            <w:r w:rsidRPr="00A56676">
              <w:rPr>
                <w:b/>
                <w:iCs/>
                <w:sz w:val="20"/>
              </w:rPr>
              <w:t>с</w:t>
            </w:r>
            <w:r w:rsidRPr="00A56676">
              <w:rPr>
                <w:b/>
                <w:iCs/>
                <w:sz w:val="20"/>
              </w:rPr>
              <w:t>четный период</w:t>
            </w:r>
          </w:p>
        </w:tc>
      </w:tr>
      <w:tr w:rsidR="00A56676" w:rsidRPr="00C4228F" w:rsidTr="00A5667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b/>
                <w:iCs/>
                <w:sz w:val="20"/>
              </w:rPr>
            </w:pPr>
            <w:r w:rsidRPr="00C4228F">
              <w:rPr>
                <w:b/>
                <w:iCs/>
                <w:sz w:val="20"/>
              </w:rPr>
              <w:t>1</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Территория в границах проектирования, всего, в том чи</w:t>
            </w:r>
            <w:r w:rsidRPr="00C4228F">
              <w:rPr>
                <w:iCs/>
                <w:sz w:val="20"/>
              </w:rPr>
              <w:t>с</w:t>
            </w:r>
            <w:r w:rsidRPr="00C4228F">
              <w:rPr>
                <w:iCs/>
                <w:sz w:val="20"/>
              </w:rPr>
              <w:t>ле:</w:t>
            </w:r>
          </w:p>
        </w:tc>
        <w:tc>
          <w:tcPr>
            <w:tcW w:w="1179" w:type="dxa"/>
            <w:tcBorders>
              <w:top w:val="nil"/>
              <w:left w:val="nil"/>
              <w:bottom w:val="single" w:sz="4" w:space="0" w:color="auto"/>
              <w:right w:val="nil"/>
            </w:tcBorders>
            <w:shd w:val="clear" w:color="auto" w:fill="auto"/>
            <w:noWrap/>
            <w:vAlign w:val="center"/>
            <w:hideMark/>
          </w:tcPr>
          <w:p w:rsidR="00A56676" w:rsidRPr="00C4228F" w:rsidRDefault="00A56676" w:rsidP="00375C45">
            <w:pPr>
              <w:jc w:val="center"/>
              <w:rPr>
                <w:iCs/>
                <w:sz w:val="20"/>
              </w:rPr>
            </w:pPr>
            <w:r w:rsidRPr="00C4228F">
              <w:rPr>
                <w:iCs/>
                <w:sz w:val="20"/>
              </w:rPr>
              <w:t>га</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jc w:val="center"/>
              <w:rPr>
                <w:iCs/>
                <w:sz w:val="20"/>
              </w:rPr>
            </w:pPr>
            <w:r w:rsidRPr="00C4228F">
              <w:rPr>
                <w:iCs/>
                <w:sz w:val="20"/>
              </w:rPr>
              <w:t>12,19</w:t>
            </w:r>
          </w:p>
        </w:tc>
      </w:tr>
      <w:tr w:rsidR="00A56676" w:rsidRPr="00C4228F" w:rsidTr="00A5667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 xml:space="preserve"> 1.1</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Территория общего пользования</w:t>
            </w:r>
          </w:p>
        </w:tc>
        <w:tc>
          <w:tcPr>
            <w:tcW w:w="1179"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га</w:t>
            </w:r>
          </w:p>
        </w:tc>
        <w:tc>
          <w:tcPr>
            <w:tcW w:w="1203"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jc w:val="center"/>
              <w:rPr>
                <w:iCs/>
                <w:sz w:val="20"/>
              </w:rPr>
            </w:pPr>
            <w:r w:rsidRPr="00C4228F">
              <w:rPr>
                <w:iCs/>
                <w:sz w:val="20"/>
              </w:rPr>
              <w:t>1,15</w:t>
            </w:r>
          </w:p>
        </w:tc>
      </w:tr>
      <w:tr w:rsidR="00A56676" w:rsidRPr="00C4228F" w:rsidTr="00A5667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1.2</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Территория формируемых земельных участков</w:t>
            </w:r>
          </w:p>
        </w:tc>
        <w:tc>
          <w:tcPr>
            <w:tcW w:w="1179"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га</w:t>
            </w:r>
          </w:p>
        </w:tc>
        <w:tc>
          <w:tcPr>
            <w:tcW w:w="1203"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0,97</w:t>
            </w:r>
          </w:p>
        </w:tc>
      </w:tr>
      <w:tr w:rsidR="00A56676" w:rsidRPr="00C4228F" w:rsidTr="00A5667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1.3</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Территория застроенных земельных участков</w:t>
            </w:r>
          </w:p>
        </w:tc>
        <w:tc>
          <w:tcPr>
            <w:tcW w:w="1179"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га</w:t>
            </w:r>
          </w:p>
        </w:tc>
        <w:tc>
          <w:tcPr>
            <w:tcW w:w="1203"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8,45</w:t>
            </w:r>
          </w:p>
        </w:tc>
      </w:tr>
      <w:tr w:rsidR="00A56676" w:rsidRPr="00C4228F" w:rsidTr="00A5667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1.4</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Внутриквартальная территория общего пользования</w:t>
            </w:r>
          </w:p>
        </w:tc>
        <w:tc>
          <w:tcPr>
            <w:tcW w:w="1179"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га</w:t>
            </w:r>
          </w:p>
        </w:tc>
        <w:tc>
          <w:tcPr>
            <w:tcW w:w="1203"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1,62</w:t>
            </w:r>
          </w:p>
        </w:tc>
      </w:tr>
      <w:tr w:rsidR="00A56676" w:rsidRPr="00D5150D" w:rsidTr="00A5667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b/>
                <w:iCs/>
                <w:sz w:val="20"/>
              </w:rPr>
            </w:pPr>
            <w:r w:rsidRPr="00C4228F">
              <w:rPr>
                <w:b/>
                <w:iCs/>
                <w:sz w:val="20"/>
              </w:rPr>
              <w:t>2</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Площадь застройки</w:t>
            </w:r>
          </w:p>
        </w:tc>
        <w:tc>
          <w:tcPr>
            <w:tcW w:w="1179"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кв. м</w:t>
            </w:r>
          </w:p>
        </w:tc>
        <w:tc>
          <w:tcPr>
            <w:tcW w:w="1203"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16299</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b/>
                <w:iCs/>
                <w:sz w:val="20"/>
              </w:rPr>
            </w:pPr>
            <w:r w:rsidRPr="00C4228F">
              <w:rPr>
                <w:b/>
                <w:iCs/>
                <w:sz w:val="20"/>
              </w:rPr>
              <w:t>3</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Общая площадь квартир</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pPr>
            <w:r w:rsidRPr="00C4228F">
              <w:rPr>
                <w:iCs/>
                <w:sz w:val="20"/>
              </w:rPr>
              <w:t>кв. м</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39973</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A523A6" w:rsidRDefault="00A56676" w:rsidP="00375C45">
            <w:pPr>
              <w:rPr>
                <w:b/>
                <w:iCs/>
                <w:sz w:val="20"/>
              </w:rPr>
            </w:pPr>
            <w:r w:rsidRPr="00A523A6">
              <w:rPr>
                <w:b/>
                <w:iCs/>
                <w:sz w:val="20"/>
              </w:rPr>
              <w:t>4</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A523A6" w:rsidRDefault="00A56676" w:rsidP="00375C45">
            <w:pPr>
              <w:rPr>
                <w:iCs/>
                <w:sz w:val="20"/>
              </w:rPr>
            </w:pPr>
            <w:r w:rsidRPr="00A523A6">
              <w:rPr>
                <w:iCs/>
                <w:sz w:val="20"/>
              </w:rPr>
              <w:t>Общая площадь объектов, в том числе:</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A523A6" w:rsidRDefault="00A56676" w:rsidP="00375C45">
            <w:pPr>
              <w:jc w:val="center"/>
              <w:rPr>
                <w:iCs/>
                <w:sz w:val="20"/>
              </w:rPr>
            </w:pPr>
            <w:r w:rsidRPr="00A523A6">
              <w:rPr>
                <w:iCs/>
                <w:sz w:val="20"/>
              </w:rPr>
              <w:t>кв. м</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56676" w:rsidRPr="00A523A6" w:rsidRDefault="00A56676" w:rsidP="00375C45">
            <w:pPr>
              <w:jc w:val="center"/>
              <w:rPr>
                <w:iCs/>
                <w:sz w:val="20"/>
              </w:rPr>
            </w:pPr>
            <w:r w:rsidRPr="00A523A6">
              <w:rPr>
                <w:iCs/>
                <w:sz w:val="20"/>
              </w:rPr>
              <w:t>64190</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BB7D97" w:rsidRDefault="00A56676" w:rsidP="00375C45">
            <w:pPr>
              <w:rPr>
                <w:iCs/>
                <w:sz w:val="20"/>
              </w:rPr>
            </w:pPr>
            <w:r w:rsidRPr="00BB7D97">
              <w:rPr>
                <w:iCs/>
                <w:sz w:val="20"/>
              </w:rPr>
              <w:t>4.1</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BB7D97" w:rsidRDefault="00A56676" w:rsidP="00375C45">
            <w:pPr>
              <w:rPr>
                <w:iCs/>
                <w:sz w:val="20"/>
              </w:rPr>
            </w:pPr>
            <w:r w:rsidRPr="00BB7D97">
              <w:rPr>
                <w:iCs/>
                <w:sz w:val="20"/>
              </w:rPr>
              <w:t>Общая площадь жилых объектов</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BB7D97" w:rsidRDefault="00A56676" w:rsidP="00375C45">
            <w:pPr>
              <w:jc w:val="center"/>
              <w:rPr>
                <w:iCs/>
                <w:sz w:val="20"/>
              </w:rPr>
            </w:pPr>
            <w:r w:rsidRPr="00BB7D97">
              <w:rPr>
                <w:iCs/>
                <w:sz w:val="20"/>
              </w:rPr>
              <w:t>кв. м</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56676" w:rsidRPr="00BB7D97" w:rsidRDefault="00A56676" w:rsidP="00375C45">
            <w:pPr>
              <w:jc w:val="center"/>
              <w:rPr>
                <w:iCs/>
                <w:sz w:val="20"/>
              </w:rPr>
            </w:pPr>
            <w:r w:rsidRPr="00BB7D97">
              <w:rPr>
                <w:iCs/>
                <w:sz w:val="20"/>
              </w:rPr>
              <w:t>5</w:t>
            </w:r>
            <w:r>
              <w:rPr>
                <w:iCs/>
                <w:sz w:val="20"/>
              </w:rPr>
              <w:t>1867</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4.2</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Общая площадь встроенных объектов</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pPr>
            <w:r w:rsidRPr="00C4228F">
              <w:rPr>
                <w:iCs/>
                <w:sz w:val="20"/>
              </w:rPr>
              <w:t>кв. м</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1540</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4.3</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Общая площадь к</w:t>
            </w:r>
            <w:r w:rsidRPr="00C4228F">
              <w:rPr>
                <w:sz w:val="20"/>
              </w:rPr>
              <w:t>оммерческ</w:t>
            </w:r>
            <w:r w:rsidRPr="00C4228F">
              <w:rPr>
                <w:rFonts w:ascii="Calibri" w:hAnsi="Calibri"/>
                <w:sz w:val="20"/>
              </w:rPr>
              <w:t>ого</w:t>
            </w:r>
            <w:r w:rsidRPr="00C4228F">
              <w:rPr>
                <w:sz w:val="20"/>
              </w:rPr>
              <w:t xml:space="preserve"> объекта, связанн</w:t>
            </w:r>
            <w:r w:rsidRPr="00C4228F">
              <w:rPr>
                <w:rFonts w:ascii="Calibri" w:hAnsi="Calibri"/>
                <w:sz w:val="20"/>
              </w:rPr>
              <w:t>ого</w:t>
            </w:r>
            <w:r w:rsidRPr="00C4228F">
              <w:rPr>
                <w:sz w:val="20"/>
              </w:rPr>
              <w:t xml:space="preserve"> с обслуживанием населения (нотариальная контора, ломбард, юридическая консультация, агентство недвижимости, туристическое аген</w:t>
            </w:r>
            <w:r w:rsidRPr="00C4228F">
              <w:rPr>
                <w:sz w:val="20"/>
              </w:rPr>
              <w:t>т</w:t>
            </w:r>
            <w:r w:rsidRPr="00C4228F">
              <w:rPr>
                <w:sz w:val="20"/>
              </w:rPr>
              <w:t>ство, и т. д.)</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pPr>
            <w:r w:rsidRPr="00C4228F">
              <w:rPr>
                <w:iCs/>
                <w:sz w:val="20"/>
              </w:rPr>
              <w:t>кв. м</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3400</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4.4</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Общая площадь многоэтажного гаража на 220 машино-мест</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pPr>
            <w:r w:rsidRPr="00C4228F">
              <w:rPr>
                <w:iCs/>
                <w:sz w:val="20"/>
              </w:rPr>
              <w:t>кв. м</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7079</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4.5</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Общая площадь объекта бытового обслуживания (включая бани)</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pPr>
            <w:r w:rsidRPr="00C4228F">
              <w:rPr>
                <w:iCs/>
                <w:sz w:val="20"/>
              </w:rPr>
              <w:t>кв. м</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304</w:t>
            </w:r>
          </w:p>
        </w:tc>
      </w:tr>
      <w:tr w:rsidR="00A56676" w:rsidRPr="00D5150D" w:rsidTr="00A5667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676" w:rsidRPr="00A523A6" w:rsidRDefault="00A56676" w:rsidP="00375C45">
            <w:pPr>
              <w:rPr>
                <w:b/>
                <w:iCs/>
                <w:sz w:val="20"/>
              </w:rPr>
            </w:pPr>
            <w:r w:rsidRPr="00A523A6">
              <w:rPr>
                <w:b/>
                <w:iCs/>
                <w:sz w:val="20"/>
              </w:rPr>
              <w:t>8</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A56676" w:rsidRPr="00A523A6" w:rsidRDefault="00A56676" w:rsidP="00375C45">
            <w:pPr>
              <w:rPr>
                <w:iCs/>
                <w:sz w:val="20"/>
              </w:rPr>
            </w:pPr>
            <w:r w:rsidRPr="00A523A6">
              <w:rPr>
                <w:iCs/>
                <w:sz w:val="20"/>
              </w:rPr>
              <w:t>Коэффициент застройки</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A56676" w:rsidRPr="00A523A6" w:rsidRDefault="00A56676" w:rsidP="00375C45">
            <w:pPr>
              <w:jc w:val="center"/>
              <w:rPr>
                <w:iCs/>
                <w:sz w:val="20"/>
              </w:rPr>
            </w:pPr>
            <w:r w:rsidRPr="00A523A6">
              <w:rPr>
                <w:iCs/>
                <w:sz w:val="20"/>
              </w:rPr>
              <w:t>к-т</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A56676" w:rsidRPr="00A523A6" w:rsidRDefault="00A56676" w:rsidP="00375C45">
            <w:pPr>
              <w:jc w:val="center"/>
              <w:rPr>
                <w:iCs/>
                <w:sz w:val="20"/>
              </w:rPr>
            </w:pPr>
            <w:r w:rsidRPr="00A523A6">
              <w:rPr>
                <w:iCs/>
                <w:sz w:val="20"/>
              </w:rPr>
              <w:t>0,17</w:t>
            </w:r>
          </w:p>
        </w:tc>
      </w:tr>
      <w:tr w:rsidR="00A56676" w:rsidRPr="00D5150D" w:rsidTr="00A56676">
        <w:trPr>
          <w:trHeight w:val="58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6676" w:rsidRPr="00C4228F" w:rsidRDefault="00A56676" w:rsidP="00375C45">
            <w:pPr>
              <w:rPr>
                <w:b/>
                <w:iCs/>
                <w:sz w:val="20"/>
              </w:rPr>
            </w:pPr>
            <w:r w:rsidRPr="00C4228F">
              <w:rPr>
                <w:b/>
                <w:iCs/>
                <w:sz w:val="20"/>
              </w:rPr>
              <w:t>9</w:t>
            </w:r>
          </w:p>
        </w:tc>
        <w:tc>
          <w:tcPr>
            <w:tcW w:w="6480"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rPr>
                <w:iCs/>
                <w:sz w:val="20"/>
              </w:rPr>
            </w:pPr>
            <w:r w:rsidRPr="00C4228F">
              <w:rPr>
                <w:iCs/>
                <w:sz w:val="20"/>
              </w:rPr>
              <w:t>Плотность жилой  застройки</w:t>
            </w:r>
          </w:p>
        </w:tc>
        <w:tc>
          <w:tcPr>
            <w:tcW w:w="1179" w:type="dxa"/>
            <w:tcBorders>
              <w:top w:val="nil"/>
              <w:left w:val="nil"/>
              <w:bottom w:val="single" w:sz="4" w:space="0" w:color="auto"/>
              <w:right w:val="single" w:sz="4" w:space="0" w:color="auto"/>
            </w:tcBorders>
            <w:shd w:val="clear" w:color="auto" w:fill="auto"/>
            <w:vAlign w:val="center"/>
            <w:hideMark/>
          </w:tcPr>
          <w:p w:rsidR="00A56676" w:rsidRPr="00C4228F" w:rsidRDefault="00A56676" w:rsidP="00375C45">
            <w:pPr>
              <w:jc w:val="center"/>
              <w:rPr>
                <w:iCs/>
                <w:sz w:val="20"/>
              </w:rPr>
            </w:pPr>
            <w:r w:rsidRPr="00C4228F">
              <w:rPr>
                <w:iCs/>
                <w:sz w:val="20"/>
              </w:rPr>
              <w:t>кв. м общей жилой пл</w:t>
            </w:r>
            <w:r w:rsidRPr="00C4228F">
              <w:rPr>
                <w:iCs/>
                <w:sz w:val="20"/>
              </w:rPr>
              <w:t>о</w:t>
            </w:r>
            <w:r w:rsidRPr="00C4228F">
              <w:rPr>
                <w:iCs/>
                <w:sz w:val="20"/>
              </w:rPr>
              <w:t>щади /га площади жилых зон</w:t>
            </w:r>
          </w:p>
        </w:tc>
        <w:tc>
          <w:tcPr>
            <w:tcW w:w="1203"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3989</w:t>
            </w:r>
          </w:p>
        </w:tc>
      </w:tr>
      <w:tr w:rsidR="00A56676" w:rsidRPr="00D5150D" w:rsidTr="00A56676">
        <w:trPr>
          <w:trHeight w:val="4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b/>
                <w:iCs/>
                <w:sz w:val="20"/>
              </w:rPr>
            </w:pPr>
            <w:r w:rsidRPr="00C4228F">
              <w:rPr>
                <w:b/>
                <w:iCs/>
                <w:sz w:val="20"/>
              </w:rPr>
              <w:t>10</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Численность населения</w:t>
            </w:r>
          </w:p>
        </w:tc>
        <w:tc>
          <w:tcPr>
            <w:tcW w:w="1179"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чел.</w:t>
            </w:r>
          </w:p>
        </w:tc>
        <w:tc>
          <w:tcPr>
            <w:tcW w:w="1203"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1334</w:t>
            </w:r>
          </w:p>
        </w:tc>
      </w:tr>
      <w:tr w:rsidR="00A56676" w:rsidRPr="00CA1AEE" w:rsidTr="00A5667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6676" w:rsidRPr="00C4228F" w:rsidRDefault="00A56676" w:rsidP="00375C45">
            <w:pPr>
              <w:rPr>
                <w:b/>
                <w:iCs/>
                <w:sz w:val="20"/>
              </w:rPr>
            </w:pPr>
            <w:r w:rsidRPr="00C4228F">
              <w:rPr>
                <w:b/>
                <w:iCs/>
                <w:sz w:val="20"/>
              </w:rPr>
              <w:t>11</w:t>
            </w:r>
          </w:p>
        </w:tc>
        <w:tc>
          <w:tcPr>
            <w:tcW w:w="6480"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rPr>
                <w:iCs/>
                <w:sz w:val="20"/>
              </w:rPr>
            </w:pPr>
            <w:r w:rsidRPr="00C4228F">
              <w:rPr>
                <w:iCs/>
                <w:sz w:val="20"/>
              </w:rPr>
              <w:t>Плотность населения</w:t>
            </w:r>
          </w:p>
        </w:tc>
        <w:tc>
          <w:tcPr>
            <w:tcW w:w="1179" w:type="dxa"/>
            <w:tcBorders>
              <w:top w:val="nil"/>
              <w:left w:val="nil"/>
              <w:bottom w:val="single" w:sz="4" w:space="0" w:color="auto"/>
              <w:right w:val="single" w:sz="4" w:space="0" w:color="auto"/>
            </w:tcBorders>
            <w:shd w:val="clear" w:color="auto" w:fill="auto"/>
            <w:noWrap/>
            <w:vAlign w:val="center"/>
            <w:hideMark/>
          </w:tcPr>
          <w:p w:rsidR="00A56676" w:rsidRPr="00C4228F" w:rsidRDefault="00A56676" w:rsidP="00375C45">
            <w:pPr>
              <w:jc w:val="center"/>
              <w:rPr>
                <w:iCs/>
                <w:sz w:val="20"/>
              </w:rPr>
            </w:pPr>
            <w:r w:rsidRPr="00C4228F">
              <w:rPr>
                <w:iCs/>
                <w:sz w:val="20"/>
              </w:rPr>
              <w:t>чел/га</w:t>
            </w:r>
          </w:p>
        </w:tc>
        <w:tc>
          <w:tcPr>
            <w:tcW w:w="1203" w:type="dxa"/>
            <w:tcBorders>
              <w:top w:val="nil"/>
              <w:left w:val="nil"/>
              <w:bottom w:val="single" w:sz="4" w:space="0" w:color="auto"/>
              <w:right w:val="single" w:sz="4" w:space="0" w:color="auto"/>
            </w:tcBorders>
            <w:shd w:val="clear" w:color="auto" w:fill="auto"/>
            <w:noWrap/>
            <w:vAlign w:val="bottom"/>
            <w:hideMark/>
          </w:tcPr>
          <w:p w:rsidR="00A56676" w:rsidRPr="00C4228F" w:rsidRDefault="00A56676" w:rsidP="00375C45">
            <w:pPr>
              <w:jc w:val="center"/>
              <w:rPr>
                <w:iCs/>
                <w:sz w:val="20"/>
              </w:rPr>
            </w:pPr>
            <w:r w:rsidRPr="00C4228F">
              <w:rPr>
                <w:iCs/>
                <w:sz w:val="20"/>
              </w:rPr>
              <w:t>109</w:t>
            </w:r>
          </w:p>
        </w:tc>
      </w:tr>
    </w:tbl>
    <w:p w:rsidR="002217BD" w:rsidRPr="002376D7" w:rsidRDefault="002217BD" w:rsidP="00096AC2">
      <w:pPr>
        <w:jc w:val="center"/>
        <w:rPr>
          <w:iCs/>
          <w:sz w:val="25"/>
          <w:szCs w:val="25"/>
        </w:rPr>
      </w:pPr>
    </w:p>
    <w:p w:rsidR="002376D7" w:rsidRDefault="002376D7" w:rsidP="00096AC2">
      <w:pPr>
        <w:jc w:val="center"/>
        <w:rPr>
          <w:iCs/>
          <w:szCs w:val="24"/>
        </w:rPr>
      </w:pPr>
    </w:p>
    <w:p w:rsidR="00810204" w:rsidRPr="00567990" w:rsidRDefault="00810204" w:rsidP="00DE77FD">
      <w:pPr>
        <w:pStyle w:val="af2"/>
        <w:widowControl w:val="0"/>
        <w:spacing w:line="288" w:lineRule="auto"/>
        <w:ind w:left="142" w:firstLine="567"/>
        <w:rPr>
          <w:color w:val="000000"/>
          <w:sz w:val="25"/>
          <w:szCs w:val="25"/>
        </w:rPr>
      </w:pPr>
    </w:p>
    <w:p w:rsidR="00582829" w:rsidRPr="008B03E1" w:rsidRDefault="00582829" w:rsidP="008B03E1">
      <w:pPr>
        <w:pStyle w:val="af2"/>
        <w:keepNext/>
        <w:pageBreakBefore/>
        <w:widowControl w:val="0"/>
        <w:tabs>
          <w:tab w:val="left" w:pos="1418"/>
        </w:tabs>
        <w:ind w:left="1418" w:right="74" w:hanging="1276"/>
        <w:rPr>
          <w:b/>
          <w:iCs/>
          <w:caps/>
          <w:color w:val="000000"/>
          <w:sz w:val="28"/>
          <w:szCs w:val="28"/>
        </w:rPr>
      </w:pPr>
      <w:r w:rsidRPr="008B03E1">
        <w:rPr>
          <w:b/>
          <w:bCs/>
          <w:color w:val="000000"/>
          <w:sz w:val="28"/>
          <w:szCs w:val="28"/>
        </w:rPr>
        <w:lastRenderedPageBreak/>
        <w:t>Раздел 2.</w:t>
      </w:r>
      <w:r w:rsidRPr="008B03E1">
        <w:rPr>
          <w:b/>
          <w:bCs/>
          <w:color w:val="000000"/>
          <w:sz w:val="28"/>
          <w:szCs w:val="28"/>
        </w:rPr>
        <w:tab/>
      </w:r>
      <w:r w:rsidR="008B03E1">
        <w:rPr>
          <w:b/>
          <w:color w:val="000000"/>
          <w:sz w:val="28"/>
          <w:szCs w:val="28"/>
        </w:rPr>
        <w:t>А</w:t>
      </w:r>
      <w:r w:rsidRPr="008B03E1">
        <w:rPr>
          <w:b/>
          <w:color w:val="000000"/>
          <w:sz w:val="28"/>
          <w:szCs w:val="28"/>
        </w:rPr>
        <w:t>нализ возможных последствий воздействия современных средств поражения</w:t>
      </w:r>
      <w:r w:rsidR="00FB410E" w:rsidRPr="008B03E1">
        <w:rPr>
          <w:b/>
          <w:color w:val="000000"/>
          <w:sz w:val="28"/>
          <w:szCs w:val="28"/>
        </w:rPr>
        <w:t>,</w:t>
      </w:r>
      <w:r w:rsidRPr="008B03E1">
        <w:rPr>
          <w:b/>
          <w:color w:val="000000"/>
          <w:sz w:val="28"/>
          <w:szCs w:val="28"/>
        </w:rPr>
        <w:t xml:space="preserve"> чс техногенного и природного характера на функционирование осваиваемой территории.</w:t>
      </w:r>
    </w:p>
    <w:p w:rsidR="00BC3780" w:rsidRDefault="00BC3780" w:rsidP="00BA142C">
      <w:pPr>
        <w:pStyle w:val="af2"/>
        <w:widowControl w:val="0"/>
        <w:spacing w:line="288" w:lineRule="auto"/>
        <w:ind w:left="142" w:firstLine="567"/>
        <w:rPr>
          <w:color w:val="000000"/>
          <w:sz w:val="25"/>
          <w:szCs w:val="25"/>
        </w:rPr>
      </w:pPr>
    </w:p>
    <w:p w:rsidR="004754B5" w:rsidRDefault="004754B5" w:rsidP="00BA142C">
      <w:pPr>
        <w:pStyle w:val="af2"/>
        <w:widowControl w:val="0"/>
        <w:spacing w:line="288" w:lineRule="auto"/>
        <w:ind w:left="142" w:firstLine="567"/>
        <w:rPr>
          <w:color w:val="000000"/>
          <w:sz w:val="25"/>
          <w:szCs w:val="25"/>
        </w:rPr>
      </w:pPr>
      <w:r w:rsidRPr="004558C1">
        <w:rPr>
          <w:color w:val="000000"/>
          <w:sz w:val="25"/>
          <w:szCs w:val="25"/>
        </w:rPr>
        <w:t>Чрезвычайная ситуация (ЧС)</w:t>
      </w:r>
      <w:r>
        <w:rPr>
          <w:color w:val="000000"/>
          <w:sz w:val="25"/>
          <w:szCs w:val="25"/>
        </w:rPr>
        <w:t xml:space="preserve"> – </w:t>
      </w:r>
      <w:r w:rsidRPr="004558C1">
        <w:rPr>
          <w:color w:val="000000"/>
          <w:sz w:val="25"/>
          <w:szCs w:val="25"/>
        </w:rPr>
        <w:t>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82829" w:rsidRPr="003D61F8" w:rsidRDefault="00582829" w:rsidP="00BA142C">
      <w:pPr>
        <w:pStyle w:val="af2"/>
        <w:widowControl w:val="0"/>
        <w:spacing w:line="288" w:lineRule="auto"/>
        <w:ind w:left="142" w:firstLine="567"/>
        <w:rPr>
          <w:color w:val="000000"/>
          <w:sz w:val="25"/>
          <w:szCs w:val="25"/>
        </w:rPr>
      </w:pPr>
      <w:r w:rsidRPr="003D61F8">
        <w:rPr>
          <w:color w:val="000000"/>
          <w:sz w:val="25"/>
          <w:szCs w:val="25"/>
        </w:rPr>
        <w:t>Результаты воздействия поражающих факторов современных средств поражения по отношению к осваиваемой территории определяются в соответствии с зонами опасности, определенными требованиями СНиП 2.01.51-90.</w:t>
      </w:r>
    </w:p>
    <w:p w:rsidR="00582829" w:rsidRPr="003D61F8" w:rsidRDefault="00582829" w:rsidP="00BA142C">
      <w:pPr>
        <w:pStyle w:val="af2"/>
        <w:widowControl w:val="0"/>
        <w:spacing w:line="288" w:lineRule="auto"/>
        <w:ind w:left="142" w:firstLine="567"/>
        <w:rPr>
          <w:color w:val="000000"/>
          <w:sz w:val="25"/>
          <w:szCs w:val="25"/>
        </w:rPr>
      </w:pPr>
    </w:p>
    <w:p w:rsidR="00FB410E" w:rsidRPr="003D61F8" w:rsidRDefault="00582829" w:rsidP="00BA142C">
      <w:pPr>
        <w:pStyle w:val="af2"/>
        <w:widowControl w:val="0"/>
        <w:spacing w:line="288" w:lineRule="auto"/>
        <w:ind w:left="142" w:firstLine="567"/>
        <w:rPr>
          <w:color w:val="000000"/>
          <w:sz w:val="25"/>
          <w:szCs w:val="25"/>
        </w:rPr>
      </w:pPr>
      <w:r w:rsidRPr="003D61F8">
        <w:rPr>
          <w:color w:val="000000"/>
          <w:sz w:val="25"/>
          <w:szCs w:val="25"/>
        </w:rPr>
        <w:t xml:space="preserve">В соответствии с требованиями СНиП 2.01.51-90 и </w:t>
      </w:r>
      <w:r w:rsidR="00210D52" w:rsidRPr="003D61F8">
        <w:rPr>
          <w:color w:val="000000"/>
          <w:sz w:val="25"/>
          <w:szCs w:val="25"/>
        </w:rPr>
        <w:t xml:space="preserve">с </w:t>
      </w:r>
      <w:r w:rsidRPr="003D61F8">
        <w:rPr>
          <w:color w:val="000000"/>
          <w:sz w:val="25"/>
          <w:szCs w:val="25"/>
        </w:rPr>
        <w:t xml:space="preserve">Исходными данными и требованиями, выданными для разработки настоящего раздела определено, что осваиваемая территория располагается </w:t>
      </w:r>
      <w:r w:rsidR="00FE07DB">
        <w:rPr>
          <w:color w:val="000000"/>
          <w:sz w:val="25"/>
          <w:szCs w:val="25"/>
        </w:rPr>
        <w:t>на территории Колтушского сельского поселения Всеволожского муниципального района Ленинградской области</w:t>
      </w:r>
      <w:r w:rsidR="004754B5">
        <w:rPr>
          <w:color w:val="000000"/>
          <w:sz w:val="25"/>
          <w:szCs w:val="25"/>
        </w:rPr>
        <w:t xml:space="preserve"> и к группам территорий по ГО не отнесена.</w:t>
      </w:r>
      <w:r w:rsidR="00FE07DB">
        <w:rPr>
          <w:color w:val="000000"/>
          <w:sz w:val="25"/>
          <w:szCs w:val="25"/>
        </w:rPr>
        <w:t xml:space="preserve"> </w:t>
      </w:r>
      <w:r w:rsidR="004754B5">
        <w:rPr>
          <w:color w:val="000000"/>
          <w:sz w:val="25"/>
          <w:szCs w:val="25"/>
        </w:rPr>
        <w:t>Проектируемая территория располагается в</w:t>
      </w:r>
      <w:r w:rsidR="00FE07DB">
        <w:rPr>
          <w:color w:val="000000"/>
          <w:sz w:val="25"/>
          <w:szCs w:val="25"/>
        </w:rPr>
        <w:t xml:space="preserve"> 8 км восточнее</w:t>
      </w:r>
      <w:r w:rsidRPr="003D61F8">
        <w:rPr>
          <w:color w:val="000000"/>
          <w:sz w:val="25"/>
          <w:szCs w:val="25"/>
        </w:rPr>
        <w:t xml:space="preserve"> </w:t>
      </w:r>
      <w:r w:rsidR="00FE07DB">
        <w:rPr>
          <w:color w:val="000000"/>
          <w:sz w:val="25"/>
          <w:szCs w:val="25"/>
        </w:rPr>
        <w:t>от</w:t>
      </w:r>
      <w:r w:rsidRPr="003D61F8">
        <w:rPr>
          <w:color w:val="000000"/>
          <w:sz w:val="25"/>
          <w:szCs w:val="25"/>
        </w:rPr>
        <w:t xml:space="preserve"> категорированного по ГО города</w:t>
      </w:r>
      <w:r w:rsidR="00FE07DB">
        <w:rPr>
          <w:color w:val="000000"/>
          <w:sz w:val="25"/>
          <w:szCs w:val="25"/>
        </w:rPr>
        <w:t xml:space="preserve"> Санкт-Петербурга</w:t>
      </w:r>
      <w:r w:rsidRPr="003D61F8">
        <w:rPr>
          <w:color w:val="000000"/>
          <w:sz w:val="25"/>
          <w:szCs w:val="25"/>
        </w:rPr>
        <w:t xml:space="preserve"> и находится в зонах возможного опасного радиоакт</w:t>
      </w:r>
      <w:r w:rsidR="00FB410E" w:rsidRPr="003D61F8">
        <w:rPr>
          <w:color w:val="000000"/>
          <w:sz w:val="25"/>
          <w:szCs w:val="25"/>
        </w:rPr>
        <w:t>ивного заражения (загрязнения)</w:t>
      </w:r>
      <w:r w:rsidR="00FE07DB">
        <w:rPr>
          <w:color w:val="000000"/>
          <w:sz w:val="25"/>
          <w:szCs w:val="25"/>
        </w:rPr>
        <w:t xml:space="preserve"> и светомаскировки</w:t>
      </w:r>
      <w:r w:rsidR="00FB410E" w:rsidRPr="003D61F8">
        <w:rPr>
          <w:color w:val="000000"/>
          <w:sz w:val="25"/>
          <w:szCs w:val="25"/>
        </w:rPr>
        <w:t>.</w:t>
      </w:r>
    </w:p>
    <w:p w:rsidR="00582829" w:rsidRPr="003D61F8" w:rsidRDefault="00582829" w:rsidP="00BA142C">
      <w:pPr>
        <w:pStyle w:val="af2"/>
        <w:widowControl w:val="0"/>
        <w:spacing w:line="288" w:lineRule="auto"/>
        <w:ind w:left="142" w:firstLine="567"/>
        <w:rPr>
          <w:color w:val="000000"/>
          <w:sz w:val="25"/>
          <w:szCs w:val="25"/>
        </w:rPr>
      </w:pPr>
      <w:r w:rsidRPr="003D61F8">
        <w:rPr>
          <w:color w:val="000000"/>
          <w:sz w:val="25"/>
          <w:szCs w:val="25"/>
        </w:rPr>
        <w:t>Результатом воздействия поражающих факторов современных средств поражения могут быть:</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t>радиоактивное заражение местности;</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t>заражение местности отравляющими веществами;</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t>пожары</w:t>
      </w:r>
      <w:r w:rsidR="00A90503" w:rsidRPr="003D61F8">
        <w:rPr>
          <w:color w:val="000000"/>
          <w:sz w:val="25"/>
          <w:szCs w:val="25"/>
        </w:rPr>
        <w:t>;</w:t>
      </w:r>
    </w:p>
    <w:p w:rsidR="00A90503" w:rsidRPr="003D61F8" w:rsidRDefault="00A90503" w:rsidP="000D0D67">
      <w:pPr>
        <w:pStyle w:val="af2"/>
        <w:widowControl w:val="0"/>
        <w:numPr>
          <w:ilvl w:val="0"/>
          <w:numId w:val="5"/>
        </w:numPr>
        <w:spacing w:line="288" w:lineRule="auto"/>
        <w:rPr>
          <w:color w:val="000000"/>
          <w:sz w:val="25"/>
          <w:szCs w:val="25"/>
        </w:rPr>
      </w:pPr>
      <w:r w:rsidRPr="003D61F8">
        <w:rPr>
          <w:color w:val="000000"/>
          <w:sz w:val="25"/>
          <w:szCs w:val="25"/>
        </w:rPr>
        <w:t>поражение</w:t>
      </w:r>
      <w:r w:rsidR="002E5B0F" w:rsidRPr="003D61F8">
        <w:rPr>
          <w:color w:val="000000"/>
          <w:sz w:val="25"/>
          <w:szCs w:val="25"/>
        </w:rPr>
        <w:t xml:space="preserve"> (разрушение)</w:t>
      </w:r>
      <w:r w:rsidRPr="003D61F8">
        <w:rPr>
          <w:color w:val="000000"/>
          <w:sz w:val="25"/>
          <w:szCs w:val="25"/>
        </w:rPr>
        <w:t xml:space="preserve"> инженерных коммуникаций</w:t>
      </w:r>
      <w:r w:rsidR="002E5B0F" w:rsidRPr="003D61F8">
        <w:rPr>
          <w:color w:val="000000"/>
          <w:sz w:val="25"/>
          <w:szCs w:val="25"/>
        </w:rPr>
        <w:t>, коммуникаций систем связи и оповещения.</w:t>
      </w:r>
    </w:p>
    <w:p w:rsidR="00582829" w:rsidRPr="001854EF" w:rsidRDefault="001854EF" w:rsidP="00BA142C">
      <w:pPr>
        <w:pStyle w:val="af2"/>
        <w:widowControl w:val="0"/>
        <w:spacing w:line="288" w:lineRule="auto"/>
        <w:ind w:left="142" w:firstLine="567"/>
        <w:rPr>
          <w:color w:val="000000"/>
          <w:sz w:val="25"/>
          <w:szCs w:val="25"/>
        </w:rPr>
      </w:pPr>
      <w:r>
        <w:rPr>
          <w:color w:val="000000"/>
          <w:sz w:val="25"/>
          <w:szCs w:val="25"/>
        </w:rPr>
        <w:t xml:space="preserve">На </w:t>
      </w:r>
      <w:r w:rsidR="007B4A6A">
        <w:rPr>
          <w:color w:val="000000"/>
          <w:sz w:val="25"/>
          <w:szCs w:val="25"/>
        </w:rPr>
        <w:t xml:space="preserve">проектируемой </w:t>
      </w:r>
      <w:r>
        <w:rPr>
          <w:color w:val="000000"/>
          <w:sz w:val="25"/>
          <w:szCs w:val="25"/>
        </w:rPr>
        <w:t>территории вероятно разрушение части стен и перекрытий верхних этажей</w:t>
      </w:r>
      <w:r w:rsidR="009500EC">
        <w:rPr>
          <w:color w:val="000000"/>
          <w:sz w:val="25"/>
          <w:szCs w:val="25"/>
        </w:rPr>
        <w:t>, образование трещин в стенах и деформация перекрытий нижних этажей зданий, а также поражение большей части находящихся в зданиях людей. При этом возможно ограниченное использование сохранившихся подвалов после расчистки входов.</w:t>
      </w:r>
      <w:r w:rsidR="00F21CC6" w:rsidRPr="00F21CC6">
        <w:rPr>
          <w:color w:val="000000"/>
          <w:sz w:val="25"/>
          <w:szCs w:val="25"/>
        </w:rPr>
        <w:t xml:space="preserve"> </w:t>
      </w:r>
      <w:r w:rsidR="00F21CC6">
        <w:rPr>
          <w:color w:val="000000"/>
          <w:sz w:val="25"/>
          <w:szCs w:val="25"/>
        </w:rPr>
        <w:t>Также возможны деформации и разрывы трубопроводов подземных инженерных сетей.</w:t>
      </w:r>
    </w:p>
    <w:p w:rsidR="00481393" w:rsidRDefault="00481393" w:rsidP="00481393">
      <w:pPr>
        <w:pStyle w:val="af2"/>
        <w:widowControl w:val="0"/>
        <w:spacing w:line="288" w:lineRule="auto"/>
        <w:ind w:left="142" w:firstLine="567"/>
        <w:rPr>
          <w:color w:val="000000"/>
          <w:sz w:val="25"/>
          <w:szCs w:val="25"/>
          <w:lang w:val="en-US"/>
        </w:rPr>
      </w:pPr>
    </w:p>
    <w:p w:rsidR="00481393" w:rsidRPr="000B7EC5" w:rsidRDefault="00481393" w:rsidP="00481393">
      <w:pPr>
        <w:pStyle w:val="af2"/>
        <w:widowControl w:val="0"/>
        <w:spacing w:line="288" w:lineRule="auto"/>
        <w:ind w:left="142" w:firstLine="567"/>
        <w:rPr>
          <w:color w:val="000000"/>
          <w:sz w:val="25"/>
          <w:szCs w:val="25"/>
        </w:rPr>
      </w:pPr>
      <w:r w:rsidRPr="000B7EC5">
        <w:rPr>
          <w:color w:val="000000"/>
          <w:sz w:val="25"/>
          <w:szCs w:val="25"/>
        </w:rPr>
        <w:t>В качестве возможного сценария воздействия поражающих факторов современных  средств поражения примем точечный удар по проектируемой территории с использованием конденсированного взрывчатого вещества (КВВ).</w:t>
      </w:r>
    </w:p>
    <w:p w:rsidR="00481393" w:rsidRPr="000B7EC5" w:rsidRDefault="00481393" w:rsidP="00481393">
      <w:pPr>
        <w:pStyle w:val="af2"/>
        <w:widowControl w:val="0"/>
        <w:spacing w:line="288" w:lineRule="auto"/>
        <w:ind w:left="142" w:firstLine="567"/>
        <w:rPr>
          <w:color w:val="000000"/>
          <w:sz w:val="25"/>
          <w:szCs w:val="25"/>
        </w:rPr>
      </w:pPr>
      <w:r w:rsidRPr="000B7EC5">
        <w:rPr>
          <w:color w:val="000000"/>
          <w:sz w:val="25"/>
          <w:szCs w:val="25"/>
        </w:rPr>
        <w:t>Взрывчатое вещество – тротил.</w:t>
      </w:r>
    </w:p>
    <w:p w:rsidR="00481393" w:rsidRPr="000B7EC5" w:rsidRDefault="00481393" w:rsidP="00481393">
      <w:pPr>
        <w:pStyle w:val="af2"/>
        <w:widowControl w:val="0"/>
        <w:spacing w:line="288" w:lineRule="auto"/>
        <w:ind w:left="142" w:firstLine="567"/>
        <w:rPr>
          <w:color w:val="000000"/>
          <w:sz w:val="25"/>
          <w:szCs w:val="25"/>
        </w:rPr>
      </w:pPr>
      <w:r w:rsidRPr="000B7EC5">
        <w:rPr>
          <w:color w:val="000000"/>
          <w:sz w:val="25"/>
          <w:szCs w:val="25"/>
        </w:rPr>
        <w:t>Масса взрывчатого вещества – 5 т.</w:t>
      </w:r>
    </w:p>
    <w:p w:rsidR="00481393" w:rsidRPr="000B7EC5" w:rsidRDefault="00481393" w:rsidP="00481393">
      <w:pPr>
        <w:pStyle w:val="af2"/>
        <w:widowControl w:val="0"/>
        <w:spacing w:line="288" w:lineRule="auto"/>
        <w:ind w:left="142" w:firstLine="567"/>
        <w:rPr>
          <w:color w:val="000000"/>
          <w:sz w:val="25"/>
          <w:szCs w:val="25"/>
        </w:rPr>
      </w:pPr>
      <w:r w:rsidRPr="000B7EC5">
        <w:rPr>
          <w:color w:val="000000"/>
          <w:sz w:val="25"/>
          <w:szCs w:val="25"/>
        </w:rPr>
        <w:t xml:space="preserve">По рассматриваемому сценарию во взрыве участвует вся масса конденсированного взрывчатого вещества, детонирующая при взрыве единичного объема КВВ или в </w:t>
      </w:r>
      <w:r w:rsidRPr="000B7EC5">
        <w:rPr>
          <w:color w:val="000000"/>
          <w:sz w:val="25"/>
          <w:szCs w:val="25"/>
        </w:rPr>
        <w:lastRenderedPageBreak/>
        <w:t>результате террористического акта.</w:t>
      </w:r>
    </w:p>
    <w:p w:rsidR="00481393" w:rsidRPr="003930D0" w:rsidRDefault="00481393" w:rsidP="00481393">
      <w:pPr>
        <w:pStyle w:val="af2"/>
        <w:spacing w:line="288" w:lineRule="auto"/>
        <w:ind w:left="142" w:firstLine="0"/>
        <w:jc w:val="center"/>
        <w:rPr>
          <w:b/>
          <w:color w:val="000000"/>
          <w:sz w:val="25"/>
          <w:szCs w:val="25"/>
          <w:highlight w:val="yellow"/>
        </w:rPr>
      </w:pPr>
    </w:p>
    <w:p w:rsidR="00481393" w:rsidRDefault="00481393" w:rsidP="00481393">
      <w:pPr>
        <w:pStyle w:val="af2"/>
        <w:widowControl w:val="0"/>
        <w:spacing w:line="288" w:lineRule="auto"/>
        <w:ind w:left="142" w:firstLine="567"/>
        <w:rPr>
          <w:color w:val="000000"/>
          <w:sz w:val="25"/>
          <w:szCs w:val="25"/>
        </w:rPr>
      </w:pPr>
      <w:r w:rsidRPr="000B7EC5">
        <w:rPr>
          <w:color w:val="000000"/>
          <w:sz w:val="25"/>
          <w:szCs w:val="25"/>
        </w:rPr>
        <w:t>Исходя из расчета, в результате воздействия современных средств поражения, на проектируемой территории возможно поражение различной степени тяжести людей, зданий и сооружений, при попадании их в зоны действия поражающих факторов</w:t>
      </w:r>
      <w:r>
        <w:rPr>
          <w:color w:val="000000"/>
          <w:sz w:val="25"/>
          <w:szCs w:val="25"/>
        </w:rPr>
        <w:t xml:space="preserve"> (Таблица 2.1.)</w:t>
      </w:r>
      <w:r w:rsidRPr="000B7EC5">
        <w:rPr>
          <w:color w:val="000000"/>
          <w:sz w:val="25"/>
          <w:szCs w:val="25"/>
        </w:rPr>
        <w:t>.</w:t>
      </w:r>
    </w:p>
    <w:p w:rsidR="00481393" w:rsidRPr="008328DC" w:rsidRDefault="00481393" w:rsidP="00481393">
      <w:pPr>
        <w:pStyle w:val="af2"/>
        <w:spacing w:line="288" w:lineRule="auto"/>
        <w:ind w:left="142" w:firstLine="0"/>
        <w:jc w:val="right"/>
        <w:rPr>
          <w:color w:val="000000"/>
          <w:sz w:val="18"/>
          <w:szCs w:val="18"/>
        </w:rPr>
      </w:pPr>
      <w:r w:rsidRPr="008328DC">
        <w:rPr>
          <w:color w:val="000000"/>
          <w:sz w:val="18"/>
          <w:szCs w:val="18"/>
        </w:rPr>
        <w:t>Таблица 2.1.</w:t>
      </w:r>
    </w:p>
    <w:p w:rsidR="00481393" w:rsidRPr="000B7EC5" w:rsidRDefault="00481393" w:rsidP="00481393">
      <w:pPr>
        <w:pStyle w:val="af2"/>
        <w:spacing w:line="288" w:lineRule="auto"/>
        <w:ind w:left="142" w:firstLine="0"/>
        <w:jc w:val="center"/>
        <w:rPr>
          <w:b/>
          <w:color w:val="000000"/>
          <w:sz w:val="25"/>
          <w:szCs w:val="25"/>
        </w:rPr>
      </w:pPr>
      <w:r w:rsidRPr="000B7EC5">
        <w:rPr>
          <w:b/>
          <w:color w:val="000000"/>
          <w:sz w:val="25"/>
          <w:szCs w:val="25"/>
        </w:rPr>
        <w:t>Параметры поражающих факторов</w:t>
      </w:r>
    </w:p>
    <w:p w:rsidR="00481393" w:rsidRPr="000B7EC5" w:rsidRDefault="00481393" w:rsidP="00481393">
      <w:pPr>
        <w:pStyle w:val="af2"/>
        <w:spacing w:line="288" w:lineRule="auto"/>
        <w:ind w:left="142" w:firstLine="0"/>
        <w:jc w:val="center"/>
        <w:rPr>
          <w:b/>
          <w:color w:val="000000"/>
          <w:sz w:val="25"/>
          <w:szCs w:val="25"/>
        </w:rPr>
      </w:pPr>
      <w:r w:rsidRPr="000B7EC5">
        <w:rPr>
          <w:b/>
          <w:color w:val="000000"/>
          <w:sz w:val="25"/>
          <w:szCs w:val="25"/>
        </w:rPr>
        <w:t>при взрыве конденсированного взрывчатого вещества (тротил)</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701"/>
        <w:gridCol w:w="1843"/>
      </w:tblGrid>
      <w:tr w:rsidR="00481393" w:rsidRPr="000B7EC5" w:rsidTr="00DE5BF0">
        <w:trPr>
          <w:trHeight w:val="1165"/>
        </w:trPr>
        <w:tc>
          <w:tcPr>
            <w:tcW w:w="6237" w:type="dxa"/>
            <w:vAlign w:val="center"/>
          </w:tcPr>
          <w:p w:rsidR="00481393" w:rsidRPr="000B7EC5" w:rsidRDefault="00481393" w:rsidP="00DE5BF0">
            <w:pPr>
              <w:widowControl w:val="0"/>
              <w:jc w:val="center"/>
              <w:rPr>
                <w:b/>
                <w:color w:val="000000"/>
                <w:sz w:val="20"/>
              </w:rPr>
            </w:pPr>
            <w:r w:rsidRPr="000B7EC5">
              <w:rPr>
                <w:b/>
                <w:color w:val="000000"/>
                <w:sz w:val="20"/>
              </w:rPr>
              <w:t>Степень поражения</w:t>
            </w:r>
          </w:p>
        </w:tc>
        <w:tc>
          <w:tcPr>
            <w:tcW w:w="1701" w:type="dxa"/>
            <w:vAlign w:val="center"/>
          </w:tcPr>
          <w:p w:rsidR="00481393" w:rsidRPr="000B7EC5" w:rsidRDefault="00481393" w:rsidP="00DE5BF0">
            <w:pPr>
              <w:widowControl w:val="0"/>
              <w:jc w:val="center"/>
              <w:rPr>
                <w:b/>
                <w:color w:val="000000"/>
                <w:sz w:val="20"/>
              </w:rPr>
            </w:pPr>
            <w:r w:rsidRPr="000B7EC5">
              <w:rPr>
                <w:b/>
                <w:color w:val="000000"/>
                <w:sz w:val="20"/>
              </w:rPr>
              <w:t>Избыточное давление, кПа</w:t>
            </w:r>
          </w:p>
        </w:tc>
        <w:tc>
          <w:tcPr>
            <w:tcW w:w="1843" w:type="dxa"/>
            <w:vAlign w:val="center"/>
          </w:tcPr>
          <w:p w:rsidR="00481393" w:rsidRPr="000B7EC5" w:rsidRDefault="00481393" w:rsidP="00DE5BF0">
            <w:pPr>
              <w:widowControl w:val="0"/>
              <w:jc w:val="center"/>
              <w:rPr>
                <w:b/>
                <w:color w:val="000000"/>
                <w:sz w:val="20"/>
              </w:rPr>
            </w:pPr>
            <w:r w:rsidRPr="000B7EC5">
              <w:rPr>
                <w:b/>
                <w:color w:val="000000"/>
                <w:sz w:val="20"/>
              </w:rPr>
              <w:t>Радиус зоны, м</w:t>
            </w:r>
          </w:p>
          <w:p w:rsidR="00481393" w:rsidRPr="000B7EC5" w:rsidRDefault="00481393" w:rsidP="00DE5BF0">
            <w:pPr>
              <w:widowControl w:val="0"/>
              <w:ind w:left="-183" w:right="-230"/>
              <w:jc w:val="center"/>
              <w:rPr>
                <w:b/>
                <w:color w:val="000000"/>
                <w:sz w:val="20"/>
              </w:rPr>
            </w:pPr>
            <w:r w:rsidRPr="000B7EC5">
              <w:rPr>
                <w:b/>
                <w:color w:val="000000"/>
                <w:sz w:val="20"/>
              </w:rPr>
              <w:t>тротил, 5 т</w:t>
            </w:r>
          </w:p>
        </w:tc>
      </w:tr>
      <w:tr w:rsidR="00481393" w:rsidRPr="000B7EC5" w:rsidTr="00DE5BF0">
        <w:tc>
          <w:tcPr>
            <w:tcW w:w="9781" w:type="dxa"/>
            <w:gridSpan w:val="3"/>
          </w:tcPr>
          <w:p w:rsidR="00481393" w:rsidRPr="000B7EC5" w:rsidRDefault="00481393" w:rsidP="00DE5BF0">
            <w:pPr>
              <w:widowControl w:val="0"/>
              <w:jc w:val="center"/>
              <w:rPr>
                <w:b/>
                <w:color w:val="000000"/>
                <w:sz w:val="20"/>
              </w:rPr>
            </w:pPr>
            <w:r w:rsidRPr="000B7EC5">
              <w:rPr>
                <w:b/>
                <w:color w:val="000000"/>
                <w:sz w:val="20"/>
              </w:rPr>
              <w:t>Поражение зданий и сооружений</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Полное разрушение зданий</w:t>
            </w:r>
          </w:p>
        </w:tc>
        <w:tc>
          <w:tcPr>
            <w:tcW w:w="1701" w:type="dxa"/>
          </w:tcPr>
          <w:p w:rsidR="00481393" w:rsidRPr="000B7EC5" w:rsidRDefault="00481393" w:rsidP="00DE5BF0">
            <w:pPr>
              <w:widowControl w:val="0"/>
              <w:jc w:val="center"/>
              <w:rPr>
                <w:color w:val="000000"/>
                <w:sz w:val="20"/>
              </w:rPr>
            </w:pPr>
            <w:r w:rsidRPr="000B7EC5">
              <w:rPr>
                <w:color w:val="000000"/>
                <w:sz w:val="20"/>
              </w:rPr>
              <w:t>65,9– 70</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150</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Тяжелые (сильные) повреждения, здание подлежит сносу</w:t>
            </w:r>
          </w:p>
        </w:tc>
        <w:tc>
          <w:tcPr>
            <w:tcW w:w="1701" w:type="dxa"/>
            <w:vAlign w:val="center"/>
          </w:tcPr>
          <w:p w:rsidR="00481393" w:rsidRPr="000B7EC5" w:rsidRDefault="00481393" w:rsidP="00DE5BF0">
            <w:pPr>
              <w:widowControl w:val="0"/>
              <w:jc w:val="center"/>
              <w:rPr>
                <w:color w:val="000000"/>
                <w:sz w:val="20"/>
              </w:rPr>
            </w:pPr>
            <w:r w:rsidRPr="000B7EC5">
              <w:rPr>
                <w:color w:val="000000"/>
                <w:sz w:val="20"/>
              </w:rPr>
              <w:t>33</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300</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Средние повреждения, возможно восстановление здания</w:t>
            </w:r>
          </w:p>
        </w:tc>
        <w:tc>
          <w:tcPr>
            <w:tcW w:w="1701" w:type="dxa"/>
          </w:tcPr>
          <w:p w:rsidR="00481393" w:rsidRPr="000B7EC5" w:rsidRDefault="00481393" w:rsidP="00DE5BF0">
            <w:pPr>
              <w:widowControl w:val="0"/>
              <w:jc w:val="center"/>
              <w:rPr>
                <w:color w:val="000000"/>
                <w:sz w:val="20"/>
              </w:rPr>
            </w:pPr>
            <w:r w:rsidRPr="000B7EC5">
              <w:rPr>
                <w:color w:val="000000"/>
                <w:sz w:val="20"/>
              </w:rPr>
              <w:t>25</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600</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Разбито 90% остекления, возможны слабые разрушения</w:t>
            </w:r>
          </w:p>
        </w:tc>
        <w:tc>
          <w:tcPr>
            <w:tcW w:w="1701" w:type="dxa"/>
          </w:tcPr>
          <w:p w:rsidR="00481393" w:rsidRPr="000B7EC5" w:rsidRDefault="00481393" w:rsidP="00DE5BF0">
            <w:pPr>
              <w:widowControl w:val="0"/>
              <w:jc w:val="center"/>
              <w:rPr>
                <w:color w:val="000000"/>
                <w:sz w:val="20"/>
              </w:rPr>
            </w:pPr>
            <w:r w:rsidRPr="000B7EC5">
              <w:rPr>
                <w:color w:val="000000"/>
                <w:sz w:val="20"/>
              </w:rPr>
              <w:t>4</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1100</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Разбито 50% остекления</w:t>
            </w:r>
          </w:p>
        </w:tc>
        <w:tc>
          <w:tcPr>
            <w:tcW w:w="1701" w:type="dxa"/>
          </w:tcPr>
          <w:p w:rsidR="00481393" w:rsidRPr="000B7EC5" w:rsidRDefault="00481393" w:rsidP="00DE5BF0">
            <w:pPr>
              <w:widowControl w:val="0"/>
              <w:jc w:val="center"/>
              <w:rPr>
                <w:color w:val="000000"/>
                <w:sz w:val="20"/>
              </w:rPr>
            </w:pPr>
            <w:r w:rsidRPr="000B7EC5">
              <w:rPr>
                <w:color w:val="000000"/>
                <w:sz w:val="20"/>
              </w:rPr>
              <w:t>2</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3200</w:t>
            </w:r>
          </w:p>
        </w:tc>
      </w:tr>
      <w:tr w:rsidR="00481393" w:rsidRPr="000B7EC5" w:rsidTr="00DE5BF0">
        <w:tc>
          <w:tcPr>
            <w:tcW w:w="9781" w:type="dxa"/>
            <w:gridSpan w:val="3"/>
          </w:tcPr>
          <w:p w:rsidR="00481393" w:rsidRPr="000B7EC5" w:rsidRDefault="00481393" w:rsidP="00DE5BF0">
            <w:pPr>
              <w:widowControl w:val="0"/>
              <w:jc w:val="center"/>
              <w:rPr>
                <w:b/>
                <w:color w:val="000000"/>
                <w:sz w:val="20"/>
              </w:rPr>
            </w:pPr>
            <w:r w:rsidRPr="000B7EC5">
              <w:rPr>
                <w:b/>
                <w:color w:val="000000"/>
                <w:sz w:val="20"/>
              </w:rPr>
              <w:t>Поражение людей</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Смертельное поражение 99% людей в зданиях и на открытой местности</w:t>
            </w:r>
          </w:p>
        </w:tc>
        <w:tc>
          <w:tcPr>
            <w:tcW w:w="1701" w:type="dxa"/>
            <w:vAlign w:val="center"/>
          </w:tcPr>
          <w:p w:rsidR="00481393" w:rsidRPr="000B7EC5" w:rsidRDefault="00481393" w:rsidP="00DE5BF0">
            <w:pPr>
              <w:widowControl w:val="0"/>
              <w:jc w:val="center"/>
              <w:rPr>
                <w:color w:val="000000"/>
                <w:sz w:val="20"/>
              </w:rPr>
            </w:pPr>
            <w:r w:rsidRPr="000B7EC5">
              <w:rPr>
                <w:color w:val="000000"/>
                <w:sz w:val="20"/>
              </w:rPr>
              <w:t>70</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120</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Гибель или серьезные поражения тела и барабанных перепонок при воздействии ВУВ, при обрушении части конструкций зданий или перемещении (отбросе) тела</w:t>
            </w:r>
          </w:p>
        </w:tc>
        <w:tc>
          <w:tcPr>
            <w:tcW w:w="1701" w:type="dxa"/>
            <w:vAlign w:val="center"/>
          </w:tcPr>
          <w:p w:rsidR="00481393" w:rsidRPr="000B7EC5" w:rsidRDefault="00481393" w:rsidP="00DE5BF0">
            <w:pPr>
              <w:widowControl w:val="0"/>
              <w:jc w:val="center"/>
              <w:rPr>
                <w:color w:val="000000"/>
                <w:sz w:val="20"/>
              </w:rPr>
            </w:pPr>
            <w:r w:rsidRPr="000B7EC5">
              <w:rPr>
                <w:color w:val="000000"/>
                <w:sz w:val="20"/>
              </w:rPr>
              <w:t>55</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243</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Серьезные повреждения с возможным летальным исходом в результате поражения обломками зданий. Имеется 10 % вероятность разрыва барабанных перепонок</w:t>
            </w:r>
          </w:p>
        </w:tc>
        <w:tc>
          <w:tcPr>
            <w:tcW w:w="1701" w:type="dxa"/>
            <w:vAlign w:val="center"/>
          </w:tcPr>
          <w:p w:rsidR="00481393" w:rsidRPr="000B7EC5" w:rsidRDefault="00481393" w:rsidP="00DE5BF0">
            <w:pPr>
              <w:widowControl w:val="0"/>
              <w:jc w:val="center"/>
              <w:rPr>
                <w:color w:val="000000"/>
                <w:sz w:val="20"/>
              </w:rPr>
            </w:pPr>
            <w:r w:rsidRPr="000B7EC5">
              <w:rPr>
                <w:color w:val="000000"/>
                <w:sz w:val="20"/>
              </w:rPr>
              <w:t>24</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570</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Временная потеря слуха или травмы в результате вторичных эффектов ВУВ (летальный исход и серьезные повреждения являются маловероятными событием)</w:t>
            </w:r>
          </w:p>
        </w:tc>
        <w:tc>
          <w:tcPr>
            <w:tcW w:w="1701" w:type="dxa"/>
            <w:vAlign w:val="center"/>
          </w:tcPr>
          <w:p w:rsidR="00481393" w:rsidRPr="000B7EC5" w:rsidRDefault="00481393" w:rsidP="00DE5BF0">
            <w:pPr>
              <w:widowControl w:val="0"/>
              <w:jc w:val="center"/>
              <w:rPr>
                <w:color w:val="000000"/>
                <w:sz w:val="20"/>
              </w:rPr>
            </w:pPr>
            <w:r w:rsidRPr="000B7EC5">
              <w:rPr>
                <w:color w:val="000000"/>
                <w:sz w:val="20"/>
              </w:rPr>
              <w:t>16</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700</w:t>
            </w:r>
          </w:p>
        </w:tc>
      </w:tr>
      <w:tr w:rsidR="00481393" w:rsidRPr="000B7EC5" w:rsidTr="00DE5BF0">
        <w:tc>
          <w:tcPr>
            <w:tcW w:w="6237" w:type="dxa"/>
          </w:tcPr>
          <w:p w:rsidR="00481393" w:rsidRPr="000B7EC5" w:rsidRDefault="00481393" w:rsidP="00DE5BF0">
            <w:pPr>
              <w:widowControl w:val="0"/>
              <w:rPr>
                <w:color w:val="000000"/>
                <w:sz w:val="20"/>
              </w:rPr>
            </w:pPr>
            <w:r w:rsidRPr="000B7EC5">
              <w:rPr>
                <w:color w:val="000000"/>
                <w:sz w:val="20"/>
              </w:rPr>
              <w:t>Порог поражения людей (высокая вероятность отсутствия летального исхода или серьезных повреждений). Имеется вероятность травм, связанных с разрушением стекол и повреждением стен зданий</w:t>
            </w:r>
          </w:p>
        </w:tc>
        <w:tc>
          <w:tcPr>
            <w:tcW w:w="1701" w:type="dxa"/>
            <w:vAlign w:val="center"/>
          </w:tcPr>
          <w:p w:rsidR="00481393" w:rsidRPr="000B7EC5" w:rsidRDefault="00481393" w:rsidP="00DE5BF0">
            <w:pPr>
              <w:widowControl w:val="0"/>
              <w:jc w:val="center"/>
              <w:rPr>
                <w:color w:val="000000"/>
                <w:sz w:val="20"/>
              </w:rPr>
            </w:pPr>
            <w:r w:rsidRPr="000B7EC5">
              <w:rPr>
                <w:color w:val="000000"/>
                <w:sz w:val="20"/>
              </w:rPr>
              <w:t>5</w:t>
            </w:r>
          </w:p>
        </w:tc>
        <w:tc>
          <w:tcPr>
            <w:tcW w:w="1843" w:type="dxa"/>
            <w:vAlign w:val="center"/>
          </w:tcPr>
          <w:p w:rsidR="00481393" w:rsidRPr="000B7EC5" w:rsidRDefault="00481393" w:rsidP="00DE5BF0">
            <w:pPr>
              <w:widowControl w:val="0"/>
              <w:jc w:val="center"/>
              <w:rPr>
                <w:color w:val="000000"/>
                <w:sz w:val="20"/>
              </w:rPr>
            </w:pPr>
            <w:r w:rsidRPr="000B7EC5">
              <w:rPr>
                <w:color w:val="000000"/>
                <w:sz w:val="20"/>
              </w:rPr>
              <w:t>1800</w:t>
            </w:r>
          </w:p>
          <w:p w:rsidR="00481393" w:rsidRPr="000B7EC5" w:rsidRDefault="00481393" w:rsidP="00DE5BF0">
            <w:pPr>
              <w:widowControl w:val="0"/>
              <w:jc w:val="center"/>
              <w:rPr>
                <w:color w:val="000000"/>
                <w:sz w:val="20"/>
              </w:rPr>
            </w:pPr>
          </w:p>
        </w:tc>
      </w:tr>
    </w:tbl>
    <w:p w:rsidR="00481393" w:rsidRDefault="00481393" w:rsidP="00481393">
      <w:pPr>
        <w:pStyle w:val="af2"/>
        <w:widowControl w:val="0"/>
        <w:spacing w:line="288" w:lineRule="auto"/>
        <w:ind w:left="142" w:firstLine="567"/>
        <w:rPr>
          <w:color w:val="000000"/>
          <w:sz w:val="25"/>
          <w:szCs w:val="25"/>
        </w:rPr>
      </w:pPr>
    </w:p>
    <w:p w:rsidR="003F7C14" w:rsidRDefault="003F7C14" w:rsidP="00BA142C">
      <w:pPr>
        <w:pStyle w:val="af2"/>
        <w:widowControl w:val="0"/>
        <w:spacing w:line="288" w:lineRule="auto"/>
        <w:ind w:left="142" w:firstLine="567"/>
        <w:rPr>
          <w:color w:val="000000"/>
          <w:sz w:val="25"/>
          <w:szCs w:val="25"/>
        </w:rPr>
      </w:pPr>
    </w:p>
    <w:p w:rsidR="00582829" w:rsidRPr="003D61F8" w:rsidRDefault="00582829" w:rsidP="00BA142C">
      <w:pPr>
        <w:pStyle w:val="af2"/>
        <w:widowControl w:val="0"/>
        <w:spacing w:line="288" w:lineRule="auto"/>
        <w:ind w:left="142" w:firstLine="567"/>
        <w:rPr>
          <w:color w:val="000000"/>
          <w:sz w:val="25"/>
          <w:szCs w:val="25"/>
        </w:rPr>
      </w:pPr>
      <w:r w:rsidRPr="003D61F8">
        <w:rPr>
          <w:color w:val="000000"/>
          <w:sz w:val="25"/>
          <w:szCs w:val="25"/>
        </w:rPr>
        <w:t xml:space="preserve">В качестве наиболее вероятных чрезвычайных ситуаций в мирное время рассматриваются </w:t>
      </w:r>
      <w:r w:rsidRPr="003D61F8">
        <w:rPr>
          <w:i/>
          <w:color w:val="000000"/>
          <w:sz w:val="25"/>
          <w:szCs w:val="25"/>
        </w:rPr>
        <w:t>ЧС техногенного характера и ЧС, вызываемые опасными природными процессами</w:t>
      </w:r>
      <w:r w:rsidRPr="003D61F8">
        <w:rPr>
          <w:color w:val="000000"/>
          <w:sz w:val="25"/>
          <w:szCs w:val="25"/>
        </w:rPr>
        <w:t>.</w:t>
      </w:r>
    </w:p>
    <w:p w:rsidR="00582829" w:rsidRPr="003D61F8" w:rsidRDefault="00582829" w:rsidP="00BA142C">
      <w:pPr>
        <w:pStyle w:val="af2"/>
        <w:widowControl w:val="0"/>
        <w:spacing w:line="288" w:lineRule="auto"/>
        <w:rPr>
          <w:color w:val="000000"/>
          <w:sz w:val="25"/>
          <w:szCs w:val="25"/>
        </w:rPr>
      </w:pPr>
      <w:r w:rsidRPr="003D61F8">
        <w:rPr>
          <w:color w:val="000000"/>
          <w:sz w:val="25"/>
          <w:szCs w:val="25"/>
        </w:rPr>
        <w:t>В качестве наиболее вероятных ЧС техногенного характера рассматриваются:</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t>пожары;</w:t>
      </w:r>
    </w:p>
    <w:p w:rsidR="00255D38" w:rsidRPr="003D61F8" w:rsidRDefault="00255D38" w:rsidP="000D0D67">
      <w:pPr>
        <w:pStyle w:val="af2"/>
        <w:widowControl w:val="0"/>
        <w:numPr>
          <w:ilvl w:val="0"/>
          <w:numId w:val="5"/>
        </w:numPr>
        <w:spacing w:line="288" w:lineRule="auto"/>
        <w:rPr>
          <w:color w:val="000000"/>
          <w:sz w:val="25"/>
          <w:szCs w:val="25"/>
        </w:rPr>
      </w:pPr>
      <w:r w:rsidRPr="003D61F8">
        <w:rPr>
          <w:color w:val="000000"/>
          <w:sz w:val="25"/>
          <w:szCs w:val="25"/>
        </w:rPr>
        <w:t>аварии (прекращение функционирования) систем жизнеобеспечения;</w:t>
      </w:r>
    </w:p>
    <w:p w:rsidR="00FB410E" w:rsidRPr="003D61F8" w:rsidRDefault="00FB410E" w:rsidP="000D0D67">
      <w:pPr>
        <w:pStyle w:val="af2"/>
        <w:widowControl w:val="0"/>
        <w:numPr>
          <w:ilvl w:val="0"/>
          <w:numId w:val="5"/>
        </w:numPr>
        <w:spacing w:line="288" w:lineRule="auto"/>
        <w:rPr>
          <w:color w:val="000000"/>
          <w:sz w:val="25"/>
          <w:szCs w:val="25"/>
        </w:rPr>
      </w:pPr>
      <w:r w:rsidRPr="003D61F8">
        <w:rPr>
          <w:color w:val="000000"/>
          <w:sz w:val="25"/>
          <w:szCs w:val="25"/>
        </w:rPr>
        <w:t>аварии на рядом расположенных потенциально опасных объектах</w:t>
      </w:r>
      <w:r w:rsidR="004754B5">
        <w:rPr>
          <w:color w:val="000000"/>
          <w:sz w:val="25"/>
          <w:szCs w:val="25"/>
        </w:rPr>
        <w:t xml:space="preserve"> и транспортных коммуникациях</w:t>
      </w:r>
      <w:r w:rsidR="00330601" w:rsidRPr="003D61F8">
        <w:rPr>
          <w:color w:val="000000"/>
          <w:sz w:val="25"/>
          <w:szCs w:val="25"/>
        </w:rPr>
        <w:t>.</w:t>
      </w:r>
    </w:p>
    <w:p w:rsidR="00330601" w:rsidRPr="004741D3" w:rsidRDefault="00330601" w:rsidP="00BA142C">
      <w:pPr>
        <w:pStyle w:val="af2"/>
        <w:widowControl w:val="0"/>
        <w:spacing w:line="288" w:lineRule="auto"/>
        <w:ind w:left="142" w:firstLine="567"/>
        <w:rPr>
          <w:color w:val="FF0000"/>
          <w:sz w:val="25"/>
          <w:szCs w:val="25"/>
        </w:rPr>
      </w:pPr>
    </w:p>
    <w:p w:rsidR="00582829" w:rsidRPr="003D61F8" w:rsidRDefault="00582829" w:rsidP="00BA142C">
      <w:pPr>
        <w:pStyle w:val="af2"/>
        <w:widowControl w:val="0"/>
        <w:spacing w:line="288" w:lineRule="auto"/>
        <w:ind w:left="142" w:firstLine="567"/>
        <w:rPr>
          <w:color w:val="000000"/>
          <w:sz w:val="25"/>
          <w:szCs w:val="25"/>
        </w:rPr>
      </w:pPr>
      <w:r w:rsidRPr="003D61F8">
        <w:rPr>
          <w:color w:val="000000"/>
          <w:sz w:val="25"/>
          <w:szCs w:val="25"/>
        </w:rPr>
        <w:t xml:space="preserve">Наиболее опасными </w:t>
      </w:r>
      <w:r w:rsidRPr="003D61F8">
        <w:rPr>
          <w:i/>
          <w:color w:val="000000"/>
          <w:sz w:val="25"/>
          <w:szCs w:val="25"/>
        </w:rPr>
        <w:t>природными процессами</w:t>
      </w:r>
      <w:r w:rsidRPr="003D61F8">
        <w:rPr>
          <w:color w:val="000000"/>
          <w:sz w:val="25"/>
          <w:szCs w:val="25"/>
        </w:rPr>
        <w:t xml:space="preserve">, характерными для данного района строительства, способными стать источниками ЧС, являются: </w:t>
      </w:r>
    </w:p>
    <w:p w:rsidR="00CF7609" w:rsidRDefault="00CF7609" w:rsidP="000D0D67">
      <w:pPr>
        <w:pStyle w:val="af2"/>
        <w:widowControl w:val="0"/>
        <w:numPr>
          <w:ilvl w:val="0"/>
          <w:numId w:val="5"/>
        </w:numPr>
        <w:spacing w:line="288" w:lineRule="auto"/>
        <w:rPr>
          <w:color w:val="000000"/>
          <w:sz w:val="25"/>
          <w:szCs w:val="25"/>
        </w:rPr>
      </w:pPr>
      <w:r w:rsidRPr="003D61F8">
        <w:rPr>
          <w:color w:val="000000"/>
          <w:sz w:val="25"/>
          <w:szCs w:val="25"/>
        </w:rPr>
        <w:t>грозы;</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t>сильные ветры;</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lastRenderedPageBreak/>
        <w:t>сильные морозы;</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t>снегопады;</w:t>
      </w:r>
    </w:p>
    <w:p w:rsidR="00582829" w:rsidRPr="003D61F8" w:rsidRDefault="00582829" w:rsidP="000D0D67">
      <w:pPr>
        <w:pStyle w:val="af2"/>
        <w:widowControl w:val="0"/>
        <w:numPr>
          <w:ilvl w:val="0"/>
          <w:numId w:val="5"/>
        </w:numPr>
        <w:spacing w:line="288" w:lineRule="auto"/>
        <w:rPr>
          <w:color w:val="000000"/>
          <w:sz w:val="25"/>
          <w:szCs w:val="25"/>
        </w:rPr>
      </w:pPr>
      <w:r w:rsidRPr="003D61F8">
        <w:rPr>
          <w:color w:val="000000"/>
          <w:sz w:val="25"/>
          <w:szCs w:val="25"/>
        </w:rPr>
        <w:t>ливни;</w:t>
      </w:r>
    </w:p>
    <w:p w:rsidR="00582829" w:rsidRPr="003D61F8" w:rsidRDefault="00CF7609" w:rsidP="000D0D67">
      <w:pPr>
        <w:pStyle w:val="af2"/>
        <w:widowControl w:val="0"/>
        <w:numPr>
          <w:ilvl w:val="0"/>
          <w:numId w:val="5"/>
        </w:numPr>
        <w:spacing w:line="288" w:lineRule="auto"/>
        <w:rPr>
          <w:color w:val="000000"/>
          <w:sz w:val="25"/>
          <w:szCs w:val="25"/>
        </w:rPr>
      </w:pPr>
      <w:r w:rsidRPr="003D61F8">
        <w:rPr>
          <w:color w:val="000000"/>
          <w:sz w:val="25"/>
          <w:szCs w:val="25"/>
        </w:rPr>
        <w:t>подтопление грунтовыми водами.</w:t>
      </w:r>
    </w:p>
    <w:p w:rsidR="00BE4C20" w:rsidRDefault="00BE4C20" w:rsidP="00BE4C20">
      <w:pPr>
        <w:pStyle w:val="af2"/>
        <w:widowControl w:val="0"/>
        <w:spacing w:line="288" w:lineRule="auto"/>
        <w:jc w:val="center"/>
        <w:rPr>
          <w:b/>
          <w:i/>
          <w:color w:val="000000"/>
          <w:sz w:val="25"/>
          <w:szCs w:val="25"/>
        </w:rPr>
      </w:pPr>
    </w:p>
    <w:p w:rsidR="00582829" w:rsidRPr="00BC3780" w:rsidRDefault="00481393" w:rsidP="004754B5">
      <w:pPr>
        <w:pStyle w:val="af2"/>
        <w:widowControl w:val="0"/>
        <w:tabs>
          <w:tab w:val="left" w:pos="1886"/>
          <w:tab w:val="center" w:pos="5292"/>
        </w:tabs>
        <w:spacing w:line="288" w:lineRule="auto"/>
        <w:jc w:val="left"/>
        <w:rPr>
          <w:b/>
          <w:i/>
          <w:color w:val="000000"/>
          <w:sz w:val="25"/>
          <w:szCs w:val="25"/>
        </w:rPr>
      </w:pPr>
      <w:r>
        <w:rPr>
          <w:b/>
          <w:i/>
          <w:color w:val="000000"/>
          <w:sz w:val="25"/>
          <w:szCs w:val="25"/>
        </w:rPr>
        <w:tab/>
      </w:r>
      <w:r>
        <w:rPr>
          <w:b/>
          <w:i/>
          <w:color w:val="000000"/>
          <w:sz w:val="25"/>
          <w:szCs w:val="25"/>
        </w:rPr>
        <w:tab/>
      </w:r>
      <w:r w:rsidR="00BC3780" w:rsidRPr="00BC3780">
        <w:rPr>
          <w:b/>
          <w:i/>
          <w:color w:val="000000"/>
          <w:sz w:val="25"/>
          <w:szCs w:val="25"/>
        </w:rPr>
        <w:t xml:space="preserve">2.1. </w:t>
      </w:r>
      <w:r w:rsidR="00582829" w:rsidRPr="00BC3780">
        <w:rPr>
          <w:b/>
          <w:i/>
          <w:color w:val="000000"/>
          <w:sz w:val="25"/>
          <w:szCs w:val="25"/>
        </w:rPr>
        <w:t>Ч</w:t>
      </w:r>
      <w:r w:rsidR="00BC3780">
        <w:rPr>
          <w:b/>
          <w:i/>
          <w:color w:val="000000"/>
          <w:sz w:val="25"/>
          <w:szCs w:val="25"/>
        </w:rPr>
        <w:t>резвычайные ситуации</w:t>
      </w:r>
      <w:r w:rsidR="00582829" w:rsidRPr="00BC3780">
        <w:rPr>
          <w:b/>
          <w:i/>
          <w:color w:val="000000"/>
          <w:sz w:val="25"/>
          <w:szCs w:val="25"/>
        </w:rPr>
        <w:t xml:space="preserve"> техногенного характера.</w:t>
      </w:r>
    </w:p>
    <w:p w:rsidR="00582829" w:rsidRPr="003D61F8" w:rsidRDefault="00582829" w:rsidP="00BA142C">
      <w:pPr>
        <w:pStyle w:val="af2"/>
        <w:widowControl w:val="0"/>
        <w:spacing w:line="288" w:lineRule="auto"/>
        <w:ind w:left="142" w:firstLine="567"/>
        <w:rPr>
          <w:b/>
          <w:i/>
          <w:color w:val="000000"/>
          <w:sz w:val="25"/>
          <w:szCs w:val="25"/>
        </w:rPr>
      </w:pPr>
      <w:r w:rsidRPr="003D61F8">
        <w:rPr>
          <w:b/>
          <w:i/>
          <w:color w:val="000000"/>
          <w:sz w:val="25"/>
          <w:szCs w:val="25"/>
        </w:rPr>
        <w:t>Пожары</w:t>
      </w:r>
    </w:p>
    <w:p w:rsidR="00582829" w:rsidRPr="003D61F8" w:rsidRDefault="00582829" w:rsidP="00BA142C">
      <w:pPr>
        <w:pStyle w:val="af2"/>
        <w:widowControl w:val="0"/>
        <w:spacing w:line="288" w:lineRule="auto"/>
        <w:ind w:left="142" w:firstLine="567"/>
        <w:rPr>
          <w:color w:val="000000"/>
          <w:sz w:val="25"/>
          <w:szCs w:val="25"/>
        </w:rPr>
      </w:pPr>
      <w:r w:rsidRPr="003D61F8">
        <w:rPr>
          <w:color w:val="000000"/>
          <w:sz w:val="25"/>
          <w:szCs w:val="25"/>
        </w:rPr>
        <w:t>Основной причиной возникновения пожаров в мирное время является невыполнение требований и правил технической эксплуатации и правил пожарной безопасности, несоблюдение противопожарных разрывов между зданиями. Последствиями пожаров являются причинение вреда жизни и здоровью людей и причинение материального ущерба зданиям и оборудованию.</w:t>
      </w:r>
    </w:p>
    <w:p w:rsidR="00582829" w:rsidRPr="003D61F8" w:rsidRDefault="00582829" w:rsidP="00BA142C">
      <w:pPr>
        <w:pStyle w:val="af2"/>
        <w:widowControl w:val="0"/>
        <w:spacing w:line="288" w:lineRule="auto"/>
        <w:ind w:left="142" w:firstLine="567"/>
        <w:rPr>
          <w:color w:val="000000"/>
          <w:sz w:val="25"/>
          <w:szCs w:val="25"/>
        </w:rPr>
      </w:pPr>
    </w:p>
    <w:p w:rsidR="00582829" w:rsidRPr="003D61F8" w:rsidRDefault="00582829" w:rsidP="00BA142C">
      <w:pPr>
        <w:pStyle w:val="af2"/>
        <w:widowControl w:val="0"/>
        <w:spacing w:line="288" w:lineRule="auto"/>
        <w:ind w:left="142" w:firstLine="567"/>
        <w:rPr>
          <w:b/>
          <w:i/>
          <w:color w:val="000000"/>
          <w:sz w:val="25"/>
          <w:szCs w:val="25"/>
        </w:rPr>
      </w:pPr>
      <w:r w:rsidRPr="003D61F8">
        <w:rPr>
          <w:b/>
          <w:i/>
          <w:color w:val="000000"/>
          <w:sz w:val="25"/>
          <w:szCs w:val="25"/>
        </w:rPr>
        <w:t>Аварии (прекращение функционирования) систем жизнеобеспечения</w:t>
      </w:r>
    </w:p>
    <w:p w:rsidR="00582829" w:rsidRPr="003D61F8" w:rsidRDefault="00582829" w:rsidP="000D0D67">
      <w:pPr>
        <w:pStyle w:val="af2"/>
        <w:widowControl w:val="0"/>
        <w:spacing w:line="288" w:lineRule="auto"/>
        <w:ind w:left="142" w:firstLine="567"/>
        <w:rPr>
          <w:color w:val="000000"/>
          <w:sz w:val="25"/>
          <w:szCs w:val="25"/>
        </w:rPr>
      </w:pPr>
      <w:r w:rsidRPr="003D61F8">
        <w:rPr>
          <w:color w:val="000000"/>
          <w:sz w:val="25"/>
          <w:szCs w:val="25"/>
        </w:rPr>
        <w:t>Проведенный анализ случаев наиболее опасных аварий, способных привести к нарушению функционирования систем жизнеобеспечения, показывает, что их развитие начинается с различных случаев. В большинстве случаев – ошибки персонала, отказы оборудования, а также вследствие разрушения коммуникаций.</w:t>
      </w:r>
    </w:p>
    <w:p w:rsidR="00255D38" w:rsidRPr="003D61F8" w:rsidRDefault="00255D38" w:rsidP="00255D38">
      <w:pPr>
        <w:pStyle w:val="af2"/>
        <w:widowControl w:val="0"/>
        <w:autoSpaceDE w:val="0"/>
        <w:autoSpaceDN w:val="0"/>
        <w:adjustRightInd w:val="0"/>
        <w:ind w:left="709" w:firstLine="0"/>
        <w:rPr>
          <w:b/>
          <w:i/>
          <w:color w:val="000000"/>
          <w:sz w:val="25"/>
          <w:szCs w:val="25"/>
        </w:rPr>
      </w:pPr>
    </w:p>
    <w:p w:rsidR="00255D38" w:rsidRPr="003D61F8" w:rsidRDefault="00255D38" w:rsidP="00A14057">
      <w:pPr>
        <w:pStyle w:val="af2"/>
        <w:widowControl w:val="0"/>
        <w:spacing w:line="288" w:lineRule="auto"/>
        <w:ind w:left="142" w:firstLine="567"/>
        <w:rPr>
          <w:b/>
          <w:i/>
          <w:color w:val="000000"/>
          <w:sz w:val="25"/>
          <w:szCs w:val="25"/>
        </w:rPr>
      </w:pPr>
      <w:r w:rsidRPr="003D61F8">
        <w:rPr>
          <w:b/>
          <w:i/>
          <w:color w:val="000000"/>
          <w:sz w:val="25"/>
          <w:szCs w:val="25"/>
        </w:rPr>
        <w:t>Аварии на рядом расположенных потенциально опасных объектах</w:t>
      </w:r>
    </w:p>
    <w:p w:rsidR="009201A4" w:rsidRPr="003D61F8" w:rsidRDefault="009201A4" w:rsidP="009201A4">
      <w:pPr>
        <w:pStyle w:val="af2"/>
        <w:widowControl w:val="0"/>
        <w:spacing w:line="288" w:lineRule="auto"/>
        <w:ind w:left="142" w:firstLine="567"/>
        <w:rPr>
          <w:color w:val="000000"/>
          <w:sz w:val="25"/>
          <w:szCs w:val="25"/>
        </w:rPr>
      </w:pPr>
      <w:r w:rsidRPr="003D61F8">
        <w:rPr>
          <w:color w:val="000000"/>
          <w:sz w:val="25"/>
          <w:szCs w:val="25"/>
        </w:rPr>
        <w:t xml:space="preserve">Анализ опасности близлежащих к проектируемой территории потенциально опасных промышленных объектов и объектов транспорта, проведенный в соответствии с требованиями федерального закона РФ от 21 июля 1997 года № 116-ФЗ «О промышленной безопасности опасных производственных объектов», ГОСТ Р 22.0.07 «Безопасность в чрезвычайных ситуациях. Источники техногенных чрезвычайных ситуаций», показал, что к потенциально опасным объектам, аварии на которых могут стать причиной ЧС на объекте строительства, следует отнести потенциально опасные объекты </w:t>
      </w:r>
      <w:r w:rsidRPr="003355D9">
        <w:rPr>
          <w:color w:val="000000"/>
          <w:sz w:val="25"/>
          <w:szCs w:val="25"/>
        </w:rPr>
        <w:t xml:space="preserve">хранения опасных веществ – расположенную в </w:t>
      </w:r>
      <w:r w:rsidR="000D40FB" w:rsidRPr="003355D9">
        <w:rPr>
          <w:color w:val="000000"/>
          <w:sz w:val="25"/>
          <w:szCs w:val="25"/>
        </w:rPr>
        <w:t>8</w:t>
      </w:r>
      <w:r w:rsidRPr="003355D9">
        <w:rPr>
          <w:color w:val="000000"/>
          <w:sz w:val="25"/>
          <w:szCs w:val="25"/>
        </w:rPr>
        <w:t>0 км западнее Ленинградскую атомную электростанцию (ЛАЭС)</w:t>
      </w:r>
      <w:r w:rsidR="003E61C4" w:rsidRPr="003355D9">
        <w:rPr>
          <w:color w:val="000000"/>
          <w:sz w:val="25"/>
          <w:szCs w:val="25"/>
        </w:rPr>
        <w:t>, а также транспортн</w:t>
      </w:r>
      <w:r w:rsidR="005619D9" w:rsidRPr="003355D9">
        <w:rPr>
          <w:color w:val="000000"/>
          <w:sz w:val="25"/>
          <w:szCs w:val="25"/>
        </w:rPr>
        <w:t>ые</w:t>
      </w:r>
      <w:r w:rsidR="003E61C4" w:rsidRPr="003355D9">
        <w:rPr>
          <w:color w:val="000000"/>
          <w:sz w:val="25"/>
          <w:szCs w:val="25"/>
        </w:rPr>
        <w:t xml:space="preserve"> </w:t>
      </w:r>
      <w:r w:rsidR="005619D9" w:rsidRPr="003355D9">
        <w:rPr>
          <w:color w:val="000000"/>
          <w:sz w:val="25"/>
          <w:szCs w:val="25"/>
        </w:rPr>
        <w:t xml:space="preserve">коммуникации </w:t>
      </w:r>
      <w:r w:rsidR="003E61C4" w:rsidRPr="003355D9">
        <w:rPr>
          <w:color w:val="000000"/>
          <w:sz w:val="25"/>
          <w:szCs w:val="25"/>
        </w:rPr>
        <w:t xml:space="preserve">– расположенное </w:t>
      </w:r>
      <w:r w:rsidR="003355D9" w:rsidRPr="003355D9">
        <w:rPr>
          <w:color w:val="000000"/>
          <w:sz w:val="25"/>
          <w:szCs w:val="25"/>
        </w:rPr>
        <w:t>в 370</w:t>
      </w:r>
      <w:r w:rsidR="003E61C4" w:rsidRPr="003355D9">
        <w:rPr>
          <w:color w:val="000000"/>
          <w:sz w:val="25"/>
          <w:szCs w:val="25"/>
        </w:rPr>
        <w:t xml:space="preserve"> м южнее Мурманское шоссе</w:t>
      </w:r>
      <w:r w:rsidR="005619D9" w:rsidRPr="003355D9">
        <w:rPr>
          <w:color w:val="000000"/>
          <w:sz w:val="25"/>
          <w:szCs w:val="25"/>
        </w:rPr>
        <w:t xml:space="preserve"> и расположенную в 3,2 км юго-западнее железнодорожную линию Октябрьской железной дороги</w:t>
      </w:r>
      <w:r w:rsidRPr="003355D9">
        <w:rPr>
          <w:color w:val="000000"/>
          <w:sz w:val="25"/>
          <w:szCs w:val="25"/>
        </w:rPr>
        <w:t>.</w:t>
      </w:r>
    </w:p>
    <w:p w:rsidR="005619D9" w:rsidRDefault="005619D9" w:rsidP="009201A4">
      <w:pPr>
        <w:pStyle w:val="af2"/>
        <w:widowControl w:val="0"/>
        <w:tabs>
          <w:tab w:val="left" w:pos="2640"/>
        </w:tabs>
        <w:spacing w:line="288" w:lineRule="auto"/>
        <w:ind w:left="142" w:right="74" w:firstLine="567"/>
        <w:rPr>
          <w:i/>
          <w:color w:val="000000"/>
          <w:sz w:val="25"/>
          <w:szCs w:val="25"/>
        </w:rPr>
      </w:pPr>
    </w:p>
    <w:p w:rsidR="003E61C4" w:rsidRPr="003E61C4" w:rsidRDefault="005619D9" w:rsidP="009201A4">
      <w:pPr>
        <w:pStyle w:val="af2"/>
        <w:widowControl w:val="0"/>
        <w:tabs>
          <w:tab w:val="left" w:pos="2640"/>
        </w:tabs>
        <w:spacing w:line="288" w:lineRule="auto"/>
        <w:ind w:left="142" w:right="74" w:firstLine="567"/>
        <w:rPr>
          <w:i/>
          <w:color w:val="000000"/>
          <w:sz w:val="25"/>
          <w:szCs w:val="25"/>
        </w:rPr>
      </w:pPr>
      <w:r>
        <w:rPr>
          <w:i/>
          <w:color w:val="000000"/>
          <w:sz w:val="25"/>
          <w:szCs w:val="25"/>
        </w:rPr>
        <w:t xml:space="preserve">Аварии на </w:t>
      </w:r>
      <w:r w:rsidR="003E61C4" w:rsidRPr="003E61C4">
        <w:rPr>
          <w:i/>
          <w:color w:val="000000"/>
          <w:sz w:val="25"/>
          <w:szCs w:val="25"/>
        </w:rPr>
        <w:t>ЛАЭС.</w:t>
      </w:r>
    </w:p>
    <w:p w:rsidR="009201A4" w:rsidRPr="003D61F8" w:rsidRDefault="009201A4" w:rsidP="009201A4">
      <w:pPr>
        <w:pStyle w:val="af2"/>
        <w:widowControl w:val="0"/>
        <w:tabs>
          <w:tab w:val="left" w:pos="2640"/>
        </w:tabs>
        <w:spacing w:line="288" w:lineRule="auto"/>
        <w:ind w:left="142" w:right="74" w:firstLine="567"/>
        <w:rPr>
          <w:color w:val="000000"/>
          <w:sz w:val="25"/>
          <w:szCs w:val="25"/>
        </w:rPr>
      </w:pPr>
      <w:r w:rsidRPr="003D61F8">
        <w:rPr>
          <w:color w:val="000000"/>
          <w:sz w:val="25"/>
          <w:szCs w:val="25"/>
        </w:rPr>
        <w:t>На территории ЛАЭС в технологическом процессе используются радиоактивные вещества. В соответствии с требованиями действующих нормативных документов при авариях на ЛАЭС возможно образование зон радиоактивного заражения, в том числе, на проектируемой территории, со степенью, определенной Исходными данными и требованиями.</w:t>
      </w:r>
    </w:p>
    <w:p w:rsidR="009201A4" w:rsidRPr="00FC70A7" w:rsidRDefault="009201A4" w:rsidP="009201A4">
      <w:pPr>
        <w:widowControl w:val="0"/>
        <w:spacing w:line="288" w:lineRule="auto"/>
        <w:ind w:left="142" w:firstLine="567"/>
        <w:jc w:val="both"/>
        <w:rPr>
          <w:color w:val="000000"/>
          <w:sz w:val="25"/>
          <w:szCs w:val="25"/>
        </w:rPr>
      </w:pPr>
      <w:r w:rsidRPr="000B7EC5">
        <w:rPr>
          <w:color w:val="000000"/>
          <w:sz w:val="25"/>
          <w:szCs w:val="25"/>
        </w:rPr>
        <w:t>В случае возможной аварии на ЛАЭС с разрушением ядерного реактора и выбросом радиоактивных веществ в атмосферу ра</w:t>
      </w:r>
      <w:r w:rsidRPr="000B7EC5">
        <w:rPr>
          <w:color w:val="000000"/>
          <w:sz w:val="25"/>
          <w:szCs w:val="25"/>
        </w:rPr>
        <w:softHyphen/>
        <w:t>дио</w:t>
      </w:r>
      <w:r w:rsidRPr="000B7EC5">
        <w:rPr>
          <w:color w:val="000000"/>
          <w:sz w:val="25"/>
          <w:szCs w:val="25"/>
        </w:rPr>
        <w:softHyphen/>
        <w:t>активное загрязнение района расположения объекта строительства может начаться ориентировочно через два часа и более пос</w:t>
      </w:r>
      <w:r w:rsidRPr="000B7EC5">
        <w:rPr>
          <w:color w:val="000000"/>
          <w:sz w:val="25"/>
          <w:szCs w:val="25"/>
        </w:rPr>
        <w:softHyphen/>
        <w:t xml:space="preserve">ле </w:t>
      </w:r>
      <w:r w:rsidRPr="000B7EC5">
        <w:rPr>
          <w:color w:val="000000"/>
          <w:sz w:val="25"/>
          <w:szCs w:val="25"/>
        </w:rPr>
        <w:lastRenderedPageBreak/>
        <w:t>начала аварии. Максимальная мощность дозы гамма-излучения в районе расположения объекта строительства может составить до 0,93 Р/ч (приведено к 1 часу после аварии).</w:t>
      </w:r>
      <w:r w:rsidRPr="00FC70A7">
        <w:rPr>
          <w:color w:val="000000"/>
          <w:sz w:val="25"/>
          <w:szCs w:val="25"/>
        </w:rPr>
        <w:t xml:space="preserve"> </w:t>
      </w:r>
    </w:p>
    <w:p w:rsidR="005619D9" w:rsidRDefault="005619D9" w:rsidP="003E61C4">
      <w:pPr>
        <w:pStyle w:val="af2"/>
        <w:widowControl w:val="0"/>
        <w:spacing w:line="288" w:lineRule="auto"/>
        <w:ind w:left="142" w:right="-57" w:firstLine="567"/>
        <w:rPr>
          <w:i/>
          <w:sz w:val="25"/>
          <w:szCs w:val="25"/>
        </w:rPr>
      </w:pPr>
    </w:p>
    <w:p w:rsidR="003E61C4" w:rsidRPr="003E61C4" w:rsidRDefault="005619D9" w:rsidP="003E61C4">
      <w:pPr>
        <w:pStyle w:val="af2"/>
        <w:widowControl w:val="0"/>
        <w:spacing w:line="288" w:lineRule="auto"/>
        <w:ind w:left="142" w:right="-57" w:firstLine="567"/>
        <w:rPr>
          <w:i/>
          <w:sz w:val="25"/>
          <w:szCs w:val="25"/>
        </w:rPr>
      </w:pPr>
      <w:r>
        <w:rPr>
          <w:i/>
          <w:sz w:val="25"/>
          <w:szCs w:val="25"/>
        </w:rPr>
        <w:t xml:space="preserve">Аварии на </w:t>
      </w:r>
      <w:r w:rsidR="003E61C4" w:rsidRPr="003E61C4">
        <w:rPr>
          <w:i/>
          <w:sz w:val="25"/>
          <w:szCs w:val="25"/>
        </w:rPr>
        <w:t>Мурманско</w:t>
      </w:r>
      <w:r>
        <w:rPr>
          <w:i/>
          <w:sz w:val="25"/>
          <w:szCs w:val="25"/>
        </w:rPr>
        <w:t>м</w:t>
      </w:r>
      <w:r w:rsidR="003E61C4" w:rsidRPr="003E61C4">
        <w:rPr>
          <w:i/>
          <w:sz w:val="25"/>
          <w:szCs w:val="25"/>
        </w:rPr>
        <w:t xml:space="preserve"> шоссе.</w:t>
      </w:r>
    </w:p>
    <w:p w:rsidR="003E61C4" w:rsidRPr="002639BE" w:rsidRDefault="003E61C4" w:rsidP="003E61C4">
      <w:pPr>
        <w:pStyle w:val="af2"/>
        <w:widowControl w:val="0"/>
        <w:spacing w:line="288" w:lineRule="auto"/>
        <w:ind w:left="142" w:right="-57" w:firstLine="567"/>
        <w:rPr>
          <w:sz w:val="25"/>
          <w:szCs w:val="25"/>
        </w:rPr>
      </w:pPr>
      <w:r>
        <w:rPr>
          <w:sz w:val="25"/>
          <w:szCs w:val="25"/>
        </w:rPr>
        <w:t>Основными причинами возникновения аварий на автомобильном транспорте являются несоблюдение правил дорожного движения, технические неисправности автотранспортных средств, неудовлетворительное состояние дорожного покрытия, а также сложные метеоусловия (гололед, туман). Последствиями аварий на автомобильном транспорте могут быть повреждения автотранспортных средств, получение травм различной степени тяжести, а также гибель людей.</w:t>
      </w:r>
    </w:p>
    <w:p w:rsidR="003E61C4" w:rsidRPr="00EC6C68" w:rsidRDefault="003E61C4" w:rsidP="003E61C4">
      <w:pPr>
        <w:pStyle w:val="af2"/>
        <w:widowControl w:val="0"/>
        <w:spacing w:line="288" w:lineRule="auto"/>
        <w:ind w:left="142" w:right="-57" w:firstLine="567"/>
        <w:rPr>
          <w:sz w:val="25"/>
          <w:szCs w:val="25"/>
        </w:rPr>
      </w:pPr>
      <w:r w:rsidRPr="00413DE0">
        <w:rPr>
          <w:sz w:val="25"/>
          <w:szCs w:val="25"/>
        </w:rPr>
        <w:t xml:space="preserve">Наиболее </w:t>
      </w:r>
      <w:r w:rsidR="004B43A2" w:rsidRPr="00413DE0">
        <w:rPr>
          <w:sz w:val="25"/>
          <w:szCs w:val="25"/>
        </w:rPr>
        <w:t>аварийно</w:t>
      </w:r>
      <w:r w:rsidR="004B43A2">
        <w:rPr>
          <w:sz w:val="25"/>
          <w:szCs w:val="25"/>
        </w:rPr>
        <w:t xml:space="preserve"> </w:t>
      </w:r>
      <w:r w:rsidR="004B43A2" w:rsidRPr="00413DE0">
        <w:rPr>
          <w:sz w:val="25"/>
          <w:szCs w:val="25"/>
        </w:rPr>
        <w:t>опасн</w:t>
      </w:r>
      <w:r w:rsidR="004B43A2">
        <w:rPr>
          <w:sz w:val="25"/>
          <w:szCs w:val="25"/>
        </w:rPr>
        <w:t>ой</w:t>
      </w:r>
      <w:r w:rsidRPr="00413DE0">
        <w:rPr>
          <w:sz w:val="25"/>
          <w:szCs w:val="25"/>
        </w:rPr>
        <w:t xml:space="preserve"> автомобильн</w:t>
      </w:r>
      <w:r>
        <w:rPr>
          <w:sz w:val="25"/>
          <w:szCs w:val="25"/>
        </w:rPr>
        <w:t>ой</w:t>
      </w:r>
      <w:r w:rsidRPr="00413DE0">
        <w:rPr>
          <w:sz w:val="25"/>
          <w:szCs w:val="25"/>
        </w:rPr>
        <w:t xml:space="preserve"> дорог</w:t>
      </w:r>
      <w:r>
        <w:rPr>
          <w:sz w:val="25"/>
          <w:szCs w:val="25"/>
        </w:rPr>
        <w:t xml:space="preserve">ой </w:t>
      </w:r>
      <w:r w:rsidRPr="00413DE0">
        <w:rPr>
          <w:sz w:val="25"/>
          <w:szCs w:val="25"/>
        </w:rPr>
        <w:t xml:space="preserve">на территории </w:t>
      </w:r>
      <w:r w:rsidR="00474D4B">
        <w:rPr>
          <w:color w:val="000000"/>
          <w:sz w:val="25"/>
          <w:szCs w:val="25"/>
        </w:rPr>
        <w:t>Колтушевского</w:t>
      </w:r>
      <w:r>
        <w:rPr>
          <w:color w:val="000000"/>
          <w:sz w:val="25"/>
          <w:szCs w:val="25"/>
        </w:rPr>
        <w:t xml:space="preserve"> сельского поселения</w:t>
      </w:r>
      <w:r w:rsidRPr="00413DE0">
        <w:rPr>
          <w:sz w:val="25"/>
          <w:szCs w:val="25"/>
        </w:rPr>
        <w:t xml:space="preserve"> явля</w:t>
      </w:r>
      <w:r>
        <w:rPr>
          <w:sz w:val="25"/>
          <w:szCs w:val="25"/>
        </w:rPr>
        <w:t>е</w:t>
      </w:r>
      <w:r w:rsidRPr="00413DE0">
        <w:rPr>
          <w:sz w:val="25"/>
          <w:szCs w:val="25"/>
        </w:rPr>
        <w:t xml:space="preserve">тся </w:t>
      </w:r>
      <w:r w:rsidRPr="0073473B">
        <w:rPr>
          <w:color w:val="000000"/>
          <w:sz w:val="25"/>
          <w:szCs w:val="25"/>
        </w:rPr>
        <w:t xml:space="preserve">автомобильная дорога </w:t>
      </w:r>
      <w:r w:rsidRPr="0000194B">
        <w:rPr>
          <w:color w:val="000000"/>
          <w:sz w:val="25"/>
          <w:szCs w:val="25"/>
        </w:rPr>
        <w:t>федерального значения М-18 «Кола»</w:t>
      </w:r>
      <w:r w:rsidRPr="00A77DC7">
        <w:rPr>
          <w:sz w:val="25"/>
          <w:szCs w:val="25"/>
        </w:rPr>
        <w:t>.</w:t>
      </w:r>
      <w:r w:rsidRPr="00D16EF0">
        <w:rPr>
          <w:sz w:val="25"/>
          <w:szCs w:val="25"/>
        </w:rPr>
        <w:t xml:space="preserve"> </w:t>
      </w:r>
      <w:r>
        <w:rPr>
          <w:sz w:val="25"/>
          <w:szCs w:val="25"/>
        </w:rPr>
        <w:t>По данной автодороге</w:t>
      </w:r>
      <w:r w:rsidRPr="00EC6C68">
        <w:rPr>
          <w:sz w:val="25"/>
          <w:szCs w:val="25"/>
        </w:rPr>
        <w:t xml:space="preserve"> возможна транспортировка легковоспламеняющихся и горючих жидкостей </w:t>
      </w:r>
      <w:r>
        <w:rPr>
          <w:sz w:val="25"/>
          <w:szCs w:val="25"/>
        </w:rPr>
        <w:t>ЛВЖ (ГЖ)</w:t>
      </w:r>
      <w:r w:rsidRPr="00EC6C68">
        <w:rPr>
          <w:sz w:val="25"/>
          <w:szCs w:val="25"/>
        </w:rPr>
        <w:t xml:space="preserve"> и аварийно химически опасных веществ (АХОВ).  Наиболее часто используемые единичные емкости транспортировки опасных грузов:</w:t>
      </w:r>
    </w:p>
    <w:p w:rsidR="003E61C4" w:rsidRDefault="003E61C4" w:rsidP="003E61C4">
      <w:pPr>
        <w:pStyle w:val="af2"/>
        <w:widowControl w:val="0"/>
        <w:numPr>
          <w:ilvl w:val="0"/>
          <w:numId w:val="17"/>
        </w:numPr>
        <w:spacing w:line="288" w:lineRule="auto"/>
        <w:ind w:left="1440" w:right="85"/>
        <w:rPr>
          <w:color w:val="000000"/>
          <w:sz w:val="25"/>
          <w:szCs w:val="25"/>
        </w:rPr>
      </w:pPr>
      <w:r w:rsidRPr="00DB2E09">
        <w:rPr>
          <w:color w:val="000000"/>
          <w:sz w:val="25"/>
          <w:szCs w:val="25"/>
        </w:rPr>
        <w:t>ЛВЖ (ГЖ)</w:t>
      </w:r>
      <w:r w:rsidRPr="00DB2E09">
        <w:rPr>
          <w:color w:val="000000"/>
          <w:sz w:val="25"/>
          <w:szCs w:val="25"/>
        </w:rPr>
        <w:tab/>
      </w:r>
      <w:r w:rsidRPr="00DB2E09">
        <w:rPr>
          <w:color w:val="000000"/>
          <w:sz w:val="25"/>
          <w:szCs w:val="25"/>
        </w:rPr>
        <w:tab/>
      </w:r>
      <w:r w:rsidRPr="00DB2E09">
        <w:rPr>
          <w:color w:val="000000"/>
          <w:sz w:val="25"/>
          <w:szCs w:val="25"/>
        </w:rPr>
        <w:tab/>
        <w:t xml:space="preserve">– 1 цистерна </w:t>
      </w:r>
      <w:r w:rsidRPr="00DB2E09">
        <w:rPr>
          <w:color w:val="000000"/>
          <w:sz w:val="25"/>
          <w:szCs w:val="25"/>
        </w:rPr>
        <w:tab/>
        <w:t xml:space="preserve">до </w:t>
      </w:r>
      <w:r>
        <w:rPr>
          <w:color w:val="000000"/>
          <w:sz w:val="25"/>
          <w:szCs w:val="25"/>
        </w:rPr>
        <w:t>25</w:t>
      </w:r>
      <w:r w:rsidRPr="00DB2E09">
        <w:rPr>
          <w:color w:val="000000"/>
          <w:sz w:val="25"/>
          <w:szCs w:val="25"/>
        </w:rPr>
        <w:t xml:space="preserve"> т;</w:t>
      </w:r>
    </w:p>
    <w:p w:rsidR="003E61C4" w:rsidRPr="00DB2E09" w:rsidRDefault="003E61C4" w:rsidP="003E61C4">
      <w:pPr>
        <w:pStyle w:val="af2"/>
        <w:widowControl w:val="0"/>
        <w:numPr>
          <w:ilvl w:val="0"/>
          <w:numId w:val="17"/>
        </w:numPr>
        <w:spacing w:line="288" w:lineRule="auto"/>
        <w:ind w:left="1440" w:right="85"/>
        <w:rPr>
          <w:color w:val="000000"/>
          <w:sz w:val="25"/>
          <w:szCs w:val="25"/>
        </w:rPr>
      </w:pPr>
      <w:r w:rsidRPr="00DB2E09">
        <w:rPr>
          <w:sz w:val="25"/>
          <w:szCs w:val="25"/>
        </w:rPr>
        <w:t>АХОВ</w:t>
      </w:r>
      <w:r w:rsidRPr="00DB2E09">
        <w:rPr>
          <w:sz w:val="25"/>
          <w:szCs w:val="25"/>
        </w:rPr>
        <w:tab/>
      </w:r>
    </w:p>
    <w:p w:rsidR="003E61C4" w:rsidRPr="005814DD" w:rsidRDefault="003E61C4" w:rsidP="003E61C4">
      <w:pPr>
        <w:pStyle w:val="af2"/>
        <w:widowControl w:val="0"/>
        <w:numPr>
          <w:ilvl w:val="0"/>
          <w:numId w:val="18"/>
        </w:numPr>
        <w:tabs>
          <w:tab w:val="clear" w:pos="360"/>
        </w:tabs>
        <w:spacing w:line="288" w:lineRule="auto"/>
        <w:ind w:left="1701" w:right="85" w:hanging="283"/>
        <w:rPr>
          <w:color w:val="000000"/>
          <w:sz w:val="25"/>
          <w:szCs w:val="25"/>
        </w:rPr>
      </w:pPr>
      <w:r w:rsidRPr="005814DD">
        <w:rPr>
          <w:sz w:val="25"/>
          <w:szCs w:val="25"/>
        </w:rPr>
        <w:t xml:space="preserve">хлор </w:t>
      </w:r>
      <w:r w:rsidRPr="005814DD">
        <w:rPr>
          <w:sz w:val="25"/>
          <w:szCs w:val="25"/>
        </w:rPr>
        <w:tab/>
      </w:r>
      <w:r w:rsidRPr="005814DD">
        <w:rPr>
          <w:sz w:val="25"/>
          <w:szCs w:val="25"/>
        </w:rPr>
        <w:tab/>
      </w:r>
      <w:r w:rsidRPr="005814DD">
        <w:rPr>
          <w:sz w:val="25"/>
          <w:szCs w:val="25"/>
        </w:rPr>
        <w:tab/>
        <w:t>– 0,9 т;</w:t>
      </w:r>
    </w:p>
    <w:p w:rsidR="003E61C4" w:rsidRPr="005814DD" w:rsidRDefault="003E61C4" w:rsidP="003E61C4">
      <w:pPr>
        <w:pStyle w:val="af2"/>
        <w:widowControl w:val="0"/>
        <w:numPr>
          <w:ilvl w:val="0"/>
          <w:numId w:val="18"/>
        </w:numPr>
        <w:tabs>
          <w:tab w:val="clear" w:pos="360"/>
        </w:tabs>
        <w:spacing w:line="288" w:lineRule="auto"/>
        <w:ind w:left="1701" w:right="85" w:hanging="283"/>
        <w:rPr>
          <w:color w:val="000000"/>
          <w:sz w:val="25"/>
          <w:szCs w:val="25"/>
        </w:rPr>
      </w:pPr>
      <w:r w:rsidRPr="005814DD">
        <w:rPr>
          <w:sz w:val="25"/>
          <w:szCs w:val="25"/>
        </w:rPr>
        <w:t xml:space="preserve">аммиак </w:t>
      </w:r>
      <w:r w:rsidRPr="005814DD">
        <w:rPr>
          <w:sz w:val="25"/>
          <w:szCs w:val="25"/>
        </w:rPr>
        <w:tab/>
      </w:r>
      <w:r w:rsidRPr="005814DD">
        <w:rPr>
          <w:sz w:val="25"/>
          <w:szCs w:val="25"/>
        </w:rPr>
        <w:tab/>
      </w:r>
      <w:r w:rsidRPr="005814DD">
        <w:rPr>
          <w:sz w:val="25"/>
          <w:szCs w:val="25"/>
        </w:rPr>
        <w:tab/>
        <w:t>– 5 т.</w:t>
      </w:r>
    </w:p>
    <w:p w:rsidR="003E61C4" w:rsidRPr="00EC6C68" w:rsidRDefault="003E61C4" w:rsidP="003E61C4">
      <w:pPr>
        <w:pStyle w:val="af2"/>
        <w:widowControl w:val="0"/>
        <w:spacing w:line="288" w:lineRule="auto"/>
        <w:ind w:left="142" w:right="-57" w:firstLine="567"/>
        <w:rPr>
          <w:sz w:val="25"/>
          <w:szCs w:val="25"/>
        </w:rPr>
      </w:pPr>
      <w:r w:rsidRPr="00EC6C68">
        <w:rPr>
          <w:sz w:val="25"/>
          <w:szCs w:val="25"/>
        </w:rPr>
        <w:t xml:space="preserve">В качестве вероятных чрезвычайных ситуаций техногенного характера при авариях </w:t>
      </w:r>
      <w:r>
        <w:rPr>
          <w:sz w:val="25"/>
          <w:szCs w:val="25"/>
        </w:rPr>
        <w:t xml:space="preserve">на автодороге </w:t>
      </w:r>
      <w:r w:rsidRPr="00EC6C68">
        <w:rPr>
          <w:sz w:val="25"/>
          <w:szCs w:val="25"/>
        </w:rPr>
        <w:t>рассматриваются:</w:t>
      </w:r>
    </w:p>
    <w:p w:rsidR="003E61C4" w:rsidRPr="0009407F" w:rsidRDefault="003E61C4" w:rsidP="003E61C4">
      <w:pPr>
        <w:pStyle w:val="af2"/>
        <w:widowControl w:val="0"/>
        <w:numPr>
          <w:ilvl w:val="0"/>
          <w:numId w:val="5"/>
        </w:numPr>
        <w:spacing w:line="288" w:lineRule="auto"/>
        <w:rPr>
          <w:color w:val="000000"/>
          <w:sz w:val="25"/>
          <w:szCs w:val="25"/>
        </w:rPr>
      </w:pPr>
      <w:r w:rsidRPr="00172E87">
        <w:rPr>
          <w:color w:val="000000"/>
          <w:sz w:val="25"/>
          <w:szCs w:val="25"/>
        </w:rPr>
        <w:t>воспламенение (взрыв) паров ЛВЖ (ГЖ) в результате воздействия статического электричества или разгерметизации емкости транспортировки;</w:t>
      </w:r>
    </w:p>
    <w:p w:rsidR="003E61C4" w:rsidRDefault="003E61C4" w:rsidP="003E61C4">
      <w:pPr>
        <w:pStyle w:val="af2"/>
        <w:widowControl w:val="0"/>
        <w:numPr>
          <w:ilvl w:val="0"/>
          <w:numId w:val="5"/>
        </w:numPr>
        <w:spacing w:line="288" w:lineRule="auto"/>
        <w:rPr>
          <w:color w:val="000000"/>
          <w:sz w:val="25"/>
          <w:szCs w:val="25"/>
        </w:rPr>
      </w:pPr>
      <w:r w:rsidRPr="0009407F">
        <w:rPr>
          <w:color w:val="000000"/>
          <w:sz w:val="25"/>
          <w:szCs w:val="25"/>
        </w:rPr>
        <w:t xml:space="preserve">горение пролива </w:t>
      </w:r>
      <w:r w:rsidRPr="00172E87">
        <w:rPr>
          <w:color w:val="000000"/>
          <w:sz w:val="25"/>
          <w:szCs w:val="25"/>
        </w:rPr>
        <w:t xml:space="preserve">ЛВЖ (ГЖ) </w:t>
      </w:r>
      <w:r w:rsidRPr="0009407F">
        <w:rPr>
          <w:color w:val="000000"/>
          <w:sz w:val="25"/>
          <w:szCs w:val="25"/>
        </w:rPr>
        <w:t>при разгерметизации емкости транспортировки</w:t>
      </w:r>
      <w:r>
        <w:rPr>
          <w:color w:val="000000"/>
          <w:sz w:val="25"/>
          <w:szCs w:val="25"/>
        </w:rPr>
        <w:t>;</w:t>
      </w:r>
    </w:p>
    <w:p w:rsidR="003E61C4" w:rsidRPr="0009407F" w:rsidRDefault="003E61C4" w:rsidP="003E61C4">
      <w:pPr>
        <w:pStyle w:val="af2"/>
        <w:widowControl w:val="0"/>
        <w:numPr>
          <w:ilvl w:val="0"/>
          <w:numId w:val="5"/>
        </w:numPr>
        <w:spacing w:line="288" w:lineRule="auto"/>
        <w:rPr>
          <w:color w:val="000000"/>
          <w:sz w:val="25"/>
          <w:szCs w:val="25"/>
        </w:rPr>
      </w:pPr>
      <w:r w:rsidRPr="00997F1F">
        <w:rPr>
          <w:color w:val="000000"/>
          <w:sz w:val="25"/>
          <w:szCs w:val="25"/>
        </w:rPr>
        <w:t>интоксикация людей при распространении токсического облака АХОВ при разгерметизации емкости транспортировки</w:t>
      </w:r>
      <w:r w:rsidRPr="0009407F">
        <w:rPr>
          <w:color w:val="000000"/>
          <w:sz w:val="25"/>
          <w:szCs w:val="25"/>
        </w:rPr>
        <w:t>.</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Сценарий 1 (С1)</w:t>
      </w:r>
      <w:r w:rsidRPr="00997F1F">
        <w:rPr>
          <w:sz w:val="25"/>
          <w:szCs w:val="25"/>
        </w:rPr>
        <w:tab/>
        <w:t>–</w:t>
      </w:r>
      <w:r w:rsidRPr="00997F1F">
        <w:rPr>
          <w:sz w:val="25"/>
          <w:szCs w:val="25"/>
        </w:rPr>
        <w:tab/>
        <w:t>горение пролива:</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 xml:space="preserve">разгерметизация емкости транспортировки  </w:t>
      </w:r>
      <w:r w:rsidRPr="00997F1F">
        <w:rPr>
          <w:sz w:val="25"/>
          <w:szCs w:val="25"/>
        </w:rPr>
        <w:sym w:font="Symbol" w:char="F0AE"/>
      </w:r>
      <w:r w:rsidRPr="00997F1F">
        <w:rPr>
          <w:sz w:val="25"/>
          <w:szCs w:val="25"/>
        </w:rPr>
        <w:t xml:space="preserve"> выброс ЛВЖ (ГЖ) или СУГ </w:t>
      </w:r>
      <w:r w:rsidRPr="00997F1F">
        <w:rPr>
          <w:sz w:val="25"/>
          <w:szCs w:val="25"/>
        </w:rPr>
        <w:sym w:font="Symbol" w:char="F0AE"/>
      </w:r>
      <w:r w:rsidRPr="00997F1F">
        <w:rPr>
          <w:sz w:val="25"/>
          <w:szCs w:val="25"/>
        </w:rPr>
        <w:t xml:space="preserve"> возгорание пролива при наличии источника инициирования </w:t>
      </w:r>
      <w:r w:rsidRPr="00997F1F">
        <w:rPr>
          <w:sz w:val="25"/>
          <w:szCs w:val="25"/>
        </w:rPr>
        <w:sym w:font="Symbol" w:char="F0AE"/>
      </w:r>
      <w:r w:rsidRPr="00997F1F">
        <w:rPr>
          <w:sz w:val="25"/>
          <w:szCs w:val="25"/>
        </w:rPr>
        <w:t xml:space="preserve"> горение пролива </w:t>
      </w:r>
      <w:r w:rsidRPr="00997F1F">
        <w:rPr>
          <w:sz w:val="25"/>
          <w:szCs w:val="25"/>
        </w:rPr>
        <w:sym w:font="Symbol" w:char="F0AE"/>
      </w:r>
      <w:r w:rsidRPr="00997F1F">
        <w:rPr>
          <w:sz w:val="25"/>
          <w:szCs w:val="25"/>
        </w:rPr>
        <w:t xml:space="preserve"> поражение объектов и людей тепловым излучением.</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Сценарий 2 (С2)</w:t>
      </w:r>
      <w:r w:rsidRPr="00997F1F">
        <w:rPr>
          <w:sz w:val="25"/>
          <w:szCs w:val="25"/>
        </w:rPr>
        <w:tab/>
        <w:t>–</w:t>
      </w:r>
      <w:r w:rsidRPr="00997F1F">
        <w:rPr>
          <w:sz w:val="25"/>
          <w:szCs w:val="25"/>
        </w:rPr>
        <w:tab/>
        <w:t>взрыв облака ТВС:</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 xml:space="preserve">разгерметизация емкости транспортировки </w:t>
      </w:r>
      <w:r w:rsidRPr="00997F1F">
        <w:rPr>
          <w:sz w:val="25"/>
          <w:szCs w:val="25"/>
        </w:rPr>
        <w:sym w:font="Symbol" w:char="F0AE"/>
      </w:r>
      <w:r w:rsidRPr="00997F1F">
        <w:rPr>
          <w:sz w:val="25"/>
          <w:szCs w:val="25"/>
        </w:rPr>
        <w:t xml:space="preserve"> выброс (пролив) ЛВЖ (ГЖ) </w:t>
      </w:r>
      <w:r w:rsidRPr="00997F1F">
        <w:rPr>
          <w:sz w:val="25"/>
          <w:szCs w:val="25"/>
        </w:rPr>
        <w:sym w:font="Symbol" w:char="F0AE"/>
      </w:r>
      <w:r w:rsidRPr="00997F1F">
        <w:rPr>
          <w:sz w:val="25"/>
          <w:szCs w:val="25"/>
        </w:rPr>
        <w:t xml:space="preserve"> образование облака ТВС  </w:t>
      </w:r>
      <w:r w:rsidRPr="00997F1F">
        <w:rPr>
          <w:sz w:val="25"/>
          <w:szCs w:val="25"/>
        </w:rPr>
        <w:sym w:font="Symbol" w:char="F0AE"/>
      </w:r>
      <w:r w:rsidRPr="00997F1F">
        <w:rPr>
          <w:sz w:val="25"/>
          <w:szCs w:val="25"/>
        </w:rPr>
        <w:t xml:space="preserve"> взрыв облака ТВС при наличии источника инициирования </w:t>
      </w:r>
      <w:r w:rsidRPr="00997F1F">
        <w:rPr>
          <w:sz w:val="25"/>
          <w:szCs w:val="25"/>
        </w:rPr>
        <w:sym w:font="Symbol" w:char="F0AE"/>
      </w:r>
      <w:r w:rsidRPr="00997F1F">
        <w:rPr>
          <w:sz w:val="25"/>
          <w:szCs w:val="25"/>
        </w:rPr>
        <w:t xml:space="preserve"> поражение объектов и людей воздушной ударной волной.</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Сценарий 3 (С3) – распространение токсического облака на открытой площадке:</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 xml:space="preserve">полная или частичная разгерметизация емкости транспортировки </w:t>
      </w:r>
      <w:r w:rsidRPr="00997F1F">
        <w:rPr>
          <w:sz w:val="25"/>
          <w:szCs w:val="25"/>
        </w:rPr>
        <w:sym w:font="Symbol" w:char="F0AE"/>
      </w:r>
      <w:r w:rsidRPr="00997F1F">
        <w:rPr>
          <w:sz w:val="25"/>
          <w:szCs w:val="25"/>
        </w:rPr>
        <w:t xml:space="preserve"> выброс АХОВ </w:t>
      </w:r>
      <w:r w:rsidRPr="00997F1F">
        <w:rPr>
          <w:sz w:val="25"/>
          <w:szCs w:val="25"/>
        </w:rPr>
        <w:sym w:font="Symbol" w:char="F0AE"/>
      </w:r>
      <w:r w:rsidRPr="00997F1F">
        <w:rPr>
          <w:sz w:val="25"/>
          <w:szCs w:val="25"/>
        </w:rPr>
        <w:t xml:space="preserve"> распространение</w:t>
      </w:r>
      <w:r>
        <w:rPr>
          <w:sz w:val="25"/>
          <w:szCs w:val="25"/>
        </w:rPr>
        <w:t xml:space="preserve"> </w:t>
      </w:r>
      <w:r w:rsidRPr="00997F1F">
        <w:rPr>
          <w:sz w:val="25"/>
          <w:szCs w:val="25"/>
        </w:rPr>
        <w:t xml:space="preserve">токсического вещества в атмосфере </w:t>
      </w:r>
      <w:r w:rsidRPr="00997F1F">
        <w:rPr>
          <w:sz w:val="25"/>
          <w:szCs w:val="25"/>
        </w:rPr>
        <w:sym w:font="Symbol" w:char="F0AE"/>
      </w:r>
      <w:r w:rsidRPr="00997F1F">
        <w:rPr>
          <w:sz w:val="25"/>
          <w:szCs w:val="25"/>
        </w:rPr>
        <w:t xml:space="preserve"> интоксикация людей.</w:t>
      </w:r>
    </w:p>
    <w:p w:rsidR="003E61C4" w:rsidRDefault="003E61C4" w:rsidP="003E61C4">
      <w:pPr>
        <w:pStyle w:val="af2"/>
        <w:widowControl w:val="0"/>
        <w:spacing w:line="288" w:lineRule="auto"/>
        <w:ind w:left="142" w:right="-57" w:firstLine="567"/>
        <w:rPr>
          <w:sz w:val="25"/>
          <w:szCs w:val="25"/>
        </w:rPr>
      </w:pP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При расчетах приняты следующие допущения:</w:t>
      </w:r>
    </w:p>
    <w:p w:rsidR="003E61C4" w:rsidRPr="00997F1F" w:rsidRDefault="003E61C4" w:rsidP="003E61C4">
      <w:pPr>
        <w:pStyle w:val="af2"/>
        <w:widowControl w:val="0"/>
        <w:spacing w:line="288" w:lineRule="auto"/>
        <w:ind w:left="142" w:right="-57" w:firstLine="567"/>
        <w:rPr>
          <w:sz w:val="25"/>
          <w:szCs w:val="25"/>
        </w:rPr>
      </w:pPr>
      <w:smartTag w:uri="urn:schemas-microsoft-com:office:smarttags" w:element="place">
        <w:r w:rsidRPr="00997F1F">
          <w:rPr>
            <w:sz w:val="25"/>
            <w:szCs w:val="25"/>
          </w:rPr>
          <w:t>I.</w:t>
        </w:r>
      </w:smartTag>
      <w:r w:rsidRPr="00997F1F">
        <w:rPr>
          <w:sz w:val="25"/>
          <w:szCs w:val="25"/>
        </w:rPr>
        <w:t xml:space="preserve"> Разгерметизация емкостей транспортировки ЛВЖ (ГЖ)</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С1. Пожар пролива</w:t>
      </w:r>
      <w:r w:rsidRPr="00997F1F">
        <w:rPr>
          <w:sz w:val="25"/>
          <w:szCs w:val="25"/>
        </w:rPr>
        <w:tab/>
        <w:t>–</w:t>
      </w:r>
      <w:r w:rsidRPr="00997F1F">
        <w:rPr>
          <w:sz w:val="25"/>
          <w:szCs w:val="25"/>
        </w:rPr>
        <w:tab/>
        <w:t xml:space="preserve">из разрушенной емкости вытекает и участвует в горении </w:t>
      </w:r>
      <w:r w:rsidRPr="00997F1F">
        <w:rPr>
          <w:sz w:val="25"/>
          <w:szCs w:val="25"/>
        </w:rPr>
        <w:lastRenderedPageBreak/>
        <w:t xml:space="preserve">100% опасного вещества. Сброс ЛВЖ (ГЖ) происходит при свободном растекании в сторону железобетонных лотков по обеим сторонам железнодорожных путей или при свободном растекании на проезжей части, ограниченной бордюрным камнем. Толщина слоя пролившейся жидкости принимается равной </w:t>
      </w:r>
      <w:smartTag w:uri="urn:schemas-microsoft-com:office:smarttags" w:element="metricconverter">
        <w:smartTagPr>
          <w:attr w:name="ProductID" w:val="0,05 м"/>
        </w:smartTagPr>
        <w:r w:rsidRPr="00997F1F">
          <w:rPr>
            <w:sz w:val="25"/>
            <w:szCs w:val="25"/>
          </w:rPr>
          <w:t>0,05 м</w:t>
        </w:r>
      </w:smartTag>
      <w:r w:rsidRPr="00997F1F">
        <w:rPr>
          <w:sz w:val="25"/>
          <w:szCs w:val="25"/>
        </w:rPr>
        <w:t>.</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С2. Взрыв ТВС</w:t>
      </w:r>
      <w:r w:rsidRPr="00997F1F">
        <w:rPr>
          <w:sz w:val="25"/>
          <w:szCs w:val="25"/>
        </w:rPr>
        <w:tab/>
        <w:t>–</w:t>
      </w:r>
      <w:r w:rsidRPr="00997F1F">
        <w:rPr>
          <w:sz w:val="25"/>
          <w:szCs w:val="25"/>
        </w:rPr>
        <w:tab/>
        <w:t>из разрушенной емкости вытекает 100</w:t>
      </w:r>
      <w:r>
        <w:rPr>
          <w:sz w:val="25"/>
          <w:szCs w:val="25"/>
        </w:rPr>
        <w:t xml:space="preserve"> </w:t>
      </w:r>
      <w:r w:rsidRPr="00997F1F">
        <w:rPr>
          <w:sz w:val="25"/>
          <w:szCs w:val="25"/>
        </w:rPr>
        <w:t>% опасного вещества. В формировании облака ТВС участвует 80 % массы вытекшего нефтепродукта.</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II. Распространение облака АХОВ на открытой площадке</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С3.</w:t>
      </w:r>
      <w:r w:rsidRPr="00997F1F">
        <w:rPr>
          <w:sz w:val="25"/>
          <w:szCs w:val="25"/>
        </w:rPr>
        <w:tab/>
        <w:t>–</w:t>
      </w:r>
      <w:r w:rsidRPr="00997F1F">
        <w:rPr>
          <w:sz w:val="25"/>
          <w:szCs w:val="25"/>
        </w:rPr>
        <w:tab/>
        <w:t>емкость, содержащая АХОВ, при аварии разрушается полностью. Из разрушенной емкости вытекает 100</w:t>
      </w:r>
      <w:r>
        <w:rPr>
          <w:sz w:val="25"/>
          <w:szCs w:val="25"/>
        </w:rPr>
        <w:t xml:space="preserve"> </w:t>
      </w:r>
      <w:r w:rsidRPr="00997F1F">
        <w:rPr>
          <w:sz w:val="25"/>
          <w:szCs w:val="25"/>
        </w:rPr>
        <w:t xml:space="preserve">% АХОВ. Толщина слоя жидкости h, разлившейся свободно на подстилающей поверхности, принимается равной </w:t>
      </w:r>
      <w:smartTag w:uri="urn:schemas-microsoft-com:office:smarttags" w:element="metricconverter">
        <w:smartTagPr>
          <w:attr w:name="ProductID" w:val="0,05 м"/>
        </w:smartTagPr>
        <w:r w:rsidRPr="00997F1F">
          <w:rPr>
            <w:sz w:val="25"/>
            <w:szCs w:val="25"/>
          </w:rPr>
          <w:t>0,05 м</w:t>
        </w:r>
      </w:smartTag>
      <w:r w:rsidRPr="00997F1F">
        <w:rPr>
          <w:sz w:val="25"/>
          <w:szCs w:val="25"/>
        </w:rPr>
        <w:t xml:space="preserve"> по всей площади разлива. Предельное время пребывания людей в зоне заражения и продолжительность сохранения неизменными метеорологических условий (степени вертикальной устойчивости атмосферы, направления и скорости ветра) составляет </w:t>
      </w:r>
      <w:r>
        <w:rPr>
          <w:sz w:val="25"/>
          <w:szCs w:val="25"/>
        </w:rPr>
        <w:t>1</w:t>
      </w:r>
      <w:r w:rsidRPr="00997F1F">
        <w:rPr>
          <w:sz w:val="25"/>
          <w:szCs w:val="25"/>
        </w:rPr>
        <w:t xml:space="preserve"> ч. Метеорологические условия: степень вертикальной устойчивости атмосферы – инверсия, направление ветра – в сторону проектируемого объекта, скорость ветра 1 м/с, температура в районе аварии – плюс 20 </w:t>
      </w:r>
      <w:r w:rsidRPr="00D16EF0">
        <w:rPr>
          <w:sz w:val="25"/>
          <w:szCs w:val="25"/>
          <w:vertAlign w:val="superscript"/>
        </w:rPr>
        <w:t>0</w:t>
      </w:r>
      <w:r w:rsidRPr="00997F1F">
        <w:rPr>
          <w:sz w:val="25"/>
          <w:szCs w:val="25"/>
        </w:rPr>
        <w:t>С. Расчет параметров производится на время 1 час от начала аварии.</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Масса опасных веществ, способных участвовать в идентифицированных сценариях аварий, оценивалась на основе анализа технологии и режимных параметров обращения с горючими жидкостями. При этом при расчетах выбирался наиболее неблагоприятный вариант аварии, при котором в аварии участвует наибольшее количество веществ.</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При расчетах принимается, что, в соответствии с требованиями действующих нормативных документов, единичная емкость транспортировки заполнена опасным веществом на 90</w:t>
      </w:r>
      <w:r>
        <w:rPr>
          <w:sz w:val="25"/>
          <w:szCs w:val="25"/>
        </w:rPr>
        <w:t xml:space="preserve"> </w:t>
      </w:r>
      <w:r w:rsidRPr="00997F1F">
        <w:rPr>
          <w:sz w:val="25"/>
          <w:szCs w:val="25"/>
        </w:rPr>
        <w:t>%. Наличие источника воспламенения пролива или облака ТВС принимается как условное.</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При рассмотрении варианта аварии, развивающейся с последующим взрывом ТВС пролива нефтепродуктов или сжиженных углеводородных газов из емкости транспортировки, тип окружающего пространства при формировании облака ТВС принят как «Слабо загроможденное или свободное пространство».</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 xml:space="preserve">При определении зон действия поражающих факторов ЧС при аварии на транспортной магистрали принимается, что поврежденная емкость транспортировки </w:t>
      </w:r>
      <w:r>
        <w:rPr>
          <w:sz w:val="25"/>
          <w:szCs w:val="25"/>
        </w:rPr>
        <w:t xml:space="preserve">может </w:t>
      </w:r>
      <w:r w:rsidRPr="00997F1F">
        <w:rPr>
          <w:sz w:val="25"/>
          <w:szCs w:val="25"/>
        </w:rPr>
        <w:t xml:space="preserve">находиться на </w:t>
      </w:r>
      <w:r>
        <w:rPr>
          <w:sz w:val="25"/>
          <w:szCs w:val="25"/>
        </w:rPr>
        <w:t xml:space="preserve">любом </w:t>
      </w:r>
      <w:r w:rsidRPr="00997F1F">
        <w:rPr>
          <w:sz w:val="25"/>
          <w:szCs w:val="25"/>
        </w:rPr>
        <w:t>участке магистрали.</w:t>
      </w:r>
    </w:p>
    <w:p w:rsidR="003E61C4" w:rsidRDefault="003E61C4" w:rsidP="003E61C4">
      <w:pPr>
        <w:pStyle w:val="af2"/>
        <w:widowControl w:val="0"/>
        <w:spacing w:line="288" w:lineRule="auto"/>
        <w:ind w:left="142" w:right="-57" w:firstLine="567"/>
        <w:rPr>
          <w:sz w:val="25"/>
          <w:szCs w:val="25"/>
        </w:rPr>
      </w:pPr>
      <w:r w:rsidRPr="00997F1F">
        <w:rPr>
          <w:sz w:val="25"/>
          <w:szCs w:val="25"/>
        </w:rPr>
        <w:t>В качестве основных поражающих факторов ЧС рассматриваются: тепловой п</w:t>
      </w:r>
      <w:r w:rsidRPr="00997F1F">
        <w:rPr>
          <w:sz w:val="25"/>
          <w:szCs w:val="25"/>
        </w:rPr>
        <w:t>о</w:t>
      </w:r>
      <w:r w:rsidRPr="00997F1F">
        <w:rPr>
          <w:sz w:val="25"/>
          <w:szCs w:val="25"/>
        </w:rPr>
        <w:t>ток от пламени «горящего разлития», плотность которого зависит от площади разлития, мощности тепловой эмиссии пламени и избыточное давление во фронте ударной волны взрыва, а также токсическое воздействие АХОВ.</w:t>
      </w:r>
    </w:p>
    <w:p w:rsidR="003E61C4" w:rsidRPr="00942B1C" w:rsidRDefault="003E61C4" w:rsidP="003E61C4">
      <w:pPr>
        <w:pStyle w:val="af2"/>
        <w:widowControl w:val="0"/>
        <w:spacing w:line="288" w:lineRule="auto"/>
        <w:ind w:left="142" w:right="-57" w:firstLine="567"/>
        <w:jc w:val="right"/>
        <w:rPr>
          <w:color w:val="000000"/>
          <w:sz w:val="20"/>
        </w:rPr>
      </w:pPr>
      <w:r w:rsidRPr="00942B1C">
        <w:rPr>
          <w:color w:val="000000"/>
          <w:sz w:val="20"/>
        </w:rPr>
        <w:t xml:space="preserve">Таблица </w:t>
      </w:r>
      <w:r w:rsidR="005619D9">
        <w:rPr>
          <w:color w:val="000000"/>
          <w:sz w:val="20"/>
        </w:rPr>
        <w:t>2</w:t>
      </w:r>
      <w:r w:rsidRPr="00942B1C">
        <w:rPr>
          <w:color w:val="000000"/>
          <w:sz w:val="20"/>
        </w:rPr>
        <w:t>.1.</w:t>
      </w:r>
      <w:r>
        <w:rPr>
          <w:color w:val="000000"/>
          <w:sz w:val="20"/>
        </w:rPr>
        <w:t>1</w:t>
      </w:r>
      <w:r w:rsidRPr="00942B1C">
        <w:rPr>
          <w:color w:val="000000"/>
          <w:sz w:val="20"/>
        </w:rPr>
        <w:t>.</w:t>
      </w:r>
    </w:p>
    <w:p w:rsidR="003E61C4" w:rsidRPr="00942B1C" w:rsidRDefault="003E61C4" w:rsidP="003E61C4">
      <w:pPr>
        <w:pStyle w:val="af2"/>
        <w:widowControl w:val="0"/>
        <w:spacing w:line="288" w:lineRule="auto"/>
        <w:ind w:left="142" w:right="-57" w:firstLine="567"/>
        <w:jc w:val="center"/>
        <w:rPr>
          <w:b/>
          <w:color w:val="000000"/>
          <w:sz w:val="25"/>
          <w:szCs w:val="25"/>
        </w:rPr>
      </w:pPr>
      <w:r w:rsidRPr="00942B1C">
        <w:rPr>
          <w:b/>
          <w:color w:val="000000"/>
          <w:sz w:val="25"/>
          <w:szCs w:val="25"/>
        </w:rPr>
        <w:t>Параметры поражения, принимаемые при оценке обстановки, возникшей в результате авари</w:t>
      </w:r>
      <w:r>
        <w:rPr>
          <w:b/>
          <w:color w:val="000000"/>
          <w:sz w:val="25"/>
          <w:szCs w:val="25"/>
        </w:rPr>
        <w:t>й</w:t>
      </w:r>
      <w:r w:rsidRPr="00942B1C">
        <w:rPr>
          <w:b/>
          <w:color w:val="000000"/>
          <w:sz w:val="25"/>
          <w:szCs w:val="25"/>
        </w:rPr>
        <w:t>, развивающейся со взрывом ТВС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8"/>
        <w:gridCol w:w="1528"/>
      </w:tblGrid>
      <w:tr w:rsidR="003E61C4" w:rsidRPr="00942B1C" w:rsidTr="00260EA7">
        <w:trPr>
          <w:jc w:val="center"/>
        </w:trPr>
        <w:tc>
          <w:tcPr>
            <w:tcW w:w="8108" w:type="dxa"/>
          </w:tcPr>
          <w:p w:rsidR="003E61C4" w:rsidRPr="00942B1C" w:rsidRDefault="003E61C4" w:rsidP="00260EA7">
            <w:pPr>
              <w:widowControl w:val="0"/>
              <w:jc w:val="center"/>
              <w:rPr>
                <w:b/>
                <w:color w:val="000000"/>
                <w:sz w:val="20"/>
              </w:rPr>
            </w:pPr>
            <w:r w:rsidRPr="00942B1C">
              <w:rPr>
                <w:b/>
                <w:color w:val="000000"/>
                <w:sz w:val="20"/>
              </w:rPr>
              <w:t>Поражение зданий и сооружений</w:t>
            </w:r>
          </w:p>
        </w:tc>
        <w:tc>
          <w:tcPr>
            <w:tcW w:w="1528" w:type="dxa"/>
          </w:tcPr>
          <w:p w:rsidR="003E61C4" w:rsidRPr="00942B1C" w:rsidRDefault="003E61C4" w:rsidP="00260EA7">
            <w:pPr>
              <w:widowControl w:val="0"/>
              <w:jc w:val="center"/>
              <w:rPr>
                <w:b/>
                <w:color w:val="000000"/>
                <w:sz w:val="20"/>
              </w:rPr>
            </w:pPr>
            <w:r w:rsidRPr="00942B1C">
              <w:rPr>
                <w:b/>
                <w:color w:val="000000"/>
                <w:sz w:val="20"/>
              </w:rPr>
              <w:t>Избыточное давление, кПа</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Полное разрушение зданий</w:t>
            </w:r>
          </w:p>
        </w:tc>
        <w:tc>
          <w:tcPr>
            <w:tcW w:w="1528" w:type="dxa"/>
          </w:tcPr>
          <w:p w:rsidR="003E61C4" w:rsidRPr="00942B1C" w:rsidRDefault="003E61C4" w:rsidP="00260EA7">
            <w:pPr>
              <w:widowControl w:val="0"/>
              <w:jc w:val="center"/>
              <w:rPr>
                <w:color w:val="000000"/>
                <w:sz w:val="20"/>
              </w:rPr>
            </w:pPr>
            <w:r w:rsidRPr="00942B1C">
              <w:rPr>
                <w:color w:val="000000"/>
                <w:sz w:val="20"/>
              </w:rPr>
              <w:t>65,9– 70</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Тяжелые (сильные) повреждения, здание подлежит сносу</w:t>
            </w:r>
          </w:p>
        </w:tc>
        <w:tc>
          <w:tcPr>
            <w:tcW w:w="1528" w:type="dxa"/>
          </w:tcPr>
          <w:p w:rsidR="003E61C4" w:rsidRPr="00942B1C" w:rsidRDefault="003E61C4" w:rsidP="00260EA7">
            <w:pPr>
              <w:widowControl w:val="0"/>
              <w:jc w:val="center"/>
              <w:rPr>
                <w:color w:val="000000"/>
                <w:sz w:val="20"/>
              </w:rPr>
            </w:pPr>
            <w:r w:rsidRPr="00942B1C">
              <w:rPr>
                <w:color w:val="000000"/>
                <w:sz w:val="20"/>
              </w:rPr>
              <w:t>33</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lastRenderedPageBreak/>
              <w:t>Средние повреждения, возможно восстановление здания</w:t>
            </w:r>
          </w:p>
        </w:tc>
        <w:tc>
          <w:tcPr>
            <w:tcW w:w="1528" w:type="dxa"/>
          </w:tcPr>
          <w:p w:rsidR="003E61C4" w:rsidRPr="00942B1C" w:rsidRDefault="003E61C4" w:rsidP="00260EA7">
            <w:pPr>
              <w:widowControl w:val="0"/>
              <w:jc w:val="center"/>
              <w:rPr>
                <w:color w:val="000000"/>
                <w:sz w:val="20"/>
              </w:rPr>
            </w:pPr>
            <w:r w:rsidRPr="00942B1C">
              <w:rPr>
                <w:color w:val="000000"/>
                <w:sz w:val="20"/>
              </w:rPr>
              <w:t>25</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Разбито 90% остекления, возможны слабые разрушения</w:t>
            </w:r>
          </w:p>
        </w:tc>
        <w:tc>
          <w:tcPr>
            <w:tcW w:w="1528" w:type="dxa"/>
          </w:tcPr>
          <w:p w:rsidR="003E61C4" w:rsidRPr="00942B1C" w:rsidRDefault="003E61C4" w:rsidP="00260EA7">
            <w:pPr>
              <w:widowControl w:val="0"/>
              <w:jc w:val="center"/>
              <w:rPr>
                <w:color w:val="000000"/>
                <w:sz w:val="20"/>
              </w:rPr>
            </w:pPr>
            <w:r w:rsidRPr="00942B1C">
              <w:rPr>
                <w:color w:val="000000"/>
                <w:sz w:val="20"/>
              </w:rPr>
              <w:t>4</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Разбито 50% остекления</w:t>
            </w:r>
          </w:p>
        </w:tc>
        <w:tc>
          <w:tcPr>
            <w:tcW w:w="1528" w:type="dxa"/>
          </w:tcPr>
          <w:p w:rsidR="003E61C4" w:rsidRPr="00942B1C" w:rsidRDefault="003E61C4" w:rsidP="00260EA7">
            <w:pPr>
              <w:widowControl w:val="0"/>
              <w:jc w:val="center"/>
              <w:rPr>
                <w:color w:val="000000"/>
                <w:sz w:val="20"/>
              </w:rPr>
            </w:pPr>
            <w:r w:rsidRPr="00942B1C">
              <w:rPr>
                <w:color w:val="000000"/>
                <w:sz w:val="20"/>
              </w:rPr>
              <w:t>2</w:t>
            </w:r>
          </w:p>
        </w:tc>
      </w:tr>
      <w:tr w:rsidR="003E61C4" w:rsidRPr="00942B1C" w:rsidTr="00260EA7">
        <w:trPr>
          <w:jc w:val="center"/>
        </w:trPr>
        <w:tc>
          <w:tcPr>
            <w:tcW w:w="9636" w:type="dxa"/>
            <w:gridSpan w:val="2"/>
          </w:tcPr>
          <w:p w:rsidR="003E61C4" w:rsidRPr="00942B1C" w:rsidRDefault="003E61C4" w:rsidP="00260EA7">
            <w:pPr>
              <w:widowControl w:val="0"/>
              <w:jc w:val="center"/>
              <w:rPr>
                <w:b/>
                <w:color w:val="000000"/>
                <w:sz w:val="20"/>
              </w:rPr>
            </w:pPr>
            <w:r w:rsidRPr="00942B1C">
              <w:rPr>
                <w:b/>
                <w:color w:val="000000"/>
                <w:sz w:val="20"/>
              </w:rPr>
              <w:t>Поражение людей</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Смертельное поражение 99% людей в зданиях и на открытой местности</w:t>
            </w:r>
          </w:p>
        </w:tc>
        <w:tc>
          <w:tcPr>
            <w:tcW w:w="1528" w:type="dxa"/>
            <w:vAlign w:val="center"/>
          </w:tcPr>
          <w:p w:rsidR="003E61C4" w:rsidRPr="00942B1C" w:rsidRDefault="003E61C4" w:rsidP="00260EA7">
            <w:pPr>
              <w:widowControl w:val="0"/>
              <w:jc w:val="center"/>
              <w:rPr>
                <w:color w:val="000000"/>
                <w:sz w:val="20"/>
              </w:rPr>
            </w:pPr>
            <w:r w:rsidRPr="00942B1C">
              <w:rPr>
                <w:color w:val="000000"/>
                <w:sz w:val="20"/>
              </w:rPr>
              <w:t>70</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Гибель или серьезные поражения тела и барабанных перепонок при воздействии ВУВ, при обрушении части конструкций зданий или перемещении (отбросе) тела</w:t>
            </w:r>
          </w:p>
        </w:tc>
        <w:tc>
          <w:tcPr>
            <w:tcW w:w="1528" w:type="dxa"/>
            <w:vAlign w:val="center"/>
          </w:tcPr>
          <w:p w:rsidR="003E61C4" w:rsidRPr="00942B1C" w:rsidRDefault="003E61C4" w:rsidP="00260EA7">
            <w:pPr>
              <w:widowControl w:val="0"/>
              <w:jc w:val="center"/>
              <w:rPr>
                <w:color w:val="000000"/>
                <w:sz w:val="20"/>
              </w:rPr>
            </w:pPr>
            <w:r w:rsidRPr="00942B1C">
              <w:rPr>
                <w:color w:val="000000"/>
                <w:sz w:val="20"/>
              </w:rPr>
              <w:t>55</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Серьезные повреждения с возможным летальным исходом в результате поражения обломками зданий. Имеется 10 % вероятность разрыва барабанных перепонок</w:t>
            </w:r>
          </w:p>
        </w:tc>
        <w:tc>
          <w:tcPr>
            <w:tcW w:w="1528" w:type="dxa"/>
            <w:vAlign w:val="center"/>
          </w:tcPr>
          <w:p w:rsidR="003E61C4" w:rsidRPr="00942B1C" w:rsidRDefault="003E61C4" w:rsidP="00260EA7">
            <w:pPr>
              <w:widowControl w:val="0"/>
              <w:jc w:val="center"/>
              <w:rPr>
                <w:color w:val="000000"/>
                <w:sz w:val="20"/>
              </w:rPr>
            </w:pPr>
            <w:r w:rsidRPr="00942B1C">
              <w:rPr>
                <w:color w:val="000000"/>
                <w:sz w:val="20"/>
              </w:rPr>
              <w:t>24</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Временная потеря слуха или травмы в результате вторичных эффектов ВУВ (летальный исход и серьезные повреждения являются маловероятными событием)</w:t>
            </w:r>
          </w:p>
        </w:tc>
        <w:tc>
          <w:tcPr>
            <w:tcW w:w="1528" w:type="dxa"/>
            <w:vAlign w:val="center"/>
          </w:tcPr>
          <w:p w:rsidR="003E61C4" w:rsidRPr="00942B1C" w:rsidRDefault="003E61C4" w:rsidP="00260EA7">
            <w:pPr>
              <w:widowControl w:val="0"/>
              <w:jc w:val="center"/>
              <w:rPr>
                <w:color w:val="000000"/>
                <w:sz w:val="20"/>
              </w:rPr>
            </w:pPr>
            <w:r w:rsidRPr="00942B1C">
              <w:rPr>
                <w:color w:val="000000"/>
                <w:sz w:val="20"/>
              </w:rPr>
              <w:t>16</w:t>
            </w:r>
          </w:p>
        </w:tc>
      </w:tr>
      <w:tr w:rsidR="003E61C4" w:rsidRPr="00942B1C" w:rsidTr="00260EA7">
        <w:trPr>
          <w:jc w:val="center"/>
        </w:trPr>
        <w:tc>
          <w:tcPr>
            <w:tcW w:w="8108" w:type="dxa"/>
          </w:tcPr>
          <w:p w:rsidR="003E61C4" w:rsidRPr="00942B1C" w:rsidRDefault="003E61C4" w:rsidP="00260EA7">
            <w:pPr>
              <w:widowControl w:val="0"/>
              <w:rPr>
                <w:color w:val="000000"/>
                <w:sz w:val="20"/>
              </w:rPr>
            </w:pPr>
            <w:r w:rsidRPr="00942B1C">
              <w:rPr>
                <w:color w:val="000000"/>
                <w:sz w:val="20"/>
              </w:rPr>
              <w:t>Порог поражения людей (высокая вероятность отсутствия летального исхода или серьезных повреждений). Имеется вероятность травм, связанных с разрушением стекол и повреждением стен зданий.</w:t>
            </w:r>
          </w:p>
        </w:tc>
        <w:tc>
          <w:tcPr>
            <w:tcW w:w="1528" w:type="dxa"/>
            <w:vAlign w:val="center"/>
          </w:tcPr>
          <w:p w:rsidR="003E61C4" w:rsidRPr="00942B1C" w:rsidRDefault="003E61C4" w:rsidP="00260EA7">
            <w:pPr>
              <w:widowControl w:val="0"/>
              <w:jc w:val="center"/>
              <w:rPr>
                <w:color w:val="000000"/>
                <w:sz w:val="20"/>
              </w:rPr>
            </w:pPr>
            <w:r w:rsidRPr="00942B1C">
              <w:rPr>
                <w:color w:val="000000"/>
                <w:sz w:val="20"/>
              </w:rPr>
              <w:t>5</w:t>
            </w:r>
          </w:p>
        </w:tc>
      </w:tr>
    </w:tbl>
    <w:p w:rsidR="003E61C4" w:rsidRPr="00997F1F" w:rsidRDefault="003E61C4" w:rsidP="003E61C4">
      <w:pPr>
        <w:pStyle w:val="af2"/>
        <w:widowControl w:val="0"/>
        <w:spacing w:line="288" w:lineRule="auto"/>
        <w:ind w:left="142" w:right="-57" w:firstLine="567"/>
        <w:rPr>
          <w:sz w:val="25"/>
          <w:szCs w:val="25"/>
        </w:rPr>
      </w:pP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Определение поражающих факторов и последствий различных сцен</w:t>
      </w:r>
      <w:r w:rsidRPr="00997F1F">
        <w:rPr>
          <w:sz w:val="25"/>
          <w:szCs w:val="25"/>
        </w:rPr>
        <w:t>а</w:t>
      </w:r>
      <w:r w:rsidRPr="00997F1F">
        <w:rPr>
          <w:sz w:val="25"/>
          <w:szCs w:val="25"/>
        </w:rPr>
        <w:t>риев аварий выполнены по методикам:</w:t>
      </w:r>
    </w:p>
    <w:p w:rsidR="003E61C4" w:rsidRPr="00540D35" w:rsidRDefault="003E61C4" w:rsidP="003E61C4">
      <w:pPr>
        <w:pStyle w:val="af2"/>
        <w:widowControl w:val="0"/>
        <w:numPr>
          <w:ilvl w:val="0"/>
          <w:numId w:val="14"/>
        </w:numPr>
        <w:spacing w:line="288" w:lineRule="auto"/>
        <w:ind w:right="85" w:hanging="357"/>
        <w:rPr>
          <w:color w:val="000000"/>
          <w:sz w:val="25"/>
          <w:szCs w:val="25"/>
        </w:rPr>
      </w:pPr>
      <w:r w:rsidRPr="00540D35">
        <w:rPr>
          <w:color w:val="000000"/>
          <w:sz w:val="25"/>
          <w:szCs w:val="25"/>
        </w:rPr>
        <w:t>«Пожарная безопасность технологических процессов. Общие требов</w:t>
      </w:r>
      <w:r w:rsidRPr="00540D35">
        <w:rPr>
          <w:color w:val="000000"/>
          <w:sz w:val="25"/>
          <w:szCs w:val="25"/>
        </w:rPr>
        <w:t>а</w:t>
      </w:r>
      <w:r w:rsidRPr="00540D35">
        <w:rPr>
          <w:color w:val="000000"/>
          <w:sz w:val="25"/>
          <w:szCs w:val="25"/>
        </w:rPr>
        <w:t>ния» ГОСТ р 12.3.047-98;</w:t>
      </w:r>
    </w:p>
    <w:p w:rsidR="003E61C4" w:rsidRPr="00540D35" w:rsidRDefault="003E61C4" w:rsidP="003E61C4">
      <w:pPr>
        <w:pStyle w:val="af2"/>
        <w:widowControl w:val="0"/>
        <w:numPr>
          <w:ilvl w:val="0"/>
          <w:numId w:val="14"/>
        </w:numPr>
        <w:spacing w:line="288" w:lineRule="auto"/>
        <w:ind w:right="85" w:hanging="357"/>
        <w:rPr>
          <w:color w:val="000000"/>
          <w:sz w:val="25"/>
          <w:szCs w:val="25"/>
        </w:rPr>
      </w:pPr>
      <w:r w:rsidRPr="00540D35">
        <w:rPr>
          <w:color w:val="000000"/>
          <w:sz w:val="25"/>
          <w:szCs w:val="25"/>
        </w:rPr>
        <w:t xml:space="preserve"> «Сборник методик по прогнозированию возможных аварий, катастроф и стихийных бедствий», книга 2, МЧС России, 1994 год;</w:t>
      </w:r>
    </w:p>
    <w:p w:rsidR="003E61C4" w:rsidRPr="00540D35" w:rsidRDefault="003E61C4" w:rsidP="003E61C4">
      <w:pPr>
        <w:pStyle w:val="af2"/>
        <w:widowControl w:val="0"/>
        <w:numPr>
          <w:ilvl w:val="0"/>
          <w:numId w:val="14"/>
        </w:numPr>
        <w:spacing w:line="288" w:lineRule="auto"/>
        <w:ind w:right="85" w:hanging="357"/>
        <w:rPr>
          <w:color w:val="000000"/>
          <w:sz w:val="25"/>
          <w:szCs w:val="25"/>
        </w:rPr>
      </w:pPr>
      <w:r w:rsidRPr="00540D35">
        <w:rPr>
          <w:color w:val="000000"/>
          <w:sz w:val="25"/>
          <w:szCs w:val="25"/>
        </w:rPr>
        <w:t>РД 03-409-01 «Методике оценки последствий аварийных взрывов топливно-воздушных смесей»;</w:t>
      </w:r>
    </w:p>
    <w:p w:rsidR="003E61C4" w:rsidRDefault="003E61C4" w:rsidP="003E61C4">
      <w:pPr>
        <w:pStyle w:val="af2"/>
        <w:widowControl w:val="0"/>
        <w:numPr>
          <w:ilvl w:val="0"/>
          <w:numId w:val="14"/>
        </w:numPr>
        <w:spacing w:line="288" w:lineRule="auto"/>
        <w:ind w:right="85" w:hanging="357"/>
        <w:rPr>
          <w:color w:val="000000"/>
          <w:sz w:val="25"/>
          <w:szCs w:val="25"/>
        </w:rPr>
      </w:pPr>
      <w:r w:rsidRPr="00540D35">
        <w:rPr>
          <w:color w:val="000000"/>
          <w:sz w:val="25"/>
          <w:szCs w:val="25"/>
        </w:rPr>
        <w:t>Методика прогнозирования масштабов заражения сильно действующими ядовитыми веществами при авариях (разрушениях) на химически опасных объектах и транспорте РД 52.04.253-90</w:t>
      </w:r>
      <w:r>
        <w:rPr>
          <w:color w:val="000000"/>
          <w:sz w:val="25"/>
          <w:szCs w:val="25"/>
        </w:rPr>
        <w:t>;</w:t>
      </w:r>
    </w:p>
    <w:p w:rsidR="003E61C4" w:rsidRDefault="003E61C4" w:rsidP="003E61C4">
      <w:pPr>
        <w:pStyle w:val="af2"/>
        <w:widowControl w:val="0"/>
        <w:numPr>
          <w:ilvl w:val="0"/>
          <w:numId w:val="14"/>
        </w:numPr>
        <w:spacing w:line="288" w:lineRule="auto"/>
        <w:ind w:right="85" w:hanging="357"/>
        <w:rPr>
          <w:color w:val="000000"/>
          <w:sz w:val="25"/>
          <w:szCs w:val="25"/>
        </w:rPr>
      </w:pPr>
      <w:r>
        <w:rPr>
          <w:color w:val="000000"/>
          <w:sz w:val="25"/>
          <w:szCs w:val="25"/>
        </w:rPr>
        <w:t xml:space="preserve">Программа «Взрыв ТВС» научно-производственного объединения «Диагностика и анализ риска» (Лицензия Госстроя России № Д433639 от 9 марта </w:t>
      </w:r>
      <w:smartTag w:uri="urn:schemas-microsoft-com:office:smarttags" w:element="metricconverter">
        <w:smartTagPr>
          <w:attr w:name="ProductID" w:val="2004 г"/>
        </w:smartTagPr>
        <w:r>
          <w:rPr>
            <w:color w:val="000000"/>
            <w:sz w:val="25"/>
            <w:szCs w:val="25"/>
          </w:rPr>
          <w:t>2004 г</w:t>
        </w:r>
      </w:smartTag>
      <w:r>
        <w:rPr>
          <w:color w:val="000000"/>
          <w:sz w:val="25"/>
          <w:szCs w:val="25"/>
        </w:rPr>
        <w:t>.);</w:t>
      </w:r>
    </w:p>
    <w:p w:rsidR="003E61C4" w:rsidRDefault="003E61C4" w:rsidP="003E61C4">
      <w:pPr>
        <w:pStyle w:val="af2"/>
        <w:widowControl w:val="0"/>
        <w:numPr>
          <w:ilvl w:val="0"/>
          <w:numId w:val="14"/>
        </w:numPr>
        <w:spacing w:line="288" w:lineRule="auto"/>
        <w:ind w:right="85" w:hanging="357"/>
        <w:rPr>
          <w:color w:val="000000"/>
          <w:sz w:val="25"/>
          <w:szCs w:val="25"/>
        </w:rPr>
      </w:pPr>
      <w:r>
        <w:rPr>
          <w:color w:val="000000"/>
          <w:sz w:val="25"/>
          <w:szCs w:val="25"/>
        </w:rPr>
        <w:t xml:space="preserve">Программа «АХОВ» научно-производственного объединения «Диагностика и анализ риска» (Лицензия Госстроя России № Д433639 от 9 марта </w:t>
      </w:r>
      <w:smartTag w:uri="urn:schemas-microsoft-com:office:smarttags" w:element="metricconverter">
        <w:smartTagPr>
          <w:attr w:name="ProductID" w:val="2004 г"/>
        </w:smartTagPr>
        <w:r>
          <w:rPr>
            <w:color w:val="000000"/>
            <w:sz w:val="25"/>
            <w:szCs w:val="25"/>
          </w:rPr>
          <w:t>2004 г</w:t>
        </w:r>
      </w:smartTag>
      <w:r>
        <w:rPr>
          <w:color w:val="000000"/>
          <w:sz w:val="25"/>
          <w:szCs w:val="25"/>
        </w:rPr>
        <w:t>.)</w:t>
      </w:r>
      <w:r w:rsidRPr="00540D35">
        <w:rPr>
          <w:color w:val="000000"/>
          <w:sz w:val="25"/>
          <w:szCs w:val="25"/>
        </w:rPr>
        <w:t>.</w:t>
      </w:r>
    </w:p>
    <w:p w:rsidR="003E61C4" w:rsidRPr="00997F1F" w:rsidRDefault="003E61C4" w:rsidP="003E61C4">
      <w:pPr>
        <w:pStyle w:val="af2"/>
        <w:widowControl w:val="0"/>
        <w:spacing w:line="288" w:lineRule="auto"/>
        <w:ind w:left="142" w:right="-57" w:firstLine="567"/>
        <w:rPr>
          <w:sz w:val="25"/>
          <w:szCs w:val="25"/>
        </w:rPr>
      </w:pPr>
      <w:r w:rsidRPr="00997F1F">
        <w:rPr>
          <w:sz w:val="25"/>
          <w:szCs w:val="25"/>
        </w:rPr>
        <w:t xml:space="preserve">Параметры зон поражения наиболее опасных поражающих факторов ЧС при рассмотренных вариантах аварий приведены в таблицах </w:t>
      </w:r>
      <w:r w:rsidR="005619D9">
        <w:rPr>
          <w:sz w:val="25"/>
          <w:szCs w:val="25"/>
        </w:rPr>
        <w:t>2</w:t>
      </w:r>
      <w:r w:rsidRPr="00997F1F">
        <w:rPr>
          <w:sz w:val="25"/>
          <w:szCs w:val="25"/>
        </w:rPr>
        <w:t>.</w:t>
      </w:r>
      <w:r>
        <w:rPr>
          <w:sz w:val="25"/>
          <w:szCs w:val="25"/>
        </w:rPr>
        <w:t>1</w:t>
      </w:r>
      <w:r w:rsidRPr="00997F1F">
        <w:rPr>
          <w:sz w:val="25"/>
          <w:szCs w:val="25"/>
        </w:rPr>
        <w:t>.</w:t>
      </w:r>
      <w:r>
        <w:rPr>
          <w:sz w:val="25"/>
          <w:szCs w:val="25"/>
        </w:rPr>
        <w:t>2</w:t>
      </w:r>
      <w:r w:rsidRPr="00997F1F">
        <w:rPr>
          <w:sz w:val="25"/>
          <w:szCs w:val="25"/>
        </w:rPr>
        <w:t xml:space="preserve"> – </w:t>
      </w:r>
      <w:r w:rsidR="005619D9">
        <w:rPr>
          <w:sz w:val="25"/>
          <w:szCs w:val="25"/>
        </w:rPr>
        <w:t>2</w:t>
      </w:r>
      <w:r w:rsidRPr="00997F1F">
        <w:rPr>
          <w:sz w:val="25"/>
          <w:szCs w:val="25"/>
        </w:rPr>
        <w:t>.</w:t>
      </w:r>
      <w:r>
        <w:rPr>
          <w:sz w:val="25"/>
          <w:szCs w:val="25"/>
        </w:rPr>
        <w:t>1</w:t>
      </w:r>
      <w:r w:rsidRPr="00997F1F">
        <w:rPr>
          <w:sz w:val="25"/>
          <w:szCs w:val="25"/>
        </w:rPr>
        <w:t>.</w:t>
      </w:r>
      <w:r>
        <w:rPr>
          <w:sz w:val="25"/>
          <w:szCs w:val="25"/>
        </w:rPr>
        <w:t>4</w:t>
      </w:r>
      <w:r w:rsidRPr="00997F1F">
        <w:rPr>
          <w:sz w:val="25"/>
          <w:szCs w:val="25"/>
        </w:rPr>
        <w:t>.</w:t>
      </w:r>
    </w:p>
    <w:p w:rsidR="003E61C4" w:rsidRPr="00DC2189" w:rsidRDefault="003E61C4" w:rsidP="003E61C4">
      <w:pPr>
        <w:pStyle w:val="af2"/>
        <w:widowControl w:val="0"/>
        <w:spacing w:line="288" w:lineRule="auto"/>
        <w:ind w:left="142" w:right="-57" w:firstLine="567"/>
        <w:jc w:val="right"/>
        <w:rPr>
          <w:sz w:val="18"/>
          <w:szCs w:val="18"/>
        </w:rPr>
      </w:pPr>
      <w:r w:rsidRPr="00DC2189">
        <w:rPr>
          <w:sz w:val="18"/>
          <w:szCs w:val="18"/>
        </w:rPr>
        <w:t xml:space="preserve">Таблица </w:t>
      </w:r>
      <w:r w:rsidR="005619D9">
        <w:rPr>
          <w:sz w:val="18"/>
          <w:szCs w:val="18"/>
        </w:rPr>
        <w:t>2</w:t>
      </w:r>
      <w:r w:rsidRPr="00DC2189">
        <w:rPr>
          <w:sz w:val="18"/>
          <w:szCs w:val="18"/>
        </w:rPr>
        <w:t>.1.</w:t>
      </w:r>
      <w:r>
        <w:rPr>
          <w:sz w:val="18"/>
          <w:szCs w:val="18"/>
        </w:rPr>
        <w:t>2</w:t>
      </w:r>
      <w:r w:rsidRPr="00DC2189">
        <w:rPr>
          <w:sz w:val="18"/>
          <w:szCs w:val="18"/>
        </w:rPr>
        <w:t>.</w:t>
      </w:r>
    </w:p>
    <w:p w:rsidR="003E61C4" w:rsidRPr="00997F1F" w:rsidRDefault="003E61C4" w:rsidP="003E61C4">
      <w:pPr>
        <w:pStyle w:val="af2"/>
        <w:widowControl w:val="0"/>
        <w:spacing w:line="288" w:lineRule="auto"/>
        <w:ind w:left="142" w:right="-57" w:firstLine="567"/>
        <w:jc w:val="center"/>
        <w:rPr>
          <w:i/>
          <w:sz w:val="20"/>
        </w:rPr>
      </w:pPr>
      <w:r w:rsidRPr="00997F1F">
        <w:rPr>
          <w:i/>
          <w:sz w:val="20"/>
        </w:rPr>
        <w:t>Параметры поражающих факторов</w:t>
      </w:r>
    </w:p>
    <w:p w:rsidR="003E61C4" w:rsidRPr="00997F1F" w:rsidRDefault="003E61C4" w:rsidP="003E61C4">
      <w:pPr>
        <w:pStyle w:val="af2"/>
        <w:widowControl w:val="0"/>
        <w:spacing w:line="288" w:lineRule="auto"/>
        <w:ind w:left="142" w:right="-57" w:firstLine="567"/>
        <w:jc w:val="center"/>
        <w:rPr>
          <w:i/>
          <w:sz w:val="20"/>
        </w:rPr>
      </w:pPr>
      <w:r w:rsidRPr="00997F1F">
        <w:rPr>
          <w:i/>
          <w:sz w:val="20"/>
        </w:rPr>
        <w:t>при авариях с ЛВЖ (ГЖ) при разгерметизации автомобильной емкости транспортировки с пожаром пролива нефтепродуктов (сценарий 1)</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1276"/>
        <w:gridCol w:w="3402"/>
        <w:gridCol w:w="3402"/>
      </w:tblGrid>
      <w:tr w:rsidR="003E61C4" w:rsidRPr="0084277E" w:rsidTr="00260EA7">
        <w:trPr>
          <w:trHeight w:val="663"/>
        </w:trPr>
        <w:tc>
          <w:tcPr>
            <w:tcW w:w="992" w:type="dxa"/>
            <w:vMerge w:val="restart"/>
            <w:tcBorders>
              <w:top w:val="single" w:sz="4" w:space="0" w:color="auto"/>
            </w:tcBorders>
            <w:shd w:val="clear" w:color="auto" w:fill="auto"/>
            <w:vAlign w:val="center"/>
          </w:tcPr>
          <w:p w:rsidR="003E61C4" w:rsidRPr="0084277E" w:rsidRDefault="003E61C4" w:rsidP="00260EA7">
            <w:pPr>
              <w:pStyle w:val="af2"/>
              <w:widowControl w:val="0"/>
              <w:spacing w:line="240" w:lineRule="auto"/>
              <w:ind w:left="-108" w:right="-109" w:firstLine="0"/>
              <w:jc w:val="center"/>
              <w:rPr>
                <w:color w:val="000000"/>
                <w:sz w:val="20"/>
              </w:rPr>
            </w:pPr>
            <w:r w:rsidRPr="0084277E">
              <w:rPr>
                <w:color w:val="000000"/>
                <w:sz w:val="20"/>
              </w:rPr>
              <w:t>Наимено-вание вещества</w:t>
            </w:r>
          </w:p>
        </w:tc>
        <w:tc>
          <w:tcPr>
            <w:tcW w:w="709" w:type="dxa"/>
            <w:vMerge w:val="restart"/>
            <w:tcBorders>
              <w:top w:val="single" w:sz="4" w:space="0" w:color="auto"/>
            </w:tcBorders>
            <w:shd w:val="clear" w:color="auto" w:fill="auto"/>
            <w:vAlign w:val="center"/>
          </w:tcPr>
          <w:p w:rsidR="003E61C4" w:rsidRPr="0084277E" w:rsidRDefault="003E61C4" w:rsidP="00260EA7">
            <w:pPr>
              <w:pStyle w:val="af2"/>
              <w:widowControl w:val="0"/>
              <w:spacing w:line="240" w:lineRule="auto"/>
              <w:ind w:left="-108" w:right="-108" w:firstLine="0"/>
              <w:jc w:val="center"/>
              <w:rPr>
                <w:color w:val="000000"/>
                <w:sz w:val="20"/>
              </w:rPr>
            </w:pPr>
            <w:r w:rsidRPr="0084277E">
              <w:rPr>
                <w:color w:val="000000"/>
                <w:sz w:val="20"/>
              </w:rPr>
              <w:t>Коли-чество</w:t>
            </w:r>
          </w:p>
          <w:p w:rsidR="003E61C4" w:rsidRPr="0084277E" w:rsidRDefault="003E61C4" w:rsidP="00260EA7">
            <w:pPr>
              <w:pStyle w:val="af2"/>
              <w:widowControl w:val="0"/>
              <w:spacing w:line="240" w:lineRule="auto"/>
              <w:ind w:left="-108" w:right="-108" w:firstLine="0"/>
              <w:jc w:val="center"/>
              <w:rPr>
                <w:b/>
                <w:color w:val="000000"/>
                <w:sz w:val="20"/>
              </w:rPr>
            </w:pPr>
            <w:r w:rsidRPr="0084277E">
              <w:rPr>
                <w:color w:val="000000"/>
                <w:sz w:val="20"/>
              </w:rPr>
              <w:t>(т)</w:t>
            </w:r>
          </w:p>
        </w:tc>
        <w:tc>
          <w:tcPr>
            <w:tcW w:w="1276" w:type="dxa"/>
            <w:vMerge w:val="restart"/>
            <w:tcBorders>
              <w:top w:val="single" w:sz="4" w:space="0" w:color="auto"/>
            </w:tcBorders>
            <w:shd w:val="clear" w:color="auto" w:fill="auto"/>
            <w:vAlign w:val="center"/>
          </w:tcPr>
          <w:p w:rsidR="003E61C4" w:rsidRPr="0084277E" w:rsidRDefault="003E61C4" w:rsidP="00260EA7">
            <w:pPr>
              <w:pStyle w:val="af2"/>
              <w:widowControl w:val="0"/>
              <w:spacing w:line="240" w:lineRule="auto"/>
              <w:ind w:left="-108" w:right="-108" w:firstLine="0"/>
              <w:jc w:val="center"/>
              <w:rPr>
                <w:color w:val="000000"/>
                <w:sz w:val="20"/>
              </w:rPr>
            </w:pPr>
            <w:r w:rsidRPr="0084277E">
              <w:rPr>
                <w:color w:val="000000"/>
                <w:sz w:val="20"/>
              </w:rPr>
              <w:t>Площадь пожара (при растекании по магистрали),</w:t>
            </w:r>
          </w:p>
          <w:p w:rsidR="003E61C4" w:rsidRPr="0084277E" w:rsidRDefault="003E61C4" w:rsidP="00260EA7">
            <w:pPr>
              <w:pStyle w:val="af2"/>
              <w:widowControl w:val="0"/>
              <w:spacing w:line="240" w:lineRule="auto"/>
              <w:ind w:left="-108" w:right="-108" w:firstLine="0"/>
              <w:jc w:val="center"/>
              <w:rPr>
                <w:color w:val="000000"/>
                <w:sz w:val="20"/>
              </w:rPr>
            </w:pPr>
            <w:r w:rsidRPr="0084277E">
              <w:rPr>
                <w:color w:val="000000"/>
                <w:sz w:val="20"/>
              </w:rPr>
              <w:t>(м</w:t>
            </w:r>
            <w:r w:rsidRPr="0084277E">
              <w:rPr>
                <w:color w:val="000000"/>
                <w:sz w:val="20"/>
                <w:vertAlign w:val="superscript"/>
              </w:rPr>
              <w:t>2</w:t>
            </w:r>
            <w:r w:rsidRPr="0084277E">
              <w:rPr>
                <w:color w:val="000000"/>
                <w:sz w:val="20"/>
              </w:rPr>
              <w:t>)</w:t>
            </w:r>
          </w:p>
        </w:tc>
        <w:tc>
          <w:tcPr>
            <w:tcW w:w="6804" w:type="dxa"/>
            <w:gridSpan w:val="2"/>
            <w:tcBorders>
              <w:top w:val="single" w:sz="4" w:space="0" w:color="auto"/>
            </w:tcBorders>
            <w:shd w:val="clear" w:color="auto" w:fill="auto"/>
            <w:vAlign w:val="center"/>
          </w:tcPr>
          <w:p w:rsidR="003E61C4" w:rsidRPr="0084277E" w:rsidRDefault="003E61C4" w:rsidP="00260EA7">
            <w:pPr>
              <w:widowControl w:val="0"/>
              <w:ind w:left="-108" w:right="-108"/>
              <w:jc w:val="center"/>
              <w:rPr>
                <w:color w:val="000000"/>
                <w:sz w:val="20"/>
              </w:rPr>
            </w:pPr>
            <w:r w:rsidRPr="0084277E">
              <w:rPr>
                <w:color w:val="000000"/>
                <w:sz w:val="20"/>
              </w:rPr>
              <w:t>Радиусы зон поражения людей (м), с учетом образующейся при горении пролива интенсивности теплового излучения (кВт/м</w:t>
            </w:r>
            <w:r w:rsidRPr="0084277E">
              <w:rPr>
                <w:color w:val="000000"/>
                <w:sz w:val="20"/>
                <w:vertAlign w:val="superscript"/>
              </w:rPr>
              <w:t>2</w:t>
            </w:r>
            <w:r w:rsidRPr="0084277E">
              <w:rPr>
                <w:color w:val="000000"/>
                <w:sz w:val="20"/>
              </w:rPr>
              <w:t>)</w:t>
            </w:r>
          </w:p>
        </w:tc>
      </w:tr>
      <w:tr w:rsidR="003E61C4" w:rsidRPr="0084277E" w:rsidTr="00260EA7">
        <w:trPr>
          <w:trHeight w:val="848"/>
        </w:trPr>
        <w:tc>
          <w:tcPr>
            <w:tcW w:w="992" w:type="dxa"/>
            <w:vMerge/>
            <w:tcBorders>
              <w:bottom w:val="single" w:sz="4" w:space="0" w:color="auto"/>
            </w:tcBorders>
            <w:shd w:val="clear" w:color="auto" w:fill="auto"/>
            <w:vAlign w:val="center"/>
          </w:tcPr>
          <w:p w:rsidR="003E61C4" w:rsidRPr="0084277E" w:rsidRDefault="003E61C4" w:rsidP="00260EA7">
            <w:pPr>
              <w:pStyle w:val="af2"/>
              <w:widowControl w:val="0"/>
              <w:ind w:left="-108" w:right="-108" w:firstLine="0"/>
              <w:jc w:val="center"/>
              <w:rPr>
                <w:color w:val="000000"/>
                <w:sz w:val="22"/>
                <w:szCs w:val="22"/>
              </w:rPr>
            </w:pPr>
          </w:p>
        </w:tc>
        <w:tc>
          <w:tcPr>
            <w:tcW w:w="709" w:type="dxa"/>
            <w:vMerge/>
            <w:tcBorders>
              <w:bottom w:val="single" w:sz="4" w:space="0" w:color="auto"/>
            </w:tcBorders>
            <w:shd w:val="clear" w:color="auto" w:fill="auto"/>
            <w:vAlign w:val="center"/>
          </w:tcPr>
          <w:p w:rsidR="003E61C4" w:rsidRPr="0084277E" w:rsidRDefault="003E61C4" w:rsidP="00260EA7">
            <w:pPr>
              <w:pStyle w:val="af2"/>
              <w:widowControl w:val="0"/>
              <w:ind w:left="-249" w:right="-108" w:firstLine="13"/>
              <w:jc w:val="center"/>
              <w:rPr>
                <w:color w:val="000000"/>
                <w:sz w:val="22"/>
                <w:szCs w:val="22"/>
              </w:rPr>
            </w:pPr>
          </w:p>
        </w:tc>
        <w:tc>
          <w:tcPr>
            <w:tcW w:w="1276" w:type="dxa"/>
            <w:vMerge/>
            <w:tcBorders>
              <w:bottom w:val="single" w:sz="4" w:space="0" w:color="auto"/>
            </w:tcBorders>
            <w:shd w:val="clear" w:color="auto" w:fill="auto"/>
            <w:vAlign w:val="center"/>
          </w:tcPr>
          <w:p w:rsidR="003E61C4" w:rsidRPr="0084277E" w:rsidRDefault="003E61C4" w:rsidP="00260EA7">
            <w:pPr>
              <w:pStyle w:val="af2"/>
              <w:widowControl w:val="0"/>
              <w:ind w:firstLine="0"/>
              <w:jc w:val="center"/>
              <w:rPr>
                <w:color w:val="000000"/>
                <w:sz w:val="22"/>
                <w:szCs w:val="22"/>
              </w:rPr>
            </w:pPr>
          </w:p>
        </w:tc>
        <w:tc>
          <w:tcPr>
            <w:tcW w:w="3402" w:type="dxa"/>
            <w:tcBorders>
              <w:top w:val="single" w:sz="4" w:space="0" w:color="auto"/>
              <w:bottom w:val="single" w:sz="4" w:space="0" w:color="auto"/>
            </w:tcBorders>
            <w:shd w:val="clear" w:color="auto" w:fill="auto"/>
            <w:vAlign w:val="center"/>
          </w:tcPr>
          <w:p w:rsidR="003E61C4" w:rsidRPr="0084277E" w:rsidRDefault="003E61C4" w:rsidP="00260EA7">
            <w:pPr>
              <w:pStyle w:val="af2"/>
              <w:widowControl w:val="0"/>
              <w:spacing w:line="240" w:lineRule="auto"/>
              <w:ind w:left="-108" w:right="-108" w:firstLine="0"/>
              <w:jc w:val="center"/>
              <w:rPr>
                <w:color w:val="000000"/>
                <w:sz w:val="20"/>
              </w:rPr>
            </w:pPr>
            <w:r w:rsidRPr="0084277E">
              <w:rPr>
                <w:color w:val="000000"/>
                <w:sz w:val="20"/>
              </w:rPr>
              <w:t>Ожог 1-й степени через 6–8 с,</w:t>
            </w:r>
          </w:p>
          <w:p w:rsidR="003E61C4" w:rsidRPr="0084277E" w:rsidRDefault="003E61C4" w:rsidP="00260EA7">
            <w:pPr>
              <w:pStyle w:val="af2"/>
              <w:widowControl w:val="0"/>
              <w:spacing w:line="240" w:lineRule="auto"/>
              <w:ind w:left="-108" w:right="-108" w:firstLine="0"/>
              <w:jc w:val="center"/>
              <w:rPr>
                <w:color w:val="000000"/>
                <w:sz w:val="20"/>
              </w:rPr>
            </w:pPr>
            <w:r w:rsidRPr="0084277E">
              <w:rPr>
                <w:color w:val="000000"/>
                <w:sz w:val="20"/>
              </w:rPr>
              <w:t>ожог 2-й степени через 12–16 с, при 10,5 кВт/м</w:t>
            </w:r>
            <w:r w:rsidRPr="0084277E">
              <w:rPr>
                <w:color w:val="000000"/>
                <w:sz w:val="20"/>
                <w:vertAlign w:val="superscript"/>
              </w:rPr>
              <w:t>2</w:t>
            </w:r>
            <w:r w:rsidRPr="0084277E">
              <w:rPr>
                <w:color w:val="000000"/>
                <w:sz w:val="20"/>
              </w:rPr>
              <w:t>, (м)</w:t>
            </w:r>
          </w:p>
        </w:tc>
        <w:tc>
          <w:tcPr>
            <w:tcW w:w="3402" w:type="dxa"/>
            <w:tcBorders>
              <w:top w:val="single" w:sz="4" w:space="0" w:color="auto"/>
              <w:bottom w:val="single" w:sz="4" w:space="0" w:color="auto"/>
            </w:tcBorders>
            <w:shd w:val="clear" w:color="auto" w:fill="auto"/>
            <w:vAlign w:val="center"/>
          </w:tcPr>
          <w:p w:rsidR="003E61C4" w:rsidRPr="0084277E" w:rsidRDefault="003E61C4" w:rsidP="00260EA7">
            <w:pPr>
              <w:pStyle w:val="af2"/>
              <w:widowControl w:val="0"/>
              <w:spacing w:line="240" w:lineRule="auto"/>
              <w:ind w:left="-108" w:right="-107" w:firstLine="0"/>
              <w:jc w:val="center"/>
              <w:rPr>
                <w:color w:val="000000"/>
                <w:sz w:val="20"/>
              </w:rPr>
            </w:pPr>
            <w:r w:rsidRPr="0084277E">
              <w:rPr>
                <w:color w:val="000000"/>
                <w:sz w:val="20"/>
              </w:rPr>
              <w:t>Безопасное расстояние для человека в брезентовой одежде, при 4,2 кВт/м</w:t>
            </w:r>
            <w:r w:rsidRPr="0084277E">
              <w:rPr>
                <w:color w:val="000000"/>
                <w:sz w:val="20"/>
                <w:vertAlign w:val="superscript"/>
              </w:rPr>
              <w:t>2</w:t>
            </w:r>
            <w:r w:rsidRPr="0084277E">
              <w:rPr>
                <w:color w:val="000000"/>
                <w:sz w:val="20"/>
              </w:rPr>
              <w:t>,</w:t>
            </w:r>
          </w:p>
          <w:p w:rsidR="003E61C4" w:rsidRPr="0084277E" w:rsidRDefault="003E61C4" w:rsidP="00260EA7">
            <w:pPr>
              <w:pStyle w:val="af2"/>
              <w:widowControl w:val="0"/>
              <w:spacing w:line="240" w:lineRule="auto"/>
              <w:ind w:left="-108" w:right="-107" w:firstLine="0"/>
              <w:jc w:val="center"/>
              <w:rPr>
                <w:color w:val="000000"/>
                <w:sz w:val="20"/>
              </w:rPr>
            </w:pPr>
            <w:r w:rsidRPr="0084277E">
              <w:rPr>
                <w:color w:val="000000"/>
                <w:sz w:val="20"/>
              </w:rPr>
              <w:t>(м)</w:t>
            </w:r>
          </w:p>
        </w:tc>
      </w:tr>
      <w:tr w:rsidR="003E61C4" w:rsidRPr="0084277E" w:rsidTr="00260EA7">
        <w:trPr>
          <w:trHeight w:val="285"/>
        </w:trPr>
        <w:tc>
          <w:tcPr>
            <w:tcW w:w="992" w:type="dxa"/>
            <w:shd w:val="clear" w:color="auto" w:fill="auto"/>
            <w:vAlign w:val="center"/>
          </w:tcPr>
          <w:p w:rsidR="003E61C4" w:rsidRPr="0084277E" w:rsidRDefault="003E61C4" w:rsidP="00260EA7">
            <w:pPr>
              <w:pStyle w:val="af2"/>
              <w:widowControl w:val="0"/>
              <w:spacing w:line="240" w:lineRule="auto"/>
              <w:ind w:left="-108" w:firstLine="0"/>
              <w:jc w:val="center"/>
              <w:rPr>
                <w:color w:val="000000"/>
                <w:sz w:val="20"/>
              </w:rPr>
            </w:pPr>
            <w:r w:rsidRPr="0084277E">
              <w:rPr>
                <w:color w:val="000000"/>
                <w:sz w:val="20"/>
              </w:rPr>
              <w:t>Бензин</w:t>
            </w:r>
          </w:p>
        </w:tc>
        <w:tc>
          <w:tcPr>
            <w:tcW w:w="709" w:type="dxa"/>
            <w:shd w:val="clear" w:color="auto" w:fill="auto"/>
            <w:vAlign w:val="center"/>
          </w:tcPr>
          <w:p w:rsidR="003E61C4" w:rsidRPr="0084277E" w:rsidRDefault="003E61C4" w:rsidP="00260EA7">
            <w:pPr>
              <w:pStyle w:val="af2"/>
              <w:widowControl w:val="0"/>
              <w:spacing w:line="240" w:lineRule="auto"/>
              <w:ind w:left="-108" w:right="-76" w:firstLine="0"/>
              <w:jc w:val="center"/>
              <w:rPr>
                <w:color w:val="000000"/>
                <w:sz w:val="20"/>
              </w:rPr>
            </w:pPr>
            <w:r w:rsidRPr="0084277E">
              <w:rPr>
                <w:color w:val="000000"/>
                <w:sz w:val="22"/>
                <w:szCs w:val="22"/>
              </w:rPr>
              <w:t>25</w:t>
            </w:r>
          </w:p>
        </w:tc>
        <w:tc>
          <w:tcPr>
            <w:tcW w:w="1276" w:type="dxa"/>
            <w:shd w:val="clear" w:color="auto" w:fill="auto"/>
            <w:vAlign w:val="center"/>
          </w:tcPr>
          <w:p w:rsidR="003E61C4" w:rsidRPr="0084277E" w:rsidRDefault="003E61C4" w:rsidP="00260EA7">
            <w:pPr>
              <w:pStyle w:val="af2"/>
              <w:widowControl w:val="0"/>
              <w:spacing w:line="240" w:lineRule="auto"/>
              <w:ind w:firstLine="0"/>
              <w:jc w:val="center"/>
              <w:rPr>
                <w:color w:val="000000"/>
                <w:sz w:val="20"/>
              </w:rPr>
            </w:pPr>
            <w:r w:rsidRPr="0084277E">
              <w:rPr>
                <w:color w:val="000000"/>
                <w:sz w:val="22"/>
                <w:szCs w:val="22"/>
              </w:rPr>
              <w:t>640,5</w:t>
            </w:r>
          </w:p>
        </w:tc>
        <w:tc>
          <w:tcPr>
            <w:tcW w:w="3402" w:type="dxa"/>
            <w:shd w:val="clear" w:color="auto" w:fill="auto"/>
            <w:vAlign w:val="center"/>
          </w:tcPr>
          <w:p w:rsidR="003E61C4" w:rsidRPr="0084277E" w:rsidRDefault="003E61C4" w:rsidP="00260EA7">
            <w:pPr>
              <w:pStyle w:val="af2"/>
              <w:widowControl w:val="0"/>
              <w:spacing w:line="240" w:lineRule="auto"/>
              <w:ind w:firstLine="0"/>
              <w:jc w:val="center"/>
              <w:rPr>
                <w:color w:val="000000"/>
                <w:sz w:val="20"/>
                <w:highlight w:val="yellow"/>
              </w:rPr>
            </w:pPr>
            <w:r w:rsidRPr="0084277E">
              <w:rPr>
                <w:color w:val="000000"/>
                <w:sz w:val="20"/>
              </w:rPr>
              <w:t>17</w:t>
            </w:r>
          </w:p>
        </w:tc>
        <w:tc>
          <w:tcPr>
            <w:tcW w:w="3402" w:type="dxa"/>
            <w:shd w:val="clear" w:color="auto" w:fill="auto"/>
            <w:vAlign w:val="center"/>
          </w:tcPr>
          <w:p w:rsidR="003E61C4" w:rsidRPr="0084277E" w:rsidRDefault="003E61C4" w:rsidP="00260EA7">
            <w:pPr>
              <w:pStyle w:val="af2"/>
              <w:widowControl w:val="0"/>
              <w:spacing w:line="240" w:lineRule="auto"/>
              <w:ind w:firstLine="0"/>
              <w:jc w:val="center"/>
              <w:rPr>
                <w:color w:val="000000"/>
                <w:sz w:val="20"/>
                <w:highlight w:val="yellow"/>
              </w:rPr>
            </w:pPr>
            <w:r w:rsidRPr="0084277E">
              <w:rPr>
                <w:color w:val="000000"/>
                <w:sz w:val="20"/>
              </w:rPr>
              <w:t>27</w:t>
            </w:r>
          </w:p>
        </w:tc>
      </w:tr>
    </w:tbl>
    <w:p w:rsidR="003E61C4" w:rsidRDefault="003E61C4" w:rsidP="003E61C4">
      <w:pPr>
        <w:pStyle w:val="af2"/>
        <w:widowControl w:val="0"/>
        <w:spacing w:line="288" w:lineRule="auto"/>
        <w:ind w:right="85" w:firstLine="0"/>
        <w:jc w:val="right"/>
        <w:rPr>
          <w:color w:val="000000"/>
          <w:sz w:val="20"/>
        </w:rPr>
      </w:pPr>
    </w:p>
    <w:p w:rsidR="003E61C4" w:rsidRPr="00DC2189" w:rsidRDefault="003E61C4" w:rsidP="003E61C4">
      <w:pPr>
        <w:pStyle w:val="af2"/>
        <w:widowControl w:val="0"/>
        <w:spacing w:line="288" w:lineRule="auto"/>
        <w:ind w:left="142" w:right="-57" w:firstLine="567"/>
        <w:jc w:val="right"/>
        <w:rPr>
          <w:sz w:val="18"/>
          <w:szCs w:val="18"/>
        </w:rPr>
      </w:pPr>
      <w:r w:rsidRPr="00DC2189">
        <w:rPr>
          <w:sz w:val="18"/>
          <w:szCs w:val="18"/>
        </w:rPr>
        <w:t xml:space="preserve">Таблица </w:t>
      </w:r>
      <w:r w:rsidR="005619D9">
        <w:rPr>
          <w:sz w:val="18"/>
          <w:szCs w:val="18"/>
        </w:rPr>
        <w:t>2</w:t>
      </w:r>
      <w:r w:rsidRPr="00DC2189">
        <w:rPr>
          <w:sz w:val="18"/>
          <w:szCs w:val="18"/>
        </w:rPr>
        <w:t>.1.</w:t>
      </w:r>
      <w:r>
        <w:rPr>
          <w:sz w:val="18"/>
          <w:szCs w:val="18"/>
        </w:rPr>
        <w:t>3</w:t>
      </w:r>
      <w:r w:rsidRPr="00DC2189">
        <w:rPr>
          <w:sz w:val="18"/>
          <w:szCs w:val="18"/>
        </w:rPr>
        <w:t>.</w:t>
      </w:r>
    </w:p>
    <w:p w:rsidR="003E61C4" w:rsidRPr="00997F1F" w:rsidRDefault="003E61C4" w:rsidP="003E61C4">
      <w:pPr>
        <w:pStyle w:val="af2"/>
        <w:widowControl w:val="0"/>
        <w:spacing w:line="288" w:lineRule="auto"/>
        <w:ind w:left="142" w:right="-57" w:firstLine="567"/>
        <w:jc w:val="center"/>
        <w:rPr>
          <w:i/>
          <w:sz w:val="20"/>
        </w:rPr>
      </w:pPr>
      <w:r w:rsidRPr="00997F1F">
        <w:rPr>
          <w:i/>
          <w:sz w:val="20"/>
        </w:rPr>
        <w:t>Параметры зон поражения при аварии со взрывом ТВС при разгерметизации</w:t>
      </w:r>
    </w:p>
    <w:p w:rsidR="003E61C4" w:rsidRPr="00997F1F" w:rsidRDefault="003E61C4" w:rsidP="003E61C4">
      <w:pPr>
        <w:pStyle w:val="af2"/>
        <w:widowControl w:val="0"/>
        <w:spacing w:line="288" w:lineRule="auto"/>
        <w:ind w:left="142" w:right="-57" w:firstLine="567"/>
        <w:jc w:val="center"/>
        <w:rPr>
          <w:i/>
          <w:sz w:val="20"/>
        </w:rPr>
      </w:pPr>
      <w:r w:rsidRPr="00997F1F">
        <w:rPr>
          <w:i/>
          <w:sz w:val="20"/>
        </w:rPr>
        <w:t>автомобильной емкости транспортировки с автомобильным бензином (сценарий 2)</w:t>
      </w:r>
    </w:p>
    <w:p w:rsidR="003E61C4" w:rsidRPr="00997F1F" w:rsidRDefault="003E61C4" w:rsidP="003E61C4">
      <w:pPr>
        <w:pStyle w:val="af2"/>
        <w:widowControl w:val="0"/>
        <w:spacing w:line="288" w:lineRule="auto"/>
        <w:ind w:left="142" w:right="-57" w:firstLine="567"/>
        <w:jc w:val="center"/>
        <w:rPr>
          <w:i/>
          <w:sz w:val="20"/>
        </w:rPr>
      </w:pPr>
      <w:r w:rsidRPr="00997F1F">
        <w:rPr>
          <w:i/>
          <w:sz w:val="20"/>
        </w:rPr>
        <w:t xml:space="preserve">Масса топлива в облаке </w:t>
      </w:r>
      <w:r w:rsidRPr="00997F1F">
        <w:rPr>
          <w:i/>
          <w:sz w:val="20"/>
        </w:rPr>
        <w:tab/>
      </w:r>
      <w:r w:rsidRPr="00997F1F">
        <w:rPr>
          <w:i/>
          <w:sz w:val="20"/>
        </w:rPr>
        <w:tab/>
      </w:r>
      <w:r w:rsidRPr="00997F1F">
        <w:rPr>
          <w:i/>
          <w:sz w:val="20"/>
        </w:rPr>
        <w:tab/>
        <w:t>22 500  кг</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904"/>
        <w:gridCol w:w="1508"/>
        <w:gridCol w:w="1754"/>
        <w:gridCol w:w="1360"/>
      </w:tblGrid>
      <w:tr w:rsidR="003E61C4" w:rsidRPr="00997F1F" w:rsidTr="00260EA7">
        <w:trPr>
          <w:jc w:val="center"/>
        </w:trPr>
        <w:tc>
          <w:tcPr>
            <w:tcW w:w="3059" w:type="dxa"/>
            <w:vMerge w:val="restart"/>
            <w:vAlign w:val="center"/>
          </w:tcPr>
          <w:p w:rsidR="003E61C4" w:rsidRPr="00997F1F" w:rsidRDefault="003E61C4" w:rsidP="00260EA7">
            <w:pPr>
              <w:widowControl w:val="0"/>
              <w:jc w:val="center"/>
              <w:rPr>
                <w:sz w:val="20"/>
              </w:rPr>
            </w:pPr>
            <w:r w:rsidRPr="00997F1F">
              <w:rPr>
                <w:sz w:val="20"/>
              </w:rPr>
              <w:lastRenderedPageBreak/>
              <w:t>Избыточное давление (кПа)</w:t>
            </w:r>
          </w:p>
          <w:p w:rsidR="003E61C4" w:rsidRPr="00997F1F" w:rsidRDefault="003E61C4" w:rsidP="00260EA7">
            <w:pPr>
              <w:widowControl w:val="0"/>
              <w:jc w:val="center"/>
              <w:rPr>
                <w:sz w:val="20"/>
              </w:rPr>
            </w:pPr>
            <w:r w:rsidRPr="00997F1F">
              <w:rPr>
                <w:sz w:val="20"/>
              </w:rPr>
              <w:t>поражение зданий/поражение людей на открытой местности</w:t>
            </w:r>
          </w:p>
        </w:tc>
        <w:tc>
          <w:tcPr>
            <w:tcW w:w="3412" w:type="dxa"/>
            <w:gridSpan w:val="2"/>
          </w:tcPr>
          <w:p w:rsidR="003E61C4" w:rsidRPr="00997F1F" w:rsidRDefault="003E61C4" w:rsidP="00260EA7">
            <w:pPr>
              <w:widowControl w:val="0"/>
              <w:jc w:val="center"/>
              <w:rPr>
                <w:sz w:val="20"/>
              </w:rPr>
            </w:pPr>
            <w:r w:rsidRPr="00997F1F">
              <w:rPr>
                <w:sz w:val="20"/>
              </w:rPr>
              <w:t>Поражение зданий и сооружений и людей в зданиях и сооружениях</w:t>
            </w:r>
          </w:p>
        </w:tc>
        <w:tc>
          <w:tcPr>
            <w:tcW w:w="3114" w:type="dxa"/>
            <w:gridSpan w:val="2"/>
          </w:tcPr>
          <w:p w:rsidR="003E61C4" w:rsidRPr="00997F1F" w:rsidRDefault="003E61C4" w:rsidP="00260EA7">
            <w:pPr>
              <w:widowControl w:val="0"/>
              <w:jc w:val="center"/>
              <w:rPr>
                <w:sz w:val="20"/>
              </w:rPr>
            </w:pPr>
            <w:r w:rsidRPr="00997F1F">
              <w:rPr>
                <w:sz w:val="20"/>
              </w:rPr>
              <w:t>Поражение людей на открытой местности</w:t>
            </w:r>
          </w:p>
        </w:tc>
      </w:tr>
      <w:tr w:rsidR="003E61C4" w:rsidRPr="00997F1F" w:rsidTr="00260EA7">
        <w:trPr>
          <w:jc w:val="center"/>
        </w:trPr>
        <w:tc>
          <w:tcPr>
            <w:tcW w:w="3059" w:type="dxa"/>
            <w:vMerge/>
            <w:vAlign w:val="center"/>
          </w:tcPr>
          <w:p w:rsidR="003E61C4" w:rsidRPr="00997F1F" w:rsidRDefault="003E61C4" w:rsidP="00260EA7">
            <w:pPr>
              <w:widowControl w:val="0"/>
              <w:jc w:val="center"/>
              <w:rPr>
                <w:sz w:val="20"/>
              </w:rPr>
            </w:pPr>
          </w:p>
        </w:tc>
        <w:tc>
          <w:tcPr>
            <w:tcW w:w="1904" w:type="dxa"/>
            <w:vAlign w:val="center"/>
          </w:tcPr>
          <w:p w:rsidR="003E61C4" w:rsidRPr="00997F1F" w:rsidRDefault="003E61C4" w:rsidP="00260EA7">
            <w:pPr>
              <w:widowControl w:val="0"/>
              <w:jc w:val="center"/>
              <w:rPr>
                <w:sz w:val="20"/>
              </w:rPr>
            </w:pPr>
            <w:r w:rsidRPr="00997F1F">
              <w:rPr>
                <w:sz w:val="20"/>
              </w:rPr>
              <w:t>Радиус зоны, м</w:t>
            </w:r>
          </w:p>
        </w:tc>
        <w:tc>
          <w:tcPr>
            <w:tcW w:w="1508" w:type="dxa"/>
          </w:tcPr>
          <w:p w:rsidR="003E61C4" w:rsidRPr="00997F1F" w:rsidRDefault="003E61C4" w:rsidP="00260EA7">
            <w:pPr>
              <w:widowControl w:val="0"/>
              <w:jc w:val="center"/>
              <w:rPr>
                <w:sz w:val="20"/>
              </w:rPr>
            </w:pPr>
            <w:r w:rsidRPr="00997F1F">
              <w:rPr>
                <w:sz w:val="20"/>
              </w:rPr>
              <w:t>% поражен-</w:t>
            </w:r>
          </w:p>
          <w:p w:rsidR="003E61C4" w:rsidRPr="00997F1F" w:rsidRDefault="003E61C4" w:rsidP="00260EA7">
            <w:pPr>
              <w:widowControl w:val="0"/>
              <w:jc w:val="center"/>
              <w:rPr>
                <w:sz w:val="20"/>
              </w:rPr>
            </w:pPr>
            <w:r w:rsidRPr="00997F1F">
              <w:rPr>
                <w:sz w:val="20"/>
              </w:rPr>
              <w:t>ных людей</w:t>
            </w:r>
          </w:p>
        </w:tc>
        <w:tc>
          <w:tcPr>
            <w:tcW w:w="1754" w:type="dxa"/>
            <w:vAlign w:val="center"/>
          </w:tcPr>
          <w:p w:rsidR="003E61C4" w:rsidRPr="00997F1F" w:rsidRDefault="003E61C4" w:rsidP="00260EA7">
            <w:pPr>
              <w:widowControl w:val="0"/>
              <w:jc w:val="center"/>
              <w:rPr>
                <w:sz w:val="20"/>
              </w:rPr>
            </w:pPr>
            <w:r w:rsidRPr="00997F1F">
              <w:rPr>
                <w:sz w:val="20"/>
              </w:rPr>
              <w:t>Радиус зоны, м</w:t>
            </w:r>
          </w:p>
        </w:tc>
        <w:tc>
          <w:tcPr>
            <w:tcW w:w="1360" w:type="dxa"/>
            <w:vAlign w:val="center"/>
          </w:tcPr>
          <w:p w:rsidR="003E61C4" w:rsidRPr="00997F1F" w:rsidRDefault="003E61C4" w:rsidP="00260EA7">
            <w:pPr>
              <w:widowControl w:val="0"/>
              <w:jc w:val="center"/>
              <w:rPr>
                <w:sz w:val="20"/>
              </w:rPr>
            </w:pPr>
            <w:r w:rsidRPr="00997F1F">
              <w:rPr>
                <w:sz w:val="20"/>
              </w:rPr>
              <w:t>% поражен-ных людей</w:t>
            </w:r>
          </w:p>
        </w:tc>
      </w:tr>
      <w:tr w:rsidR="003E61C4" w:rsidRPr="00997F1F" w:rsidTr="00260EA7">
        <w:trPr>
          <w:jc w:val="center"/>
        </w:trPr>
        <w:tc>
          <w:tcPr>
            <w:tcW w:w="3059" w:type="dxa"/>
            <w:vAlign w:val="center"/>
          </w:tcPr>
          <w:p w:rsidR="003E61C4" w:rsidRPr="00997F1F" w:rsidRDefault="003E61C4" w:rsidP="00260EA7">
            <w:pPr>
              <w:widowControl w:val="0"/>
              <w:jc w:val="center"/>
              <w:rPr>
                <w:sz w:val="20"/>
              </w:rPr>
            </w:pPr>
            <w:r w:rsidRPr="00997F1F">
              <w:rPr>
                <w:sz w:val="20"/>
              </w:rPr>
              <w:t>65,9/70</w:t>
            </w:r>
          </w:p>
        </w:tc>
        <w:tc>
          <w:tcPr>
            <w:tcW w:w="1904" w:type="dxa"/>
            <w:vAlign w:val="center"/>
          </w:tcPr>
          <w:p w:rsidR="003E61C4" w:rsidRPr="00997F1F" w:rsidRDefault="003E61C4" w:rsidP="00260EA7">
            <w:pPr>
              <w:widowControl w:val="0"/>
              <w:jc w:val="center"/>
              <w:rPr>
                <w:sz w:val="20"/>
              </w:rPr>
            </w:pPr>
            <w:r w:rsidRPr="00997F1F">
              <w:rPr>
                <w:sz w:val="20"/>
              </w:rPr>
              <w:t>нет</w:t>
            </w:r>
          </w:p>
        </w:tc>
        <w:tc>
          <w:tcPr>
            <w:tcW w:w="1508" w:type="dxa"/>
          </w:tcPr>
          <w:p w:rsidR="003E61C4" w:rsidRPr="00997F1F" w:rsidRDefault="003E61C4" w:rsidP="00260EA7">
            <w:pPr>
              <w:widowControl w:val="0"/>
              <w:jc w:val="center"/>
              <w:rPr>
                <w:b/>
                <w:sz w:val="20"/>
              </w:rPr>
            </w:pPr>
            <w:r w:rsidRPr="00997F1F">
              <w:rPr>
                <w:sz w:val="20"/>
              </w:rPr>
              <w:t>нет</w:t>
            </w:r>
          </w:p>
        </w:tc>
        <w:tc>
          <w:tcPr>
            <w:tcW w:w="1754" w:type="dxa"/>
            <w:vAlign w:val="center"/>
          </w:tcPr>
          <w:p w:rsidR="003E61C4" w:rsidRPr="00997F1F" w:rsidRDefault="003E61C4" w:rsidP="00260EA7">
            <w:pPr>
              <w:widowControl w:val="0"/>
              <w:jc w:val="center"/>
              <w:rPr>
                <w:sz w:val="20"/>
              </w:rPr>
            </w:pPr>
            <w:r w:rsidRPr="00997F1F">
              <w:rPr>
                <w:sz w:val="20"/>
              </w:rPr>
              <w:t>нет</w:t>
            </w:r>
          </w:p>
        </w:tc>
        <w:tc>
          <w:tcPr>
            <w:tcW w:w="1360" w:type="dxa"/>
            <w:vAlign w:val="center"/>
          </w:tcPr>
          <w:p w:rsidR="003E61C4" w:rsidRPr="00997F1F" w:rsidRDefault="003E61C4" w:rsidP="00260EA7">
            <w:pPr>
              <w:widowControl w:val="0"/>
              <w:jc w:val="center"/>
              <w:rPr>
                <w:sz w:val="20"/>
              </w:rPr>
            </w:pPr>
            <w:r w:rsidRPr="00997F1F">
              <w:rPr>
                <w:sz w:val="20"/>
              </w:rPr>
              <w:t>нет</w:t>
            </w:r>
          </w:p>
        </w:tc>
      </w:tr>
      <w:tr w:rsidR="003E61C4" w:rsidRPr="00997F1F" w:rsidTr="00260EA7">
        <w:trPr>
          <w:jc w:val="center"/>
        </w:trPr>
        <w:tc>
          <w:tcPr>
            <w:tcW w:w="3059" w:type="dxa"/>
            <w:vAlign w:val="center"/>
          </w:tcPr>
          <w:p w:rsidR="003E61C4" w:rsidRPr="00997F1F" w:rsidRDefault="003E61C4" w:rsidP="00260EA7">
            <w:pPr>
              <w:widowControl w:val="0"/>
              <w:jc w:val="center"/>
              <w:rPr>
                <w:sz w:val="20"/>
              </w:rPr>
            </w:pPr>
            <w:r w:rsidRPr="00997F1F">
              <w:rPr>
                <w:sz w:val="20"/>
              </w:rPr>
              <w:t>33 /55</w:t>
            </w:r>
          </w:p>
        </w:tc>
        <w:tc>
          <w:tcPr>
            <w:tcW w:w="1904" w:type="dxa"/>
            <w:vAlign w:val="center"/>
          </w:tcPr>
          <w:p w:rsidR="003E61C4" w:rsidRPr="00997F1F" w:rsidRDefault="003E61C4" w:rsidP="00260EA7">
            <w:pPr>
              <w:widowControl w:val="0"/>
              <w:jc w:val="center"/>
              <w:rPr>
                <w:sz w:val="20"/>
              </w:rPr>
            </w:pPr>
            <w:r w:rsidRPr="00997F1F">
              <w:rPr>
                <w:sz w:val="20"/>
              </w:rPr>
              <w:t>167</w:t>
            </w:r>
          </w:p>
        </w:tc>
        <w:tc>
          <w:tcPr>
            <w:tcW w:w="1508" w:type="dxa"/>
            <w:vAlign w:val="center"/>
          </w:tcPr>
          <w:p w:rsidR="003E61C4" w:rsidRPr="00997F1F" w:rsidRDefault="003E61C4" w:rsidP="00260EA7">
            <w:pPr>
              <w:widowControl w:val="0"/>
              <w:jc w:val="center"/>
              <w:rPr>
                <w:sz w:val="20"/>
              </w:rPr>
            </w:pPr>
            <w:r w:rsidRPr="00997F1F">
              <w:rPr>
                <w:sz w:val="20"/>
              </w:rPr>
              <w:t>90</w:t>
            </w:r>
          </w:p>
        </w:tc>
        <w:tc>
          <w:tcPr>
            <w:tcW w:w="1754" w:type="dxa"/>
            <w:vAlign w:val="center"/>
          </w:tcPr>
          <w:p w:rsidR="003E61C4" w:rsidRPr="00997F1F" w:rsidRDefault="003E61C4" w:rsidP="00260EA7">
            <w:pPr>
              <w:widowControl w:val="0"/>
              <w:jc w:val="center"/>
              <w:rPr>
                <w:sz w:val="20"/>
              </w:rPr>
            </w:pPr>
            <w:r w:rsidRPr="00997F1F">
              <w:rPr>
                <w:sz w:val="20"/>
              </w:rPr>
              <w:t>нет</w:t>
            </w:r>
          </w:p>
        </w:tc>
        <w:tc>
          <w:tcPr>
            <w:tcW w:w="1360" w:type="dxa"/>
            <w:vAlign w:val="center"/>
          </w:tcPr>
          <w:p w:rsidR="003E61C4" w:rsidRPr="00997F1F" w:rsidRDefault="003E61C4" w:rsidP="00260EA7">
            <w:pPr>
              <w:widowControl w:val="0"/>
              <w:jc w:val="center"/>
              <w:rPr>
                <w:sz w:val="20"/>
              </w:rPr>
            </w:pPr>
            <w:r w:rsidRPr="00997F1F">
              <w:rPr>
                <w:sz w:val="20"/>
              </w:rPr>
              <w:t>нет</w:t>
            </w:r>
          </w:p>
        </w:tc>
      </w:tr>
      <w:tr w:rsidR="003E61C4" w:rsidRPr="00997F1F" w:rsidTr="00260EA7">
        <w:trPr>
          <w:jc w:val="center"/>
        </w:trPr>
        <w:tc>
          <w:tcPr>
            <w:tcW w:w="3059" w:type="dxa"/>
            <w:vAlign w:val="center"/>
          </w:tcPr>
          <w:p w:rsidR="003E61C4" w:rsidRPr="00997F1F" w:rsidRDefault="003E61C4" w:rsidP="00260EA7">
            <w:pPr>
              <w:widowControl w:val="0"/>
              <w:jc w:val="center"/>
              <w:rPr>
                <w:sz w:val="20"/>
              </w:rPr>
            </w:pPr>
            <w:r w:rsidRPr="00997F1F">
              <w:rPr>
                <w:sz w:val="20"/>
              </w:rPr>
              <w:t>25/24</w:t>
            </w:r>
          </w:p>
        </w:tc>
        <w:tc>
          <w:tcPr>
            <w:tcW w:w="1904" w:type="dxa"/>
            <w:vAlign w:val="center"/>
          </w:tcPr>
          <w:p w:rsidR="003E61C4" w:rsidRPr="00997F1F" w:rsidRDefault="003E61C4" w:rsidP="00260EA7">
            <w:pPr>
              <w:widowControl w:val="0"/>
              <w:jc w:val="center"/>
              <w:rPr>
                <w:sz w:val="20"/>
              </w:rPr>
            </w:pPr>
            <w:r w:rsidRPr="00997F1F">
              <w:rPr>
                <w:sz w:val="20"/>
              </w:rPr>
              <w:t>247</w:t>
            </w:r>
          </w:p>
        </w:tc>
        <w:tc>
          <w:tcPr>
            <w:tcW w:w="1508" w:type="dxa"/>
            <w:vAlign w:val="center"/>
          </w:tcPr>
          <w:p w:rsidR="003E61C4" w:rsidRPr="00997F1F" w:rsidRDefault="003E61C4" w:rsidP="00260EA7">
            <w:pPr>
              <w:widowControl w:val="0"/>
              <w:jc w:val="center"/>
              <w:rPr>
                <w:sz w:val="20"/>
              </w:rPr>
            </w:pPr>
            <w:r w:rsidRPr="00997F1F">
              <w:rPr>
                <w:sz w:val="20"/>
              </w:rPr>
              <w:t>50</w:t>
            </w:r>
          </w:p>
        </w:tc>
        <w:tc>
          <w:tcPr>
            <w:tcW w:w="1754" w:type="dxa"/>
            <w:vAlign w:val="center"/>
          </w:tcPr>
          <w:p w:rsidR="003E61C4" w:rsidRPr="00997F1F" w:rsidRDefault="003E61C4" w:rsidP="00260EA7">
            <w:pPr>
              <w:widowControl w:val="0"/>
              <w:jc w:val="center"/>
              <w:rPr>
                <w:sz w:val="20"/>
              </w:rPr>
            </w:pPr>
            <w:r w:rsidRPr="00997F1F">
              <w:rPr>
                <w:sz w:val="20"/>
              </w:rPr>
              <w:t>260</w:t>
            </w:r>
          </w:p>
        </w:tc>
        <w:tc>
          <w:tcPr>
            <w:tcW w:w="1360" w:type="dxa"/>
            <w:vAlign w:val="center"/>
          </w:tcPr>
          <w:p w:rsidR="003E61C4" w:rsidRPr="00997F1F" w:rsidRDefault="003E61C4" w:rsidP="00260EA7">
            <w:pPr>
              <w:widowControl w:val="0"/>
              <w:jc w:val="center"/>
              <w:rPr>
                <w:sz w:val="20"/>
              </w:rPr>
            </w:pPr>
            <w:r w:rsidRPr="00997F1F">
              <w:rPr>
                <w:sz w:val="20"/>
              </w:rPr>
              <w:t>50</w:t>
            </w:r>
          </w:p>
        </w:tc>
      </w:tr>
      <w:tr w:rsidR="003E61C4" w:rsidRPr="00997F1F" w:rsidTr="00260EA7">
        <w:trPr>
          <w:jc w:val="center"/>
        </w:trPr>
        <w:tc>
          <w:tcPr>
            <w:tcW w:w="3059" w:type="dxa"/>
            <w:vAlign w:val="center"/>
          </w:tcPr>
          <w:p w:rsidR="003E61C4" w:rsidRPr="00997F1F" w:rsidRDefault="003E61C4" w:rsidP="00260EA7">
            <w:pPr>
              <w:widowControl w:val="0"/>
              <w:jc w:val="center"/>
              <w:rPr>
                <w:sz w:val="20"/>
              </w:rPr>
            </w:pPr>
            <w:r w:rsidRPr="00997F1F">
              <w:rPr>
                <w:sz w:val="20"/>
              </w:rPr>
              <w:t>4/16</w:t>
            </w:r>
          </w:p>
        </w:tc>
        <w:tc>
          <w:tcPr>
            <w:tcW w:w="1904" w:type="dxa"/>
            <w:vAlign w:val="center"/>
          </w:tcPr>
          <w:p w:rsidR="003E61C4" w:rsidRPr="00997F1F" w:rsidRDefault="003E61C4" w:rsidP="00260EA7">
            <w:pPr>
              <w:widowControl w:val="0"/>
              <w:jc w:val="center"/>
              <w:rPr>
                <w:sz w:val="20"/>
              </w:rPr>
            </w:pPr>
            <w:r w:rsidRPr="00997F1F">
              <w:rPr>
                <w:sz w:val="20"/>
              </w:rPr>
              <w:t>1 098</w:t>
            </w:r>
          </w:p>
        </w:tc>
        <w:tc>
          <w:tcPr>
            <w:tcW w:w="1508" w:type="dxa"/>
            <w:vAlign w:val="center"/>
          </w:tcPr>
          <w:p w:rsidR="003E61C4" w:rsidRPr="00997F1F" w:rsidRDefault="003E61C4" w:rsidP="00260EA7">
            <w:pPr>
              <w:widowControl w:val="0"/>
              <w:jc w:val="center"/>
              <w:rPr>
                <w:sz w:val="20"/>
              </w:rPr>
            </w:pPr>
            <w:r w:rsidRPr="00997F1F">
              <w:rPr>
                <w:sz w:val="20"/>
              </w:rPr>
              <w:t>10</w:t>
            </w:r>
          </w:p>
        </w:tc>
        <w:tc>
          <w:tcPr>
            <w:tcW w:w="1754" w:type="dxa"/>
            <w:vAlign w:val="center"/>
          </w:tcPr>
          <w:p w:rsidR="003E61C4" w:rsidRPr="00997F1F" w:rsidRDefault="003E61C4" w:rsidP="00260EA7">
            <w:pPr>
              <w:widowControl w:val="0"/>
              <w:jc w:val="center"/>
              <w:rPr>
                <w:sz w:val="20"/>
              </w:rPr>
            </w:pPr>
            <w:r w:rsidRPr="00997F1F">
              <w:rPr>
                <w:sz w:val="20"/>
              </w:rPr>
              <w:t>393</w:t>
            </w:r>
          </w:p>
        </w:tc>
        <w:tc>
          <w:tcPr>
            <w:tcW w:w="1360" w:type="dxa"/>
            <w:vAlign w:val="center"/>
          </w:tcPr>
          <w:p w:rsidR="003E61C4" w:rsidRPr="00997F1F" w:rsidRDefault="003E61C4" w:rsidP="00260EA7">
            <w:pPr>
              <w:widowControl w:val="0"/>
              <w:jc w:val="center"/>
              <w:rPr>
                <w:sz w:val="20"/>
              </w:rPr>
            </w:pPr>
            <w:r w:rsidRPr="00997F1F">
              <w:rPr>
                <w:sz w:val="20"/>
              </w:rPr>
              <w:t>10</w:t>
            </w:r>
          </w:p>
        </w:tc>
      </w:tr>
      <w:tr w:rsidR="003E61C4" w:rsidRPr="00997F1F" w:rsidTr="00260EA7">
        <w:trPr>
          <w:jc w:val="center"/>
        </w:trPr>
        <w:tc>
          <w:tcPr>
            <w:tcW w:w="3059" w:type="dxa"/>
            <w:vAlign w:val="center"/>
          </w:tcPr>
          <w:p w:rsidR="003E61C4" w:rsidRPr="00997F1F" w:rsidRDefault="003E61C4" w:rsidP="00260EA7">
            <w:pPr>
              <w:widowControl w:val="0"/>
              <w:jc w:val="center"/>
              <w:rPr>
                <w:sz w:val="20"/>
              </w:rPr>
            </w:pPr>
            <w:r w:rsidRPr="00997F1F">
              <w:rPr>
                <w:sz w:val="20"/>
              </w:rPr>
              <w:t>2/5</w:t>
            </w:r>
          </w:p>
        </w:tc>
        <w:tc>
          <w:tcPr>
            <w:tcW w:w="1904" w:type="dxa"/>
            <w:vAlign w:val="center"/>
          </w:tcPr>
          <w:p w:rsidR="003E61C4" w:rsidRPr="00997F1F" w:rsidRDefault="003E61C4" w:rsidP="00260EA7">
            <w:pPr>
              <w:widowControl w:val="0"/>
              <w:jc w:val="center"/>
              <w:rPr>
                <w:sz w:val="20"/>
              </w:rPr>
            </w:pPr>
            <w:r w:rsidRPr="00997F1F">
              <w:rPr>
                <w:sz w:val="20"/>
              </w:rPr>
              <w:t>1 976</w:t>
            </w:r>
          </w:p>
        </w:tc>
        <w:tc>
          <w:tcPr>
            <w:tcW w:w="1508" w:type="dxa"/>
            <w:vAlign w:val="center"/>
          </w:tcPr>
          <w:p w:rsidR="003E61C4" w:rsidRPr="00997F1F" w:rsidRDefault="003E61C4" w:rsidP="00260EA7">
            <w:pPr>
              <w:widowControl w:val="0"/>
              <w:jc w:val="center"/>
              <w:rPr>
                <w:sz w:val="20"/>
              </w:rPr>
            </w:pPr>
            <w:r w:rsidRPr="00997F1F">
              <w:rPr>
                <w:sz w:val="20"/>
              </w:rPr>
              <w:t>1</w:t>
            </w:r>
          </w:p>
        </w:tc>
        <w:tc>
          <w:tcPr>
            <w:tcW w:w="1754" w:type="dxa"/>
            <w:vAlign w:val="center"/>
          </w:tcPr>
          <w:p w:rsidR="003E61C4" w:rsidRPr="00997F1F" w:rsidRDefault="003E61C4" w:rsidP="00260EA7">
            <w:pPr>
              <w:widowControl w:val="0"/>
              <w:jc w:val="center"/>
              <w:rPr>
                <w:sz w:val="20"/>
              </w:rPr>
            </w:pPr>
            <w:r w:rsidRPr="00997F1F">
              <w:rPr>
                <w:sz w:val="20"/>
              </w:rPr>
              <w:t>918</w:t>
            </w:r>
          </w:p>
        </w:tc>
        <w:tc>
          <w:tcPr>
            <w:tcW w:w="1360" w:type="dxa"/>
            <w:vAlign w:val="center"/>
          </w:tcPr>
          <w:p w:rsidR="003E61C4" w:rsidRPr="00997F1F" w:rsidRDefault="003E61C4" w:rsidP="00260EA7">
            <w:pPr>
              <w:widowControl w:val="0"/>
              <w:jc w:val="center"/>
              <w:rPr>
                <w:sz w:val="20"/>
              </w:rPr>
            </w:pPr>
            <w:r w:rsidRPr="00997F1F">
              <w:rPr>
                <w:sz w:val="20"/>
              </w:rPr>
              <w:t>1</w:t>
            </w:r>
          </w:p>
        </w:tc>
      </w:tr>
    </w:tbl>
    <w:p w:rsidR="003E61C4" w:rsidRDefault="003E61C4" w:rsidP="003E61C4">
      <w:pPr>
        <w:pStyle w:val="af2"/>
        <w:widowControl w:val="0"/>
        <w:spacing w:line="288" w:lineRule="auto"/>
        <w:ind w:right="85" w:firstLine="0"/>
        <w:jc w:val="right"/>
        <w:rPr>
          <w:color w:val="000000"/>
          <w:sz w:val="20"/>
        </w:rPr>
      </w:pPr>
    </w:p>
    <w:p w:rsidR="003E61C4" w:rsidRPr="00DC2189" w:rsidRDefault="003E61C4" w:rsidP="003E61C4">
      <w:pPr>
        <w:pStyle w:val="af2"/>
        <w:widowControl w:val="0"/>
        <w:spacing w:line="288" w:lineRule="auto"/>
        <w:ind w:left="142" w:right="-57" w:firstLine="567"/>
        <w:jc w:val="right"/>
        <w:rPr>
          <w:sz w:val="18"/>
          <w:szCs w:val="18"/>
        </w:rPr>
      </w:pPr>
      <w:r w:rsidRPr="00DC2189">
        <w:rPr>
          <w:sz w:val="18"/>
          <w:szCs w:val="18"/>
        </w:rPr>
        <w:t xml:space="preserve">Таблица </w:t>
      </w:r>
      <w:r w:rsidR="005619D9">
        <w:rPr>
          <w:sz w:val="18"/>
          <w:szCs w:val="18"/>
        </w:rPr>
        <w:t>2</w:t>
      </w:r>
      <w:r w:rsidRPr="00DC2189">
        <w:rPr>
          <w:sz w:val="18"/>
          <w:szCs w:val="18"/>
        </w:rPr>
        <w:t>.1.</w:t>
      </w:r>
      <w:r>
        <w:rPr>
          <w:sz w:val="18"/>
          <w:szCs w:val="18"/>
        </w:rPr>
        <w:t>4</w:t>
      </w:r>
      <w:r w:rsidRPr="00DC2189">
        <w:rPr>
          <w:sz w:val="18"/>
          <w:szCs w:val="18"/>
        </w:rPr>
        <w:t>.</w:t>
      </w:r>
    </w:p>
    <w:p w:rsidR="003E61C4" w:rsidRPr="00997F1F" w:rsidRDefault="003E61C4" w:rsidP="003E61C4">
      <w:pPr>
        <w:pStyle w:val="af2"/>
        <w:widowControl w:val="0"/>
        <w:spacing w:line="288" w:lineRule="auto"/>
        <w:ind w:left="142" w:right="-57" w:firstLine="567"/>
        <w:jc w:val="center"/>
        <w:rPr>
          <w:i/>
          <w:sz w:val="20"/>
        </w:rPr>
      </w:pPr>
      <w:r w:rsidRPr="00997F1F">
        <w:rPr>
          <w:i/>
          <w:sz w:val="20"/>
        </w:rPr>
        <w:t>Параметры поражающих факторов</w:t>
      </w:r>
      <w:r>
        <w:rPr>
          <w:i/>
          <w:sz w:val="20"/>
        </w:rPr>
        <w:t xml:space="preserve"> </w:t>
      </w:r>
      <w:r w:rsidRPr="00997F1F">
        <w:rPr>
          <w:i/>
          <w:sz w:val="20"/>
        </w:rPr>
        <w:t>при авариях с АХОВ при разгерметизации емкости транспортировки на транспортной магистрали (сценарий 3)</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4560"/>
        <w:gridCol w:w="2419"/>
        <w:gridCol w:w="2344"/>
      </w:tblGrid>
      <w:tr w:rsidR="003E61C4" w:rsidRPr="00997F1F" w:rsidTr="00260EA7">
        <w:tblPrEx>
          <w:tblCellMar>
            <w:top w:w="0" w:type="dxa"/>
            <w:bottom w:w="0" w:type="dxa"/>
          </w:tblCellMar>
        </w:tblPrEx>
        <w:trPr>
          <w:cantSplit/>
        </w:trPr>
        <w:tc>
          <w:tcPr>
            <w:tcW w:w="458" w:type="dxa"/>
            <w:vMerge w:val="restart"/>
            <w:vAlign w:val="center"/>
          </w:tcPr>
          <w:p w:rsidR="003E61C4" w:rsidRPr="00997F1F" w:rsidRDefault="003E61C4" w:rsidP="00260EA7">
            <w:pPr>
              <w:pStyle w:val="af3"/>
              <w:widowControl w:val="0"/>
              <w:rPr>
                <w:color w:val="000000"/>
                <w:sz w:val="20"/>
              </w:rPr>
            </w:pPr>
            <w:r w:rsidRPr="00997F1F">
              <w:rPr>
                <w:color w:val="000000"/>
                <w:sz w:val="20"/>
              </w:rPr>
              <w:t>№ п/п</w:t>
            </w:r>
          </w:p>
        </w:tc>
        <w:tc>
          <w:tcPr>
            <w:tcW w:w="4560" w:type="dxa"/>
            <w:vMerge w:val="restart"/>
            <w:vAlign w:val="center"/>
          </w:tcPr>
          <w:p w:rsidR="003E61C4" w:rsidRPr="00997F1F" w:rsidRDefault="003E61C4" w:rsidP="00260EA7">
            <w:pPr>
              <w:pStyle w:val="af3"/>
              <w:widowControl w:val="0"/>
              <w:rPr>
                <w:color w:val="000000"/>
                <w:sz w:val="20"/>
              </w:rPr>
            </w:pPr>
            <w:r w:rsidRPr="00997F1F">
              <w:rPr>
                <w:color w:val="000000"/>
                <w:sz w:val="20"/>
              </w:rPr>
              <w:t>Параметры</w:t>
            </w:r>
          </w:p>
        </w:tc>
        <w:tc>
          <w:tcPr>
            <w:tcW w:w="4763" w:type="dxa"/>
            <w:gridSpan w:val="2"/>
            <w:vAlign w:val="center"/>
          </w:tcPr>
          <w:p w:rsidR="003E61C4" w:rsidRPr="00997F1F" w:rsidRDefault="003E61C4" w:rsidP="00260EA7">
            <w:pPr>
              <w:pStyle w:val="af3"/>
              <w:widowControl w:val="0"/>
              <w:rPr>
                <w:color w:val="000000"/>
                <w:sz w:val="20"/>
              </w:rPr>
            </w:pPr>
            <w:r w:rsidRPr="00997F1F">
              <w:rPr>
                <w:color w:val="000000"/>
                <w:sz w:val="20"/>
              </w:rPr>
              <w:t>Сильнодействующие ядовитые вещества</w:t>
            </w:r>
          </w:p>
        </w:tc>
      </w:tr>
      <w:tr w:rsidR="003E61C4" w:rsidRPr="00997F1F" w:rsidTr="00260EA7">
        <w:tblPrEx>
          <w:tblCellMar>
            <w:top w:w="0" w:type="dxa"/>
            <w:bottom w:w="0" w:type="dxa"/>
          </w:tblCellMar>
        </w:tblPrEx>
        <w:trPr>
          <w:cantSplit/>
        </w:trPr>
        <w:tc>
          <w:tcPr>
            <w:tcW w:w="458" w:type="dxa"/>
            <w:vMerge/>
            <w:vAlign w:val="center"/>
          </w:tcPr>
          <w:p w:rsidR="003E61C4" w:rsidRPr="00997F1F" w:rsidRDefault="003E61C4" w:rsidP="00260EA7">
            <w:pPr>
              <w:pStyle w:val="af3"/>
              <w:widowControl w:val="0"/>
              <w:rPr>
                <w:color w:val="000000"/>
                <w:sz w:val="20"/>
              </w:rPr>
            </w:pPr>
          </w:p>
        </w:tc>
        <w:tc>
          <w:tcPr>
            <w:tcW w:w="4560" w:type="dxa"/>
            <w:vMerge/>
          </w:tcPr>
          <w:p w:rsidR="003E61C4" w:rsidRPr="00997F1F" w:rsidRDefault="003E61C4" w:rsidP="00260EA7">
            <w:pPr>
              <w:pStyle w:val="af3"/>
              <w:widowControl w:val="0"/>
              <w:rPr>
                <w:color w:val="000000"/>
                <w:sz w:val="20"/>
              </w:rPr>
            </w:pPr>
          </w:p>
        </w:tc>
        <w:tc>
          <w:tcPr>
            <w:tcW w:w="2419" w:type="dxa"/>
          </w:tcPr>
          <w:p w:rsidR="003E61C4" w:rsidRPr="00997F1F" w:rsidRDefault="003E61C4" w:rsidP="00260EA7">
            <w:pPr>
              <w:pStyle w:val="af3"/>
              <w:widowControl w:val="0"/>
              <w:rPr>
                <w:color w:val="000000"/>
                <w:sz w:val="20"/>
              </w:rPr>
            </w:pPr>
            <w:r w:rsidRPr="00997F1F">
              <w:rPr>
                <w:color w:val="000000"/>
                <w:sz w:val="20"/>
              </w:rPr>
              <w:t>Аммиак</w:t>
            </w:r>
          </w:p>
        </w:tc>
        <w:tc>
          <w:tcPr>
            <w:tcW w:w="2344" w:type="dxa"/>
          </w:tcPr>
          <w:p w:rsidR="003E61C4" w:rsidRPr="00997F1F" w:rsidRDefault="003E61C4" w:rsidP="00260EA7">
            <w:pPr>
              <w:pStyle w:val="af3"/>
              <w:widowControl w:val="0"/>
              <w:rPr>
                <w:color w:val="000000"/>
                <w:sz w:val="20"/>
              </w:rPr>
            </w:pPr>
            <w:r w:rsidRPr="00997F1F">
              <w:rPr>
                <w:color w:val="000000"/>
                <w:sz w:val="20"/>
              </w:rPr>
              <w:t>Хлор</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1</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Масса пролившегося АХОВ, т</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5</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0,9</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2</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Количество АХОВ в первичном облаке, т</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0,02</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0,10</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3</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Время испарения АХОВ</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1ч 21мин</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1ч 29мин</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4</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Количество АХОВ во вторичном облаке, т</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0,12</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0,49</w:t>
            </w:r>
          </w:p>
        </w:tc>
      </w:tr>
      <w:tr w:rsidR="003E61C4" w:rsidRPr="00997F1F" w:rsidTr="00260EA7">
        <w:tblPrEx>
          <w:tblCellMar>
            <w:top w:w="0" w:type="dxa"/>
            <w:bottom w:w="0" w:type="dxa"/>
          </w:tblCellMar>
        </w:tblPrEx>
        <w:trPr>
          <w:cantSplit/>
        </w:trPr>
        <w:tc>
          <w:tcPr>
            <w:tcW w:w="458" w:type="dxa"/>
            <w:vAlign w:val="center"/>
          </w:tcPr>
          <w:p w:rsidR="003E61C4" w:rsidRPr="00997F1F" w:rsidRDefault="003E61C4" w:rsidP="00260EA7">
            <w:pPr>
              <w:pStyle w:val="af3"/>
              <w:widowControl w:val="0"/>
              <w:rPr>
                <w:color w:val="000000"/>
                <w:sz w:val="20"/>
              </w:rPr>
            </w:pPr>
            <w:r w:rsidRPr="00997F1F">
              <w:rPr>
                <w:color w:val="000000"/>
                <w:sz w:val="20"/>
              </w:rPr>
              <w:t>5</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Время от начала аварии, час</w:t>
            </w:r>
          </w:p>
        </w:tc>
        <w:tc>
          <w:tcPr>
            <w:tcW w:w="4763" w:type="dxa"/>
            <w:gridSpan w:val="2"/>
            <w:vAlign w:val="center"/>
          </w:tcPr>
          <w:p w:rsidR="003E61C4" w:rsidRPr="00997F1F" w:rsidRDefault="003E61C4" w:rsidP="00260EA7">
            <w:pPr>
              <w:pStyle w:val="af3"/>
              <w:widowControl w:val="0"/>
              <w:rPr>
                <w:color w:val="000000"/>
                <w:sz w:val="20"/>
              </w:rPr>
            </w:pPr>
            <w:r w:rsidRPr="00997F1F">
              <w:rPr>
                <w:color w:val="000000"/>
                <w:sz w:val="20"/>
              </w:rPr>
              <w:t>1</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6</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Полная глубина зоны заражения, км</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1,61</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3,75</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7</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Глубина первичной зоны заражения</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1,6</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3,7</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8</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Глубина вторичной зоны заражения</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1,8</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4,3</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9</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Площадь зоны фактического заражения, км</w:t>
            </w:r>
            <w:r w:rsidRPr="00997F1F">
              <w:rPr>
                <w:color w:val="000000"/>
                <w:sz w:val="20"/>
                <w:vertAlign w:val="superscript"/>
              </w:rPr>
              <w:t>2</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0,21</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1,14</w:t>
            </w:r>
          </w:p>
        </w:tc>
      </w:tr>
      <w:tr w:rsidR="003E61C4" w:rsidRPr="00997F1F" w:rsidTr="00260EA7">
        <w:tblPrEx>
          <w:tblCellMar>
            <w:top w:w="0" w:type="dxa"/>
            <w:bottom w:w="0" w:type="dxa"/>
          </w:tblCellMar>
        </w:tblPrEx>
        <w:tc>
          <w:tcPr>
            <w:tcW w:w="458" w:type="dxa"/>
            <w:vAlign w:val="center"/>
          </w:tcPr>
          <w:p w:rsidR="003E61C4" w:rsidRPr="00997F1F" w:rsidRDefault="003E61C4" w:rsidP="00260EA7">
            <w:pPr>
              <w:pStyle w:val="af3"/>
              <w:widowControl w:val="0"/>
              <w:rPr>
                <w:color w:val="000000"/>
                <w:sz w:val="20"/>
              </w:rPr>
            </w:pPr>
            <w:r w:rsidRPr="00997F1F">
              <w:rPr>
                <w:color w:val="000000"/>
                <w:sz w:val="20"/>
              </w:rPr>
              <w:t>10</w:t>
            </w:r>
          </w:p>
        </w:tc>
        <w:tc>
          <w:tcPr>
            <w:tcW w:w="4560" w:type="dxa"/>
          </w:tcPr>
          <w:p w:rsidR="003E61C4" w:rsidRPr="00997F1F" w:rsidRDefault="003E61C4" w:rsidP="00260EA7">
            <w:pPr>
              <w:pStyle w:val="af3"/>
              <w:widowControl w:val="0"/>
              <w:jc w:val="left"/>
              <w:rPr>
                <w:color w:val="000000"/>
                <w:sz w:val="20"/>
              </w:rPr>
            </w:pPr>
            <w:r w:rsidRPr="00997F1F">
              <w:rPr>
                <w:color w:val="000000"/>
                <w:sz w:val="20"/>
              </w:rPr>
              <w:t>Площадь зоны вероятного заражения, км</w:t>
            </w:r>
            <w:r w:rsidRPr="00997F1F">
              <w:rPr>
                <w:color w:val="000000"/>
                <w:sz w:val="20"/>
                <w:vertAlign w:val="superscript"/>
              </w:rPr>
              <w:t>2</w:t>
            </w:r>
          </w:p>
        </w:tc>
        <w:tc>
          <w:tcPr>
            <w:tcW w:w="2419" w:type="dxa"/>
            <w:vAlign w:val="center"/>
          </w:tcPr>
          <w:p w:rsidR="003E61C4" w:rsidRPr="00997F1F" w:rsidRDefault="003E61C4" w:rsidP="00260EA7">
            <w:pPr>
              <w:pStyle w:val="af3"/>
              <w:widowControl w:val="0"/>
              <w:rPr>
                <w:color w:val="000000"/>
                <w:sz w:val="20"/>
              </w:rPr>
            </w:pPr>
            <w:r w:rsidRPr="00997F1F">
              <w:rPr>
                <w:color w:val="000000"/>
                <w:sz w:val="20"/>
              </w:rPr>
              <w:t>4,05</w:t>
            </w:r>
          </w:p>
        </w:tc>
        <w:tc>
          <w:tcPr>
            <w:tcW w:w="2344" w:type="dxa"/>
            <w:vAlign w:val="center"/>
          </w:tcPr>
          <w:p w:rsidR="003E61C4" w:rsidRPr="00997F1F" w:rsidRDefault="003E61C4" w:rsidP="00260EA7">
            <w:pPr>
              <w:pStyle w:val="af3"/>
              <w:widowControl w:val="0"/>
              <w:rPr>
                <w:color w:val="000000"/>
                <w:sz w:val="20"/>
              </w:rPr>
            </w:pPr>
            <w:r w:rsidRPr="00997F1F">
              <w:rPr>
                <w:color w:val="000000"/>
                <w:sz w:val="20"/>
              </w:rPr>
              <w:t>22,03</w:t>
            </w:r>
          </w:p>
        </w:tc>
      </w:tr>
      <w:tr w:rsidR="003E61C4" w:rsidRPr="00997F1F" w:rsidTr="00260EA7">
        <w:tblPrEx>
          <w:tblCellMar>
            <w:top w:w="0" w:type="dxa"/>
            <w:bottom w:w="0" w:type="dxa"/>
          </w:tblCellMar>
        </w:tblPrEx>
        <w:trPr>
          <w:cantSplit/>
        </w:trPr>
        <w:tc>
          <w:tcPr>
            <w:tcW w:w="458" w:type="dxa"/>
            <w:vMerge w:val="restart"/>
            <w:vAlign w:val="center"/>
          </w:tcPr>
          <w:p w:rsidR="003E61C4" w:rsidRPr="00997F1F" w:rsidRDefault="003E61C4" w:rsidP="00260EA7">
            <w:pPr>
              <w:pStyle w:val="af3"/>
              <w:widowControl w:val="0"/>
              <w:rPr>
                <w:color w:val="000000"/>
                <w:sz w:val="20"/>
              </w:rPr>
            </w:pPr>
            <w:r w:rsidRPr="00997F1F">
              <w:rPr>
                <w:color w:val="000000"/>
                <w:sz w:val="20"/>
              </w:rPr>
              <w:t>11</w:t>
            </w:r>
          </w:p>
        </w:tc>
        <w:tc>
          <w:tcPr>
            <w:tcW w:w="9323" w:type="dxa"/>
            <w:gridSpan w:val="3"/>
          </w:tcPr>
          <w:p w:rsidR="003E61C4" w:rsidRPr="00997F1F" w:rsidRDefault="003E61C4" w:rsidP="00260EA7">
            <w:pPr>
              <w:pStyle w:val="af3"/>
              <w:widowControl w:val="0"/>
              <w:rPr>
                <w:color w:val="000000"/>
                <w:sz w:val="20"/>
              </w:rPr>
            </w:pPr>
            <w:r w:rsidRPr="00997F1F">
              <w:rPr>
                <w:color w:val="000000"/>
                <w:sz w:val="20"/>
              </w:rPr>
              <w:t>Геометрическая характеристика зоны вероятного заражения</w:t>
            </w:r>
          </w:p>
        </w:tc>
      </w:tr>
      <w:tr w:rsidR="003E61C4" w:rsidRPr="00997F1F" w:rsidTr="00260EA7">
        <w:tblPrEx>
          <w:tblCellMar>
            <w:top w:w="0" w:type="dxa"/>
            <w:bottom w:w="0" w:type="dxa"/>
          </w:tblCellMar>
        </w:tblPrEx>
        <w:trPr>
          <w:cantSplit/>
        </w:trPr>
        <w:tc>
          <w:tcPr>
            <w:tcW w:w="458" w:type="dxa"/>
            <w:vMerge/>
            <w:vAlign w:val="center"/>
          </w:tcPr>
          <w:p w:rsidR="003E61C4" w:rsidRPr="00997F1F" w:rsidRDefault="003E61C4" w:rsidP="00260EA7">
            <w:pPr>
              <w:pStyle w:val="af3"/>
              <w:widowControl w:val="0"/>
              <w:rPr>
                <w:color w:val="000000"/>
                <w:sz w:val="20"/>
              </w:rPr>
            </w:pPr>
          </w:p>
        </w:tc>
        <w:tc>
          <w:tcPr>
            <w:tcW w:w="4560" w:type="dxa"/>
          </w:tcPr>
          <w:p w:rsidR="003E61C4" w:rsidRPr="00997F1F" w:rsidRDefault="003E61C4" w:rsidP="00260EA7">
            <w:pPr>
              <w:pStyle w:val="af3"/>
              <w:widowControl w:val="0"/>
              <w:rPr>
                <w:color w:val="000000"/>
                <w:sz w:val="20"/>
              </w:rPr>
            </w:pPr>
            <w:r w:rsidRPr="00997F1F">
              <w:rPr>
                <w:color w:val="000000"/>
                <w:sz w:val="20"/>
              </w:rPr>
              <w:t>сектор</w:t>
            </w:r>
          </w:p>
        </w:tc>
        <w:tc>
          <w:tcPr>
            <w:tcW w:w="4763" w:type="dxa"/>
            <w:gridSpan w:val="2"/>
            <w:vAlign w:val="center"/>
          </w:tcPr>
          <w:p w:rsidR="003E61C4" w:rsidRPr="00997F1F" w:rsidRDefault="003E61C4" w:rsidP="00260EA7">
            <w:pPr>
              <w:pStyle w:val="af3"/>
              <w:widowControl w:val="0"/>
              <w:rPr>
                <w:color w:val="000000"/>
                <w:sz w:val="20"/>
              </w:rPr>
            </w:pPr>
            <w:r w:rsidRPr="00997F1F">
              <w:rPr>
                <w:color w:val="000000"/>
                <w:sz w:val="20"/>
              </w:rPr>
              <w:t>180</w:t>
            </w:r>
            <w:r w:rsidRPr="00997F1F">
              <w:rPr>
                <w:color w:val="000000"/>
                <w:sz w:val="20"/>
                <w:vertAlign w:val="superscript"/>
              </w:rPr>
              <w:t>0</w:t>
            </w:r>
          </w:p>
        </w:tc>
      </w:tr>
    </w:tbl>
    <w:p w:rsidR="003E61C4" w:rsidRDefault="003E61C4" w:rsidP="003E61C4">
      <w:pPr>
        <w:pStyle w:val="af2"/>
        <w:widowControl w:val="0"/>
        <w:autoSpaceDE w:val="0"/>
        <w:autoSpaceDN w:val="0"/>
        <w:adjustRightInd w:val="0"/>
        <w:spacing w:line="288" w:lineRule="auto"/>
        <w:ind w:firstLine="993"/>
        <w:rPr>
          <w:b/>
          <w:bCs/>
          <w:sz w:val="25"/>
          <w:szCs w:val="25"/>
          <w:u w:val="single"/>
        </w:rPr>
      </w:pPr>
    </w:p>
    <w:p w:rsidR="003E61C4" w:rsidRPr="00AB228C" w:rsidRDefault="003E61C4" w:rsidP="003E61C4">
      <w:pPr>
        <w:pStyle w:val="af2"/>
        <w:widowControl w:val="0"/>
        <w:spacing w:line="288" w:lineRule="auto"/>
        <w:ind w:left="142" w:right="-57" w:firstLine="567"/>
        <w:rPr>
          <w:sz w:val="25"/>
          <w:szCs w:val="25"/>
        </w:rPr>
      </w:pPr>
      <w:r w:rsidRPr="00AB228C">
        <w:rPr>
          <w:sz w:val="25"/>
          <w:szCs w:val="25"/>
        </w:rPr>
        <w:t>Вывод по результатам расчетов:</w:t>
      </w:r>
    </w:p>
    <w:p w:rsidR="003E61C4" w:rsidRPr="00AB228C" w:rsidRDefault="003E61C4" w:rsidP="003E61C4">
      <w:pPr>
        <w:pStyle w:val="af2"/>
        <w:widowControl w:val="0"/>
        <w:numPr>
          <w:ilvl w:val="0"/>
          <w:numId w:val="14"/>
        </w:numPr>
        <w:spacing w:line="288" w:lineRule="auto"/>
        <w:ind w:right="142" w:hanging="357"/>
        <w:rPr>
          <w:sz w:val="25"/>
          <w:szCs w:val="25"/>
        </w:rPr>
      </w:pPr>
      <w:r w:rsidRPr="00AB228C">
        <w:rPr>
          <w:sz w:val="25"/>
          <w:szCs w:val="25"/>
        </w:rPr>
        <w:t xml:space="preserve">при рассмотренных сценариях аварий </w:t>
      </w:r>
      <w:r w:rsidRPr="00AB228C">
        <w:rPr>
          <w:sz w:val="25"/>
          <w:szCs w:val="25"/>
          <w:lang w:val="en-US"/>
        </w:rPr>
        <w:t>c</w:t>
      </w:r>
      <w:r w:rsidRPr="00AB228C">
        <w:rPr>
          <w:sz w:val="25"/>
          <w:szCs w:val="25"/>
        </w:rPr>
        <w:t xml:space="preserve"> пожаром пролива ЛВЖ при разгерметизации емкостей транспортировки на автомагистрали зоны действия наиболее опасных поражающих факторов ЧС не выходят за границы полосы отвода автомагистрали;</w:t>
      </w:r>
    </w:p>
    <w:p w:rsidR="003E61C4" w:rsidRPr="00AB228C" w:rsidRDefault="003E61C4" w:rsidP="003E61C4">
      <w:pPr>
        <w:pStyle w:val="af2"/>
        <w:widowControl w:val="0"/>
        <w:numPr>
          <w:ilvl w:val="0"/>
          <w:numId w:val="14"/>
        </w:numPr>
        <w:spacing w:line="288" w:lineRule="auto"/>
        <w:ind w:right="142" w:hanging="357"/>
        <w:rPr>
          <w:sz w:val="25"/>
          <w:szCs w:val="25"/>
        </w:rPr>
      </w:pPr>
      <w:r w:rsidRPr="00AB228C">
        <w:rPr>
          <w:sz w:val="25"/>
          <w:szCs w:val="25"/>
        </w:rPr>
        <w:t>при рассмотренных сценариях аварий с взрывом ТВС</w:t>
      </w:r>
      <w:r w:rsidR="009C1D8C" w:rsidRPr="00AB228C">
        <w:rPr>
          <w:sz w:val="25"/>
          <w:szCs w:val="25"/>
        </w:rPr>
        <w:t xml:space="preserve"> проектируемая территория </w:t>
      </w:r>
      <w:r w:rsidR="00AB228C" w:rsidRPr="00AB228C">
        <w:rPr>
          <w:sz w:val="25"/>
          <w:szCs w:val="25"/>
        </w:rPr>
        <w:t>частично попадает в зону</w:t>
      </w:r>
      <w:r w:rsidR="009C1D8C" w:rsidRPr="00AB228C">
        <w:rPr>
          <w:sz w:val="25"/>
          <w:szCs w:val="25"/>
        </w:rPr>
        <w:t xml:space="preserve"> действия </w:t>
      </w:r>
      <w:r w:rsidR="00AB228C" w:rsidRPr="00AB228C">
        <w:rPr>
          <w:sz w:val="25"/>
          <w:szCs w:val="25"/>
        </w:rPr>
        <w:t>средних по опасности</w:t>
      </w:r>
      <w:r w:rsidR="009C1D8C" w:rsidRPr="00AB228C">
        <w:rPr>
          <w:sz w:val="25"/>
          <w:szCs w:val="25"/>
        </w:rPr>
        <w:t xml:space="preserve"> поражающих факторов ЧС. Возможно попадание проектируемой застройки в зоны расстекления и слабых разрушений </w:t>
      </w:r>
      <w:r w:rsidRPr="00AB228C">
        <w:rPr>
          <w:sz w:val="25"/>
          <w:szCs w:val="25"/>
        </w:rPr>
        <w:t xml:space="preserve">(Приложение </w:t>
      </w:r>
      <w:r w:rsidR="00153F6B" w:rsidRPr="00AB228C">
        <w:rPr>
          <w:sz w:val="25"/>
          <w:szCs w:val="25"/>
        </w:rPr>
        <w:t>2</w:t>
      </w:r>
      <w:r w:rsidR="009C1D8C" w:rsidRPr="00AB228C">
        <w:rPr>
          <w:sz w:val="25"/>
          <w:szCs w:val="25"/>
        </w:rPr>
        <w:t>);</w:t>
      </w:r>
    </w:p>
    <w:p w:rsidR="003E61C4" w:rsidRPr="00AB228C" w:rsidRDefault="003E61C4" w:rsidP="003E61C4">
      <w:pPr>
        <w:pStyle w:val="af2"/>
        <w:widowControl w:val="0"/>
        <w:numPr>
          <w:ilvl w:val="0"/>
          <w:numId w:val="14"/>
        </w:numPr>
        <w:spacing w:line="288" w:lineRule="auto"/>
        <w:ind w:right="142" w:hanging="357"/>
        <w:rPr>
          <w:sz w:val="25"/>
          <w:szCs w:val="25"/>
        </w:rPr>
      </w:pPr>
      <w:r w:rsidRPr="00AB228C">
        <w:rPr>
          <w:sz w:val="25"/>
          <w:szCs w:val="25"/>
        </w:rPr>
        <w:t xml:space="preserve">при рассмотренных сценариях аварий с АХОВ </w:t>
      </w:r>
      <w:r w:rsidR="009C1D8C" w:rsidRPr="00AB228C">
        <w:rPr>
          <w:sz w:val="25"/>
          <w:szCs w:val="25"/>
        </w:rPr>
        <w:t xml:space="preserve">при направлении ветра в сторону проектируемой территории возможно попадание всей территории </w:t>
      </w:r>
      <w:r w:rsidRPr="00AB228C">
        <w:rPr>
          <w:sz w:val="25"/>
          <w:szCs w:val="25"/>
        </w:rPr>
        <w:t>в зоны действия поражающих факторов ЧС</w:t>
      </w:r>
      <w:r w:rsidRPr="00AB228C">
        <w:rPr>
          <w:color w:val="000000"/>
          <w:sz w:val="25"/>
          <w:szCs w:val="25"/>
        </w:rPr>
        <w:t>.</w:t>
      </w:r>
    </w:p>
    <w:p w:rsidR="005619D9" w:rsidRDefault="005619D9" w:rsidP="005619D9">
      <w:pPr>
        <w:pStyle w:val="af2"/>
        <w:widowControl w:val="0"/>
        <w:spacing w:line="288" w:lineRule="auto"/>
        <w:ind w:left="142" w:firstLine="567"/>
        <w:rPr>
          <w:b/>
          <w:i/>
          <w:color w:val="000000"/>
          <w:sz w:val="25"/>
          <w:szCs w:val="25"/>
        </w:rPr>
      </w:pPr>
    </w:p>
    <w:p w:rsidR="005619D9" w:rsidRPr="005619D9" w:rsidRDefault="005619D9" w:rsidP="005619D9">
      <w:pPr>
        <w:pStyle w:val="af2"/>
        <w:widowControl w:val="0"/>
        <w:spacing w:line="288" w:lineRule="auto"/>
        <w:ind w:left="142" w:firstLine="567"/>
        <w:rPr>
          <w:i/>
          <w:color w:val="000000"/>
          <w:sz w:val="25"/>
          <w:szCs w:val="25"/>
        </w:rPr>
      </w:pPr>
      <w:r w:rsidRPr="005619D9">
        <w:rPr>
          <w:i/>
          <w:color w:val="000000"/>
          <w:sz w:val="25"/>
          <w:szCs w:val="25"/>
        </w:rPr>
        <w:t>Аварии на железнодорожно</w:t>
      </w:r>
      <w:r>
        <w:rPr>
          <w:i/>
          <w:color w:val="000000"/>
          <w:sz w:val="25"/>
          <w:szCs w:val="25"/>
        </w:rPr>
        <w:t>й</w:t>
      </w:r>
      <w:r w:rsidRPr="005619D9">
        <w:rPr>
          <w:i/>
          <w:color w:val="000000"/>
          <w:sz w:val="25"/>
          <w:szCs w:val="25"/>
        </w:rPr>
        <w:t xml:space="preserve"> </w:t>
      </w:r>
      <w:r>
        <w:rPr>
          <w:i/>
          <w:color w:val="000000"/>
          <w:sz w:val="25"/>
          <w:szCs w:val="25"/>
        </w:rPr>
        <w:t>линии</w:t>
      </w:r>
    </w:p>
    <w:p w:rsidR="005619D9" w:rsidRPr="00190522" w:rsidRDefault="005619D9" w:rsidP="005619D9">
      <w:pPr>
        <w:pStyle w:val="af2"/>
        <w:widowControl w:val="0"/>
        <w:spacing w:line="288" w:lineRule="auto"/>
        <w:ind w:left="142" w:right="-57" w:firstLine="567"/>
        <w:rPr>
          <w:sz w:val="25"/>
          <w:szCs w:val="25"/>
        </w:rPr>
      </w:pPr>
      <w:r>
        <w:rPr>
          <w:sz w:val="25"/>
          <w:szCs w:val="25"/>
        </w:rPr>
        <w:t>К основным п</w:t>
      </w:r>
      <w:r w:rsidRPr="00190522">
        <w:rPr>
          <w:sz w:val="25"/>
          <w:szCs w:val="25"/>
        </w:rPr>
        <w:t>ричин</w:t>
      </w:r>
      <w:r>
        <w:rPr>
          <w:sz w:val="25"/>
          <w:szCs w:val="25"/>
        </w:rPr>
        <w:t>ам</w:t>
      </w:r>
      <w:r w:rsidRPr="00190522">
        <w:rPr>
          <w:sz w:val="25"/>
          <w:szCs w:val="25"/>
        </w:rPr>
        <w:t xml:space="preserve"> возникновения аварий </w:t>
      </w:r>
      <w:r>
        <w:rPr>
          <w:sz w:val="25"/>
          <w:szCs w:val="25"/>
        </w:rPr>
        <w:t>на железнодорожном транспорте следует отнести</w:t>
      </w:r>
      <w:r w:rsidRPr="00190522">
        <w:rPr>
          <w:sz w:val="25"/>
          <w:szCs w:val="25"/>
        </w:rPr>
        <w:t>:</w:t>
      </w:r>
    </w:p>
    <w:p w:rsidR="005619D9" w:rsidRPr="00190522" w:rsidRDefault="005619D9" w:rsidP="005619D9">
      <w:pPr>
        <w:pStyle w:val="af2"/>
        <w:widowControl w:val="0"/>
        <w:numPr>
          <w:ilvl w:val="0"/>
          <w:numId w:val="14"/>
        </w:numPr>
        <w:spacing w:line="288" w:lineRule="auto"/>
        <w:ind w:right="142" w:hanging="357"/>
        <w:rPr>
          <w:sz w:val="25"/>
          <w:szCs w:val="25"/>
        </w:rPr>
      </w:pPr>
      <w:r w:rsidRPr="00190522">
        <w:rPr>
          <w:sz w:val="25"/>
          <w:szCs w:val="25"/>
        </w:rPr>
        <w:t>ошибки, запаздывание, бездействие персонала в штатных и нештатных ситуац</w:t>
      </w:r>
      <w:r w:rsidRPr="00190522">
        <w:rPr>
          <w:sz w:val="25"/>
          <w:szCs w:val="25"/>
        </w:rPr>
        <w:t>и</w:t>
      </w:r>
      <w:r w:rsidRPr="00190522">
        <w:rPr>
          <w:sz w:val="25"/>
          <w:szCs w:val="25"/>
        </w:rPr>
        <w:t>ях, несанкционированные действия персонала.</w:t>
      </w:r>
    </w:p>
    <w:p w:rsidR="005619D9" w:rsidRPr="00190522" w:rsidRDefault="005619D9" w:rsidP="005619D9">
      <w:pPr>
        <w:pStyle w:val="af2"/>
        <w:widowControl w:val="0"/>
        <w:numPr>
          <w:ilvl w:val="0"/>
          <w:numId w:val="14"/>
        </w:numPr>
        <w:spacing w:line="288" w:lineRule="auto"/>
        <w:ind w:right="142" w:hanging="357"/>
        <w:rPr>
          <w:sz w:val="25"/>
          <w:szCs w:val="25"/>
        </w:rPr>
      </w:pPr>
      <w:r w:rsidRPr="00190522">
        <w:rPr>
          <w:sz w:val="25"/>
          <w:szCs w:val="25"/>
        </w:rPr>
        <w:t>разрушение (разгерметизация) железнодорожных цистерн, их технологического оборудования, трубопроводов и арматуры и отказы систем противоаварийной з</w:t>
      </w:r>
      <w:r w:rsidRPr="00190522">
        <w:rPr>
          <w:sz w:val="25"/>
          <w:szCs w:val="25"/>
        </w:rPr>
        <w:t>а</w:t>
      </w:r>
      <w:r w:rsidRPr="00190522">
        <w:rPr>
          <w:sz w:val="25"/>
          <w:szCs w:val="25"/>
        </w:rPr>
        <w:t>щиты;</w:t>
      </w:r>
    </w:p>
    <w:p w:rsidR="005619D9" w:rsidRPr="00190522" w:rsidRDefault="005619D9" w:rsidP="005619D9">
      <w:pPr>
        <w:pStyle w:val="af2"/>
        <w:widowControl w:val="0"/>
        <w:numPr>
          <w:ilvl w:val="0"/>
          <w:numId w:val="14"/>
        </w:numPr>
        <w:spacing w:line="288" w:lineRule="auto"/>
        <w:ind w:right="142" w:hanging="357"/>
        <w:rPr>
          <w:sz w:val="25"/>
          <w:szCs w:val="25"/>
        </w:rPr>
      </w:pPr>
      <w:r w:rsidRPr="00190522">
        <w:rPr>
          <w:sz w:val="25"/>
          <w:szCs w:val="25"/>
        </w:rPr>
        <w:lastRenderedPageBreak/>
        <w:t>внешние воздействия природного и техногенного хара</w:t>
      </w:r>
      <w:r w:rsidRPr="00190522">
        <w:rPr>
          <w:sz w:val="25"/>
          <w:szCs w:val="25"/>
        </w:rPr>
        <w:t>к</w:t>
      </w:r>
      <w:r w:rsidRPr="00190522">
        <w:rPr>
          <w:sz w:val="25"/>
          <w:szCs w:val="25"/>
        </w:rPr>
        <w:t>тера.</w:t>
      </w:r>
    </w:p>
    <w:p w:rsidR="005619D9" w:rsidRPr="00190522" w:rsidRDefault="005619D9" w:rsidP="005619D9">
      <w:pPr>
        <w:pStyle w:val="af2"/>
        <w:widowControl w:val="0"/>
        <w:spacing w:line="288" w:lineRule="auto"/>
        <w:ind w:left="142" w:right="-57" w:firstLine="567"/>
        <w:rPr>
          <w:sz w:val="25"/>
          <w:szCs w:val="25"/>
        </w:rPr>
      </w:pPr>
      <w:r>
        <w:rPr>
          <w:sz w:val="25"/>
          <w:szCs w:val="25"/>
        </w:rPr>
        <w:t xml:space="preserve">В связи с тем, что по железной дороге предусматривается перевозка опасных веществ (нефтепродуктов), наиболее опасные аварии способные развиться до уровня ЧС возможны на железнодорожном транспорте. Последствиями аварий на железнодорожном транспорте могут быть повреждения подвижного состава, а также поражение зданий, сооружений и людей попадающих в зоны действия основных поражающих факторов при авариях с разгерметизацией цистерн с </w:t>
      </w:r>
      <w:r w:rsidRPr="009D5739">
        <w:rPr>
          <w:sz w:val="25"/>
          <w:szCs w:val="25"/>
        </w:rPr>
        <w:t>нефтепродуктами</w:t>
      </w:r>
      <w:r>
        <w:rPr>
          <w:sz w:val="25"/>
          <w:szCs w:val="25"/>
        </w:rPr>
        <w:t>.</w:t>
      </w:r>
    </w:p>
    <w:p w:rsidR="005619D9" w:rsidRPr="00405902" w:rsidRDefault="005619D9" w:rsidP="005619D9">
      <w:pPr>
        <w:pStyle w:val="af2"/>
        <w:widowControl w:val="0"/>
        <w:tabs>
          <w:tab w:val="left" w:pos="1418"/>
        </w:tabs>
        <w:spacing w:line="288" w:lineRule="auto"/>
        <w:ind w:left="142" w:right="85" w:firstLine="851"/>
        <w:rPr>
          <w:color w:val="000000"/>
          <w:sz w:val="25"/>
          <w:szCs w:val="25"/>
        </w:rPr>
      </w:pPr>
      <w:r w:rsidRPr="00405902">
        <w:rPr>
          <w:color w:val="000000"/>
          <w:sz w:val="25"/>
          <w:szCs w:val="25"/>
        </w:rPr>
        <w:t xml:space="preserve">При оценке возможной обстановки приняты наихудшие (максимально возможные) последствия аварий </w:t>
      </w:r>
      <w:r>
        <w:rPr>
          <w:color w:val="000000"/>
          <w:sz w:val="25"/>
          <w:szCs w:val="25"/>
        </w:rPr>
        <w:t>на железнодорожной линии</w:t>
      </w:r>
      <w:r w:rsidRPr="00405902">
        <w:rPr>
          <w:color w:val="000000"/>
          <w:sz w:val="25"/>
          <w:szCs w:val="25"/>
        </w:rPr>
        <w:t>. Ниже рассмотрены возможные аварийные ситуации, при которых происходит истечение опасного вещества вследствие полного разрушения единичной емкости транспортировки.</w:t>
      </w:r>
    </w:p>
    <w:p w:rsidR="005619D9" w:rsidRPr="0009407F" w:rsidRDefault="005619D9" w:rsidP="005619D9">
      <w:pPr>
        <w:pStyle w:val="af2"/>
        <w:widowControl w:val="0"/>
        <w:spacing w:line="288" w:lineRule="auto"/>
        <w:ind w:left="142" w:right="85" w:firstLine="851"/>
        <w:rPr>
          <w:color w:val="000000"/>
          <w:sz w:val="25"/>
          <w:szCs w:val="25"/>
        </w:rPr>
      </w:pPr>
      <w:r w:rsidRPr="0009407F">
        <w:rPr>
          <w:color w:val="000000"/>
          <w:sz w:val="25"/>
          <w:szCs w:val="25"/>
        </w:rPr>
        <w:t>В качестве вероятных чрезвычайных ситуаций техногенного характера при авариях рассматриваются:</w:t>
      </w:r>
    </w:p>
    <w:p w:rsidR="005619D9" w:rsidRPr="0009407F" w:rsidRDefault="005619D9" w:rsidP="005619D9">
      <w:pPr>
        <w:pStyle w:val="af2"/>
        <w:widowControl w:val="0"/>
        <w:numPr>
          <w:ilvl w:val="0"/>
          <w:numId w:val="30"/>
        </w:numPr>
        <w:spacing w:line="288" w:lineRule="auto"/>
        <w:ind w:right="85"/>
        <w:rPr>
          <w:color w:val="000000"/>
          <w:sz w:val="25"/>
          <w:szCs w:val="25"/>
        </w:rPr>
      </w:pPr>
      <w:r w:rsidRPr="00F141F9">
        <w:rPr>
          <w:color w:val="000000"/>
          <w:sz w:val="25"/>
          <w:szCs w:val="25"/>
        </w:rPr>
        <w:t>воспламенение (взрыв) паров ЛВЖ (ГЖ) или СУГ в результате воздействия статического электричества или разгерметизации емкости транспортировки;</w:t>
      </w:r>
    </w:p>
    <w:p w:rsidR="005619D9" w:rsidRPr="0009407F" w:rsidRDefault="005619D9" w:rsidP="005619D9">
      <w:pPr>
        <w:pStyle w:val="af2"/>
        <w:widowControl w:val="0"/>
        <w:numPr>
          <w:ilvl w:val="0"/>
          <w:numId w:val="30"/>
        </w:numPr>
        <w:spacing w:line="288" w:lineRule="auto"/>
        <w:ind w:right="85"/>
        <w:rPr>
          <w:color w:val="000000"/>
          <w:sz w:val="25"/>
          <w:szCs w:val="25"/>
        </w:rPr>
      </w:pPr>
      <w:r w:rsidRPr="0009407F">
        <w:rPr>
          <w:color w:val="000000"/>
          <w:sz w:val="25"/>
          <w:szCs w:val="25"/>
        </w:rPr>
        <w:t xml:space="preserve">горение пролива </w:t>
      </w:r>
      <w:r w:rsidRPr="00F141F9">
        <w:rPr>
          <w:color w:val="000000"/>
          <w:sz w:val="25"/>
          <w:szCs w:val="25"/>
        </w:rPr>
        <w:t xml:space="preserve">ЛВЖ (ГЖ) или СУГ </w:t>
      </w:r>
      <w:r w:rsidRPr="0009407F">
        <w:rPr>
          <w:color w:val="000000"/>
          <w:sz w:val="25"/>
          <w:szCs w:val="25"/>
        </w:rPr>
        <w:t>при разгерметизации емкости транспортировки.</w:t>
      </w:r>
    </w:p>
    <w:p w:rsidR="005619D9" w:rsidRPr="00405902" w:rsidRDefault="005619D9" w:rsidP="005619D9">
      <w:pPr>
        <w:pStyle w:val="af2"/>
        <w:widowControl w:val="0"/>
        <w:spacing w:line="288" w:lineRule="auto"/>
        <w:ind w:left="142" w:right="85" w:firstLine="851"/>
        <w:rPr>
          <w:color w:val="000000"/>
          <w:sz w:val="25"/>
          <w:szCs w:val="25"/>
        </w:rPr>
      </w:pPr>
      <w:r w:rsidRPr="00405902">
        <w:rPr>
          <w:color w:val="000000"/>
          <w:sz w:val="25"/>
          <w:szCs w:val="25"/>
        </w:rPr>
        <w:t>Основными причинами, приводящими к разгерметизации емкостей транспортировки могут стать:</w:t>
      </w:r>
    </w:p>
    <w:p w:rsidR="005619D9" w:rsidRPr="00405902" w:rsidRDefault="005619D9" w:rsidP="005619D9">
      <w:pPr>
        <w:pStyle w:val="af2"/>
        <w:widowControl w:val="0"/>
        <w:numPr>
          <w:ilvl w:val="0"/>
          <w:numId w:val="30"/>
        </w:numPr>
        <w:spacing w:line="288" w:lineRule="auto"/>
        <w:ind w:right="85"/>
        <w:rPr>
          <w:color w:val="000000"/>
          <w:sz w:val="25"/>
          <w:szCs w:val="25"/>
        </w:rPr>
      </w:pPr>
      <w:r w:rsidRPr="00405902">
        <w:rPr>
          <w:color w:val="000000"/>
          <w:sz w:val="25"/>
          <w:szCs w:val="25"/>
        </w:rPr>
        <w:t>нарушение прочности;</w:t>
      </w:r>
    </w:p>
    <w:p w:rsidR="005619D9" w:rsidRPr="00405902" w:rsidRDefault="005619D9" w:rsidP="005619D9">
      <w:pPr>
        <w:pStyle w:val="af2"/>
        <w:widowControl w:val="0"/>
        <w:numPr>
          <w:ilvl w:val="0"/>
          <w:numId w:val="30"/>
        </w:numPr>
        <w:spacing w:line="288" w:lineRule="auto"/>
        <w:ind w:right="85"/>
        <w:rPr>
          <w:color w:val="000000"/>
          <w:sz w:val="25"/>
          <w:szCs w:val="25"/>
        </w:rPr>
      </w:pPr>
      <w:r w:rsidRPr="00405902">
        <w:rPr>
          <w:color w:val="000000"/>
          <w:sz w:val="25"/>
          <w:szCs w:val="25"/>
        </w:rPr>
        <w:t>внешнее механическое повреждение;</w:t>
      </w:r>
    </w:p>
    <w:p w:rsidR="005619D9" w:rsidRPr="00405902" w:rsidRDefault="005619D9" w:rsidP="005619D9">
      <w:pPr>
        <w:pStyle w:val="af2"/>
        <w:widowControl w:val="0"/>
        <w:numPr>
          <w:ilvl w:val="0"/>
          <w:numId w:val="30"/>
        </w:numPr>
        <w:spacing w:line="288" w:lineRule="auto"/>
        <w:ind w:right="85"/>
        <w:rPr>
          <w:color w:val="000000"/>
          <w:sz w:val="25"/>
          <w:szCs w:val="25"/>
        </w:rPr>
      </w:pPr>
      <w:r w:rsidRPr="00405902">
        <w:rPr>
          <w:color w:val="000000"/>
          <w:sz w:val="25"/>
          <w:szCs w:val="25"/>
        </w:rPr>
        <w:t>ошибка персонала;</w:t>
      </w:r>
    </w:p>
    <w:p w:rsidR="005619D9" w:rsidRPr="00405902" w:rsidRDefault="005619D9" w:rsidP="005619D9">
      <w:pPr>
        <w:pStyle w:val="af2"/>
        <w:widowControl w:val="0"/>
        <w:numPr>
          <w:ilvl w:val="0"/>
          <w:numId w:val="30"/>
        </w:numPr>
        <w:spacing w:line="288" w:lineRule="auto"/>
        <w:ind w:right="85"/>
        <w:rPr>
          <w:color w:val="000000"/>
          <w:sz w:val="25"/>
          <w:szCs w:val="25"/>
        </w:rPr>
      </w:pPr>
      <w:r w:rsidRPr="00405902">
        <w:rPr>
          <w:color w:val="000000"/>
          <w:sz w:val="25"/>
          <w:szCs w:val="25"/>
        </w:rPr>
        <w:t>воздействие природно-климатических факторов.</w:t>
      </w:r>
    </w:p>
    <w:p w:rsidR="005619D9" w:rsidRPr="00405902" w:rsidRDefault="005619D9" w:rsidP="005619D9">
      <w:pPr>
        <w:pStyle w:val="af2"/>
        <w:widowControl w:val="0"/>
        <w:spacing w:line="288" w:lineRule="auto"/>
        <w:ind w:left="142" w:right="85" w:firstLine="851"/>
        <w:rPr>
          <w:color w:val="000000"/>
          <w:sz w:val="25"/>
          <w:szCs w:val="25"/>
        </w:rPr>
      </w:pPr>
      <w:r w:rsidRPr="00405902">
        <w:rPr>
          <w:i/>
          <w:color w:val="000000"/>
          <w:sz w:val="25"/>
          <w:szCs w:val="25"/>
        </w:rPr>
        <w:t xml:space="preserve">Нарушение прочности </w:t>
      </w:r>
      <w:r w:rsidRPr="00405902">
        <w:rPr>
          <w:color w:val="000000"/>
          <w:sz w:val="25"/>
          <w:szCs w:val="25"/>
        </w:rPr>
        <w:t>может быть вызвано заводскими дефектами, хрупкостью металла, физическим износом, температурной деформацией, коррозионными процессами.</w:t>
      </w:r>
    </w:p>
    <w:p w:rsidR="005619D9" w:rsidRPr="00405902" w:rsidRDefault="005619D9" w:rsidP="005619D9">
      <w:pPr>
        <w:pStyle w:val="af2"/>
        <w:widowControl w:val="0"/>
        <w:spacing w:line="288" w:lineRule="auto"/>
        <w:ind w:left="142" w:right="85" w:firstLine="851"/>
        <w:rPr>
          <w:color w:val="000000"/>
          <w:sz w:val="25"/>
          <w:szCs w:val="25"/>
        </w:rPr>
      </w:pPr>
      <w:r w:rsidRPr="00405902">
        <w:rPr>
          <w:i/>
          <w:color w:val="000000"/>
          <w:sz w:val="25"/>
          <w:szCs w:val="25"/>
        </w:rPr>
        <w:t xml:space="preserve">Внешние механические повреждения </w:t>
      </w:r>
      <w:r w:rsidRPr="00405902">
        <w:rPr>
          <w:color w:val="000000"/>
          <w:sz w:val="25"/>
          <w:szCs w:val="25"/>
        </w:rPr>
        <w:t xml:space="preserve">возможны вследствие </w:t>
      </w:r>
      <w:r w:rsidRPr="0009407F">
        <w:rPr>
          <w:color w:val="000000"/>
          <w:sz w:val="25"/>
          <w:szCs w:val="25"/>
        </w:rPr>
        <w:t>удара, опрокидыв</w:t>
      </w:r>
      <w:r>
        <w:rPr>
          <w:color w:val="000000"/>
          <w:sz w:val="25"/>
          <w:szCs w:val="25"/>
        </w:rPr>
        <w:t xml:space="preserve">ания и </w:t>
      </w:r>
      <w:r w:rsidRPr="00405902">
        <w:rPr>
          <w:color w:val="000000"/>
          <w:sz w:val="25"/>
          <w:szCs w:val="25"/>
        </w:rPr>
        <w:t>воздействия поражающих факторов техногенных аварий.</w:t>
      </w:r>
    </w:p>
    <w:p w:rsidR="005619D9" w:rsidRPr="00405902" w:rsidRDefault="005619D9" w:rsidP="005619D9">
      <w:pPr>
        <w:pStyle w:val="af2"/>
        <w:widowControl w:val="0"/>
        <w:spacing w:line="288" w:lineRule="auto"/>
        <w:ind w:left="142" w:right="85" w:firstLine="851"/>
        <w:rPr>
          <w:color w:val="000000"/>
          <w:sz w:val="25"/>
          <w:szCs w:val="25"/>
        </w:rPr>
      </w:pPr>
      <w:r w:rsidRPr="00405902">
        <w:rPr>
          <w:color w:val="000000"/>
          <w:sz w:val="25"/>
          <w:szCs w:val="25"/>
        </w:rPr>
        <w:t xml:space="preserve">К </w:t>
      </w:r>
      <w:r w:rsidRPr="00405902">
        <w:rPr>
          <w:i/>
          <w:color w:val="000000"/>
          <w:sz w:val="25"/>
          <w:szCs w:val="25"/>
        </w:rPr>
        <w:t>воздействиям природного характера</w:t>
      </w:r>
      <w:r w:rsidRPr="00405902">
        <w:rPr>
          <w:color w:val="000000"/>
          <w:sz w:val="25"/>
          <w:szCs w:val="25"/>
        </w:rPr>
        <w:t xml:space="preserve"> можно отнести:</w:t>
      </w:r>
    </w:p>
    <w:p w:rsidR="005619D9" w:rsidRPr="00405902" w:rsidRDefault="005619D9" w:rsidP="005619D9">
      <w:pPr>
        <w:pStyle w:val="af2"/>
        <w:widowControl w:val="0"/>
        <w:numPr>
          <w:ilvl w:val="0"/>
          <w:numId w:val="31"/>
        </w:numPr>
        <w:spacing w:line="288" w:lineRule="auto"/>
        <w:ind w:right="85"/>
        <w:rPr>
          <w:color w:val="000000"/>
          <w:sz w:val="25"/>
          <w:szCs w:val="25"/>
        </w:rPr>
      </w:pPr>
      <w:r w:rsidRPr="00405902">
        <w:rPr>
          <w:color w:val="000000"/>
          <w:sz w:val="25"/>
          <w:szCs w:val="25"/>
        </w:rPr>
        <w:t>грозовые разряды и разряды статического электричества;</w:t>
      </w:r>
    </w:p>
    <w:p w:rsidR="005619D9" w:rsidRPr="00405902" w:rsidRDefault="005619D9" w:rsidP="005619D9">
      <w:pPr>
        <w:pStyle w:val="af2"/>
        <w:widowControl w:val="0"/>
        <w:numPr>
          <w:ilvl w:val="0"/>
          <w:numId w:val="31"/>
        </w:numPr>
        <w:spacing w:line="288" w:lineRule="auto"/>
        <w:ind w:right="85"/>
        <w:rPr>
          <w:color w:val="000000"/>
          <w:sz w:val="25"/>
          <w:szCs w:val="25"/>
        </w:rPr>
      </w:pPr>
      <w:r w:rsidRPr="00405902">
        <w:rPr>
          <w:color w:val="000000"/>
          <w:sz w:val="25"/>
          <w:szCs w:val="25"/>
        </w:rPr>
        <w:t>аномальное понижение (повышение) температуры воздуха;</w:t>
      </w:r>
    </w:p>
    <w:p w:rsidR="005619D9" w:rsidRPr="00405902" w:rsidRDefault="005619D9" w:rsidP="005619D9">
      <w:pPr>
        <w:pStyle w:val="af2"/>
        <w:widowControl w:val="0"/>
        <w:numPr>
          <w:ilvl w:val="0"/>
          <w:numId w:val="31"/>
        </w:numPr>
        <w:spacing w:line="288" w:lineRule="auto"/>
        <w:ind w:right="85"/>
        <w:rPr>
          <w:color w:val="000000"/>
          <w:sz w:val="25"/>
          <w:szCs w:val="25"/>
        </w:rPr>
      </w:pPr>
      <w:r w:rsidRPr="00405902">
        <w:rPr>
          <w:color w:val="000000"/>
          <w:sz w:val="25"/>
          <w:szCs w:val="25"/>
        </w:rPr>
        <w:t>сильные ветры и штормовая обстановка.</w:t>
      </w:r>
    </w:p>
    <w:p w:rsidR="005619D9" w:rsidRDefault="005619D9" w:rsidP="005619D9">
      <w:pPr>
        <w:pStyle w:val="af2"/>
        <w:widowControl w:val="0"/>
        <w:tabs>
          <w:tab w:val="left" w:pos="1418"/>
        </w:tabs>
        <w:spacing w:line="288" w:lineRule="auto"/>
        <w:ind w:left="142" w:right="85" w:firstLine="709"/>
        <w:rPr>
          <w:color w:val="000000"/>
          <w:sz w:val="25"/>
          <w:szCs w:val="25"/>
        </w:rPr>
      </w:pPr>
    </w:p>
    <w:p w:rsidR="005619D9" w:rsidRPr="00C82A40" w:rsidRDefault="005619D9" w:rsidP="005619D9">
      <w:pPr>
        <w:pStyle w:val="af2"/>
        <w:widowControl w:val="0"/>
        <w:tabs>
          <w:tab w:val="left" w:pos="1418"/>
        </w:tabs>
        <w:spacing w:line="288" w:lineRule="auto"/>
        <w:ind w:left="142" w:right="85" w:firstLine="709"/>
        <w:rPr>
          <w:color w:val="000000"/>
          <w:sz w:val="25"/>
          <w:szCs w:val="25"/>
        </w:rPr>
      </w:pPr>
      <w:r w:rsidRPr="00C82A40">
        <w:rPr>
          <w:color w:val="000000"/>
          <w:sz w:val="25"/>
          <w:szCs w:val="25"/>
        </w:rPr>
        <w:t>На основе анализа причин возникновения и факторов, определяющих исход аварий, учитывая особенности технологических процессов, свойства и периодичность транспортировки опасных веществ, можно выделить следующие типовые сценарии аварии:</w:t>
      </w:r>
    </w:p>
    <w:p w:rsidR="005619D9" w:rsidRPr="00C82A40" w:rsidRDefault="005619D9" w:rsidP="005619D9">
      <w:pPr>
        <w:pStyle w:val="af2"/>
        <w:widowControl w:val="0"/>
        <w:tabs>
          <w:tab w:val="left" w:pos="2576"/>
          <w:tab w:val="left" w:pos="2760"/>
        </w:tabs>
        <w:spacing w:line="288" w:lineRule="auto"/>
        <w:ind w:left="2760" w:right="85" w:hanging="2051"/>
        <w:rPr>
          <w:bCs/>
          <w:color w:val="000000"/>
          <w:sz w:val="25"/>
          <w:szCs w:val="25"/>
        </w:rPr>
      </w:pPr>
      <w:r w:rsidRPr="00C82A40">
        <w:rPr>
          <w:b/>
          <w:bCs/>
          <w:color w:val="000000"/>
          <w:sz w:val="25"/>
          <w:szCs w:val="25"/>
        </w:rPr>
        <w:t>Сценарий 1 (С</w:t>
      </w:r>
      <w:r w:rsidRPr="00C82A40">
        <w:rPr>
          <w:b/>
          <w:bCs/>
          <w:color w:val="000000"/>
          <w:sz w:val="25"/>
          <w:szCs w:val="25"/>
          <w:vertAlign w:val="subscript"/>
        </w:rPr>
        <w:t>1</w:t>
      </w:r>
      <w:r w:rsidRPr="00C82A40">
        <w:rPr>
          <w:b/>
          <w:bCs/>
          <w:color w:val="000000"/>
          <w:sz w:val="25"/>
          <w:szCs w:val="25"/>
        </w:rPr>
        <w:t>)</w:t>
      </w:r>
      <w:r w:rsidRPr="00C82A40">
        <w:rPr>
          <w:color w:val="000000"/>
          <w:sz w:val="25"/>
          <w:szCs w:val="25"/>
        </w:rPr>
        <w:tab/>
        <w:t>–</w:t>
      </w:r>
      <w:r w:rsidRPr="00C82A40">
        <w:rPr>
          <w:bCs/>
          <w:color w:val="000000"/>
          <w:sz w:val="25"/>
          <w:szCs w:val="25"/>
        </w:rPr>
        <w:tab/>
        <w:t>горение пролива:</w:t>
      </w:r>
    </w:p>
    <w:p w:rsidR="005619D9" w:rsidRPr="00C82A40" w:rsidRDefault="005619D9" w:rsidP="005619D9">
      <w:pPr>
        <w:pStyle w:val="af2"/>
        <w:widowControl w:val="0"/>
        <w:spacing w:line="288" w:lineRule="auto"/>
        <w:ind w:left="3258" w:right="85" w:firstLine="0"/>
        <w:rPr>
          <w:color w:val="000000"/>
          <w:sz w:val="25"/>
          <w:szCs w:val="25"/>
        </w:rPr>
      </w:pPr>
      <w:r w:rsidRPr="00C82A40">
        <w:rPr>
          <w:color w:val="000000"/>
          <w:sz w:val="25"/>
          <w:szCs w:val="25"/>
        </w:rPr>
        <w:t xml:space="preserve">разгерметизация емкости транспортировки  </w:t>
      </w:r>
      <w:r w:rsidRPr="00C82A40">
        <w:rPr>
          <w:color w:val="000000"/>
          <w:sz w:val="25"/>
          <w:szCs w:val="25"/>
        </w:rPr>
        <w:sym w:font="Symbol" w:char="F0AE"/>
      </w:r>
      <w:r w:rsidRPr="00C82A40">
        <w:rPr>
          <w:color w:val="000000"/>
          <w:sz w:val="25"/>
          <w:szCs w:val="25"/>
        </w:rPr>
        <w:t xml:space="preserve"> выброс ЛВЖ (ГЖ) или СУГ </w:t>
      </w:r>
      <w:r w:rsidRPr="00C82A40">
        <w:rPr>
          <w:color w:val="000000"/>
          <w:sz w:val="25"/>
          <w:szCs w:val="25"/>
        </w:rPr>
        <w:sym w:font="Symbol" w:char="F0AE"/>
      </w:r>
      <w:r w:rsidRPr="00C82A40">
        <w:rPr>
          <w:color w:val="000000"/>
          <w:sz w:val="25"/>
          <w:szCs w:val="25"/>
        </w:rPr>
        <w:t xml:space="preserve"> возгорание пролива при наличии источника инициирования </w:t>
      </w:r>
      <w:r w:rsidRPr="00C82A40">
        <w:rPr>
          <w:color w:val="000000"/>
          <w:sz w:val="25"/>
          <w:szCs w:val="25"/>
        </w:rPr>
        <w:sym w:font="Symbol" w:char="F0AE"/>
      </w:r>
      <w:r w:rsidRPr="00C82A40">
        <w:rPr>
          <w:color w:val="000000"/>
          <w:sz w:val="25"/>
          <w:szCs w:val="25"/>
        </w:rPr>
        <w:t xml:space="preserve"> горение пролива </w:t>
      </w:r>
      <w:r w:rsidRPr="00C82A40">
        <w:rPr>
          <w:color w:val="000000"/>
          <w:sz w:val="25"/>
          <w:szCs w:val="25"/>
        </w:rPr>
        <w:sym w:font="Symbol" w:char="F0AE"/>
      </w:r>
      <w:r w:rsidRPr="00C82A40">
        <w:rPr>
          <w:color w:val="000000"/>
          <w:sz w:val="25"/>
          <w:szCs w:val="25"/>
        </w:rPr>
        <w:t xml:space="preserve"> поражение </w:t>
      </w:r>
      <w:r w:rsidRPr="00C82A40">
        <w:rPr>
          <w:color w:val="000000"/>
          <w:sz w:val="25"/>
          <w:szCs w:val="25"/>
        </w:rPr>
        <w:lastRenderedPageBreak/>
        <w:t>объектов и людей тепловым излучением.</w:t>
      </w:r>
    </w:p>
    <w:p w:rsidR="005619D9" w:rsidRDefault="005619D9" w:rsidP="005619D9">
      <w:pPr>
        <w:pStyle w:val="af2"/>
        <w:widowControl w:val="0"/>
        <w:tabs>
          <w:tab w:val="left" w:pos="2576"/>
          <w:tab w:val="left" w:pos="2760"/>
        </w:tabs>
        <w:spacing w:line="288" w:lineRule="auto"/>
        <w:ind w:left="2760" w:right="85" w:hanging="2051"/>
        <w:rPr>
          <w:b/>
          <w:bCs/>
          <w:color w:val="000000"/>
          <w:sz w:val="25"/>
          <w:szCs w:val="25"/>
        </w:rPr>
      </w:pPr>
    </w:p>
    <w:p w:rsidR="005619D9" w:rsidRPr="00CC2086" w:rsidRDefault="005619D9" w:rsidP="005619D9">
      <w:pPr>
        <w:pStyle w:val="af2"/>
        <w:widowControl w:val="0"/>
        <w:tabs>
          <w:tab w:val="left" w:pos="2576"/>
          <w:tab w:val="left" w:pos="2760"/>
        </w:tabs>
        <w:spacing w:line="288" w:lineRule="auto"/>
        <w:ind w:left="2760" w:right="85" w:hanging="2051"/>
        <w:rPr>
          <w:bCs/>
          <w:color w:val="000000"/>
          <w:sz w:val="25"/>
          <w:szCs w:val="25"/>
        </w:rPr>
      </w:pPr>
      <w:r w:rsidRPr="00C82A40">
        <w:rPr>
          <w:b/>
          <w:bCs/>
          <w:color w:val="000000"/>
          <w:sz w:val="25"/>
          <w:szCs w:val="25"/>
        </w:rPr>
        <w:t>Сценарий 2 (С</w:t>
      </w:r>
      <w:r w:rsidRPr="00C82A40">
        <w:rPr>
          <w:b/>
          <w:bCs/>
          <w:color w:val="000000"/>
          <w:sz w:val="25"/>
          <w:szCs w:val="25"/>
          <w:vertAlign w:val="subscript"/>
        </w:rPr>
        <w:t>2</w:t>
      </w:r>
      <w:r w:rsidRPr="00C82A40">
        <w:rPr>
          <w:b/>
          <w:bCs/>
          <w:color w:val="000000"/>
          <w:sz w:val="25"/>
          <w:szCs w:val="25"/>
        </w:rPr>
        <w:t>)</w:t>
      </w:r>
      <w:r w:rsidRPr="00C82A40">
        <w:rPr>
          <w:color w:val="000000"/>
          <w:sz w:val="25"/>
          <w:szCs w:val="25"/>
        </w:rPr>
        <w:tab/>
        <w:t>–</w:t>
      </w:r>
      <w:r w:rsidRPr="00C82A40">
        <w:rPr>
          <w:bCs/>
          <w:color w:val="000000"/>
          <w:sz w:val="25"/>
          <w:szCs w:val="25"/>
        </w:rPr>
        <w:tab/>
      </w:r>
      <w:r w:rsidRPr="00CC2086">
        <w:rPr>
          <w:bCs/>
          <w:color w:val="000000"/>
          <w:sz w:val="25"/>
          <w:szCs w:val="25"/>
        </w:rPr>
        <w:t>взрыв облака ТВС:</w:t>
      </w:r>
    </w:p>
    <w:p w:rsidR="005619D9" w:rsidRPr="00CC2086" w:rsidRDefault="005619D9" w:rsidP="005619D9">
      <w:pPr>
        <w:pStyle w:val="af2"/>
        <w:widowControl w:val="0"/>
        <w:spacing w:line="288" w:lineRule="auto"/>
        <w:ind w:left="3258" w:right="85" w:firstLine="0"/>
        <w:rPr>
          <w:color w:val="000000"/>
          <w:sz w:val="25"/>
          <w:szCs w:val="25"/>
        </w:rPr>
      </w:pPr>
      <w:r w:rsidRPr="00CC2086">
        <w:rPr>
          <w:color w:val="000000"/>
          <w:sz w:val="25"/>
          <w:szCs w:val="25"/>
        </w:rPr>
        <w:t xml:space="preserve">разгерметизация емкости транспортировки </w:t>
      </w:r>
      <w:r w:rsidRPr="00CC2086">
        <w:rPr>
          <w:color w:val="000000"/>
          <w:sz w:val="25"/>
          <w:szCs w:val="25"/>
        </w:rPr>
        <w:sym w:font="Symbol" w:char="F0AE"/>
      </w:r>
      <w:r w:rsidRPr="00CC2086">
        <w:rPr>
          <w:color w:val="000000"/>
          <w:sz w:val="25"/>
          <w:szCs w:val="25"/>
        </w:rPr>
        <w:t xml:space="preserve"> выброс (пролив) ЛВЖ (ГЖ) </w:t>
      </w:r>
      <w:r w:rsidRPr="00CC2086">
        <w:rPr>
          <w:color w:val="000000"/>
          <w:sz w:val="25"/>
          <w:szCs w:val="25"/>
        </w:rPr>
        <w:sym w:font="Symbol" w:char="F0AE"/>
      </w:r>
      <w:r w:rsidRPr="00CC2086">
        <w:rPr>
          <w:color w:val="000000"/>
          <w:sz w:val="25"/>
          <w:szCs w:val="25"/>
        </w:rPr>
        <w:t xml:space="preserve"> образование облака ТВС  </w:t>
      </w:r>
      <w:r w:rsidRPr="00CC2086">
        <w:rPr>
          <w:color w:val="000000"/>
          <w:sz w:val="25"/>
          <w:szCs w:val="25"/>
        </w:rPr>
        <w:sym w:font="Symbol" w:char="F0AE"/>
      </w:r>
      <w:r w:rsidRPr="00CC2086">
        <w:rPr>
          <w:color w:val="000000"/>
          <w:sz w:val="25"/>
          <w:szCs w:val="25"/>
        </w:rPr>
        <w:t xml:space="preserve"> взрыв облака ТВС при наличии источника инициирования </w:t>
      </w:r>
      <w:r w:rsidRPr="00CC2086">
        <w:rPr>
          <w:color w:val="000000"/>
          <w:sz w:val="25"/>
          <w:szCs w:val="25"/>
        </w:rPr>
        <w:sym w:font="Symbol" w:char="F0AE"/>
      </w:r>
      <w:r w:rsidRPr="00CC2086">
        <w:rPr>
          <w:color w:val="000000"/>
          <w:sz w:val="25"/>
          <w:szCs w:val="25"/>
        </w:rPr>
        <w:t xml:space="preserve"> поражение объектов и людей воздушной ударной волной.</w:t>
      </w:r>
    </w:p>
    <w:p w:rsidR="005619D9" w:rsidRPr="00C82A40" w:rsidRDefault="005619D9" w:rsidP="005619D9">
      <w:pPr>
        <w:pStyle w:val="af2"/>
        <w:widowControl w:val="0"/>
        <w:spacing w:line="288" w:lineRule="auto"/>
        <w:ind w:left="3258" w:right="85" w:firstLine="0"/>
        <w:rPr>
          <w:color w:val="000000"/>
          <w:sz w:val="25"/>
          <w:szCs w:val="25"/>
        </w:rPr>
      </w:pPr>
    </w:p>
    <w:p w:rsidR="005619D9" w:rsidRPr="00C82A40" w:rsidRDefault="005619D9" w:rsidP="005619D9">
      <w:pPr>
        <w:pStyle w:val="af2"/>
        <w:widowControl w:val="0"/>
        <w:tabs>
          <w:tab w:val="left" w:pos="1418"/>
        </w:tabs>
        <w:spacing w:line="288" w:lineRule="auto"/>
        <w:ind w:left="142" w:right="85" w:firstLine="709"/>
        <w:rPr>
          <w:color w:val="000000"/>
          <w:sz w:val="25"/>
          <w:szCs w:val="25"/>
        </w:rPr>
      </w:pPr>
      <w:r w:rsidRPr="00C82A40">
        <w:rPr>
          <w:color w:val="000000"/>
          <w:sz w:val="25"/>
          <w:szCs w:val="25"/>
        </w:rPr>
        <w:t>Помимо сценариев</w:t>
      </w:r>
      <w:r w:rsidRPr="00C82A40">
        <w:rPr>
          <w:b/>
          <w:bCs/>
          <w:color w:val="000000"/>
          <w:sz w:val="25"/>
          <w:szCs w:val="25"/>
        </w:rPr>
        <w:t xml:space="preserve"> С</w:t>
      </w:r>
      <w:r w:rsidRPr="00C82A40">
        <w:rPr>
          <w:b/>
          <w:bCs/>
          <w:color w:val="000000"/>
          <w:sz w:val="25"/>
          <w:szCs w:val="25"/>
          <w:vertAlign w:val="subscript"/>
        </w:rPr>
        <w:t>1</w:t>
      </w:r>
      <w:r w:rsidRPr="00C82A40">
        <w:rPr>
          <w:color w:val="000000"/>
          <w:sz w:val="25"/>
          <w:szCs w:val="25"/>
        </w:rPr>
        <w:t xml:space="preserve"> и </w:t>
      </w:r>
      <w:r w:rsidRPr="00C82A40">
        <w:rPr>
          <w:b/>
          <w:bCs/>
          <w:color w:val="000000"/>
          <w:sz w:val="25"/>
          <w:szCs w:val="25"/>
        </w:rPr>
        <w:t>С</w:t>
      </w:r>
      <w:r w:rsidRPr="00C82A40">
        <w:rPr>
          <w:b/>
          <w:bCs/>
          <w:color w:val="000000"/>
          <w:sz w:val="25"/>
          <w:szCs w:val="25"/>
          <w:vertAlign w:val="subscript"/>
        </w:rPr>
        <w:t>2</w:t>
      </w:r>
      <w:r w:rsidRPr="00C82A40">
        <w:rPr>
          <w:color w:val="000000"/>
          <w:sz w:val="25"/>
          <w:szCs w:val="25"/>
        </w:rPr>
        <w:t>, исходя из условий транспортировки опасных грузов, при оценке возможн</w:t>
      </w:r>
      <w:r>
        <w:rPr>
          <w:color w:val="000000"/>
          <w:sz w:val="25"/>
          <w:szCs w:val="25"/>
        </w:rPr>
        <w:t>ой обстановки на железнодорожных линиях</w:t>
      </w:r>
      <w:r w:rsidRPr="00C82A40">
        <w:rPr>
          <w:color w:val="000000"/>
          <w:sz w:val="25"/>
          <w:szCs w:val="25"/>
        </w:rPr>
        <w:t>, рассматривается сценарий развития аварии с эффектом «ДОМИНО».</w:t>
      </w:r>
    </w:p>
    <w:p w:rsidR="005619D9" w:rsidRPr="00C82A40" w:rsidRDefault="005619D9" w:rsidP="005619D9">
      <w:pPr>
        <w:pStyle w:val="af2"/>
        <w:widowControl w:val="0"/>
        <w:tabs>
          <w:tab w:val="left" w:pos="2576"/>
          <w:tab w:val="left" w:pos="2760"/>
        </w:tabs>
        <w:spacing w:line="288" w:lineRule="auto"/>
        <w:ind w:left="2760" w:right="85" w:hanging="2051"/>
        <w:rPr>
          <w:b/>
          <w:bCs/>
          <w:color w:val="000000"/>
          <w:sz w:val="25"/>
          <w:szCs w:val="25"/>
        </w:rPr>
      </w:pPr>
      <w:r w:rsidRPr="00C82A40">
        <w:rPr>
          <w:b/>
          <w:bCs/>
          <w:color w:val="000000"/>
          <w:sz w:val="25"/>
          <w:szCs w:val="25"/>
        </w:rPr>
        <w:t>Сценарий 3 (С</w:t>
      </w:r>
      <w:r w:rsidRPr="00C82A40">
        <w:rPr>
          <w:b/>
          <w:bCs/>
          <w:color w:val="000000"/>
          <w:sz w:val="25"/>
          <w:szCs w:val="25"/>
          <w:vertAlign w:val="subscript"/>
        </w:rPr>
        <w:t>3</w:t>
      </w:r>
      <w:r w:rsidRPr="00C82A40">
        <w:rPr>
          <w:b/>
          <w:bCs/>
          <w:color w:val="000000"/>
          <w:sz w:val="25"/>
          <w:szCs w:val="25"/>
        </w:rPr>
        <w:t>)</w:t>
      </w:r>
      <w:r w:rsidRPr="00C82A40">
        <w:rPr>
          <w:b/>
          <w:bCs/>
          <w:color w:val="000000"/>
          <w:sz w:val="25"/>
          <w:szCs w:val="25"/>
        </w:rPr>
        <w:tab/>
        <w:t>–</w:t>
      </w:r>
      <w:r w:rsidRPr="00C82A40">
        <w:rPr>
          <w:bCs/>
          <w:color w:val="000000"/>
          <w:sz w:val="25"/>
          <w:szCs w:val="25"/>
        </w:rPr>
        <w:tab/>
        <w:t>разрушение рядом расположенных емкостей (эффект ДОМИНО):</w:t>
      </w:r>
    </w:p>
    <w:p w:rsidR="005619D9" w:rsidRDefault="005619D9" w:rsidP="005619D9">
      <w:pPr>
        <w:pStyle w:val="af2"/>
        <w:widowControl w:val="0"/>
        <w:spacing w:line="288" w:lineRule="auto"/>
        <w:ind w:left="3258" w:right="85" w:firstLine="0"/>
        <w:rPr>
          <w:color w:val="000000"/>
          <w:sz w:val="25"/>
          <w:szCs w:val="25"/>
        </w:rPr>
      </w:pPr>
      <w:r w:rsidRPr="00C82A40">
        <w:rPr>
          <w:color w:val="000000"/>
          <w:sz w:val="25"/>
          <w:szCs w:val="25"/>
        </w:rPr>
        <w:t xml:space="preserve">нагрев содержимого емкости транспортировки в результате пожара </w:t>
      </w:r>
      <w:r w:rsidRPr="00C82A40">
        <w:rPr>
          <w:color w:val="000000"/>
          <w:sz w:val="25"/>
          <w:szCs w:val="25"/>
        </w:rPr>
        <w:sym w:font="Symbol" w:char="F0AE"/>
      </w:r>
      <w:r w:rsidRPr="00C82A40">
        <w:rPr>
          <w:color w:val="000000"/>
          <w:sz w:val="25"/>
          <w:szCs w:val="25"/>
        </w:rPr>
        <w:t xml:space="preserve"> выброс перегретого вещества </w:t>
      </w:r>
      <w:r w:rsidRPr="00C82A40">
        <w:rPr>
          <w:color w:val="000000"/>
          <w:sz w:val="25"/>
          <w:szCs w:val="25"/>
        </w:rPr>
        <w:sym w:font="Symbol" w:char="F0AE"/>
      </w:r>
      <w:r w:rsidRPr="00C82A40">
        <w:rPr>
          <w:color w:val="000000"/>
          <w:sz w:val="25"/>
          <w:szCs w:val="25"/>
        </w:rPr>
        <w:t xml:space="preserve"> взрыв расширяющихся паров вскипающей жидкости с образованием огненного шара </w:t>
      </w:r>
      <w:r w:rsidRPr="00C82A40">
        <w:rPr>
          <w:color w:val="000000"/>
          <w:sz w:val="25"/>
          <w:szCs w:val="25"/>
        </w:rPr>
        <w:sym w:font="Symbol" w:char="F0AE"/>
      </w:r>
      <w:r w:rsidRPr="00C82A40">
        <w:rPr>
          <w:color w:val="000000"/>
          <w:sz w:val="25"/>
          <w:szCs w:val="25"/>
        </w:rPr>
        <w:t xml:space="preserve"> поражение объектов и людей тепловым излучением и ударной волной.</w:t>
      </w:r>
    </w:p>
    <w:p w:rsidR="005619D9" w:rsidRDefault="005619D9" w:rsidP="005619D9">
      <w:pPr>
        <w:pStyle w:val="af2"/>
        <w:widowControl w:val="0"/>
        <w:spacing w:line="288" w:lineRule="auto"/>
        <w:ind w:left="3258" w:right="85" w:firstLine="0"/>
        <w:rPr>
          <w:color w:val="000000"/>
          <w:sz w:val="25"/>
          <w:szCs w:val="25"/>
        </w:rPr>
      </w:pPr>
    </w:p>
    <w:p w:rsidR="005619D9" w:rsidRPr="00483673" w:rsidRDefault="005619D9" w:rsidP="005619D9">
      <w:pPr>
        <w:pStyle w:val="af2"/>
        <w:widowControl w:val="0"/>
        <w:spacing w:line="288" w:lineRule="auto"/>
        <w:ind w:left="142" w:right="85" w:firstLine="567"/>
        <w:rPr>
          <w:color w:val="000000"/>
          <w:sz w:val="25"/>
          <w:szCs w:val="25"/>
        </w:rPr>
      </w:pPr>
      <w:r w:rsidRPr="00483673">
        <w:rPr>
          <w:sz w:val="25"/>
          <w:szCs w:val="25"/>
        </w:rPr>
        <w:t>При расчетах приняты следующие допущения:</w:t>
      </w:r>
    </w:p>
    <w:p w:rsidR="005619D9" w:rsidRPr="00AD12BE" w:rsidRDefault="005619D9" w:rsidP="005619D9">
      <w:pPr>
        <w:pStyle w:val="af2"/>
        <w:widowControl w:val="0"/>
        <w:spacing w:line="288" w:lineRule="auto"/>
        <w:ind w:right="85"/>
        <w:rPr>
          <w:b/>
          <w:i/>
          <w:color w:val="000000"/>
          <w:sz w:val="25"/>
          <w:szCs w:val="25"/>
          <w:u w:val="single"/>
        </w:rPr>
      </w:pPr>
      <w:smartTag w:uri="urn:schemas-microsoft-com:office:smarttags" w:element="place">
        <w:r w:rsidRPr="00AD12BE">
          <w:rPr>
            <w:b/>
            <w:i/>
            <w:color w:val="000000"/>
            <w:sz w:val="25"/>
            <w:szCs w:val="25"/>
            <w:u w:val="single"/>
            <w:lang w:val="en-US"/>
          </w:rPr>
          <w:t>I</w:t>
        </w:r>
        <w:r w:rsidRPr="00AD12BE">
          <w:rPr>
            <w:b/>
            <w:i/>
            <w:color w:val="000000"/>
            <w:sz w:val="25"/>
            <w:szCs w:val="25"/>
            <w:u w:val="single"/>
          </w:rPr>
          <w:t>.</w:t>
        </w:r>
      </w:smartTag>
      <w:r w:rsidRPr="00AD12BE">
        <w:rPr>
          <w:b/>
          <w:i/>
          <w:color w:val="000000"/>
          <w:sz w:val="25"/>
          <w:szCs w:val="25"/>
          <w:u w:val="single"/>
        </w:rPr>
        <w:t xml:space="preserve"> Разгерметизация емкостей транспортировки ЛВЖ (ГЖ)</w:t>
      </w:r>
    </w:p>
    <w:p w:rsidR="005619D9" w:rsidRPr="00AD12BE" w:rsidRDefault="005619D9" w:rsidP="005619D9">
      <w:pPr>
        <w:pStyle w:val="af2"/>
        <w:widowControl w:val="0"/>
        <w:tabs>
          <w:tab w:val="left" w:pos="2760"/>
          <w:tab w:val="left" w:pos="3000"/>
        </w:tabs>
        <w:spacing w:line="288" w:lineRule="auto"/>
        <w:ind w:left="3000" w:right="85" w:hanging="2291"/>
        <w:rPr>
          <w:color w:val="000000"/>
          <w:sz w:val="25"/>
          <w:szCs w:val="25"/>
        </w:rPr>
      </w:pPr>
      <w:r w:rsidRPr="00AD12BE">
        <w:rPr>
          <w:b/>
          <w:bCs/>
          <w:color w:val="000000"/>
          <w:sz w:val="25"/>
          <w:szCs w:val="25"/>
        </w:rPr>
        <w:t>С</w:t>
      </w:r>
      <w:r w:rsidRPr="00AD12BE">
        <w:rPr>
          <w:b/>
          <w:bCs/>
          <w:color w:val="000000"/>
          <w:sz w:val="25"/>
          <w:szCs w:val="25"/>
          <w:vertAlign w:val="subscript"/>
        </w:rPr>
        <w:t>1</w:t>
      </w:r>
      <w:r w:rsidRPr="00AD12BE">
        <w:rPr>
          <w:color w:val="000000"/>
          <w:sz w:val="25"/>
          <w:szCs w:val="25"/>
        </w:rPr>
        <w:t xml:space="preserve">. </w:t>
      </w:r>
      <w:r w:rsidRPr="00AD12BE">
        <w:rPr>
          <w:i/>
          <w:color w:val="000000"/>
          <w:sz w:val="25"/>
          <w:szCs w:val="25"/>
        </w:rPr>
        <w:t>Пожар пролива</w:t>
      </w:r>
      <w:r w:rsidRPr="00AD12BE">
        <w:rPr>
          <w:color w:val="000000"/>
          <w:sz w:val="25"/>
          <w:szCs w:val="25"/>
        </w:rPr>
        <w:tab/>
        <w:t>–</w:t>
      </w:r>
      <w:r w:rsidRPr="00AD12BE">
        <w:rPr>
          <w:color w:val="000000"/>
          <w:sz w:val="25"/>
          <w:szCs w:val="25"/>
        </w:rPr>
        <w:tab/>
        <w:t xml:space="preserve">из разрушенной емкости вытекает и участвует в горении </w:t>
      </w:r>
      <w:r>
        <w:rPr>
          <w:color w:val="000000"/>
          <w:sz w:val="25"/>
          <w:szCs w:val="25"/>
        </w:rPr>
        <w:t>100 %</w:t>
      </w:r>
      <w:r w:rsidRPr="00AD12BE">
        <w:rPr>
          <w:color w:val="000000"/>
          <w:sz w:val="25"/>
          <w:szCs w:val="25"/>
        </w:rPr>
        <w:t xml:space="preserve"> опасного вещества. Сброс ЛВЖ (ГЖ) происходит при свободном растекании в сторону железобетонных лотков по обеим сторонам </w:t>
      </w:r>
      <w:r>
        <w:rPr>
          <w:color w:val="000000"/>
          <w:sz w:val="25"/>
          <w:szCs w:val="25"/>
        </w:rPr>
        <w:t xml:space="preserve">железнодорожных </w:t>
      </w:r>
      <w:r w:rsidRPr="00AD12BE">
        <w:rPr>
          <w:color w:val="000000"/>
          <w:sz w:val="25"/>
          <w:szCs w:val="25"/>
        </w:rPr>
        <w:t>путей.</w:t>
      </w:r>
      <w:r w:rsidRPr="00AF3151">
        <w:rPr>
          <w:color w:val="000000"/>
          <w:sz w:val="25"/>
          <w:szCs w:val="25"/>
        </w:rPr>
        <w:t xml:space="preserve"> </w:t>
      </w:r>
      <w:r w:rsidRPr="00D07F7F">
        <w:rPr>
          <w:color w:val="000000"/>
          <w:sz w:val="25"/>
          <w:szCs w:val="25"/>
        </w:rPr>
        <w:t xml:space="preserve">Толщина слоя пролившейся жидкости принимается равной </w:t>
      </w:r>
      <w:smartTag w:uri="urn:schemas-microsoft-com:office:smarttags" w:element="metricconverter">
        <w:smartTagPr>
          <w:attr w:name="ProductID" w:val="0,05 м"/>
        </w:smartTagPr>
        <w:r w:rsidRPr="00D07F7F">
          <w:rPr>
            <w:color w:val="000000"/>
            <w:sz w:val="25"/>
            <w:szCs w:val="25"/>
          </w:rPr>
          <w:t>0,05 м</w:t>
        </w:r>
      </w:smartTag>
      <w:r w:rsidRPr="00D07F7F">
        <w:rPr>
          <w:color w:val="000000"/>
          <w:sz w:val="25"/>
          <w:szCs w:val="25"/>
        </w:rPr>
        <w:t>.</w:t>
      </w:r>
    </w:p>
    <w:p w:rsidR="005619D9" w:rsidRPr="00AD12BE" w:rsidRDefault="005619D9" w:rsidP="005619D9">
      <w:pPr>
        <w:pStyle w:val="af2"/>
        <w:widowControl w:val="0"/>
        <w:tabs>
          <w:tab w:val="left" w:pos="2760"/>
          <w:tab w:val="left" w:pos="3000"/>
        </w:tabs>
        <w:spacing w:line="288" w:lineRule="auto"/>
        <w:ind w:left="3000" w:right="85" w:hanging="2291"/>
        <w:rPr>
          <w:color w:val="000000"/>
          <w:sz w:val="25"/>
          <w:szCs w:val="25"/>
        </w:rPr>
      </w:pPr>
      <w:r w:rsidRPr="00AD12BE">
        <w:rPr>
          <w:b/>
          <w:bCs/>
          <w:color w:val="000000"/>
          <w:sz w:val="25"/>
          <w:szCs w:val="25"/>
        </w:rPr>
        <w:t>С</w:t>
      </w:r>
      <w:r w:rsidRPr="00AD12BE">
        <w:rPr>
          <w:b/>
          <w:bCs/>
          <w:color w:val="000000"/>
          <w:sz w:val="25"/>
          <w:szCs w:val="25"/>
          <w:vertAlign w:val="subscript"/>
        </w:rPr>
        <w:t>2</w:t>
      </w:r>
      <w:r w:rsidRPr="00AD12BE">
        <w:rPr>
          <w:color w:val="000000"/>
          <w:sz w:val="25"/>
          <w:szCs w:val="25"/>
        </w:rPr>
        <w:t xml:space="preserve">. </w:t>
      </w:r>
      <w:r w:rsidRPr="00AD12BE">
        <w:rPr>
          <w:i/>
          <w:color w:val="000000"/>
          <w:sz w:val="25"/>
          <w:szCs w:val="25"/>
        </w:rPr>
        <w:t>Взрыв ТВС</w:t>
      </w:r>
      <w:r w:rsidRPr="00AD12BE">
        <w:rPr>
          <w:color w:val="000000"/>
          <w:sz w:val="25"/>
          <w:szCs w:val="25"/>
        </w:rPr>
        <w:tab/>
        <w:t>–</w:t>
      </w:r>
      <w:r w:rsidRPr="00AD12BE">
        <w:rPr>
          <w:color w:val="000000"/>
          <w:sz w:val="25"/>
          <w:szCs w:val="25"/>
        </w:rPr>
        <w:tab/>
        <w:t>из разрушенной емкости вытекает</w:t>
      </w:r>
      <w:r>
        <w:rPr>
          <w:color w:val="000000"/>
          <w:sz w:val="25"/>
          <w:szCs w:val="25"/>
        </w:rPr>
        <w:t xml:space="preserve"> и участвует в горении</w:t>
      </w:r>
      <w:r w:rsidRPr="00AD12BE">
        <w:rPr>
          <w:color w:val="000000"/>
          <w:sz w:val="25"/>
          <w:szCs w:val="25"/>
        </w:rPr>
        <w:t xml:space="preserve"> </w:t>
      </w:r>
      <w:r>
        <w:rPr>
          <w:color w:val="000000"/>
          <w:sz w:val="25"/>
          <w:szCs w:val="25"/>
        </w:rPr>
        <w:t>8</w:t>
      </w:r>
      <w:r w:rsidRPr="00AD12BE">
        <w:rPr>
          <w:color w:val="000000"/>
          <w:sz w:val="25"/>
          <w:szCs w:val="25"/>
        </w:rPr>
        <w:t>0</w:t>
      </w:r>
      <w:r>
        <w:rPr>
          <w:color w:val="000000"/>
          <w:sz w:val="25"/>
          <w:szCs w:val="25"/>
        </w:rPr>
        <w:t xml:space="preserve"> </w:t>
      </w:r>
      <w:r w:rsidRPr="00AD12BE">
        <w:rPr>
          <w:color w:val="000000"/>
          <w:sz w:val="25"/>
          <w:szCs w:val="25"/>
        </w:rPr>
        <w:t xml:space="preserve">% опасного вещества. </w:t>
      </w:r>
      <w:r w:rsidRPr="00D07F7F">
        <w:rPr>
          <w:color w:val="000000"/>
          <w:sz w:val="25"/>
          <w:szCs w:val="25"/>
        </w:rPr>
        <w:t xml:space="preserve">При </w:t>
      </w:r>
      <w:r>
        <w:rPr>
          <w:color w:val="000000"/>
          <w:sz w:val="25"/>
          <w:szCs w:val="25"/>
        </w:rPr>
        <w:t>это</w:t>
      </w:r>
      <w:r w:rsidRPr="00D07F7F">
        <w:rPr>
          <w:color w:val="000000"/>
          <w:sz w:val="25"/>
          <w:szCs w:val="25"/>
        </w:rPr>
        <w:t xml:space="preserve"> возможен взрыв </w:t>
      </w:r>
      <w:r>
        <w:rPr>
          <w:color w:val="000000"/>
          <w:sz w:val="25"/>
          <w:szCs w:val="25"/>
        </w:rPr>
        <w:t>2</w:t>
      </w:r>
      <w:r w:rsidRPr="00D07F7F">
        <w:rPr>
          <w:color w:val="000000"/>
          <w:sz w:val="25"/>
          <w:szCs w:val="25"/>
        </w:rPr>
        <w:t>0</w:t>
      </w:r>
      <w:r>
        <w:rPr>
          <w:color w:val="000000"/>
          <w:sz w:val="25"/>
          <w:szCs w:val="25"/>
        </w:rPr>
        <w:t xml:space="preserve"> </w:t>
      </w:r>
      <w:r w:rsidRPr="00D07F7F">
        <w:rPr>
          <w:color w:val="000000"/>
          <w:sz w:val="25"/>
          <w:szCs w:val="25"/>
        </w:rPr>
        <w:t>% ЛВЖ (ГЖ), оставшейся в емкости</w:t>
      </w:r>
      <w:r>
        <w:rPr>
          <w:color w:val="000000"/>
          <w:sz w:val="25"/>
          <w:szCs w:val="25"/>
        </w:rPr>
        <w:t>, из которой</w:t>
      </w:r>
      <w:r w:rsidRPr="00D07F7F">
        <w:rPr>
          <w:color w:val="000000"/>
          <w:sz w:val="25"/>
          <w:szCs w:val="25"/>
        </w:rPr>
        <w:t xml:space="preserve"> во взрыве участвует до </w:t>
      </w:r>
      <w:r>
        <w:rPr>
          <w:color w:val="000000"/>
          <w:sz w:val="25"/>
          <w:szCs w:val="25"/>
        </w:rPr>
        <w:t>2</w:t>
      </w:r>
      <w:r w:rsidRPr="00D07F7F">
        <w:rPr>
          <w:color w:val="000000"/>
          <w:sz w:val="25"/>
          <w:szCs w:val="25"/>
        </w:rPr>
        <w:t>0</w:t>
      </w:r>
      <w:r>
        <w:rPr>
          <w:color w:val="000000"/>
          <w:sz w:val="25"/>
          <w:szCs w:val="25"/>
        </w:rPr>
        <w:t xml:space="preserve"> </w:t>
      </w:r>
      <w:r w:rsidRPr="00D07F7F">
        <w:rPr>
          <w:color w:val="000000"/>
          <w:sz w:val="25"/>
          <w:szCs w:val="25"/>
        </w:rPr>
        <w:t>% оставшейся ЛВЖ (ГЖ).</w:t>
      </w:r>
    </w:p>
    <w:p w:rsidR="005619D9" w:rsidRPr="00420727" w:rsidRDefault="005619D9" w:rsidP="005619D9">
      <w:pPr>
        <w:pStyle w:val="af2"/>
        <w:widowControl w:val="0"/>
        <w:spacing w:line="288" w:lineRule="auto"/>
        <w:ind w:right="85"/>
        <w:rPr>
          <w:b/>
          <w:i/>
          <w:color w:val="FF0000"/>
          <w:sz w:val="25"/>
          <w:szCs w:val="25"/>
          <w:u w:val="single"/>
        </w:rPr>
      </w:pPr>
    </w:p>
    <w:p w:rsidR="005619D9" w:rsidRPr="00AD12BE" w:rsidRDefault="005619D9" w:rsidP="005619D9">
      <w:pPr>
        <w:pStyle w:val="af2"/>
        <w:widowControl w:val="0"/>
        <w:spacing w:line="288" w:lineRule="auto"/>
        <w:ind w:right="85"/>
        <w:rPr>
          <w:b/>
          <w:i/>
          <w:color w:val="000000"/>
          <w:sz w:val="25"/>
          <w:szCs w:val="25"/>
          <w:u w:val="single"/>
        </w:rPr>
      </w:pPr>
      <w:r w:rsidRPr="00AD12BE">
        <w:rPr>
          <w:b/>
          <w:i/>
          <w:color w:val="000000"/>
          <w:sz w:val="25"/>
          <w:szCs w:val="25"/>
          <w:u w:val="single"/>
          <w:lang w:val="en-US"/>
        </w:rPr>
        <w:t>II</w:t>
      </w:r>
      <w:r w:rsidRPr="00AD12BE">
        <w:rPr>
          <w:b/>
          <w:i/>
          <w:color w:val="000000"/>
          <w:sz w:val="25"/>
          <w:szCs w:val="25"/>
          <w:u w:val="single"/>
        </w:rPr>
        <w:t>. Развитие аварии с эффектом «ДОМИНО»</w:t>
      </w:r>
    </w:p>
    <w:p w:rsidR="005619D9" w:rsidRPr="00AD12BE" w:rsidRDefault="005619D9" w:rsidP="005619D9">
      <w:pPr>
        <w:pStyle w:val="af2"/>
        <w:widowControl w:val="0"/>
        <w:tabs>
          <w:tab w:val="left" w:pos="2694"/>
        </w:tabs>
        <w:spacing w:line="288" w:lineRule="auto"/>
        <w:ind w:left="3000" w:right="85" w:hanging="2291"/>
        <w:rPr>
          <w:b/>
          <w:i/>
          <w:color w:val="000000"/>
          <w:sz w:val="25"/>
          <w:szCs w:val="25"/>
          <w:u w:val="single"/>
        </w:rPr>
      </w:pPr>
      <w:r w:rsidRPr="00AD12BE">
        <w:rPr>
          <w:b/>
          <w:bCs/>
          <w:color w:val="000000"/>
          <w:sz w:val="25"/>
          <w:szCs w:val="25"/>
        </w:rPr>
        <w:t>С</w:t>
      </w:r>
      <w:r w:rsidRPr="00AD12BE">
        <w:rPr>
          <w:b/>
          <w:bCs/>
          <w:color w:val="000000"/>
          <w:sz w:val="25"/>
          <w:szCs w:val="25"/>
          <w:vertAlign w:val="subscript"/>
        </w:rPr>
        <w:t>3</w:t>
      </w:r>
      <w:r w:rsidRPr="00AD12BE">
        <w:rPr>
          <w:color w:val="000000"/>
          <w:sz w:val="25"/>
          <w:szCs w:val="25"/>
        </w:rPr>
        <w:t xml:space="preserve"> </w:t>
      </w:r>
      <w:r w:rsidRPr="00AD12BE">
        <w:rPr>
          <w:color w:val="000000"/>
          <w:sz w:val="25"/>
          <w:szCs w:val="25"/>
        </w:rPr>
        <w:tab/>
        <w:t>–</w:t>
      </w:r>
      <w:r w:rsidRPr="00AD12BE">
        <w:rPr>
          <w:color w:val="000000"/>
          <w:sz w:val="25"/>
          <w:szCs w:val="25"/>
        </w:rPr>
        <w:tab/>
        <w:t xml:space="preserve">замкнутая емкость транспортировки находится в очаге пожара пролива, возникшего в результате разгерметизации соседней емкости. При воздействии теплового излучения пожара пролива происходит нагрев содержимого до температуры, существенно превышающей нормальную температуру кипения, с соответствующим повышением давления. За счет нагрева емкости транспортировки уменьшается предел прочности материала стенок цистерны. В результате происходит разрыв резервуара с образованием огненного шара </w:t>
      </w:r>
      <w:r w:rsidRPr="00AD12BE">
        <w:rPr>
          <w:color w:val="000000"/>
          <w:sz w:val="25"/>
          <w:szCs w:val="25"/>
        </w:rPr>
        <w:lastRenderedPageBreak/>
        <w:t>и возникновением волн давления. Наиболее опасной аварией считается авария с находящейся в очаге пожара емкости транспортировки СУГ.</w:t>
      </w:r>
    </w:p>
    <w:p w:rsidR="005619D9" w:rsidRDefault="005619D9" w:rsidP="005619D9">
      <w:pPr>
        <w:pStyle w:val="af2"/>
        <w:widowControl w:val="0"/>
        <w:spacing w:line="288" w:lineRule="auto"/>
        <w:ind w:left="142" w:right="85" w:firstLine="567"/>
        <w:rPr>
          <w:color w:val="000000"/>
          <w:sz w:val="25"/>
          <w:szCs w:val="25"/>
        </w:rPr>
      </w:pPr>
    </w:p>
    <w:p w:rsidR="005619D9" w:rsidRPr="00D2186B" w:rsidRDefault="005619D9" w:rsidP="005619D9">
      <w:pPr>
        <w:pStyle w:val="af2"/>
        <w:widowControl w:val="0"/>
        <w:spacing w:line="288" w:lineRule="auto"/>
        <w:ind w:left="142" w:right="85" w:firstLine="567"/>
        <w:rPr>
          <w:color w:val="000000"/>
          <w:sz w:val="25"/>
          <w:szCs w:val="25"/>
        </w:rPr>
      </w:pPr>
      <w:r w:rsidRPr="00D2186B">
        <w:rPr>
          <w:color w:val="000000"/>
          <w:sz w:val="25"/>
          <w:szCs w:val="25"/>
        </w:rPr>
        <w:t>Масса опасных веществ, способных участвовать в идентифицированных сценариях аварий, оценивалась на основе анализа технологии и режимных параметров обращения с горючими жидкостями. При этом при расчетах выбирался наиболее неблагоприятный вариант аварии, при котором в аварии участвует наибольшее количество веществ.</w:t>
      </w:r>
    </w:p>
    <w:p w:rsidR="005619D9" w:rsidRDefault="005619D9" w:rsidP="005619D9">
      <w:pPr>
        <w:pStyle w:val="af2"/>
        <w:widowControl w:val="0"/>
        <w:spacing w:line="288" w:lineRule="auto"/>
        <w:ind w:left="142" w:right="85" w:firstLine="567"/>
        <w:rPr>
          <w:color w:val="000000"/>
          <w:sz w:val="25"/>
          <w:szCs w:val="25"/>
        </w:rPr>
      </w:pPr>
      <w:r w:rsidRPr="00405902">
        <w:rPr>
          <w:color w:val="000000"/>
          <w:sz w:val="25"/>
          <w:szCs w:val="25"/>
        </w:rPr>
        <w:t>При расчетах принимается, что, в соответствии с требованиями действующих нормативных документов, единичная емкость транспортировки</w:t>
      </w:r>
      <w:r>
        <w:rPr>
          <w:color w:val="000000"/>
          <w:sz w:val="25"/>
          <w:szCs w:val="25"/>
        </w:rPr>
        <w:t xml:space="preserve"> заполнена</w:t>
      </w:r>
      <w:r w:rsidRPr="00405902">
        <w:rPr>
          <w:color w:val="000000"/>
          <w:sz w:val="25"/>
          <w:szCs w:val="25"/>
        </w:rPr>
        <w:t xml:space="preserve"> </w:t>
      </w:r>
      <w:r>
        <w:rPr>
          <w:color w:val="000000"/>
          <w:sz w:val="25"/>
          <w:szCs w:val="25"/>
        </w:rPr>
        <w:t>опасным веществом</w:t>
      </w:r>
      <w:r w:rsidRPr="00405902">
        <w:rPr>
          <w:color w:val="000000"/>
          <w:sz w:val="25"/>
          <w:szCs w:val="25"/>
        </w:rPr>
        <w:t xml:space="preserve"> на 90</w:t>
      </w:r>
      <w:r>
        <w:rPr>
          <w:color w:val="000000"/>
          <w:sz w:val="25"/>
          <w:szCs w:val="25"/>
        </w:rPr>
        <w:t xml:space="preserve"> </w:t>
      </w:r>
      <w:r w:rsidRPr="00405902">
        <w:rPr>
          <w:color w:val="000000"/>
          <w:sz w:val="25"/>
          <w:szCs w:val="25"/>
        </w:rPr>
        <w:t xml:space="preserve">%. Наличие источника воспламенения </w:t>
      </w:r>
      <w:r>
        <w:rPr>
          <w:color w:val="000000"/>
          <w:sz w:val="25"/>
          <w:szCs w:val="25"/>
        </w:rPr>
        <w:t xml:space="preserve">пролива или облака ТВС </w:t>
      </w:r>
      <w:r w:rsidRPr="00405902">
        <w:rPr>
          <w:color w:val="000000"/>
          <w:sz w:val="25"/>
          <w:szCs w:val="25"/>
        </w:rPr>
        <w:t>принимается как условное.</w:t>
      </w:r>
    </w:p>
    <w:p w:rsidR="005619D9" w:rsidRDefault="005619D9" w:rsidP="005619D9">
      <w:pPr>
        <w:pStyle w:val="af2"/>
        <w:widowControl w:val="0"/>
        <w:spacing w:line="288" w:lineRule="auto"/>
        <w:ind w:left="142" w:right="85" w:firstLine="567"/>
        <w:rPr>
          <w:color w:val="000000"/>
          <w:sz w:val="25"/>
          <w:szCs w:val="25"/>
        </w:rPr>
      </w:pPr>
      <w:r>
        <w:rPr>
          <w:color w:val="000000"/>
          <w:sz w:val="25"/>
          <w:szCs w:val="25"/>
        </w:rPr>
        <w:t xml:space="preserve">При рассмотрении варианта аварии, развивающейся с последующим горением пролива нефтепродуктов, принимается, что происходит растекание пролива в сторону железобетонных лотков по обоим сторонам путей. </w:t>
      </w:r>
    </w:p>
    <w:p w:rsidR="005619D9" w:rsidRDefault="005619D9" w:rsidP="005619D9">
      <w:pPr>
        <w:pStyle w:val="af2"/>
        <w:widowControl w:val="0"/>
        <w:spacing w:line="288" w:lineRule="auto"/>
        <w:ind w:left="142" w:right="85" w:firstLine="567"/>
        <w:rPr>
          <w:color w:val="000000"/>
          <w:sz w:val="25"/>
          <w:szCs w:val="25"/>
        </w:rPr>
      </w:pPr>
      <w:r w:rsidRPr="00D2186B">
        <w:rPr>
          <w:color w:val="000000"/>
          <w:sz w:val="25"/>
          <w:szCs w:val="25"/>
        </w:rPr>
        <w:t xml:space="preserve">При рассмотрении варианта аварии, развивающейся с последующим взрывом ТВС пролива нефтепродуктов из </w:t>
      </w:r>
      <w:r>
        <w:rPr>
          <w:color w:val="000000"/>
          <w:sz w:val="25"/>
          <w:szCs w:val="25"/>
        </w:rPr>
        <w:t>емкости транспортировки,</w:t>
      </w:r>
      <w:r w:rsidRPr="00D2186B">
        <w:rPr>
          <w:color w:val="000000"/>
          <w:sz w:val="25"/>
          <w:szCs w:val="25"/>
        </w:rPr>
        <w:t xml:space="preserve"> </w:t>
      </w:r>
      <w:r>
        <w:rPr>
          <w:color w:val="000000"/>
          <w:sz w:val="25"/>
          <w:szCs w:val="25"/>
        </w:rPr>
        <w:t xml:space="preserve">тип окружающего пространства при формировании облака ТВС принят как </w:t>
      </w:r>
      <w:r w:rsidRPr="00C3786B">
        <w:rPr>
          <w:color w:val="000000"/>
          <w:sz w:val="25"/>
          <w:szCs w:val="25"/>
        </w:rPr>
        <w:t>«</w:t>
      </w:r>
      <w:r>
        <w:rPr>
          <w:color w:val="000000"/>
          <w:sz w:val="25"/>
          <w:szCs w:val="25"/>
        </w:rPr>
        <w:t>Слабо</w:t>
      </w:r>
      <w:r w:rsidRPr="00C3786B">
        <w:rPr>
          <w:color w:val="000000"/>
          <w:sz w:val="25"/>
          <w:szCs w:val="25"/>
        </w:rPr>
        <w:t xml:space="preserve"> загроможденное </w:t>
      </w:r>
      <w:r>
        <w:rPr>
          <w:color w:val="000000"/>
          <w:sz w:val="25"/>
          <w:szCs w:val="25"/>
        </w:rPr>
        <w:t>или свободное пространство</w:t>
      </w:r>
      <w:r w:rsidRPr="00C3786B">
        <w:rPr>
          <w:color w:val="000000"/>
          <w:sz w:val="25"/>
          <w:szCs w:val="25"/>
        </w:rPr>
        <w:t>».</w:t>
      </w:r>
    </w:p>
    <w:p w:rsidR="005619D9" w:rsidRDefault="005619D9" w:rsidP="005619D9">
      <w:pPr>
        <w:pStyle w:val="af2"/>
        <w:widowControl w:val="0"/>
        <w:spacing w:line="288" w:lineRule="auto"/>
        <w:ind w:left="142" w:right="85" w:firstLine="567"/>
        <w:rPr>
          <w:color w:val="000000"/>
          <w:sz w:val="25"/>
          <w:szCs w:val="25"/>
        </w:rPr>
      </w:pPr>
      <w:r>
        <w:rPr>
          <w:color w:val="000000"/>
          <w:sz w:val="25"/>
          <w:szCs w:val="25"/>
        </w:rPr>
        <w:t>При определении зон</w:t>
      </w:r>
      <w:r w:rsidRPr="00405902">
        <w:rPr>
          <w:color w:val="000000"/>
          <w:sz w:val="25"/>
          <w:szCs w:val="25"/>
        </w:rPr>
        <w:t xml:space="preserve"> действия </w:t>
      </w:r>
      <w:r>
        <w:rPr>
          <w:color w:val="000000"/>
          <w:sz w:val="25"/>
          <w:szCs w:val="25"/>
        </w:rPr>
        <w:t>поражающих факторов ЧС при аварии на железнодорожной линии принимается, что поврежденная емкость</w:t>
      </w:r>
      <w:r w:rsidRPr="00405902">
        <w:rPr>
          <w:color w:val="000000"/>
          <w:sz w:val="25"/>
          <w:szCs w:val="25"/>
        </w:rPr>
        <w:t xml:space="preserve"> </w:t>
      </w:r>
      <w:r>
        <w:rPr>
          <w:color w:val="000000"/>
          <w:sz w:val="25"/>
          <w:szCs w:val="25"/>
        </w:rPr>
        <w:t>транспортировки может находится на любом участке железнодорожных путей</w:t>
      </w:r>
      <w:r w:rsidRPr="00405902">
        <w:rPr>
          <w:color w:val="000000"/>
          <w:sz w:val="25"/>
          <w:szCs w:val="25"/>
        </w:rPr>
        <w:t>.</w:t>
      </w:r>
    </w:p>
    <w:p w:rsidR="005619D9" w:rsidRPr="00D2186B" w:rsidRDefault="005619D9" w:rsidP="005619D9">
      <w:pPr>
        <w:pStyle w:val="af2"/>
        <w:widowControl w:val="0"/>
        <w:spacing w:line="288" w:lineRule="auto"/>
        <w:ind w:left="142" w:right="85" w:firstLine="567"/>
        <w:rPr>
          <w:color w:val="000000"/>
          <w:sz w:val="25"/>
          <w:szCs w:val="25"/>
        </w:rPr>
      </w:pPr>
      <w:r w:rsidRPr="00D2186B">
        <w:rPr>
          <w:color w:val="000000"/>
          <w:sz w:val="25"/>
          <w:szCs w:val="25"/>
        </w:rPr>
        <w:t>В качестве основных поражающих факторов ЧС рассматриваются: тепловой п</w:t>
      </w:r>
      <w:r w:rsidRPr="00D2186B">
        <w:rPr>
          <w:color w:val="000000"/>
          <w:sz w:val="25"/>
          <w:szCs w:val="25"/>
        </w:rPr>
        <w:t>о</w:t>
      </w:r>
      <w:r w:rsidRPr="00D2186B">
        <w:rPr>
          <w:color w:val="000000"/>
          <w:sz w:val="25"/>
          <w:szCs w:val="25"/>
        </w:rPr>
        <w:t>ток от пламени «горящего разлития», плотность которого зависит от площади разлития, мощн</w:t>
      </w:r>
      <w:r>
        <w:rPr>
          <w:color w:val="000000"/>
          <w:sz w:val="25"/>
          <w:szCs w:val="25"/>
        </w:rPr>
        <w:t>ости тепловой эмиссии пламени и</w:t>
      </w:r>
      <w:r w:rsidRPr="00D2186B">
        <w:rPr>
          <w:color w:val="000000"/>
          <w:sz w:val="25"/>
          <w:szCs w:val="25"/>
        </w:rPr>
        <w:t xml:space="preserve"> избыточное давление во фронте ударной волны взрыва.</w:t>
      </w:r>
    </w:p>
    <w:p w:rsidR="005619D9" w:rsidRPr="000F3D02" w:rsidRDefault="005619D9" w:rsidP="005619D9">
      <w:pPr>
        <w:pStyle w:val="af2"/>
        <w:widowControl w:val="0"/>
        <w:spacing w:line="288" w:lineRule="auto"/>
        <w:ind w:left="142" w:right="-57" w:firstLine="567"/>
        <w:rPr>
          <w:color w:val="000000"/>
          <w:sz w:val="25"/>
          <w:szCs w:val="25"/>
        </w:rPr>
      </w:pPr>
      <w:r w:rsidRPr="000F3D02">
        <w:rPr>
          <w:color w:val="000000"/>
          <w:sz w:val="25"/>
          <w:szCs w:val="25"/>
        </w:rPr>
        <w:t>Определение поражающих факторов и последствий различных сцен</w:t>
      </w:r>
      <w:r w:rsidRPr="000F3D02">
        <w:rPr>
          <w:color w:val="000000"/>
          <w:sz w:val="25"/>
          <w:szCs w:val="25"/>
        </w:rPr>
        <w:t>а</w:t>
      </w:r>
      <w:r w:rsidRPr="000F3D02">
        <w:rPr>
          <w:color w:val="000000"/>
          <w:sz w:val="25"/>
          <w:szCs w:val="25"/>
        </w:rPr>
        <w:t>риев аварий выполнены по методикам:</w:t>
      </w:r>
    </w:p>
    <w:p w:rsidR="005619D9" w:rsidRPr="000F3D02" w:rsidRDefault="005619D9" w:rsidP="005619D9">
      <w:pPr>
        <w:pStyle w:val="af2"/>
        <w:widowControl w:val="0"/>
        <w:numPr>
          <w:ilvl w:val="0"/>
          <w:numId w:val="14"/>
        </w:numPr>
        <w:spacing w:line="288" w:lineRule="auto"/>
        <w:ind w:right="142" w:hanging="357"/>
        <w:rPr>
          <w:color w:val="000000"/>
          <w:sz w:val="25"/>
          <w:szCs w:val="25"/>
        </w:rPr>
      </w:pPr>
      <w:r w:rsidRPr="000F3D02">
        <w:rPr>
          <w:color w:val="000000"/>
          <w:sz w:val="25"/>
          <w:szCs w:val="25"/>
        </w:rPr>
        <w:t>«Пожарная безопасность технологических процессов. Общие требов</w:t>
      </w:r>
      <w:r w:rsidRPr="000F3D02">
        <w:rPr>
          <w:color w:val="000000"/>
          <w:sz w:val="25"/>
          <w:szCs w:val="25"/>
        </w:rPr>
        <w:t>а</w:t>
      </w:r>
      <w:r w:rsidRPr="000F3D02">
        <w:rPr>
          <w:color w:val="000000"/>
          <w:sz w:val="25"/>
          <w:szCs w:val="25"/>
        </w:rPr>
        <w:t>ния» ГОСТ Р 12.3.047-98;</w:t>
      </w:r>
    </w:p>
    <w:p w:rsidR="005619D9" w:rsidRPr="000F3D02" w:rsidRDefault="005619D9" w:rsidP="005619D9">
      <w:pPr>
        <w:pStyle w:val="af2"/>
        <w:widowControl w:val="0"/>
        <w:numPr>
          <w:ilvl w:val="0"/>
          <w:numId w:val="14"/>
        </w:numPr>
        <w:spacing w:line="288" w:lineRule="auto"/>
        <w:ind w:right="142" w:hanging="357"/>
        <w:rPr>
          <w:color w:val="000000"/>
          <w:sz w:val="25"/>
          <w:szCs w:val="25"/>
        </w:rPr>
      </w:pPr>
      <w:r w:rsidRPr="000F3D02">
        <w:rPr>
          <w:color w:val="000000"/>
          <w:sz w:val="25"/>
          <w:szCs w:val="25"/>
        </w:rPr>
        <w:t xml:space="preserve"> «Сборник методик по прогнозированию возможных аварий, катастроф и стихийных бедствий», книга 2, МЧС России, 1994 год;</w:t>
      </w:r>
    </w:p>
    <w:p w:rsidR="005619D9" w:rsidRPr="000F3D02" w:rsidRDefault="005619D9" w:rsidP="005619D9">
      <w:pPr>
        <w:pStyle w:val="af2"/>
        <w:widowControl w:val="0"/>
        <w:numPr>
          <w:ilvl w:val="0"/>
          <w:numId w:val="14"/>
        </w:numPr>
        <w:spacing w:line="288" w:lineRule="auto"/>
        <w:ind w:right="142" w:hanging="357"/>
        <w:rPr>
          <w:color w:val="000000"/>
          <w:sz w:val="25"/>
          <w:szCs w:val="25"/>
        </w:rPr>
      </w:pPr>
      <w:r w:rsidRPr="000F3D02">
        <w:rPr>
          <w:color w:val="000000"/>
          <w:sz w:val="25"/>
          <w:szCs w:val="25"/>
        </w:rPr>
        <w:t>РД 03-409-01 «Методика оценки последствий аварийных взрывов топливно-воздушных смесей»;</w:t>
      </w:r>
    </w:p>
    <w:p w:rsidR="005619D9" w:rsidRPr="000F3D02" w:rsidRDefault="005619D9" w:rsidP="005619D9">
      <w:pPr>
        <w:pStyle w:val="af2"/>
        <w:widowControl w:val="0"/>
        <w:numPr>
          <w:ilvl w:val="0"/>
          <w:numId w:val="14"/>
        </w:numPr>
        <w:spacing w:line="288" w:lineRule="auto"/>
        <w:ind w:right="142" w:hanging="357"/>
        <w:rPr>
          <w:color w:val="000000"/>
          <w:sz w:val="25"/>
          <w:szCs w:val="25"/>
        </w:rPr>
      </w:pPr>
      <w:r w:rsidRPr="000F3D02">
        <w:rPr>
          <w:color w:val="000000"/>
          <w:sz w:val="25"/>
          <w:szCs w:val="25"/>
        </w:rPr>
        <w:t>программа «Взрыв ТВС» НПО «ДИАР» (Лицензия Госстроя России № Д433639 от 9 марта 2004 года, Свидетельство о регистрации программы № 2006612304).</w:t>
      </w:r>
    </w:p>
    <w:p w:rsidR="005619D9" w:rsidRDefault="005619D9" w:rsidP="005619D9">
      <w:pPr>
        <w:pStyle w:val="af2"/>
        <w:widowControl w:val="0"/>
        <w:spacing w:line="288" w:lineRule="auto"/>
        <w:ind w:left="142" w:firstLine="567"/>
        <w:rPr>
          <w:color w:val="000000"/>
          <w:sz w:val="25"/>
          <w:szCs w:val="25"/>
        </w:rPr>
      </w:pPr>
    </w:p>
    <w:p w:rsidR="005619D9" w:rsidRPr="000F3D02" w:rsidRDefault="005619D9" w:rsidP="005619D9">
      <w:pPr>
        <w:pStyle w:val="af2"/>
        <w:widowControl w:val="0"/>
        <w:spacing w:line="288" w:lineRule="auto"/>
        <w:ind w:left="142" w:firstLine="567"/>
        <w:rPr>
          <w:b/>
          <w:i/>
          <w:color w:val="000000"/>
          <w:sz w:val="25"/>
          <w:szCs w:val="25"/>
        </w:rPr>
      </w:pPr>
      <w:r w:rsidRPr="000F3D02">
        <w:rPr>
          <w:color w:val="000000"/>
          <w:sz w:val="25"/>
          <w:szCs w:val="25"/>
        </w:rPr>
        <w:t xml:space="preserve">Параметры зон поражения наиболее опасных поражающих факторов ЧС при рассмотренных вариантах аварий приведены в таблицах </w:t>
      </w:r>
      <w:r>
        <w:rPr>
          <w:color w:val="000000"/>
          <w:sz w:val="25"/>
          <w:szCs w:val="25"/>
        </w:rPr>
        <w:t>2</w:t>
      </w:r>
      <w:r w:rsidRPr="000F3D02">
        <w:rPr>
          <w:color w:val="000000"/>
          <w:sz w:val="25"/>
          <w:szCs w:val="25"/>
        </w:rPr>
        <w:t>.</w:t>
      </w:r>
      <w:r>
        <w:rPr>
          <w:color w:val="000000"/>
          <w:sz w:val="25"/>
          <w:szCs w:val="25"/>
        </w:rPr>
        <w:t>1.5.</w:t>
      </w:r>
      <w:r w:rsidRPr="000F3D02">
        <w:rPr>
          <w:color w:val="000000"/>
          <w:sz w:val="25"/>
          <w:szCs w:val="25"/>
        </w:rPr>
        <w:t xml:space="preserve"> – </w:t>
      </w:r>
      <w:r>
        <w:rPr>
          <w:color w:val="000000"/>
          <w:sz w:val="25"/>
          <w:szCs w:val="25"/>
        </w:rPr>
        <w:t>2</w:t>
      </w:r>
      <w:r w:rsidRPr="000F3D02">
        <w:rPr>
          <w:color w:val="000000"/>
          <w:sz w:val="25"/>
          <w:szCs w:val="25"/>
        </w:rPr>
        <w:t>.</w:t>
      </w:r>
      <w:r>
        <w:rPr>
          <w:color w:val="000000"/>
          <w:sz w:val="25"/>
          <w:szCs w:val="25"/>
        </w:rPr>
        <w:t>1.8.</w:t>
      </w:r>
    </w:p>
    <w:p w:rsidR="005619D9" w:rsidRPr="000F3D02" w:rsidRDefault="005619D9" w:rsidP="005619D9">
      <w:pPr>
        <w:pStyle w:val="af2"/>
        <w:widowControl w:val="0"/>
        <w:spacing w:line="288" w:lineRule="auto"/>
        <w:ind w:firstLine="0"/>
        <w:jc w:val="right"/>
        <w:rPr>
          <w:color w:val="000000"/>
          <w:sz w:val="20"/>
        </w:rPr>
      </w:pPr>
      <w:r w:rsidRPr="000F3D02">
        <w:rPr>
          <w:color w:val="000000"/>
          <w:sz w:val="20"/>
        </w:rPr>
        <w:t xml:space="preserve">Таблица </w:t>
      </w:r>
      <w:r>
        <w:rPr>
          <w:color w:val="000000"/>
          <w:sz w:val="20"/>
        </w:rPr>
        <w:t>2</w:t>
      </w:r>
      <w:r w:rsidRPr="000F3D02">
        <w:rPr>
          <w:color w:val="000000"/>
          <w:sz w:val="20"/>
        </w:rPr>
        <w:t>.</w:t>
      </w:r>
      <w:r>
        <w:rPr>
          <w:color w:val="000000"/>
          <w:sz w:val="20"/>
        </w:rPr>
        <w:t>1.5.</w:t>
      </w:r>
    </w:p>
    <w:p w:rsidR="005619D9" w:rsidRPr="00C83A0F" w:rsidRDefault="005619D9" w:rsidP="005619D9">
      <w:pPr>
        <w:pStyle w:val="af2"/>
        <w:widowControl w:val="0"/>
        <w:spacing w:line="288" w:lineRule="auto"/>
        <w:ind w:firstLine="0"/>
        <w:jc w:val="center"/>
        <w:rPr>
          <w:i/>
          <w:color w:val="000000"/>
          <w:sz w:val="25"/>
          <w:szCs w:val="25"/>
        </w:rPr>
      </w:pPr>
      <w:r w:rsidRPr="00C83A0F">
        <w:rPr>
          <w:i/>
          <w:color w:val="000000"/>
          <w:sz w:val="25"/>
          <w:szCs w:val="25"/>
        </w:rPr>
        <w:t>Параметры поражающих факторов</w:t>
      </w:r>
      <w:r>
        <w:rPr>
          <w:i/>
          <w:color w:val="000000"/>
          <w:sz w:val="25"/>
          <w:szCs w:val="25"/>
        </w:rPr>
        <w:t xml:space="preserve"> </w:t>
      </w:r>
      <w:r w:rsidRPr="00C83A0F">
        <w:rPr>
          <w:i/>
          <w:color w:val="000000"/>
          <w:sz w:val="25"/>
          <w:szCs w:val="25"/>
        </w:rPr>
        <w:t xml:space="preserve">при авариях с ЛВЖ (ГЖ) и СУГ при разгерметизации </w:t>
      </w:r>
      <w:r w:rsidRPr="00C83A0F">
        <w:rPr>
          <w:i/>
          <w:color w:val="000000"/>
          <w:sz w:val="25"/>
          <w:szCs w:val="25"/>
        </w:rPr>
        <w:lastRenderedPageBreak/>
        <w:t>емкости транспортировки с пожаром пролива опасного вещества (сценарий 1)</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1133"/>
        <w:gridCol w:w="1416"/>
        <w:gridCol w:w="1556"/>
        <w:gridCol w:w="1556"/>
        <w:gridCol w:w="1427"/>
        <w:gridCol w:w="992"/>
      </w:tblGrid>
      <w:tr w:rsidR="005619D9" w:rsidRPr="005705A7" w:rsidTr="00260EA7">
        <w:trPr>
          <w:trHeight w:val="1175"/>
        </w:trPr>
        <w:tc>
          <w:tcPr>
            <w:tcW w:w="992" w:type="dxa"/>
            <w:tcBorders>
              <w:top w:val="single" w:sz="4" w:space="0" w:color="auto"/>
            </w:tcBorders>
            <w:shd w:val="clear" w:color="auto" w:fill="auto"/>
          </w:tcPr>
          <w:p w:rsidR="005619D9" w:rsidRPr="005705A7" w:rsidRDefault="005619D9" w:rsidP="00260EA7">
            <w:pPr>
              <w:pStyle w:val="af2"/>
              <w:widowControl w:val="0"/>
              <w:spacing w:line="240" w:lineRule="auto"/>
              <w:ind w:left="-108" w:right="-109" w:firstLine="0"/>
              <w:jc w:val="center"/>
              <w:rPr>
                <w:color w:val="000000"/>
                <w:sz w:val="20"/>
              </w:rPr>
            </w:pPr>
            <w:r w:rsidRPr="005705A7">
              <w:rPr>
                <w:color w:val="000000"/>
                <w:sz w:val="20"/>
              </w:rPr>
              <w:t>Наимено-вание вещества</w:t>
            </w:r>
          </w:p>
          <w:p w:rsidR="005619D9" w:rsidRPr="005705A7" w:rsidRDefault="005619D9" w:rsidP="00260EA7">
            <w:pPr>
              <w:pStyle w:val="af2"/>
              <w:widowControl w:val="0"/>
              <w:spacing w:line="240" w:lineRule="auto"/>
              <w:ind w:left="-108" w:firstLine="0"/>
              <w:jc w:val="center"/>
              <w:rPr>
                <w:b/>
                <w:color w:val="000000"/>
                <w:sz w:val="20"/>
              </w:rPr>
            </w:pPr>
          </w:p>
        </w:tc>
        <w:tc>
          <w:tcPr>
            <w:tcW w:w="709" w:type="dxa"/>
            <w:tcBorders>
              <w:top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Коли-чество</w:t>
            </w:r>
          </w:p>
          <w:p w:rsidR="005619D9" w:rsidRPr="005705A7" w:rsidRDefault="005619D9" w:rsidP="00260EA7">
            <w:pPr>
              <w:pStyle w:val="af2"/>
              <w:widowControl w:val="0"/>
              <w:spacing w:line="240" w:lineRule="auto"/>
              <w:ind w:left="-108" w:right="-108" w:firstLine="0"/>
              <w:jc w:val="center"/>
              <w:rPr>
                <w:b/>
                <w:color w:val="000000"/>
                <w:sz w:val="20"/>
              </w:rPr>
            </w:pPr>
            <w:r w:rsidRPr="005705A7">
              <w:rPr>
                <w:color w:val="000000"/>
                <w:sz w:val="20"/>
              </w:rPr>
              <w:t>(т)</w:t>
            </w:r>
          </w:p>
        </w:tc>
        <w:tc>
          <w:tcPr>
            <w:tcW w:w="1133" w:type="dxa"/>
            <w:tcBorders>
              <w:top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Площадь пожара (при растекании по ж/д пути),</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r w:rsidRPr="005705A7">
              <w:rPr>
                <w:color w:val="000000"/>
                <w:sz w:val="20"/>
                <w:vertAlign w:val="superscript"/>
              </w:rPr>
              <w:t>2</w:t>
            </w:r>
            <w:r w:rsidRPr="005705A7">
              <w:rPr>
                <w:color w:val="000000"/>
                <w:sz w:val="20"/>
              </w:rPr>
              <w:t>)</w:t>
            </w:r>
          </w:p>
        </w:tc>
        <w:tc>
          <w:tcPr>
            <w:tcW w:w="5955" w:type="dxa"/>
            <w:gridSpan w:val="4"/>
            <w:tcBorders>
              <w:top w:val="single" w:sz="4" w:space="0" w:color="auto"/>
            </w:tcBorders>
            <w:shd w:val="clear" w:color="auto" w:fill="auto"/>
            <w:vAlign w:val="center"/>
          </w:tcPr>
          <w:p w:rsidR="005619D9" w:rsidRPr="005705A7" w:rsidRDefault="005619D9" w:rsidP="00260EA7">
            <w:pPr>
              <w:widowControl w:val="0"/>
              <w:ind w:left="-108" w:right="-108"/>
              <w:jc w:val="center"/>
              <w:rPr>
                <w:color w:val="000000"/>
                <w:sz w:val="20"/>
              </w:rPr>
            </w:pPr>
            <w:r w:rsidRPr="005705A7">
              <w:rPr>
                <w:color w:val="000000"/>
                <w:sz w:val="20"/>
              </w:rPr>
              <w:t>Радиусы зон поражения людей (м), с учетом образующейся при горении пролива интенсивности теплового излучения (кВт/м</w:t>
            </w:r>
            <w:r w:rsidRPr="005705A7">
              <w:rPr>
                <w:color w:val="000000"/>
                <w:sz w:val="20"/>
                <w:vertAlign w:val="superscript"/>
              </w:rPr>
              <w:t>2</w:t>
            </w:r>
            <w:r w:rsidRPr="005705A7">
              <w:rPr>
                <w:color w:val="000000"/>
                <w:sz w:val="20"/>
              </w:rPr>
              <w:t>)</w:t>
            </w:r>
          </w:p>
        </w:tc>
        <w:tc>
          <w:tcPr>
            <w:tcW w:w="992" w:type="dxa"/>
            <w:tcBorders>
              <w:top w:val="single" w:sz="4" w:space="0" w:color="auto"/>
            </w:tcBorders>
            <w:shd w:val="clear" w:color="auto" w:fill="auto"/>
          </w:tcPr>
          <w:p w:rsidR="005619D9" w:rsidRPr="005705A7" w:rsidRDefault="005619D9" w:rsidP="00260EA7">
            <w:pPr>
              <w:widowControl w:val="0"/>
              <w:ind w:left="-108" w:right="-108"/>
              <w:jc w:val="center"/>
              <w:rPr>
                <w:color w:val="000000"/>
                <w:sz w:val="20"/>
              </w:rPr>
            </w:pPr>
            <w:r w:rsidRPr="005705A7">
              <w:rPr>
                <w:color w:val="000000"/>
                <w:sz w:val="20"/>
              </w:rPr>
              <w:t>Продолжи-тельность пожара,</w:t>
            </w:r>
          </w:p>
          <w:p w:rsidR="005619D9" w:rsidRPr="005705A7" w:rsidRDefault="005619D9" w:rsidP="00260EA7">
            <w:pPr>
              <w:widowControl w:val="0"/>
              <w:ind w:left="-108" w:right="-108"/>
              <w:jc w:val="center"/>
              <w:rPr>
                <w:color w:val="000000"/>
                <w:sz w:val="20"/>
              </w:rPr>
            </w:pPr>
            <w:r w:rsidRPr="005705A7">
              <w:rPr>
                <w:color w:val="000000"/>
                <w:sz w:val="20"/>
              </w:rPr>
              <w:t>(мин)</w:t>
            </w:r>
          </w:p>
        </w:tc>
      </w:tr>
      <w:tr w:rsidR="005619D9" w:rsidRPr="005705A7" w:rsidTr="00260EA7">
        <w:trPr>
          <w:trHeight w:val="1375"/>
        </w:trPr>
        <w:tc>
          <w:tcPr>
            <w:tcW w:w="992" w:type="dxa"/>
            <w:vMerge w:val="restart"/>
            <w:tcBorders>
              <w:bottom w:val="single" w:sz="4" w:space="0" w:color="auto"/>
            </w:tcBorders>
            <w:shd w:val="clear" w:color="auto" w:fill="auto"/>
            <w:vAlign w:val="center"/>
          </w:tcPr>
          <w:p w:rsidR="005619D9" w:rsidRPr="005705A7" w:rsidRDefault="005619D9" w:rsidP="00260EA7">
            <w:pPr>
              <w:pStyle w:val="af2"/>
              <w:widowControl w:val="0"/>
              <w:ind w:left="-108" w:right="-108" w:firstLine="0"/>
              <w:jc w:val="center"/>
              <w:rPr>
                <w:color w:val="000000"/>
                <w:sz w:val="22"/>
                <w:szCs w:val="22"/>
              </w:rPr>
            </w:pPr>
            <w:r w:rsidRPr="005705A7">
              <w:rPr>
                <w:color w:val="000000"/>
                <w:sz w:val="20"/>
              </w:rPr>
              <w:t>Бензин автомо-бильный</w:t>
            </w:r>
          </w:p>
        </w:tc>
        <w:tc>
          <w:tcPr>
            <w:tcW w:w="709" w:type="dxa"/>
            <w:vMerge w:val="restart"/>
            <w:tcBorders>
              <w:bottom w:val="single" w:sz="4" w:space="0" w:color="auto"/>
            </w:tcBorders>
            <w:shd w:val="clear" w:color="auto" w:fill="auto"/>
            <w:vAlign w:val="center"/>
          </w:tcPr>
          <w:p w:rsidR="005619D9" w:rsidRPr="005705A7" w:rsidRDefault="005619D9" w:rsidP="00260EA7">
            <w:pPr>
              <w:pStyle w:val="af2"/>
              <w:widowControl w:val="0"/>
              <w:ind w:left="-249" w:right="-108" w:firstLine="13"/>
              <w:jc w:val="center"/>
              <w:rPr>
                <w:color w:val="000000"/>
                <w:sz w:val="22"/>
                <w:szCs w:val="22"/>
              </w:rPr>
            </w:pPr>
            <w:r w:rsidRPr="005705A7">
              <w:rPr>
                <w:color w:val="000000"/>
                <w:sz w:val="22"/>
                <w:szCs w:val="22"/>
              </w:rPr>
              <w:t>52</w:t>
            </w:r>
          </w:p>
        </w:tc>
        <w:tc>
          <w:tcPr>
            <w:tcW w:w="1133" w:type="dxa"/>
            <w:vMerge w:val="restart"/>
            <w:tcBorders>
              <w:bottom w:val="single" w:sz="4" w:space="0" w:color="auto"/>
            </w:tcBorders>
            <w:shd w:val="clear" w:color="auto" w:fill="auto"/>
            <w:vAlign w:val="center"/>
          </w:tcPr>
          <w:p w:rsidR="005619D9" w:rsidRPr="005705A7" w:rsidRDefault="005619D9" w:rsidP="00260EA7">
            <w:pPr>
              <w:pStyle w:val="af2"/>
              <w:widowControl w:val="0"/>
              <w:ind w:firstLine="0"/>
              <w:jc w:val="center"/>
              <w:rPr>
                <w:color w:val="000000"/>
                <w:sz w:val="22"/>
                <w:szCs w:val="22"/>
              </w:rPr>
            </w:pPr>
            <w:r w:rsidRPr="005705A7">
              <w:rPr>
                <w:color w:val="000000"/>
                <w:sz w:val="22"/>
                <w:szCs w:val="22"/>
              </w:rPr>
              <w:t>925</w:t>
            </w:r>
          </w:p>
        </w:tc>
        <w:tc>
          <w:tcPr>
            <w:tcW w:w="1416"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Летальный исход с вероятностью 50 % через 10 с, при 44,5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1-й степени через 6–8 с,</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2-й степени через 12–16 с, при 10,5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1-й степени через 15–20 с,</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2-й степени через 30–40 с, при 7,0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427"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7" w:firstLine="0"/>
              <w:jc w:val="center"/>
              <w:rPr>
                <w:color w:val="000000"/>
                <w:sz w:val="20"/>
              </w:rPr>
            </w:pPr>
            <w:r w:rsidRPr="005705A7">
              <w:rPr>
                <w:color w:val="000000"/>
                <w:sz w:val="20"/>
              </w:rPr>
              <w:t>Безопасное расстояние для человека в брезентовой одежде, при 4,2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7" w:firstLine="0"/>
              <w:jc w:val="center"/>
              <w:rPr>
                <w:color w:val="000000"/>
                <w:sz w:val="20"/>
              </w:rPr>
            </w:pPr>
            <w:r w:rsidRPr="005705A7">
              <w:rPr>
                <w:color w:val="000000"/>
                <w:sz w:val="20"/>
              </w:rPr>
              <w:t>(м)</w:t>
            </w:r>
          </w:p>
        </w:tc>
        <w:tc>
          <w:tcPr>
            <w:tcW w:w="992" w:type="dxa"/>
            <w:vMerge w:val="restart"/>
            <w:shd w:val="clear" w:color="auto" w:fill="auto"/>
            <w:vAlign w:val="center"/>
          </w:tcPr>
          <w:p w:rsidR="005619D9" w:rsidRPr="005705A7" w:rsidRDefault="005619D9" w:rsidP="00260EA7">
            <w:pPr>
              <w:pStyle w:val="af2"/>
              <w:widowControl w:val="0"/>
              <w:ind w:left="-109" w:right="-108" w:firstLine="0"/>
              <w:jc w:val="center"/>
              <w:rPr>
                <w:color w:val="000000"/>
                <w:sz w:val="22"/>
                <w:szCs w:val="22"/>
              </w:rPr>
            </w:pPr>
            <w:r w:rsidRPr="005705A7">
              <w:rPr>
                <w:color w:val="000000"/>
                <w:sz w:val="22"/>
                <w:szCs w:val="22"/>
              </w:rPr>
              <w:t>16</w:t>
            </w:r>
          </w:p>
        </w:tc>
      </w:tr>
      <w:tr w:rsidR="005619D9" w:rsidRPr="005705A7" w:rsidTr="00260EA7">
        <w:trPr>
          <w:trHeight w:val="285"/>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0"/>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0"/>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c>
          <w:tcPr>
            <w:tcW w:w="141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highlight w:val="yellow"/>
              </w:rPr>
            </w:pPr>
            <w:r w:rsidRPr="005705A7">
              <w:rPr>
                <w:color w:val="000000"/>
                <w:sz w:val="20"/>
              </w:rPr>
              <w:t>6</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highlight w:val="yellow"/>
              </w:rPr>
            </w:pPr>
            <w:r w:rsidRPr="005705A7">
              <w:rPr>
                <w:color w:val="000000"/>
                <w:sz w:val="20"/>
              </w:rPr>
              <w:t>20</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highlight w:val="yellow"/>
              </w:rPr>
            </w:pPr>
            <w:r w:rsidRPr="005705A7">
              <w:rPr>
                <w:color w:val="000000"/>
                <w:sz w:val="20"/>
              </w:rPr>
              <w:t>25</w:t>
            </w:r>
          </w:p>
        </w:tc>
        <w:tc>
          <w:tcPr>
            <w:tcW w:w="1427"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highlight w:val="yellow"/>
              </w:rPr>
            </w:pPr>
            <w:r w:rsidRPr="005705A7">
              <w:rPr>
                <w:color w:val="000000"/>
                <w:sz w:val="20"/>
              </w:rPr>
              <w:t>32</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r>
      <w:tr w:rsidR="005619D9" w:rsidRPr="005705A7" w:rsidTr="00260EA7">
        <w:trPr>
          <w:trHeight w:val="285"/>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0"/>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0"/>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c>
          <w:tcPr>
            <w:tcW w:w="5955" w:type="dxa"/>
            <w:gridSpan w:val="4"/>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Радиусы зон воспламенения материалов (м), с учетом образующейся при горении пролива интенсивности теплового излучения (кВт/м</w:t>
            </w:r>
            <w:r w:rsidRPr="005705A7">
              <w:rPr>
                <w:color w:val="000000"/>
                <w:sz w:val="20"/>
                <w:vertAlign w:val="superscript"/>
              </w:rPr>
              <w:t>2</w:t>
            </w:r>
            <w:r w:rsidRPr="005705A7">
              <w:rPr>
                <w:color w:val="000000"/>
                <w:sz w:val="20"/>
              </w:rPr>
              <w:t>)</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r>
      <w:tr w:rsidR="005619D9" w:rsidRPr="005705A7" w:rsidTr="00260EA7">
        <w:trPr>
          <w:trHeight w:val="285"/>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0"/>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0"/>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c>
          <w:tcPr>
            <w:tcW w:w="1416"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мягкой кровли через 15 с, при 46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слоистого пластика через 15 с, при 22,0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колесной резины ВС через 15 с, при 22,0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427"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древесины через 15 с, при 19,0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r>
      <w:tr w:rsidR="005619D9" w:rsidRPr="005705A7" w:rsidTr="00260EA7">
        <w:trPr>
          <w:trHeight w:val="280"/>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2"/>
                <w:szCs w:val="22"/>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2"/>
                <w:szCs w:val="22"/>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2"/>
                <w:szCs w:val="22"/>
              </w:rPr>
            </w:pPr>
          </w:p>
        </w:tc>
        <w:tc>
          <w:tcPr>
            <w:tcW w:w="1416" w:type="dxa"/>
            <w:shd w:val="clear" w:color="auto" w:fill="auto"/>
            <w:vAlign w:val="center"/>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4</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10</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10</w:t>
            </w:r>
          </w:p>
        </w:tc>
        <w:tc>
          <w:tcPr>
            <w:tcW w:w="1427"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12</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2"/>
                <w:szCs w:val="22"/>
              </w:rPr>
            </w:pPr>
          </w:p>
        </w:tc>
      </w:tr>
      <w:tr w:rsidR="005619D9" w:rsidRPr="005705A7" w:rsidTr="00260EA7">
        <w:trPr>
          <w:trHeight w:val="1375"/>
        </w:trPr>
        <w:tc>
          <w:tcPr>
            <w:tcW w:w="992" w:type="dxa"/>
            <w:vMerge w:val="restart"/>
            <w:tcBorders>
              <w:bottom w:val="single" w:sz="4" w:space="0" w:color="auto"/>
            </w:tcBorders>
            <w:shd w:val="clear" w:color="auto" w:fill="auto"/>
            <w:vAlign w:val="center"/>
          </w:tcPr>
          <w:p w:rsidR="005619D9" w:rsidRPr="005705A7" w:rsidRDefault="005619D9" w:rsidP="00260EA7">
            <w:pPr>
              <w:pStyle w:val="af2"/>
              <w:widowControl w:val="0"/>
              <w:ind w:left="-108" w:right="-108" w:firstLine="0"/>
              <w:jc w:val="center"/>
              <w:rPr>
                <w:color w:val="000000"/>
                <w:sz w:val="22"/>
                <w:szCs w:val="22"/>
              </w:rPr>
            </w:pPr>
            <w:r w:rsidRPr="005705A7">
              <w:rPr>
                <w:color w:val="000000"/>
                <w:sz w:val="20"/>
              </w:rPr>
              <w:t>Пропан</w:t>
            </w:r>
          </w:p>
        </w:tc>
        <w:tc>
          <w:tcPr>
            <w:tcW w:w="709" w:type="dxa"/>
            <w:vMerge w:val="restart"/>
            <w:tcBorders>
              <w:bottom w:val="single" w:sz="4" w:space="0" w:color="auto"/>
            </w:tcBorders>
            <w:shd w:val="clear" w:color="auto" w:fill="auto"/>
            <w:vAlign w:val="center"/>
          </w:tcPr>
          <w:p w:rsidR="005619D9" w:rsidRPr="005705A7" w:rsidRDefault="005619D9" w:rsidP="00260EA7">
            <w:pPr>
              <w:pStyle w:val="af2"/>
              <w:widowControl w:val="0"/>
              <w:ind w:left="-249" w:right="-108" w:firstLine="13"/>
              <w:jc w:val="center"/>
              <w:rPr>
                <w:color w:val="000000"/>
                <w:sz w:val="22"/>
                <w:szCs w:val="22"/>
              </w:rPr>
            </w:pPr>
            <w:r w:rsidRPr="005705A7">
              <w:rPr>
                <w:color w:val="000000"/>
                <w:sz w:val="22"/>
                <w:szCs w:val="22"/>
              </w:rPr>
              <w:t>24</w:t>
            </w:r>
          </w:p>
        </w:tc>
        <w:tc>
          <w:tcPr>
            <w:tcW w:w="1133" w:type="dxa"/>
            <w:vMerge w:val="restart"/>
            <w:tcBorders>
              <w:bottom w:val="single" w:sz="4" w:space="0" w:color="auto"/>
            </w:tcBorders>
            <w:shd w:val="clear" w:color="auto" w:fill="auto"/>
            <w:vAlign w:val="center"/>
          </w:tcPr>
          <w:p w:rsidR="005619D9" w:rsidRPr="005705A7" w:rsidRDefault="005619D9" w:rsidP="00260EA7">
            <w:pPr>
              <w:pStyle w:val="af2"/>
              <w:widowControl w:val="0"/>
              <w:ind w:firstLine="0"/>
              <w:jc w:val="center"/>
              <w:rPr>
                <w:color w:val="000000"/>
                <w:sz w:val="22"/>
                <w:szCs w:val="22"/>
              </w:rPr>
            </w:pPr>
            <w:r w:rsidRPr="005705A7">
              <w:rPr>
                <w:color w:val="000000"/>
                <w:sz w:val="22"/>
                <w:szCs w:val="22"/>
              </w:rPr>
              <w:t>480</w:t>
            </w:r>
          </w:p>
        </w:tc>
        <w:tc>
          <w:tcPr>
            <w:tcW w:w="1416"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Летальный исход с вероятностью 50 % через 10 с, при 44,5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1-й степени через 6–8 с,</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2-й степени через 12–16 с, при 10,5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1-й степени через 15–20 с,</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ожог 2-й степени через 30–40 с, при 7,0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427" w:type="dxa"/>
            <w:tcBorders>
              <w:top w:val="single" w:sz="4" w:space="0" w:color="auto"/>
              <w:bottom w:val="single" w:sz="4" w:space="0" w:color="auto"/>
            </w:tcBorders>
            <w:shd w:val="clear" w:color="auto" w:fill="auto"/>
          </w:tcPr>
          <w:p w:rsidR="005619D9" w:rsidRPr="005705A7" w:rsidRDefault="005619D9" w:rsidP="00260EA7">
            <w:pPr>
              <w:pStyle w:val="af2"/>
              <w:widowControl w:val="0"/>
              <w:spacing w:line="240" w:lineRule="auto"/>
              <w:ind w:left="-108" w:right="-107" w:firstLine="0"/>
              <w:jc w:val="center"/>
              <w:rPr>
                <w:color w:val="000000"/>
                <w:sz w:val="20"/>
              </w:rPr>
            </w:pPr>
            <w:r w:rsidRPr="005705A7">
              <w:rPr>
                <w:color w:val="000000"/>
                <w:sz w:val="20"/>
              </w:rPr>
              <w:t>Безопасное расстояние для человека в брезентовой одежде, при 4,2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7" w:firstLine="0"/>
              <w:jc w:val="center"/>
              <w:rPr>
                <w:color w:val="000000"/>
                <w:sz w:val="20"/>
              </w:rPr>
            </w:pPr>
            <w:r w:rsidRPr="005705A7">
              <w:rPr>
                <w:color w:val="000000"/>
                <w:sz w:val="20"/>
              </w:rPr>
              <w:t>(м)</w:t>
            </w:r>
          </w:p>
        </w:tc>
        <w:tc>
          <w:tcPr>
            <w:tcW w:w="992" w:type="dxa"/>
            <w:vMerge w:val="restart"/>
            <w:shd w:val="clear" w:color="auto" w:fill="auto"/>
            <w:vAlign w:val="center"/>
          </w:tcPr>
          <w:p w:rsidR="005619D9" w:rsidRPr="005705A7" w:rsidRDefault="005619D9" w:rsidP="00260EA7">
            <w:pPr>
              <w:pStyle w:val="af2"/>
              <w:widowControl w:val="0"/>
              <w:ind w:left="-109" w:right="-108" w:firstLine="0"/>
              <w:jc w:val="center"/>
              <w:rPr>
                <w:color w:val="000000"/>
                <w:sz w:val="22"/>
                <w:szCs w:val="22"/>
              </w:rPr>
            </w:pPr>
            <w:r w:rsidRPr="005705A7">
              <w:rPr>
                <w:color w:val="000000"/>
                <w:sz w:val="22"/>
                <w:szCs w:val="22"/>
              </w:rPr>
              <w:t>8</w:t>
            </w:r>
          </w:p>
        </w:tc>
      </w:tr>
      <w:tr w:rsidR="005619D9" w:rsidRPr="005705A7" w:rsidTr="00260EA7">
        <w:trPr>
          <w:trHeight w:val="285"/>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0"/>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0"/>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c>
          <w:tcPr>
            <w:tcW w:w="141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5</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19</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26</w:t>
            </w:r>
          </w:p>
        </w:tc>
        <w:tc>
          <w:tcPr>
            <w:tcW w:w="1427"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35</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r>
      <w:tr w:rsidR="005619D9" w:rsidRPr="005705A7" w:rsidTr="00260EA7">
        <w:trPr>
          <w:trHeight w:val="285"/>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0"/>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0"/>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c>
          <w:tcPr>
            <w:tcW w:w="5955" w:type="dxa"/>
            <w:gridSpan w:val="4"/>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Радиусы зон воспламенения материалов (м), с учетом образующейся при горении пролива интенсивности теплового излучения (кВт/м</w:t>
            </w:r>
            <w:r w:rsidRPr="005705A7">
              <w:rPr>
                <w:color w:val="000000"/>
                <w:sz w:val="20"/>
                <w:vertAlign w:val="superscript"/>
              </w:rPr>
              <w:t>2</w:t>
            </w:r>
            <w:r w:rsidRPr="005705A7">
              <w:rPr>
                <w:color w:val="000000"/>
                <w:sz w:val="20"/>
              </w:rPr>
              <w:t>)</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r>
      <w:tr w:rsidR="005619D9" w:rsidRPr="005705A7" w:rsidTr="00260EA7">
        <w:trPr>
          <w:trHeight w:val="285"/>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0"/>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0"/>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c>
          <w:tcPr>
            <w:tcW w:w="1416"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мягкой кровли через 15 с, при 46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слоистого пластика через 15 с, при 22,0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556"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колесной резины ВС через 15 с, при 22,0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1427" w:type="dxa"/>
            <w:shd w:val="clear" w:color="auto" w:fill="auto"/>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Воспламенение древесины через 15 с, при 19,0 кВт/м</w:t>
            </w:r>
            <w:r w:rsidRPr="005705A7">
              <w:rPr>
                <w:color w:val="000000"/>
                <w:sz w:val="20"/>
                <w:vertAlign w:val="superscript"/>
              </w:rPr>
              <w:t>2</w:t>
            </w:r>
            <w:r w:rsidRPr="005705A7">
              <w:rPr>
                <w:color w:val="000000"/>
                <w:sz w:val="20"/>
              </w:rPr>
              <w:t>,</w:t>
            </w:r>
          </w:p>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(м)</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p>
        </w:tc>
      </w:tr>
      <w:tr w:rsidR="005619D9" w:rsidRPr="005705A7" w:rsidTr="00260EA7">
        <w:trPr>
          <w:trHeight w:val="280"/>
        </w:trPr>
        <w:tc>
          <w:tcPr>
            <w:tcW w:w="992" w:type="dxa"/>
            <w:vMerge/>
            <w:shd w:val="clear" w:color="auto" w:fill="auto"/>
            <w:vAlign w:val="center"/>
          </w:tcPr>
          <w:p w:rsidR="005619D9" w:rsidRPr="005705A7" w:rsidRDefault="005619D9" w:rsidP="00260EA7">
            <w:pPr>
              <w:pStyle w:val="af2"/>
              <w:widowControl w:val="0"/>
              <w:spacing w:line="240" w:lineRule="auto"/>
              <w:ind w:firstLine="0"/>
              <w:jc w:val="left"/>
              <w:rPr>
                <w:color w:val="000000"/>
                <w:sz w:val="22"/>
                <w:szCs w:val="22"/>
              </w:rPr>
            </w:pPr>
          </w:p>
        </w:tc>
        <w:tc>
          <w:tcPr>
            <w:tcW w:w="709" w:type="dxa"/>
            <w:vMerge/>
            <w:shd w:val="clear" w:color="auto" w:fill="auto"/>
            <w:vAlign w:val="center"/>
          </w:tcPr>
          <w:p w:rsidR="005619D9" w:rsidRPr="005705A7" w:rsidRDefault="005619D9" w:rsidP="00260EA7">
            <w:pPr>
              <w:pStyle w:val="af2"/>
              <w:widowControl w:val="0"/>
              <w:spacing w:line="240" w:lineRule="auto"/>
              <w:ind w:right="-76" w:firstLine="0"/>
              <w:jc w:val="center"/>
              <w:rPr>
                <w:color w:val="000000"/>
                <w:sz w:val="22"/>
                <w:szCs w:val="22"/>
              </w:rPr>
            </w:pPr>
          </w:p>
        </w:tc>
        <w:tc>
          <w:tcPr>
            <w:tcW w:w="1133"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2"/>
                <w:szCs w:val="22"/>
              </w:rPr>
            </w:pPr>
          </w:p>
        </w:tc>
        <w:tc>
          <w:tcPr>
            <w:tcW w:w="1416" w:type="dxa"/>
            <w:shd w:val="clear" w:color="auto" w:fill="auto"/>
            <w:vAlign w:val="center"/>
          </w:tcPr>
          <w:p w:rsidR="005619D9" w:rsidRPr="005705A7" w:rsidRDefault="005619D9" w:rsidP="00260EA7">
            <w:pPr>
              <w:pStyle w:val="af2"/>
              <w:widowControl w:val="0"/>
              <w:spacing w:line="240" w:lineRule="auto"/>
              <w:ind w:left="-108" w:right="-108" w:firstLine="0"/>
              <w:jc w:val="center"/>
              <w:rPr>
                <w:color w:val="000000"/>
                <w:sz w:val="20"/>
              </w:rPr>
            </w:pPr>
            <w:r w:rsidRPr="005705A7">
              <w:rPr>
                <w:color w:val="000000"/>
                <w:sz w:val="20"/>
              </w:rPr>
              <w:t>3</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12</w:t>
            </w:r>
          </w:p>
        </w:tc>
        <w:tc>
          <w:tcPr>
            <w:tcW w:w="1556"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12</w:t>
            </w:r>
          </w:p>
        </w:tc>
        <w:tc>
          <w:tcPr>
            <w:tcW w:w="1427" w:type="dxa"/>
            <w:shd w:val="clear" w:color="auto" w:fill="auto"/>
            <w:vAlign w:val="center"/>
          </w:tcPr>
          <w:p w:rsidR="005619D9" w:rsidRPr="005705A7" w:rsidRDefault="005619D9" w:rsidP="00260EA7">
            <w:pPr>
              <w:pStyle w:val="af2"/>
              <w:widowControl w:val="0"/>
              <w:spacing w:line="240" w:lineRule="auto"/>
              <w:ind w:firstLine="0"/>
              <w:jc w:val="center"/>
              <w:rPr>
                <w:color w:val="000000"/>
                <w:sz w:val="20"/>
              </w:rPr>
            </w:pPr>
            <w:r w:rsidRPr="005705A7">
              <w:rPr>
                <w:color w:val="000000"/>
                <w:sz w:val="20"/>
              </w:rPr>
              <w:t>14</w:t>
            </w:r>
          </w:p>
        </w:tc>
        <w:tc>
          <w:tcPr>
            <w:tcW w:w="992" w:type="dxa"/>
            <w:vMerge/>
            <w:shd w:val="clear" w:color="auto" w:fill="auto"/>
            <w:vAlign w:val="center"/>
          </w:tcPr>
          <w:p w:rsidR="005619D9" w:rsidRPr="005705A7" w:rsidRDefault="005619D9" w:rsidP="00260EA7">
            <w:pPr>
              <w:pStyle w:val="af2"/>
              <w:widowControl w:val="0"/>
              <w:spacing w:line="240" w:lineRule="auto"/>
              <w:ind w:firstLine="0"/>
              <w:jc w:val="center"/>
              <w:rPr>
                <w:color w:val="000000"/>
                <w:sz w:val="22"/>
                <w:szCs w:val="22"/>
              </w:rPr>
            </w:pPr>
          </w:p>
        </w:tc>
      </w:tr>
    </w:tbl>
    <w:p w:rsidR="005619D9" w:rsidRDefault="005619D9" w:rsidP="005619D9">
      <w:pPr>
        <w:pStyle w:val="af2"/>
        <w:widowControl w:val="0"/>
        <w:spacing w:line="288" w:lineRule="auto"/>
        <w:ind w:firstLine="0"/>
        <w:jc w:val="right"/>
        <w:rPr>
          <w:color w:val="000000"/>
          <w:sz w:val="20"/>
        </w:rPr>
      </w:pPr>
    </w:p>
    <w:p w:rsidR="005619D9" w:rsidRPr="000F3D02" w:rsidRDefault="005619D9" w:rsidP="005619D9">
      <w:pPr>
        <w:pStyle w:val="af2"/>
        <w:widowControl w:val="0"/>
        <w:spacing w:line="288" w:lineRule="auto"/>
        <w:ind w:firstLine="0"/>
        <w:jc w:val="right"/>
        <w:rPr>
          <w:color w:val="000000"/>
          <w:sz w:val="20"/>
        </w:rPr>
      </w:pPr>
      <w:r w:rsidRPr="000F3D02">
        <w:rPr>
          <w:color w:val="000000"/>
          <w:sz w:val="20"/>
        </w:rPr>
        <w:t xml:space="preserve">Таблица </w:t>
      </w:r>
      <w:r>
        <w:rPr>
          <w:color w:val="000000"/>
          <w:sz w:val="20"/>
        </w:rPr>
        <w:t>2</w:t>
      </w:r>
      <w:r w:rsidRPr="000F3D02">
        <w:rPr>
          <w:color w:val="000000"/>
          <w:sz w:val="20"/>
        </w:rPr>
        <w:t>.</w:t>
      </w:r>
      <w:r>
        <w:rPr>
          <w:color w:val="000000"/>
          <w:sz w:val="20"/>
        </w:rPr>
        <w:t>1.6.</w:t>
      </w:r>
    </w:p>
    <w:p w:rsidR="005619D9" w:rsidRPr="00C83A0F" w:rsidRDefault="005619D9" w:rsidP="005619D9">
      <w:pPr>
        <w:pStyle w:val="af2"/>
        <w:widowControl w:val="0"/>
        <w:spacing w:line="288" w:lineRule="auto"/>
        <w:ind w:firstLine="0"/>
        <w:jc w:val="center"/>
        <w:rPr>
          <w:i/>
          <w:color w:val="000000"/>
          <w:sz w:val="25"/>
          <w:szCs w:val="25"/>
        </w:rPr>
      </w:pPr>
      <w:r w:rsidRPr="00C83A0F">
        <w:rPr>
          <w:i/>
          <w:color w:val="000000"/>
          <w:sz w:val="25"/>
          <w:szCs w:val="25"/>
        </w:rPr>
        <w:t>Параметры зон поражения при аварии со взрывом ТВС при разгерметизации железнодорожной емкости транспортировки с автомобильным бензином (сценарий 2)</w:t>
      </w:r>
    </w:p>
    <w:p w:rsidR="005619D9" w:rsidRPr="000F3D02" w:rsidRDefault="005619D9" w:rsidP="005619D9">
      <w:pPr>
        <w:pStyle w:val="af2"/>
        <w:widowControl w:val="0"/>
        <w:spacing w:line="288" w:lineRule="auto"/>
        <w:ind w:left="2694" w:firstLine="0"/>
        <w:jc w:val="left"/>
        <w:rPr>
          <w:b/>
          <w:color w:val="000000"/>
          <w:sz w:val="25"/>
          <w:szCs w:val="25"/>
        </w:rPr>
      </w:pPr>
      <w:r w:rsidRPr="000F3D02">
        <w:rPr>
          <w:color w:val="000000"/>
          <w:sz w:val="20"/>
        </w:rPr>
        <w:t xml:space="preserve">Масса топлива в облаке </w:t>
      </w:r>
      <w:r w:rsidRPr="000F3D02">
        <w:rPr>
          <w:color w:val="000000"/>
          <w:sz w:val="20"/>
        </w:rPr>
        <w:tab/>
      </w:r>
      <w:r w:rsidRPr="000F3D02">
        <w:rPr>
          <w:color w:val="000000"/>
          <w:sz w:val="20"/>
        </w:rPr>
        <w:tab/>
      </w:r>
      <w:r w:rsidRPr="000F3D02">
        <w:rPr>
          <w:color w:val="000000"/>
          <w:sz w:val="20"/>
        </w:rPr>
        <w:tab/>
        <w:t>41 600  кг</w:t>
      </w:r>
    </w:p>
    <w:p w:rsidR="005619D9" w:rsidRPr="000F3D02" w:rsidRDefault="005619D9" w:rsidP="005619D9">
      <w:pPr>
        <w:pStyle w:val="af2"/>
        <w:widowControl w:val="0"/>
        <w:spacing w:line="288" w:lineRule="auto"/>
        <w:ind w:left="2694" w:firstLine="0"/>
        <w:jc w:val="left"/>
        <w:rPr>
          <w:color w:val="000000"/>
          <w:sz w:val="20"/>
        </w:rPr>
      </w:pPr>
      <w:r w:rsidRPr="000F3D02">
        <w:rPr>
          <w:color w:val="000000"/>
          <w:sz w:val="20"/>
        </w:rPr>
        <w:t xml:space="preserve">Тип взрывного превращения облака ТВС </w:t>
      </w:r>
      <w:r w:rsidRPr="000F3D02">
        <w:rPr>
          <w:color w:val="000000"/>
          <w:sz w:val="20"/>
        </w:rPr>
        <w:tab/>
        <w:t>дефлаграция</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904"/>
        <w:gridCol w:w="1508"/>
        <w:gridCol w:w="1754"/>
        <w:gridCol w:w="1360"/>
      </w:tblGrid>
      <w:tr w:rsidR="005619D9" w:rsidRPr="000F3D02" w:rsidTr="00260EA7">
        <w:trPr>
          <w:jc w:val="center"/>
        </w:trPr>
        <w:tc>
          <w:tcPr>
            <w:tcW w:w="3059" w:type="dxa"/>
            <w:vMerge w:val="restart"/>
            <w:vAlign w:val="center"/>
          </w:tcPr>
          <w:p w:rsidR="005619D9" w:rsidRPr="000F3D02" w:rsidRDefault="005619D9" w:rsidP="00260EA7">
            <w:pPr>
              <w:widowControl w:val="0"/>
              <w:jc w:val="center"/>
              <w:rPr>
                <w:color w:val="000000"/>
                <w:sz w:val="20"/>
              </w:rPr>
            </w:pPr>
            <w:r w:rsidRPr="000F3D02">
              <w:rPr>
                <w:color w:val="000000"/>
                <w:sz w:val="20"/>
              </w:rPr>
              <w:t>Избыточное давление (кПа)</w:t>
            </w:r>
          </w:p>
          <w:p w:rsidR="005619D9" w:rsidRPr="000F3D02" w:rsidRDefault="005619D9" w:rsidP="00260EA7">
            <w:pPr>
              <w:widowControl w:val="0"/>
              <w:jc w:val="center"/>
              <w:rPr>
                <w:color w:val="000000"/>
                <w:sz w:val="20"/>
              </w:rPr>
            </w:pPr>
            <w:r w:rsidRPr="000F3D02">
              <w:rPr>
                <w:color w:val="000000"/>
                <w:sz w:val="20"/>
              </w:rPr>
              <w:t>поражение зданий/поражение людей на открытой местности</w:t>
            </w:r>
          </w:p>
        </w:tc>
        <w:tc>
          <w:tcPr>
            <w:tcW w:w="3412" w:type="dxa"/>
            <w:gridSpan w:val="2"/>
          </w:tcPr>
          <w:p w:rsidR="005619D9" w:rsidRPr="000F3D02" w:rsidRDefault="005619D9" w:rsidP="00260EA7">
            <w:pPr>
              <w:widowControl w:val="0"/>
              <w:jc w:val="center"/>
              <w:rPr>
                <w:color w:val="000000"/>
                <w:sz w:val="20"/>
              </w:rPr>
            </w:pPr>
            <w:r w:rsidRPr="000F3D02">
              <w:rPr>
                <w:color w:val="000000"/>
                <w:sz w:val="20"/>
              </w:rPr>
              <w:t>Поражение зданий и сооружений и людей в зданиях и сооружениях</w:t>
            </w:r>
          </w:p>
        </w:tc>
        <w:tc>
          <w:tcPr>
            <w:tcW w:w="3114" w:type="dxa"/>
            <w:gridSpan w:val="2"/>
          </w:tcPr>
          <w:p w:rsidR="005619D9" w:rsidRPr="000F3D02" w:rsidRDefault="005619D9" w:rsidP="00260EA7">
            <w:pPr>
              <w:widowControl w:val="0"/>
              <w:jc w:val="center"/>
              <w:rPr>
                <w:color w:val="000000"/>
                <w:sz w:val="20"/>
              </w:rPr>
            </w:pPr>
            <w:r w:rsidRPr="000F3D02">
              <w:rPr>
                <w:color w:val="000000"/>
                <w:sz w:val="20"/>
              </w:rPr>
              <w:t>Поражение людей на открытой местности</w:t>
            </w:r>
          </w:p>
        </w:tc>
      </w:tr>
      <w:tr w:rsidR="005619D9" w:rsidRPr="000F3D02" w:rsidTr="00260EA7">
        <w:trPr>
          <w:jc w:val="center"/>
        </w:trPr>
        <w:tc>
          <w:tcPr>
            <w:tcW w:w="3059" w:type="dxa"/>
            <w:vMerge/>
            <w:vAlign w:val="center"/>
          </w:tcPr>
          <w:p w:rsidR="005619D9" w:rsidRPr="000F3D02" w:rsidRDefault="005619D9" w:rsidP="00260EA7">
            <w:pPr>
              <w:widowControl w:val="0"/>
              <w:jc w:val="center"/>
              <w:rPr>
                <w:color w:val="000000"/>
                <w:sz w:val="20"/>
              </w:rPr>
            </w:pP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Радиус зоны, м</w:t>
            </w:r>
          </w:p>
        </w:tc>
        <w:tc>
          <w:tcPr>
            <w:tcW w:w="1508" w:type="dxa"/>
          </w:tcPr>
          <w:p w:rsidR="005619D9" w:rsidRPr="000F3D02" w:rsidRDefault="005619D9" w:rsidP="00260EA7">
            <w:pPr>
              <w:widowControl w:val="0"/>
              <w:jc w:val="center"/>
              <w:rPr>
                <w:color w:val="000000"/>
                <w:sz w:val="20"/>
              </w:rPr>
            </w:pPr>
            <w:r w:rsidRPr="000F3D02">
              <w:rPr>
                <w:color w:val="000000"/>
                <w:sz w:val="20"/>
              </w:rPr>
              <w:t>% поражен-</w:t>
            </w:r>
          </w:p>
          <w:p w:rsidR="005619D9" w:rsidRPr="000F3D02" w:rsidRDefault="005619D9" w:rsidP="00260EA7">
            <w:pPr>
              <w:widowControl w:val="0"/>
              <w:jc w:val="center"/>
              <w:rPr>
                <w:color w:val="000000"/>
                <w:sz w:val="20"/>
              </w:rPr>
            </w:pPr>
            <w:r w:rsidRPr="000F3D02">
              <w:rPr>
                <w:color w:val="000000"/>
                <w:sz w:val="20"/>
              </w:rPr>
              <w:t>ных людей</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Радиус зоны, м</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 поражен-ных людей</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65,9/70</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нет</w:t>
            </w:r>
          </w:p>
        </w:tc>
        <w:tc>
          <w:tcPr>
            <w:tcW w:w="1508" w:type="dxa"/>
          </w:tcPr>
          <w:p w:rsidR="005619D9" w:rsidRPr="000F3D02" w:rsidRDefault="005619D9" w:rsidP="00260EA7">
            <w:pPr>
              <w:widowControl w:val="0"/>
              <w:jc w:val="center"/>
              <w:rPr>
                <w:b/>
                <w:color w:val="000000"/>
                <w:sz w:val="20"/>
              </w:rPr>
            </w:pPr>
            <w:r w:rsidRPr="000F3D02">
              <w:rPr>
                <w:color w:val="000000"/>
                <w:sz w:val="20"/>
              </w:rPr>
              <w:t>нет</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нет</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нет</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33 /55</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269</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90</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нет</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нет</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25/24</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355</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50</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364</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50</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4/16</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1 317</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10</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473</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10</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2/5</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2 370</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1</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1 100</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1</w:t>
            </w:r>
          </w:p>
        </w:tc>
      </w:tr>
    </w:tbl>
    <w:p w:rsidR="005619D9" w:rsidRDefault="005619D9" w:rsidP="005619D9">
      <w:pPr>
        <w:pStyle w:val="af2"/>
        <w:widowControl w:val="0"/>
        <w:spacing w:line="288" w:lineRule="auto"/>
        <w:ind w:firstLine="0"/>
        <w:jc w:val="right"/>
        <w:rPr>
          <w:color w:val="000000"/>
          <w:sz w:val="20"/>
        </w:rPr>
      </w:pPr>
    </w:p>
    <w:p w:rsidR="005619D9" w:rsidRPr="000F3D02" w:rsidRDefault="005619D9" w:rsidP="005619D9">
      <w:pPr>
        <w:pStyle w:val="af2"/>
        <w:widowControl w:val="0"/>
        <w:spacing w:line="288" w:lineRule="auto"/>
        <w:ind w:firstLine="0"/>
        <w:jc w:val="right"/>
        <w:rPr>
          <w:color w:val="000000"/>
          <w:sz w:val="20"/>
        </w:rPr>
      </w:pPr>
      <w:r w:rsidRPr="000F3D02">
        <w:rPr>
          <w:color w:val="000000"/>
          <w:sz w:val="20"/>
        </w:rPr>
        <w:t xml:space="preserve">Таблица </w:t>
      </w:r>
      <w:r>
        <w:rPr>
          <w:color w:val="000000"/>
          <w:sz w:val="20"/>
        </w:rPr>
        <w:t>2</w:t>
      </w:r>
      <w:r w:rsidRPr="000F3D02">
        <w:rPr>
          <w:color w:val="000000"/>
          <w:sz w:val="20"/>
        </w:rPr>
        <w:t>.</w:t>
      </w:r>
      <w:r>
        <w:rPr>
          <w:color w:val="000000"/>
          <w:sz w:val="20"/>
        </w:rPr>
        <w:t>1.7.</w:t>
      </w:r>
    </w:p>
    <w:p w:rsidR="005619D9" w:rsidRPr="00C83A0F" w:rsidRDefault="005619D9" w:rsidP="005619D9">
      <w:pPr>
        <w:pStyle w:val="af2"/>
        <w:widowControl w:val="0"/>
        <w:spacing w:line="288" w:lineRule="auto"/>
        <w:ind w:firstLine="0"/>
        <w:jc w:val="center"/>
        <w:rPr>
          <w:i/>
          <w:color w:val="000000"/>
          <w:sz w:val="25"/>
          <w:szCs w:val="25"/>
        </w:rPr>
      </w:pPr>
      <w:r w:rsidRPr="00C83A0F">
        <w:rPr>
          <w:i/>
          <w:color w:val="000000"/>
          <w:sz w:val="25"/>
          <w:szCs w:val="25"/>
        </w:rPr>
        <w:t>Параметры зон поражения при аварии со взрывом ТВС при разгерметизации железнодорожной емкости транспортировки с пропаном (сценарий 2)</w:t>
      </w:r>
    </w:p>
    <w:p w:rsidR="005619D9" w:rsidRPr="000F3D02" w:rsidRDefault="005619D9" w:rsidP="005619D9">
      <w:pPr>
        <w:pStyle w:val="af2"/>
        <w:widowControl w:val="0"/>
        <w:spacing w:line="288" w:lineRule="auto"/>
        <w:ind w:left="2694" w:firstLine="0"/>
        <w:jc w:val="left"/>
        <w:rPr>
          <w:b/>
          <w:color w:val="000000"/>
          <w:sz w:val="25"/>
          <w:szCs w:val="25"/>
        </w:rPr>
      </w:pPr>
      <w:r w:rsidRPr="000F3D02">
        <w:rPr>
          <w:color w:val="000000"/>
          <w:sz w:val="20"/>
        </w:rPr>
        <w:t xml:space="preserve">Масса топлива в облаке </w:t>
      </w:r>
      <w:r w:rsidRPr="000F3D02">
        <w:rPr>
          <w:color w:val="000000"/>
          <w:sz w:val="20"/>
        </w:rPr>
        <w:tab/>
      </w:r>
      <w:r w:rsidRPr="000F3D02">
        <w:rPr>
          <w:color w:val="000000"/>
          <w:sz w:val="20"/>
        </w:rPr>
        <w:tab/>
      </w:r>
      <w:r w:rsidRPr="000F3D02">
        <w:rPr>
          <w:color w:val="000000"/>
          <w:sz w:val="20"/>
        </w:rPr>
        <w:tab/>
        <w:t>19 200  кг</w:t>
      </w:r>
    </w:p>
    <w:p w:rsidR="005619D9" w:rsidRPr="000F3D02" w:rsidRDefault="005619D9" w:rsidP="005619D9">
      <w:pPr>
        <w:pStyle w:val="af2"/>
        <w:widowControl w:val="0"/>
        <w:spacing w:line="288" w:lineRule="auto"/>
        <w:ind w:left="2694" w:firstLine="0"/>
        <w:jc w:val="left"/>
        <w:rPr>
          <w:color w:val="000000"/>
          <w:sz w:val="20"/>
        </w:rPr>
      </w:pPr>
      <w:r w:rsidRPr="000F3D02">
        <w:rPr>
          <w:color w:val="000000"/>
          <w:sz w:val="20"/>
        </w:rPr>
        <w:t xml:space="preserve">Тип взрывного превращения облака ТВС </w:t>
      </w:r>
      <w:r w:rsidRPr="000F3D02">
        <w:rPr>
          <w:color w:val="000000"/>
          <w:sz w:val="20"/>
        </w:rPr>
        <w:tab/>
        <w:t>дефлаграция</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904"/>
        <w:gridCol w:w="1508"/>
        <w:gridCol w:w="1754"/>
        <w:gridCol w:w="1360"/>
      </w:tblGrid>
      <w:tr w:rsidR="005619D9" w:rsidRPr="000F3D02" w:rsidTr="00260EA7">
        <w:trPr>
          <w:jc w:val="center"/>
        </w:trPr>
        <w:tc>
          <w:tcPr>
            <w:tcW w:w="3059" w:type="dxa"/>
            <w:vMerge w:val="restart"/>
            <w:vAlign w:val="center"/>
          </w:tcPr>
          <w:p w:rsidR="005619D9" w:rsidRPr="000F3D02" w:rsidRDefault="005619D9" w:rsidP="00260EA7">
            <w:pPr>
              <w:widowControl w:val="0"/>
              <w:jc w:val="center"/>
              <w:rPr>
                <w:color w:val="000000"/>
                <w:sz w:val="20"/>
              </w:rPr>
            </w:pPr>
            <w:r w:rsidRPr="000F3D02">
              <w:rPr>
                <w:color w:val="000000"/>
                <w:sz w:val="20"/>
              </w:rPr>
              <w:t>Избыточное давление (кПа)</w:t>
            </w:r>
          </w:p>
          <w:p w:rsidR="005619D9" w:rsidRPr="000F3D02" w:rsidRDefault="005619D9" w:rsidP="00260EA7">
            <w:pPr>
              <w:widowControl w:val="0"/>
              <w:jc w:val="center"/>
              <w:rPr>
                <w:color w:val="000000"/>
                <w:sz w:val="20"/>
              </w:rPr>
            </w:pPr>
            <w:r w:rsidRPr="000F3D02">
              <w:rPr>
                <w:color w:val="000000"/>
                <w:sz w:val="20"/>
              </w:rPr>
              <w:t>поражение зданий/поражение людей на открытой местности</w:t>
            </w:r>
          </w:p>
        </w:tc>
        <w:tc>
          <w:tcPr>
            <w:tcW w:w="3412" w:type="dxa"/>
            <w:gridSpan w:val="2"/>
          </w:tcPr>
          <w:p w:rsidR="005619D9" w:rsidRPr="000F3D02" w:rsidRDefault="005619D9" w:rsidP="00260EA7">
            <w:pPr>
              <w:widowControl w:val="0"/>
              <w:jc w:val="center"/>
              <w:rPr>
                <w:color w:val="000000"/>
                <w:sz w:val="20"/>
              </w:rPr>
            </w:pPr>
            <w:r w:rsidRPr="000F3D02">
              <w:rPr>
                <w:color w:val="000000"/>
                <w:sz w:val="20"/>
              </w:rPr>
              <w:t>Поражение зданий и сооружений и людей в зданиях и сооружениях</w:t>
            </w:r>
          </w:p>
        </w:tc>
        <w:tc>
          <w:tcPr>
            <w:tcW w:w="3114" w:type="dxa"/>
            <w:gridSpan w:val="2"/>
          </w:tcPr>
          <w:p w:rsidR="005619D9" w:rsidRPr="000F3D02" w:rsidRDefault="005619D9" w:rsidP="00260EA7">
            <w:pPr>
              <w:widowControl w:val="0"/>
              <w:jc w:val="center"/>
              <w:rPr>
                <w:color w:val="000000"/>
                <w:sz w:val="20"/>
              </w:rPr>
            </w:pPr>
            <w:r w:rsidRPr="000F3D02">
              <w:rPr>
                <w:color w:val="000000"/>
                <w:sz w:val="20"/>
              </w:rPr>
              <w:t>Поражение людей на открытой местности</w:t>
            </w:r>
          </w:p>
        </w:tc>
      </w:tr>
      <w:tr w:rsidR="005619D9" w:rsidRPr="000F3D02" w:rsidTr="00260EA7">
        <w:trPr>
          <w:jc w:val="center"/>
        </w:trPr>
        <w:tc>
          <w:tcPr>
            <w:tcW w:w="3059" w:type="dxa"/>
            <w:vMerge/>
            <w:vAlign w:val="center"/>
          </w:tcPr>
          <w:p w:rsidR="005619D9" w:rsidRPr="000F3D02" w:rsidRDefault="005619D9" w:rsidP="00260EA7">
            <w:pPr>
              <w:widowControl w:val="0"/>
              <w:jc w:val="center"/>
              <w:rPr>
                <w:color w:val="000000"/>
                <w:sz w:val="20"/>
              </w:rPr>
            </w:pP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Радиус зоны, м</w:t>
            </w:r>
          </w:p>
        </w:tc>
        <w:tc>
          <w:tcPr>
            <w:tcW w:w="1508" w:type="dxa"/>
          </w:tcPr>
          <w:p w:rsidR="005619D9" w:rsidRPr="000F3D02" w:rsidRDefault="005619D9" w:rsidP="00260EA7">
            <w:pPr>
              <w:widowControl w:val="0"/>
              <w:jc w:val="center"/>
              <w:rPr>
                <w:color w:val="000000"/>
                <w:sz w:val="20"/>
              </w:rPr>
            </w:pPr>
            <w:r w:rsidRPr="000F3D02">
              <w:rPr>
                <w:color w:val="000000"/>
                <w:sz w:val="20"/>
              </w:rPr>
              <w:t>% поражен-</w:t>
            </w:r>
          </w:p>
          <w:p w:rsidR="005619D9" w:rsidRPr="000F3D02" w:rsidRDefault="005619D9" w:rsidP="00260EA7">
            <w:pPr>
              <w:widowControl w:val="0"/>
              <w:jc w:val="center"/>
              <w:rPr>
                <w:color w:val="000000"/>
                <w:sz w:val="20"/>
              </w:rPr>
            </w:pPr>
            <w:r w:rsidRPr="000F3D02">
              <w:rPr>
                <w:color w:val="000000"/>
                <w:sz w:val="20"/>
              </w:rPr>
              <w:t>ных людей</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Радиус зоны, м</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 поражен-ных людей</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65,9/70</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нет</w:t>
            </w:r>
          </w:p>
        </w:tc>
        <w:tc>
          <w:tcPr>
            <w:tcW w:w="1508" w:type="dxa"/>
          </w:tcPr>
          <w:p w:rsidR="005619D9" w:rsidRPr="000F3D02" w:rsidRDefault="005619D9" w:rsidP="00260EA7">
            <w:pPr>
              <w:widowControl w:val="0"/>
              <w:jc w:val="center"/>
              <w:rPr>
                <w:b/>
                <w:color w:val="000000"/>
                <w:sz w:val="20"/>
              </w:rPr>
            </w:pPr>
            <w:r w:rsidRPr="000F3D02">
              <w:rPr>
                <w:color w:val="000000"/>
                <w:sz w:val="20"/>
              </w:rPr>
              <w:t>нет</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нет</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нет</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33 /55</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149</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90</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нет</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нет</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25/24</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216</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50</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227</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50</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4/16</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1 229</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10</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343</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10</w:t>
            </w:r>
          </w:p>
        </w:tc>
      </w:tr>
      <w:tr w:rsidR="005619D9" w:rsidRPr="000F3D02" w:rsidTr="00260EA7">
        <w:trPr>
          <w:jc w:val="center"/>
        </w:trPr>
        <w:tc>
          <w:tcPr>
            <w:tcW w:w="3059" w:type="dxa"/>
            <w:vAlign w:val="center"/>
          </w:tcPr>
          <w:p w:rsidR="005619D9" w:rsidRPr="000F3D02" w:rsidRDefault="005619D9" w:rsidP="00260EA7">
            <w:pPr>
              <w:widowControl w:val="0"/>
              <w:jc w:val="center"/>
              <w:rPr>
                <w:color w:val="000000"/>
                <w:sz w:val="20"/>
              </w:rPr>
            </w:pPr>
            <w:r w:rsidRPr="000F3D02">
              <w:rPr>
                <w:color w:val="000000"/>
                <w:sz w:val="20"/>
              </w:rPr>
              <w:t>2/5</w:t>
            </w:r>
          </w:p>
        </w:tc>
        <w:tc>
          <w:tcPr>
            <w:tcW w:w="1904" w:type="dxa"/>
            <w:vAlign w:val="center"/>
          </w:tcPr>
          <w:p w:rsidR="005619D9" w:rsidRPr="000F3D02" w:rsidRDefault="005619D9" w:rsidP="00260EA7">
            <w:pPr>
              <w:widowControl w:val="0"/>
              <w:jc w:val="center"/>
              <w:rPr>
                <w:color w:val="000000"/>
                <w:sz w:val="20"/>
              </w:rPr>
            </w:pPr>
            <w:r w:rsidRPr="000F3D02">
              <w:rPr>
                <w:color w:val="000000"/>
                <w:sz w:val="20"/>
              </w:rPr>
              <w:t>3 204</w:t>
            </w:r>
          </w:p>
        </w:tc>
        <w:tc>
          <w:tcPr>
            <w:tcW w:w="1508" w:type="dxa"/>
            <w:vAlign w:val="center"/>
          </w:tcPr>
          <w:p w:rsidR="005619D9" w:rsidRPr="000F3D02" w:rsidRDefault="005619D9" w:rsidP="00260EA7">
            <w:pPr>
              <w:widowControl w:val="0"/>
              <w:jc w:val="center"/>
              <w:rPr>
                <w:color w:val="000000"/>
                <w:sz w:val="20"/>
              </w:rPr>
            </w:pPr>
            <w:r w:rsidRPr="000F3D02">
              <w:rPr>
                <w:color w:val="000000"/>
                <w:sz w:val="20"/>
              </w:rPr>
              <w:t>1</w:t>
            </w:r>
          </w:p>
        </w:tc>
        <w:tc>
          <w:tcPr>
            <w:tcW w:w="1754" w:type="dxa"/>
            <w:vAlign w:val="center"/>
          </w:tcPr>
          <w:p w:rsidR="005619D9" w:rsidRPr="000F3D02" w:rsidRDefault="005619D9" w:rsidP="00260EA7">
            <w:pPr>
              <w:widowControl w:val="0"/>
              <w:jc w:val="center"/>
              <w:rPr>
                <w:color w:val="000000"/>
                <w:sz w:val="20"/>
              </w:rPr>
            </w:pPr>
            <w:r w:rsidRPr="000F3D02">
              <w:rPr>
                <w:color w:val="000000"/>
                <w:sz w:val="20"/>
              </w:rPr>
              <w:t>940</w:t>
            </w:r>
          </w:p>
        </w:tc>
        <w:tc>
          <w:tcPr>
            <w:tcW w:w="1360" w:type="dxa"/>
            <w:vAlign w:val="center"/>
          </w:tcPr>
          <w:p w:rsidR="005619D9" w:rsidRPr="000F3D02" w:rsidRDefault="005619D9" w:rsidP="00260EA7">
            <w:pPr>
              <w:widowControl w:val="0"/>
              <w:jc w:val="center"/>
              <w:rPr>
                <w:color w:val="000000"/>
                <w:sz w:val="20"/>
              </w:rPr>
            </w:pPr>
            <w:r w:rsidRPr="000F3D02">
              <w:rPr>
                <w:color w:val="000000"/>
                <w:sz w:val="20"/>
              </w:rPr>
              <w:t>1</w:t>
            </w:r>
          </w:p>
        </w:tc>
      </w:tr>
    </w:tbl>
    <w:p w:rsidR="005619D9" w:rsidRPr="000F3D02" w:rsidRDefault="005619D9" w:rsidP="005619D9">
      <w:pPr>
        <w:pStyle w:val="af2"/>
        <w:widowControl w:val="0"/>
        <w:spacing w:line="288" w:lineRule="auto"/>
        <w:ind w:left="142" w:right="-57" w:firstLine="567"/>
        <w:rPr>
          <w:color w:val="000000"/>
          <w:sz w:val="25"/>
          <w:szCs w:val="25"/>
        </w:rPr>
      </w:pPr>
    </w:p>
    <w:p w:rsidR="005619D9" w:rsidRPr="000F3D02" w:rsidRDefault="005619D9" w:rsidP="005619D9">
      <w:pPr>
        <w:pStyle w:val="af2"/>
        <w:widowControl w:val="0"/>
        <w:spacing w:line="288" w:lineRule="auto"/>
        <w:ind w:firstLine="0"/>
        <w:jc w:val="right"/>
        <w:rPr>
          <w:color w:val="000000"/>
          <w:sz w:val="20"/>
        </w:rPr>
      </w:pPr>
      <w:r w:rsidRPr="000F3D02">
        <w:rPr>
          <w:color w:val="000000"/>
          <w:sz w:val="20"/>
        </w:rPr>
        <w:t xml:space="preserve">Таблица </w:t>
      </w:r>
      <w:r>
        <w:rPr>
          <w:color w:val="000000"/>
          <w:sz w:val="20"/>
        </w:rPr>
        <w:t>2.1.8.</w:t>
      </w:r>
    </w:p>
    <w:p w:rsidR="005619D9" w:rsidRPr="00C83A0F" w:rsidRDefault="005619D9" w:rsidP="005619D9">
      <w:pPr>
        <w:pStyle w:val="af2"/>
        <w:widowControl w:val="0"/>
        <w:spacing w:line="288" w:lineRule="auto"/>
        <w:ind w:firstLine="0"/>
        <w:jc w:val="center"/>
        <w:rPr>
          <w:i/>
          <w:color w:val="000000"/>
          <w:sz w:val="25"/>
          <w:szCs w:val="25"/>
        </w:rPr>
      </w:pPr>
      <w:r w:rsidRPr="00C83A0F">
        <w:rPr>
          <w:i/>
          <w:color w:val="000000"/>
          <w:sz w:val="25"/>
          <w:szCs w:val="25"/>
        </w:rPr>
        <w:t>Параметры зон поражения при аварии со взрывом железнодорожной емкости транспортировки с пропаном</w:t>
      </w:r>
    </w:p>
    <w:p w:rsidR="005619D9" w:rsidRPr="00C83A0F" w:rsidRDefault="005619D9" w:rsidP="005619D9">
      <w:pPr>
        <w:pStyle w:val="af2"/>
        <w:widowControl w:val="0"/>
        <w:spacing w:line="288" w:lineRule="auto"/>
        <w:ind w:firstLine="0"/>
        <w:jc w:val="center"/>
        <w:rPr>
          <w:i/>
          <w:color w:val="000000"/>
          <w:sz w:val="25"/>
          <w:szCs w:val="25"/>
        </w:rPr>
      </w:pPr>
      <w:r w:rsidRPr="00C83A0F">
        <w:rPr>
          <w:i/>
          <w:color w:val="000000"/>
          <w:sz w:val="25"/>
          <w:szCs w:val="25"/>
        </w:rPr>
        <w:t>при развитии аварии с эффектом «Домино» (сценарий 3)</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992"/>
        <w:gridCol w:w="851"/>
        <w:gridCol w:w="850"/>
        <w:gridCol w:w="851"/>
        <w:gridCol w:w="992"/>
        <w:gridCol w:w="850"/>
        <w:gridCol w:w="851"/>
      </w:tblGrid>
      <w:tr w:rsidR="005619D9" w:rsidRPr="005705A7" w:rsidTr="00260EA7">
        <w:tc>
          <w:tcPr>
            <w:tcW w:w="3544" w:type="dxa"/>
            <w:vMerge w:val="restart"/>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Параметр</w:t>
            </w:r>
          </w:p>
        </w:tc>
        <w:tc>
          <w:tcPr>
            <w:tcW w:w="6237" w:type="dxa"/>
            <w:gridSpan w:val="7"/>
            <w:tcBorders>
              <w:bottom w:val="single" w:sz="4" w:space="0" w:color="auto"/>
            </w:tcBorders>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Показатели</w:t>
            </w:r>
          </w:p>
        </w:tc>
      </w:tr>
      <w:tr w:rsidR="005619D9" w:rsidRPr="005705A7" w:rsidTr="00260EA7">
        <w:tc>
          <w:tcPr>
            <w:tcW w:w="3544" w:type="dxa"/>
            <w:vMerge/>
            <w:tcBorders>
              <w:bottom w:val="single" w:sz="4" w:space="0" w:color="auto"/>
            </w:tcBorders>
            <w:shd w:val="clear" w:color="auto" w:fill="auto"/>
          </w:tcPr>
          <w:p w:rsidR="005619D9" w:rsidRPr="005705A7" w:rsidRDefault="005619D9" w:rsidP="00260EA7">
            <w:pPr>
              <w:pStyle w:val="af2"/>
              <w:widowControl w:val="0"/>
              <w:spacing w:line="288" w:lineRule="auto"/>
              <w:ind w:firstLine="0"/>
              <w:rPr>
                <w:color w:val="000000"/>
                <w:sz w:val="20"/>
              </w:rPr>
            </w:pPr>
          </w:p>
        </w:tc>
        <w:tc>
          <w:tcPr>
            <w:tcW w:w="1843" w:type="dxa"/>
            <w:gridSpan w:val="2"/>
            <w:tcBorders>
              <w:bottom w:val="single" w:sz="4" w:space="0" w:color="auto"/>
            </w:tcBorders>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огненный шар</w:t>
            </w:r>
          </w:p>
        </w:tc>
        <w:tc>
          <w:tcPr>
            <w:tcW w:w="4394" w:type="dxa"/>
            <w:gridSpan w:val="5"/>
            <w:tcBorders>
              <w:bottom w:val="single" w:sz="4" w:space="0" w:color="auto"/>
            </w:tcBorders>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волна давления</w:t>
            </w:r>
          </w:p>
        </w:tc>
      </w:tr>
      <w:tr w:rsidR="005619D9" w:rsidRPr="005705A7" w:rsidTr="00260EA7">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rPr>
            </w:pPr>
            <w:r w:rsidRPr="005705A7">
              <w:rPr>
                <w:color w:val="000000"/>
                <w:sz w:val="20"/>
              </w:rPr>
              <w:t>Диаметр огненного шара, м</w:t>
            </w:r>
          </w:p>
        </w:tc>
        <w:tc>
          <w:tcPr>
            <w:tcW w:w="1843" w:type="dxa"/>
            <w:gridSpan w:val="2"/>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159</w:t>
            </w:r>
          </w:p>
        </w:tc>
        <w:tc>
          <w:tcPr>
            <w:tcW w:w="4394" w:type="dxa"/>
            <w:gridSpan w:val="5"/>
            <w:shd w:val="clear" w:color="auto" w:fill="auto"/>
          </w:tcPr>
          <w:p w:rsidR="005619D9" w:rsidRPr="005705A7" w:rsidRDefault="005619D9" w:rsidP="00260EA7">
            <w:pPr>
              <w:pStyle w:val="af2"/>
              <w:widowControl w:val="0"/>
              <w:spacing w:line="288" w:lineRule="auto"/>
              <w:ind w:firstLine="0"/>
              <w:jc w:val="center"/>
              <w:rPr>
                <w:color w:val="000000"/>
                <w:sz w:val="20"/>
              </w:rPr>
            </w:pPr>
          </w:p>
        </w:tc>
      </w:tr>
      <w:tr w:rsidR="005619D9" w:rsidRPr="005705A7" w:rsidTr="00260EA7">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rPr>
            </w:pPr>
            <w:r w:rsidRPr="005705A7">
              <w:rPr>
                <w:color w:val="000000"/>
                <w:sz w:val="20"/>
              </w:rPr>
              <w:t>Время существования огненного шара</w:t>
            </w:r>
          </w:p>
        </w:tc>
        <w:tc>
          <w:tcPr>
            <w:tcW w:w="1843" w:type="dxa"/>
            <w:gridSpan w:val="2"/>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110</w:t>
            </w:r>
          </w:p>
        </w:tc>
        <w:tc>
          <w:tcPr>
            <w:tcW w:w="4394" w:type="dxa"/>
            <w:gridSpan w:val="5"/>
            <w:shd w:val="clear" w:color="auto" w:fill="auto"/>
          </w:tcPr>
          <w:p w:rsidR="005619D9" w:rsidRPr="005705A7" w:rsidRDefault="005619D9" w:rsidP="00260EA7">
            <w:pPr>
              <w:pStyle w:val="af2"/>
              <w:widowControl w:val="0"/>
              <w:spacing w:line="288" w:lineRule="auto"/>
              <w:ind w:firstLine="0"/>
              <w:jc w:val="center"/>
              <w:rPr>
                <w:color w:val="000000"/>
                <w:sz w:val="20"/>
              </w:rPr>
            </w:pPr>
          </w:p>
        </w:tc>
      </w:tr>
      <w:tr w:rsidR="005619D9" w:rsidRPr="005705A7" w:rsidTr="00260EA7">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rPr>
            </w:pPr>
            <w:r w:rsidRPr="005705A7">
              <w:rPr>
                <w:color w:val="000000"/>
                <w:sz w:val="20"/>
              </w:rPr>
              <w:t>Диаметр очага пожара, м</w:t>
            </w:r>
          </w:p>
        </w:tc>
        <w:tc>
          <w:tcPr>
            <w:tcW w:w="1843" w:type="dxa"/>
            <w:gridSpan w:val="2"/>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235</w:t>
            </w:r>
          </w:p>
        </w:tc>
        <w:tc>
          <w:tcPr>
            <w:tcW w:w="4394" w:type="dxa"/>
            <w:gridSpan w:val="5"/>
            <w:shd w:val="clear" w:color="auto" w:fill="auto"/>
          </w:tcPr>
          <w:p w:rsidR="005619D9" w:rsidRPr="005705A7" w:rsidRDefault="005619D9" w:rsidP="00260EA7">
            <w:pPr>
              <w:pStyle w:val="af2"/>
              <w:widowControl w:val="0"/>
              <w:spacing w:line="288" w:lineRule="auto"/>
              <w:ind w:firstLine="0"/>
              <w:jc w:val="center"/>
              <w:rPr>
                <w:color w:val="000000"/>
                <w:sz w:val="20"/>
              </w:rPr>
            </w:pPr>
          </w:p>
        </w:tc>
      </w:tr>
      <w:tr w:rsidR="005619D9" w:rsidRPr="005705A7" w:rsidTr="00260EA7">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vertAlign w:val="superscript"/>
              </w:rPr>
            </w:pPr>
            <w:r w:rsidRPr="005705A7">
              <w:rPr>
                <w:color w:val="000000"/>
                <w:sz w:val="20"/>
              </w:rPr>
              <w:t>Площадь очага пожара, м</w:t>
            </w:r>
            <w:r w:rsidRPr="005705A7">
              <w:rPr>
                <w:color w:val="000000"/>
                <w:sz w:val="20"/>
                <w:vertAlign w:val="superscript"/>
              </w:rPr>
              <w:t>2</w:t>
            </w:r>
          </w:p>
        </w:tc>
        <w:tc>
          <w:tcPr>
            <w:tcW w:w="1843" w:type="dxa"/>
            <w:gridSpan w:val="2"/>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44 455</w:t>
            </w:r>
          </w:p>
        </w:tc>
        <w:tc>
          <w:tcPr>
            <w:tcW w:w="4394" w:type="dxa"/>
            <w:gridSpan w:val="5"/>
            <w:shd w:val="clear" w:color="auto" w:fill="auto"/>
          </w:tcPr>
          <w:p w:rsidR="005619D9" w:rsidRPr="005705A7" w:rsidRDefault="005619D9" w:rsidP="00260EA7">
            <w:pPr>
              <w:pStyle w:val="af2"/>
              <w:widowControl w:val="0"/>
              <w:spacing w:line="288" w:lineRule="auto"/>
              <w:ind w:firstLine="0"/>
              <w:jc w:val="center"/>
              <w:rPr>
                <w:color w:val="000000"/>
                <w:sz w:val="20"/>
              </w:rPr>
            </w:pPr>
          </w:p>
        </w:tc>
      </w:tr>
      <w:tr w:rsidR="005619D9" w:rsidRPr="005705A7" w:rsidTr="00260EA7">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rPr>
            </w:pPr>
            <w:r w:rsidRPr="005705A7">
              <w:rPr>
                <w:color w:val="000000"/>
                <w:sz w:val="20"/>
              </w:rPr>
              <w:t>Периметр очага пожара, м</w:t>
            </w:r>
          </w:p>
        </w:tc>
        <w:tc>
          <w:tcPr>
            <w:tcW w:w="1843" w:type="dxa"/>
            <w:gridSpan w:val="2"/>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747</w:t>
            </w:r>
          </w:p>
        </w:tc>
        <w:tc>
          <w:tcPr>
            <w:tcW w:w="4394" w:type="dxa"/>
            <w:gridSpan w:val="5"/>
            <w:shd w:val="clear" w:color="auto" w:fill="auto"/>
          </w:tcPr>
          <w:p w:rsidR="005619D9" w:rsidRPr="005705A7" w:rsidRDefault="005619D9" w:rsidP="00260EA7">
            <w:pPr>
              <w:pStyle w:val="af2"/>
              <w:widowControl w:val="0"/>
              <w:spacing w:line="288" w:lineRule="auto"/>
              <w:ind w:firstLine="0"/>
              <w:jc w:val="center"/>
              <w:rPr>
                <w:color w:val="000000"/>
                <w:sz w:val="20"/>
              </w:rPr>
            </w:pPr>
          </w:p>
        </w:tc>
      </w:tr>
      <w:tr w:rsidR="005619D9" w:rsidRPr="005705A7" w:rsidTr="00260EA7">
        <w:trPr>
          <w:trHeight w:val="1382"/>
        </w:trPr>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rPr>
            </w:pPr>
          </w:p>
        </w:tc>
        <w:tc>
          <w:tcPr>
            <w:tcW w:w="992" w:type="dxa"/>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Интенсивность теплово-го излуч. (кВт/м</w:t>
            </w:r>
            <w:r w:rsidRPr="005705A7">
              <w:rPr>
                <w:color w:val="000000"/>
                <w:sz w:val="20"/>
                <w:vertAlign w:val="superscript"/>
              </w:rPr>
              <w:t>2</w:t>
            </w:r>
            <w:r w:rsidRPr="005705A7">
              <w:rPr>
                <w:color w:val="000000"/>
                <w:sz w:val="20"/>
              </w:rPr>
              <w:t>)</w:t>
            </w:r>
          </w:p>
        </w:tc>
        <w:tc>
          <w:tcPr>
            <w:tcW w:w="851" w:type="dxa"/>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Радиус зоны, м</w:t>
            </w:r>
          </w:p>
        </w:tc>
        <w:tc>
          <w:tcPr>
            <w:tcW w:w="4394" w:type="dxa"/>
            <w:gridSpan w:val="5"/>
            <w:shd w:val="clear" w:color="auto" w:fill="auto"/>
          </w:tcPr>
          <w:p w:rsidR="005619D9" w:rsidRPr="005705A7" w:rsidRDefault="005619D9" w:rsidP="00260EA7">
            <w:pPr>
              <w:pStyle w:val="af2"/>
              <w:widowControl w:val="0"/>
              <w:spacing w:line="288" w:lineRule="auto"/>
              <w:ind w:firstLine="0"/>
              <w:jc w:val="center"/>
              <w:rPr>
                <w:color w:val="000000"/>
                <w:sz w:val="20"/>
              </w:rPr>
            </w:pPr>
          </w:p>
        </w:tc>
      </w:tr>
      <w:tr w:rsidR="005619D9" w:rsidRPr="005705A7" w:rsidTr="00260EA7">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rPr>
            </w:pPr>
            <w:r w:rsidRPr="005705A7">
              <w:rPr>
                <w:color w:val="000000"/>
                <w:sz w:val="20"/>
              </w:rPr>
              <w:t xml:space="preserve">Радиус зоны получения ожога </w:t>
            </w:r>
            <w:r w:rsidRPr="005705A7">
              <w:rPr>
                <w:color w:val="000000"/>
                <w:sz w:val="20"/>
                <w:lang w:val="en-US"/>
              </w:rPr>
              <w:t>III</w:t>
            </w:r>
            <w:r w:rsidRPr="005705A7">
              <w:rPr>
                <w:color w:val="000000"/>
                <w:sz w:val="20"/>
              </w:rPr>
              <w:t xml:space="preserve"> степени</w:t>
            </w:r>
          </w:p>
        </w:tc>
        <w:tc>
          <w:tcPr>
            <w:tcW w:w="992" w:type="dxa"/>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10,5</w:t>
            </w:r>
          </w:p>
        </w:tc>
        <w:tc>
          <w:tcPr>
            <w:tcW w:w="851" w:type="dxa"/>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304</w:t>
            </w:r>
          </w:p>
        </w:tc>
        <w:tc>
          <w:tcPr>
            <w:tcW w:w="4394" w:type="dxa"/>
            <w:gridSpan w:val="5"/>
            <w:shd w:val="clear" w:color="auto" w:fill="auto"/>
          </w:tcPr>
          <w:p w:rsidR="005619D9" w:rsidRPr="005705A7" w:rsidRDefault="005619D9" w:rsidP="00260EA7">
            <w:pPr>
              <w:pStyle w:val="af2"/>
              <w:widowControl w:val="0"/>
              <w:spacing w:line="288" w:lineRule="auto"/>
              <w:ind w:firstLine="0"/>
              <w:jc w:val="center"/>
              <w:rPr>
                <w:color w:val="000000"/>
                <w:sz w:val="20"/>
              </w:rPr>
            </w:pPr>
          </w:p>
        </w:tc>
      </w:tr>
      <w:tr w:rsidR="005619D9" w:rsidRPr="005705A7" w:rsidTr="00260EA7">
        <w:trPr>
          <w:trHeight w:val="367"/>
        </w:trPr>
        <w:tc>
          <w:tcPr>
            <w:tcW w:w="3544" w:type="dxa"/>
            <w:shd w:val="clear" w:color="auto" w:fill="auto"/>
          </w:tcPr>
          <w:p w:rsidR="005619D9" w:rsidRPr="005705A7" w:rsidRDefault="005619D9" w:rsidP="00260EA7">
            <w:pPr>
              <w:pStyle w:val="af2"/>
              <w:widowControl w:val="0"/>
              <w:spacing w:line="288" w:lineRule="auto"/>
              <w:ind w:left="-108" w:right="-108" w:firstLine="0"/>
              <w:rPr>
                <w:color w:val="000000"/>
                <w:sz w:val="20"/>
              </w:rPr>
            </w:pPr>
            <w:r w:rsidRPr="005705A7">
              <w:rPr>
                <w:color w:val="000000"/>
                <w:sz w:val="20"/>
              </w:rPr>
              <w:t xml:space="preserve">Радиус зоны получения ожога </w:t>
            </w:r>
            <w:r w:rsidRPr="005705A7">
              <w:rPr>
                <w:color w:val="000000"/>
                <w:sz w:val="20"/>
                <w:lang w:val="en-US"/>
              </w:rPr>
              <w:t>II</w:t>
            </w:r>
            <w:r w:rsidRPr="005705A7">
              <w:rPr>
                <w:color w:val="000000"/>
                <w:sz w:val="20"/>
              </w:rPr>
              <w:t xml:space="preserve"> степени</w:t>
            </w:r>
          </w:p>
        </w:tc>
        <w:tc>
          <w:tcPr>
            <w:tcW w:w="992" w:type="dxa"/>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7,0</w:t>
            </w:r>
          </w:p>
        </w:tc>
        <w:tc>
          <w:tcPr>
            <w:tcW w:w="851" w:type="dxa"/>
            <w:shd w:val="clear" w:color="auto" w:fill="auto"/>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570</w:t>
            </w:r>
          </w:p>
        </w:tc>
        <w:tc>
          <w:tcPr>
            <w:tcW w:w="850" w:type="dxa"/>
            <w:vMerge w:val="restart"/>
            <w:shd w:val="clear" w:color="auto" w:fill="auto"/>
          </w:tcPr>
          <w:p w:rsidR="005619D9" w:rsidRPr="005705A7" w:rsidRDefault="005619D9" w:rsidP="00260EA7">
            <w:pPr>
              <w:widowControl w:val="0"/>
              <w:jc w:val="center"/>
              <w:rPr>
                <w:color w:val="000000"/>
                <w:sz w:val="20"/>
              </w:rPr>
            </w:pPr>
            <w:r w:rsidRPr="005705A7">
              <w:rPr>
                <w:color w:val="000000"/>
                <w:sz w:val="20"/>
              </w:rPr>
              <w:t>Избыт. давл.</w:t>
            </w:r>
          </w:p>
          <w:p w:rsidR="005619D9" w:rsidRPr="005705A7" w:rsidRDefault="005619D9" w:rsidP="00260EA7">
            <w:pPr>
              <w:widowControl w:val="0"/>
              <w:jc w:val="center"/>
              <w:rPr>
                <w:color w:val="000000"/>
                <w:sz w:val="20"/>
              </w:rPr>
            </w:pPr>
            <w:r w:rsidRPr="005705A7">
              <w:rPr>
                <w:color w:val="000000"/>
                <w:sz w:val="20"/>
              </w:rPr>
              <w:t>(кПа)</w:t>
            </w:r>
          </w:p>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пораж. зданий/поражлюдей на откр. местности</w:t>
            </w:r>
          </w:p>
        </w:tc>
        <w:tc>
          <w:tcPr>
            <w:tcW w:w="1843" w:type="dxa"/>
            <w:gridSpan w:val="2"/>
            <w:vMerge w:val="restart"/>
            <w:shd w:val="clear" w:color="auto" w:fill="auto"/>
          </w:tcPr>
          <w:p w:rsidR="005619D9" w:rsidRPr="005705A7" w:rsidRDefault="005619D9" w:rsidP="00260EA7">
            <w:pPr>
              <w:widowControl w:val="0"/>
              <w:jc w:val="center"/>
              <w:rPr>
                <w:color w:val="000000"/>
                <w:sz w:val="20"/>
              </w:rPr>
            </w:pPr>
            <w:r w:rsidRPr="005705A7">
              <w:rPr>
                <w:color w:val="000000"/>
                <w:sz w:val="20"/>
              </w:rPr>
              <w:t>Поражение зданий и сооружений и людей в зданиях и сооружениях</w:t>
            </w:r>
          </w:p>
        </w:tc>
        <w:tc>
          <w:tcPr>
            <w:tcW w:w="1701" w:type="dxa"/>
            <w:gridSpan w:val="2"/>
            <w:vMerge w:val="restart"/>
            <w:shd w:val="clear" w:color="auto" w:fill="auto"/>
          </w:tcPr>
          <w:p w:rsidR="005619D9" w:rsidRPr="005705A7" w:rsidRDefault="005619D9" w:rsidP="00260EA7">
            <w:pPr>
              <w:widowControl w:val="0"/>
              <w:jc w:val="center"/>
              <w:rPr>
                <w:color w:val="000000"/>
                <w:sz w:val="20"/>
              </w:rPr>
            </w:pPr>
            <w:r w:rsidRPr="005705A7">
              <w:rPr>
                <w:color w:val="000000"/>
                <w:sz w:val="20"/>
              </w:rPr>
              <w:t>Поражение людей на открытой местности</w:t>
            </w:r>
          </w:p>
        </w:tc>
      </w:tr>
      <w:tr w:rsidR="005619D9" w:rsidRPr="005705A7" w:rsidTr="00260EA7">
        <w:trPr>
          <w:trHeight w:val="543"/>
        </w:trPr>
        <w:tc>
          <w:tcPr>
            <w:tcW w:w="3544" w:type="dxa"/>
            <w:vMerge w:val="restart"/>
            <w:shd w:val="clear" w:color="auto" w:fill="auto"/>
          </w:tcPr>
          <w:p w:rsidR="005619D9" w:rsidRPr="005705A7" w:rsidRDefault="005619D9" w:rsidP="00260EA7">
            <w:pPr>
              <w:pStyle w:val="af2"/>
              <w:widowControl w:val="0"/>
              <w:spacing w:line="288" w:lineRule="auto"/>
              <w:ind w:left="-108" w:right="-108"/>
              <w:rPr>
                <w:color w:val="000000"/>
                <w:sz w:val="20"/>
              </w:rPr>
            </w:pPr>
          </w:p>
        </w:tc>
        <w:tc>
          <w:tcPr>
            <w:tcW w:w="1843" w:type="dxa"/>
            <w:gridSpan w:val="2"/>
            <w:vMerge w:val="restart"/>
            <w:shd w:val="clear" w:color="auto" w:fill="auto"/>
          </w:tcPr>
          <w:p w:rsidR="005619D9" w:rsidRPr="005705A7" w:rsidRDefault="005619D9" w:rsidP="00260EA7">
            <w:pPr>
              <w:pStyle w:val="af2"/>
              <w:widowControl w:val="0"/>
              <w:spacing w:line="288" w:lineRule="auto"/>
              <w:jc w:val="center"/>
              <w:rPr>
                <w:color w:val="000000"/>
                <w:sz w:val="20"/>
              </w:rPr>
            </w:pPr>
          </w:p>
        </w:tc>
        <w:tc>
          <w:tcPr>
            <w:tcW w:w="850" w:type="dxa"/>
            <w:vMerge/>
            <w:shd w:val="clear" w:color="auto" w:fill="auto"/>
          </w:tcPr>
          <w:p w:rsidR="005619D9" w:rsidRPr="005705A7" w:rsidRDefault="005619D9" w:rsidP="00260EA7">
            <w:pPr>
              <w:widowControl w:val="0"/>
              <w:jc w:val="center"/>
              <w:rPr>
                <w:color w:val="000000"/>
                <w:sz w:val="20"/>
              </w:rPr>
            </w:pPr>
          </w:p>
        </w:tc>
        <w:tc>
          <w:tcPr>
            <w:tcW w:w="1843" w:type="dxa"/>
            <w:gridSpan w:val="2"/>
            <w:vMerge/>
            <w:shd w:val="clear" w:color="auto" w:fill="auto"/>
          </w:tcPr>
          <w:p w:rsidR="005619D9" w:rsidRPr="005705A7" w:rsidRDefault="005619D9" w:rsidP="00260EA7">
            <w:pPr>
              <w:widowControl w:val="0"/>
              <w:jc w:val="center"/>
              <w:rPr>
                <w:color w:val="000000"/>
                <w:sz w:val="20"/>
              </w:rPr>
            </w:pPr>
          </w:p>
        </w:tc>
        <w:tc>
          <w:tcPr>
            <w:tcW w:w="1701" w:type="dxa"/>
            <w:gridSpan w:val="2"/>
            <w:vMerge/>
            <w:shd w:val="clear" w:color="auto" w:fill="auto"/>
          </w:tcPr>
          <w:p w:rsidR="005619D9" w:rsidRPr="005705A7" w:rsidRDefault="005619D9" w:rsidP="00260EA7">
            <w:pPr>
              <w:widowControl w:val="0"/>
              <w:jc w:val="center"/>
              <w:rPr>
                <w:color w:val="000000"/>
                <w:sz w:val="20"/>
              </w:rPr>
            </w:pPr>
          </w:p>
        </w:tc>
      </w:tr>
      <w:tr w:rsidR="005619D9" w:rsidRPr="005705A7" w:rsidTr="00260EA7">
        <w:trPr>
          <w:trHeight w:val="414"/>
        </w:trPr>
        <w:tc>
          <w:tcPr>
            <w:tcW w:w="3544" w:type="dxa"/>
            <w:vMerge/>
            <w:shd w:val="clear" w:color="auto" w:fill="auto"/>
          </w:tcPr>
          <w:p w:rsidR="005619D9" w:rsidRPr="005705A7" w:rsidRDefault="005619D9" w:rsidP="00260EA7">
            <w:pPr>
              <w:pStyle w:val="af2"/>
              <w:widowControl w:val="0"/>
              <w:spacing w:line="288" w:lineRule="auto"/>
              <w:ind w:left="-108" w:right="-108" w:firstLine="0"/>
              <w:rPr>
                <w:color w:val="000000"/>
                <w:sz w:val="20"/>
              </w:rPr>
            </w:pPr>
          </w:p>
        </w:tc>
        <w:tc>
          <w:tcPr>
            <w:tcW w:w="1843" w:type="dxa"/>
            <w:gridSpan w:val="2"/>
            <w:vMerge/>
            <w:shd w:val="clear" w:color="auto" w:fill="auto"/>
          </w:tcPr>
          <w:p w:rsidR="005619D9" w:rsidRPr="005705A7" w:rsidRDefault="005619D9" w:rsidP="00260EA7">
            <w:pPr>
              <w:pStyle w:val="af2"/>
              <w:widowControl w:val="0"/>
              <w:spacing w:line="288" w:lineRule="auto"/>
              <w:ind w:firstLine="0"/>
              <w:jc w:val="center"/>
              <w:rPr>
                <w:color w:val="000000"/>
                <w:sz w:val="20"/>
              </w:rPr>
            </w:pPr>
          </w:p>
        </w:tc>
        <w:tc>
          <w:tcPr>
            <w:tcW w:w="850" w:type="dxa"/>
            <w:vMerge/>
            <w:shd w:val="clear" w:color="auto" w:fill="auto"/>
          </w:tcPr>
          <w:p w:rsidR="005619D9" w:rsidRPr="005705A7" w:rsidRDefault="005619D9" w:rsidP="00260EA7">
            <w:pPr>
              <w:pStyle w:val="af2"/>
              <w:widowControl w:val="0"/>
              <w:spacing w:line="288" w:lineRule="auto"/>
              <w:ind w:firstLine="0"/>
              <w:jc w:val="center"/>
              <w:rPr>
                <w:color w:val="000000"/>
                <w:sz w:val="20"/>
              </w:rPr>
            </w:pPr>
          </w:p>
        </w:tc>
        <w:tc>
          <w:tcPr>
            <w:tcW w:w="851" w:type="dxa"/>
            <w:shd w:val="clear" w:color="auto" w:fill="auto"/>
          </w:tcPr>
          <w:p w:rsidR="005619D9" w:rsidRPr="005705A7" w:rsidRDefault="005619D9" w:rsidP="00260EA7">
            <w:pPr>
              <w:widowControl w:val="0"/>
              <w:jc w:val="center"/>
              <w:rPr>
                <w:color w:val="000000"/>
                <w:sz w:val="20"/>
              </w:rPr>
            </w:pPr>
            <w:r w:rsidRPr="005705A7">
              <w:rPr>
                <w:color w:val="000000"/>
                <w:sz w:val="20"/>
              </w:rPr>
              <w:t>Радиус зоны, м</w:t>
            </w:r>
          </w:p>
        </w:tc>
        <w:tc>
          <w:tcPr>
            <w:tcW w:w="992" w:type="dxa"/>
            <w:shd w:val="clear" w:color="auto" w:fill="auto"/>
          </w:tcPr>
          <w:p w:rsidR="005619D9" w:rsidRPr="005705A7" w:rsidRDefault="005619D9" w:rsidP="00260EA7">
            <w:pPr>
              <w:widowControl w:val="0"/>
              <w:ind w:left="-108" w:right="-108"/>
              <w:jc w:val="center"/>
              <w:rPr>
                <w:color w:val="000000"/>
                <w:sz w:val="20"/>
              </w:rPr>
            </w:pPr>
            <w:r w:rsidRPr="005705A7">
              <w:rPr>
                <w:color w:val="000000"/>
                <w:sz w:val="20"/>
              </w:rPr>
              <w:t>% поражен-</w:t>
            </w:r>
          </w:p>
          <w:p w:rsidR="005619D9" w:rsidRPr="005705A7" w:rsidRDefault="005619D9" w:rsidP="00260EA7">
            <w:pPr>
              <w:widowControl w:val="0"/>
              <w:ind w:left="-108" w:right="-108"/>
              <w:jc w:val="center"/>
              <w:rPr>
                <w:color w:val="000000"/>
                <w:sz w:val="20"/>
              </w:rPr>
            </w:pPr>
            <w:r w:rsidRPr="005705A7">
              <w:rPr>
                <w:color w:val="000000"/>
                <w:sz w:val="20"/>
              </w:rPr>
              <w:t>ных людей</w:t>
            </w:r>
          </w:p>
        </w:tc>
        <w:tc>
          <w:tcPr>
            <w:tcW w:w="850" w:type="dxa"/>
            <w:shd w:val="clear" w:color="auto" w:fill="auto"/>
          </w:tcPr>
          <w:p w:rsidR="005619D9" w:rsidRPr="005705A7" w:rsidRDefault="005619D9" w:rsidP="00260EA7">
            <w:pPr>
              <w:widowControl w:val="0"/>
              <w:jc w:val="center"/>
              <w:rPr>
                <w:color w:val="000000"/>
                <w:sz w:val="20"/>
              </w:rPr>
            </w:pPr>
            <w:r w:rsidRPr="005705A7">
              <w:rPr>
                <w:color w:val="000000"/>
                <w:sz w:val="20"/>
              </w:rPr>
              <w:t>Радиус зоны, м</w:t>
            </w:r>
          </w:p>
        </w:tc>
        <w:tc>
          <w:tcPr>
            <w:tcW w:w="851" w:type="dxa"/>
            <w:shd w:val="clear" w:color="auto" w:fill="auto"/>
          </w:tcPr>
          <w:p w:rsidR="005619D9" w:rsidRPr="005705A7" w:rsidRDefault="005619D9" w:rsidP="00260EA7">
            <w:pPr>
              <w:widowControl w:val="0"/>
              <w:ind w:left="-108" w:right="-108"/>
              <w:jc w:val="center"/>
              <w:rPr>
                <w:color w:val="000000"/>
                <w:sz w:val="20"/>
              </w:rPr>
            </w:pPr>
            <w:r w:rsidRPr="005705A7">
              <w:rPr>
                <w:color w:val="000000"/>
                <w:sz w:val="20"/>
              </w:rPr>
              <w:t>% поражен-</w:t>
            </w:r>
          </w:p>
          <w:p w:rsidR="005619D9" w:rsidRPr="005705A7" w:rsidRDefault="005619D9" w:rsidP="00260EA7">
            <w:pPr>
              <w:widowControl w:val="0"/>
              <w:ind w:left="-108" w:right="-108"/>
              <w:jc w:val="center"/>
              <w:rPr>
                <w:color w:val="000000"/>
                <w:sz w:val="20"/>
              </w:rPr>
            </w:pPr>
            <w:r w:rsidRPr="005705A7">
              <w:rPr>
                <w:color w:val="000000"/>
                <w:sz w:val="20"/>
              </w:rPr>
              <w:t>ных людей</w:t>
            </w:r>
          </w:p>
        </w:tc>
      </w:tr>
      <w:tr w:rsidR="005619D9" w:rsidRPr="005705A7" w:rsidTr="00260EA7">
        <w:tc>
          <w:tcPr>
            <w:tcW w:w="3544" w:type="dxa"/>
            <w:shd w:val="clear" w:color="auto" w:fill="auto"/>
          </w:tcPr>
          <w:p w:rsidR="005619D9" w:rsidRPr="005705A7" w:rsidRDefault="005619D9" w:rsidP="00260EA7">
            <w:pPr>
              <w:widowControl w:val="0"/>
              <w:rPr>
                <w:color w:val="000000"/>
                <w:sz w:val="20"/>
              </w:rPr>
            </w:pPr>
            <w:r w:rsidRPr="005705A7">
              <w:rPr>
                <w:color w:val="000000"/>
                <w:sz w:val="20"/>
              </w:rPr>
              <w:t>Полное разрушение зданий</w:t>
            </w:r>
          </w:p>
        </w:tc>
        <w:tc>
          <w:tcPr>
            <w:tcW w:w="1843" w:type="dxa"/>
            <w:gridSpan w:val="2"/>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p>
        </w:tc>
        <w:tc>
          <w:tcPr>
            <w:tcW w:w="850"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65,9/70</w:t>
            </w:r>
          </w:p>
        </w:tc>
        <w:tc>
          <w:tcPr>
            <w:tcW w:w="851"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195</w:t>
            </w:r>
          </w:p>
        </w:tc>
        <w:tc>
          <w:tcPr>
            <w:tcW w:w="992" w:type="dxa"/>
            <w:shd w:val="clear" w:color="auto" w:fill="auto"/>
          </w:tcPr>
          <w:p w:rsidR="005619D9" w:rsidRPr="005705A7" w:rsidRDefault="005619D9" w:rsidP="00260EA7">
            <w:pPr>
              <w:widowControl w:val="0"/>
              <w:jc w:val="center"/>
              <w:rPr>
                <w:b/>
                <w:color w:val="000000"/>
                <w:sz w:val="20"/>
              </w:rPr>
            </w:pPr>
            <w:r w:rsidRPr="005705A7">
              <w:rPr>
                <w:color w:val="000000"/>
                <w:sz w:val="20"/>
              </w:rPr>
              <w:t>99</w:t>
            </w:r>
          </w:p>
        </w:tc>
        <w:tc>
          <w:tcPr>
            <w:tcW w:w="850"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200</w:t>
            </w:r>
          </w:p>
        </w:tc>
        <w:tc>
          <w:tcPr>
            <w:tcW w:w="851" w:type="dxa"/>
            <w:shd w:val="clear" w:color="auto" w:fill="auto"/>
          </w:tcPr>
          <w:p w:rsidR="005619D9" w:rsidRPr="005705A7" w:rsidRDefault="005619D9" w:rsidP="00260EA7">
            <w:pPr>
              <w:widowControl w:val="0"/>
              <w:jc w:val="center"/>
              <w:rPr>
                <w:b/>
                <w:color w:val="000000"/>
                <w:sz w:val="20"/>
              </w:rPr>
            </w:pPr>
            <w:r w:rsidRPr="005705A7">
              <w:rPr>
                <w:color w:val="000000"/>
                <w:sz w:val="20"/>
              </w:rPr>
              <w:t>99</w:t>
            </w:r>
          </w:p>
        </w:tc>
      </w:tr>
      <w:tr w:rsidR="005619D9" w:rsidRPr="005705A7" w:rsidTr="00260EA7">
        <w:tc>
          <w:tcPr>
            <w:tcW w:w="3544" w:type="dxa"/>
            <w:shd w:val="clear" w:color="auto" w:fill="auto"/>
          </w:tcPr>
          <w:p w:rsidR="005619D9" w:rsidRPr="005705A7" w:rsidRDefault="005619D9" w:rsidP="00260EA7">
            <w:pPr>
              <w:widowControl w:val="0"/>
              <w:rPr>
                <w:color w:val="000000"/>
                <w:sz w:val="20"/>
              </w:rPr>
            </w:pPr>
            <w:r w:rsidRPr="005705A7">
              <w:rPr>
                <w:color w:val="000000"/>
                <w:sz w:val="20"/>
              </w:rPr>
              <w:t>Тяжелые (сильные) повреждения, здание подлежит сносу</w:t>
            </w:r>
          </w:p>
        </w:tc>
        <w:tc>
          <w:tcPr>
            <w:tcW w:w="1843" w:type="dxa"/>
            <w:gridSpan w:val="2"/>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p>
        </w:tc>
        <w:tc>
          <w:tcPr>
            <w:tcW w:w="850"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33 /55</w:t>
            </w:r>
          </w:p>
        </w:tc>
        <w:tc>
          <w:tcPr>
            <w:tcW w:w="851"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230</w:t>
            </w:r>
          </w:p>
        </w:tc>
        <w:tc>
          <w:tcPr>
            <w:tcW w:w="992"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90</w:t>
            </w:r>
          </w:p>
        </w:tc>
        <w:tc>
          <w:tcPr>
            <w:tcW w:w="850"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243</w:t>
            </w:r>
          </w:p>
        </w:tc>
        <w:tc>
          <w:tcPr>
            <w:tcW w:w="851"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90</w:t>
            </w:r>
          </w:p>
        </w:tc>
      </w:tr>
      <w:tr w:rsidR="005619D9" w:rsidRPr="005705A7" w:rsidTr="00260EA7">
        <w:tc>
          <w:tcPr>
            <w:tcW w:w="3544" w:type="dxa"/>
            <w:shd w:val="clear" w:color="auto" w:fill="auto"/>
          </w:tcPr>
          <w:p w:rsidR="005619D9" w:rsidRPr="005705A7" w:rsidRDefault="005619D9" w:rsidP="00260EA7">
            <w:pPr>
              <w:widowControl w:val="0"/>
              <w:rPr>
                <w:color w:val="000000"/>
                <w:sz w:val="20"/>
              </w:rPr>
            </w:pPr>
            <w:r w:rsidRPr="005705A7">
              <w:rPr>
                <w:color w:val="000000"/>
                <w:sz w:val="20"/>
              </w:rPr>
              <w:t>Средние повреждения здания, возможно восстановление здания</w:t>
            </w:r>
          </w:p>
        </w:tc>
        <w:tc>
          <w:tcPr>
            <w:tcW w:w="1843" w:type="dxa"/>
            <w:gridSpan w:val="2"/>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p>
        </w:tc>
        <w:tc>
          <w:tcPr>
            <w:tcW w:w="850"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25/24</w:t>
            </w:r>
          </w:p>
        </w:tc>
        <w:tc>
          <w:tcPr>
            <w:tcW w:w="851"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280</w:t>
            </w:r>
          </w:p>
        </w:tc>
        <w:tc>
          <w:tcPr>
            <w:tcW w:w="992"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50</w:t>
            </w:r>
          </w:p>
        </w:tc>
        <w:tc>
          <w:tcPr>
            <w:tcW w:w="850"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292</w:t>
            </w:r>
          </w:p>
        </w:tc>
        <w:tc>
          <w:tcPr>
            <w:tcW w:w="851"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50</w:t>
            </w:r>
          </w:p>
        </w:tc>
      </w:tr>
      <w:tr w:rsidR="005619D9" w:rsidRPr="005705A7" w:rsidTr="00260EA7">
        <w:tc>
          <w:tcPr>
            <w:tcW w:w="3544" w:type="dxa"/>
            <w:shd w:val="clear" w:color="auto" w:fill="auto"/>
          </w:tcPr>
          <w:p w:rsidR="005619D9" w:rsidRPr="005705A7" w:rsidRDefault="005619D9" w:rsidP="00260EA7">
            <w:pPr>
              <w:widowControl w:val="0"/>
              <w:rPr>
                <w:color w:val="000000"/>
                <w:sz w:val="20"/>
              </w:rPr>
            </w:pPr>
            <w:r w:rsidRPr="005705A7">
              <w:rPr>
                <w:color w:val="000000"/>
                <w:sz w:val="20"/>
              </w:rPr>
              <w:t>Разбито 90</w:t>
            </w:r>
            <w:r>
              <w:rPr>
                <w:color w:val="000000"/>
                <w:sz w:val="20"/>
              </w:rPr>
              <w:t xml:space="preserve"> </w:t>
            </w:r>
            <w:r w:rsidRPr="005705A7">
              <w:rPr>
                <w:color w:val="000000"/>
                <w:sz w:val="20"/>
              </w:rPr>
              <w:t>% остекления, возможны слабые разрушения конструкций здания</w:t>
            </w:r>
          </w:p>
        </w:tc>
        <w:tc>
          <w:tcPr>
            <w:tcW w:w="1843" w:type="dxa"/>
            <w:gridSpan w:val="2"/>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p>
        </w:tc>
        <w:tc>
          <w:tcPr>
            <w:tcW w:w="850"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4/16</w:t>
            </w:r>
          </w:p>
        </w:tc>
        <w:tc>
          <w:tcPr>
            <w:tcW w:w="851"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291</w:t>
            </w:r>
          </w:p>
        </w:tc>
        <w:tc>
          <w:tcPr>
            <w:tcW w:w="992"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10</w:t>
            </w:r>
          </w:p>
        </w:tc>
        <w:tc>
          <w:tcPr>
            <w:tcW w:w="850"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314</w:t>
            </w:r>
          </w:p>
        </w:tc>
        <w:tc>
          <w:tcPr>
            <w:tcW w:w="851"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10</w:t>
            </w:r>
          </w:p>
        </w:tc>
      </w:tr>
      <w:tr w:rsidR="005619D9" w:rsidRPr="005705A7" w:rsidTr="00260EA7">
        <w:tc>
          <w:tcPr>
            <w:tcW w:w="3544" w:type="dxa"/>
            <w:shd w:val="clear" w:color="auto" w:fill="auto"/>
          </w:tcPr>
          <w:p w:rsidR="005619D9" w:rsidRPr="005705A7" w:rsidRDefault="005619D9" w:rsidP="00260EA7">
            <w:pPr>
              <w:widowControl w:val="0"/>
              <w:rPr>
                <w:color w:val="000000"/>
                <w:sz w:val="20"/>
              </w:rPr>
            </w:pPr>
            <w:r w:rsidRPr="005705A7">
              <w:rPr>
                <w:color w:val="000000"/>
                <w:sz w:val="20"/>
              </w:rPr>
              <w:t>Разбито 50</w:t>
            </w:r>
            <w:r>
              <w:rPr>
                <w:color w:val="000000"/>
                <w:sz w:val="20"/>
              </w:rPr>
              <w:t xml:space="preserve"> </w:t>
            </w:r>
            <w:r w:rsidRPr="005705A7">
              <w:rPr>
                <w:color w:val="000000"/>
                <w:sz w:val="20"/>
              </w:rPr>
              <w:t>% остекления, высокая вероятность отсутствия повреждения конструкций здания</w:t>
            </w:r>
          </w:p>
        </w:tc>
        <w:tc>
          <w:tcPr>
            <w:tcW w:w="1843" w:type="dxa"/>
            <w:gridSpan w:val="2"/>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p>
        </w:tc>
        <w:tc>
          <w:tcPr>
            <w:tcW w:w="850"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2/5</w:t>
            </w:r>
          </w:p>
        </w:tc>
        <w:tc>
          <w:tcPr>
            <w:tcW w:w="851"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1 000</w:t>
            </w:r>
          </w:p>
        </w:tc>
        <w:tc>
          <w:tcPr>
            <w:tcW w:w="992"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1</w:t>
            </w:r>
          </w:p>
        </w:tc>
        <w:tc>
          <w:tcPr>
            <w:tcW w:w="850" w:type="dxa"/>
            <w:shd w:val="clear" w:color="auto" w:fill="auto"/>
            <w:vAlign w:val="center"/>
          </w:tcPr>
          <w:p w:rsidR="005619D9" w:rsidRPr="005705A7" w:rsidRDefault="005619D9" w:rsidP="00260EA7">
            <w:pPr>
              <w:pStyle w:val="af2"/>
              <w:widowControl w:val="0"/>
              <w:spacing w:line="288" w:lineRule="auto"/>
              <w:ind w:firstLine="0"/>
              <w:jc w:val="center"/>
              <w:rPr>
                <w:color w:val="000000"/>
                <w:sz w:val="20"/>
              </w:rPr>
            </w:pPr>
            <w:r w:rsidRPr="005705A7">
              <w:rPr>
                <w:color w:val="000000"/>
                <w:sz w:val="20"/>
              </w:rPr>
              <w:t>1500</w:t>
            </w:r>
          </w:p>
        </w:tc>
        <w:tc>
          <w:tcPr>
            <w:tcW w:w="851" w:type="dxa"/>
            <w:shd w:val="clear" w:color="auto" w:fill="auto"/>
            <w:vAlign w:val="center"/>
          </w:tcPr>
          <w:p w:rsidR="005619D9" w:rsidRPr="005705A7" w:rsidRDefault="005619D9" w:rsidP="00260EA7">
            <w:pPr>
              <w:widowControl w:val="0"/>
              <w:jc w:val="center"/>
              <w:rPr>
                <w:color w:val="000000"/>
                <w:sz w:val="20"/>
              </w:rPr>
            </w:pPr>
            <w:r w:rsidRPr="005705A7">
              <w:rPr>
                <w:color w:val="000000"/>
                <w:sz w:val="20"/>
              </w:rPr>
              <w:t>1</w:t>
            </w:r>
          </w:p>
        </w:tc>
      </w:tr>
    </w:tbl>
    <w:p w:rsidR="005619D9" w:rsidRDefault="005619D9" w:rsidP="005619D9">
      <w:pPr>
        <w:pStyle w:val="af2"/>
        <w:widowControl w:val="0"/>
        <w:spacing w:line="288" w:lineRule="auto"/>
        <w:ind w:right="85" w:firstLine="0"/>
        <w:jc w:val="right"/>
        <w:rPr>
          <w:color w:val="000000"/>
          <w:sz w:val="20"/>
        </w:rPr>
      </w:pPr>
    </w:p>
    <w:p w:rsidR="005619D9" w:rsidRPr="00435D10" w:rsidRDefault="005619D9" w:rsidP="005619D9">
      <w:pPr>
        <w:pStyle w:val="af2"/>
        <w:widowControl w:val="0"/>
        <w:autoSpaceDE w:val="0"/>
        <w:autoSpaceDN w:val="0"/>
        <w:adjustRightInd w:val="0"/>
        <w:spacing w:line="288" w:lineRule="auto"/>
        <w:rPr>
          <w:bCs/>
          <w:i/>
          <w:color w:val="000000"/>
          <w:sz w:val="25"/>
          <w:szCs w:val="25"/>
          <w:u w:val="single"/>
        </w:rPr>
      </w:pPr>
      <w:r w:rsidRPr="00435D10">
        <w:rPr>
          <w:bCs/>
          <w:i/>
          <w:color w:val="000000"/>
          <w:sz w:val="25"/>
          <w:szCs w:val="25"/>
          <w:u w:val="single"/>
        </w:rPr>
        <w:t>Вывод по результатам расчетов:</w:t>
      </w:r>
    </w:p>
    <w:p w:rsidR="005619D9" w:rsidRPr="00C07D30" w:rsidRDefault="005619D9" w:rsidP="00B1595C">
      <w:pPr>
        <w:pStyle w:val="af2"/>
        <w:widowControl w:val="0"/>
        <w:numPr>
          <w:ilvl w:val="0"/>
          <w:numId w:val="14"/>
        </w:numPr>
        <w:spacing w:line="288" w:lineRule="auto"/>
        <w:ind w:right="142" w:hanging="357"/>
        <w:rPr>
          <w:sz w:val="25"/>
          <w:szCs w:val="25"/>
        </w:rPr>
      </w:pPr>
      <w:r w:rsidRPr="00435D10">
        <w:rPr>
          <w:color w:val="000000"/>
          <w:sz w:val="25"/>
          <w:szCs w:val="25"/>
        </w:rPr>
        <w:t xml:space="preserve">при авариях, развивающихся с горением пролива </w:t>
      </w:r>
      <w:r w:rsidR="00B1595C">
        <w:rPr>
          <w:color w:val="000000"/>
          <w:sz w:val="25"/>
          <w:szCs w:val="25"/>
        </w:rPr>
        <w:t>и</w:t>
      </w:r>
      <w:r w:rsidRPr="00435D10">
        <w:rPr>
          <w:color w:val="000000"/>
          <w:sz w:val="25"/>
          <w:szCs w:val="25"/>
        </w:rPr>
        <w:t xml:space="preserve"> со взрывом ТВС нефтепродуктов </w:t>
      </w:r>
      <w:r w:rsidR="00B1595C">
        <w:rPr>
          <w:color w:val="000000"/>
          <w:sz w:val="25"/>
          <w:szCs w:val="25"/>
        </w:rPr>
        <w:t>проектируемая территория не попадает в зоны действия поражающих факторов ЧС</w:t>
      </w:r>
      <w:r w:rsidRPr="00C07D30">
        <w:rPr>
          <w:color w:val="000000"/>
          <w:sz w:val="25"/>
          <w:szCs w:val="25"/>
        </w:rPr>
        <w:t>.</w:t>
      </w:r>
    </w:p>
    <w:p w:rsidR="00347C75" w:rsidRPr="00347C75" w:rsidRDefault="00347C75" w:rsidP="00347C75">
      <w:pPr>
        <w:widowControl w:val="0"/>
        <w:spacing w:line="288" w:lineRule="auto"/>
        <w:ind w:left="142" w:firstLine="567"/>
        <w:jc w:val="both"/>
        <w:rPr>
          <w:color w:val="000000"/>
          <w:sz w:val="25"/>
          <w:szCs w:val="25"/>
        </w:rPr>
      </w:pPr>
    </w:p>
    <w:p w:rsidR="00582829" w:rsidRPr="00BC3780" w:rsidRDefault="00BC3780" w:rsidP="00BC3780">
      <w:pPr>
        <w:pStyle w:val="af2"/>
        <w:widowControl w:val="0"/>
        <w:spacing w:line="288" w:lineRule="auto"/>
        <w:jc w:val="center"/>
        <w:rPr>
          <w:b/>
          <w:i/>
          <w:color w:val="000000"/>
          <w:sz w:val="25"/>
          <w:szCs w:val="25"/>
        </w:rPr>
      </w:pPr>
      <w:r>
        <w:rPr>
          <w:b/>
          <w:i/>
          <w:color w:val="000000"/>
          <w:sz w:val="25"/>
          <w:szCs w:val="25"/>
        </w:rPr>
        <w:t xml:space="preserve">2.2. </w:t>
      </w:r>
      <w:r w:rsidR="00582829" w:rsidRPr="00BC3780">
        <w:rPr>
          <w:b/>
          <w:i/>
          <w:color w:val="000000"/>
          <w:sz w:val="25"/>
          <w:szCs w:val="25"/>
        </w:rPr>
        <w:t>Ч</w:t>
      </w:r>
      <w:r>
        <w:rPr>
          <w:b/>
          <w:i/>
          <w:color w:val="000000"/>
          <w:sz w:val="25"/>
          <w:szCs w:val="25"/>
        </w:rPr>
        <w:t>резвычайные ситуации</w:t>
      </w:r>
      <w:r w:rsidR="00582829" w:rsidRPr="00BC3780">
        <w:rPr>
          <w:b/>
          <w:i/>
          <w:color w:val="000000"/>
          <w:sz w:val="25"/>
          <w:szCs w:val="25"/>
        </w:rPr>
        <w:t xml:space="preserve"> природного характера.</w:t>
      </w:r>
    </w:p>
    <w:p w:rsidR="00E36438" w:rsidRPr="003D61F8" w:rsidRDefault="00E36438" w:rsidP="00E36438">
      <w:pPr>
        <w:pStyle w:val="afd"/>
        <w:widowControl w:val="0"/>
        <w:spacing w:after="0" w:line="286" w:lineRule="auto"/>
        <w:ind w:left="142" w:firstLine="567"/>
        <w:rPr>
          <w:b/>
          <w:i/>
          <w:color w:val="000000"/>
          <w:sz w:val="25"/>
          <w:szCs w:val="25"/>
        </w:rPr>
      </w:pPr>
      <w:r w:rsidRPr="003D61F8">
        <w:rPr>
          <w:b/>
          <w:i/>
          <w:color w:val="000000"/>
          <w:sz w:val="25"/>
          <w:szCs w:val="25"/>
        </w:rPr>
        <w:t>Грозы</w:t>
      </w:r>
    </w:p>
    <w:p w:rsidR="00E36438" w:rsidRPr="003D61F8" w:rsidRDefault="00E36438" w:rsidP="000D0D67">
      <w:pPr>
        <w:pStyle w:val="af2"/>
        <w:widowControl w:val="0"/>
        <w:spacing w:line="288" w:lineRule="auto"/>
        <w:ind w:left="142" w:firstLine="567"/>
        <w:rPr>
          <w:color w:val="000000"/>
          <w:sz w:val="25"/>
          <w:szCs w:val="25"/>
        </w:rPr>
      </w:pPr>
      <w:r w:rsidRPr="003D61F8">
        <w:rPr>
          <w:color w:val="000000"/>
          <w:sz w:val="25"/>
          <w:szCs w:val="25"/>
        </w:rPr>
        <w:t>Среднегодовая продолжительность гроз в районе строительства составляет 40 – 60 часов в год со средней плотностью ударов молнии в землю равной 4 на 1 км</w:t>
      </w:r>
      <w:r w:rsidRPr="003D61F8">
        <w:rPr>
          <w:color w:val="000000"/>
          <w:sz w:val="25"/>
          <w:szCs w:val="25"/>
          <w:vertAlign w:val="superscript"/>
        </w:rPr>
        <w:t>2</w:t>
      </w:r>
      <w:r w:rsidRPr="003D61F8">
        <w:rPr>
          <w:color w:val="000000"/>
          <w:sz w:val="25"/>
          <w:szCs w:val="25"/>
        </w:rPr>
        <w:t>/год. Следствием гроз, могут стать прямые удары молнии (ПУМ), а также занос высокого потенциала по коммуникациям. ПУМ или занос высокого потенциала по коммуникациям способны привести к пожарам, поражению электрическим током людей и выходу из строя электрооборудования.</w:t>
      </w:r>
    </w:p>
    <w:p w:rsidR="009201A4" w:rsidRDefault="009201A4" w:rsidP="009201A4">
      <w:pPr>
        <w:pStyle w:val="afd"/>
        <w:widowControl w:val="0"/>
        <w:spacing w:after="0" w:line="286" w:lineRule="auto"/>
        <w:ind w:left="142" w:firstLine="567"/>
        <w:rPr>
          <w:b/>
          <w:i/>
          <w:color w:val="000000"/>
          <w:sz w:val="25"/>
          <w:szCs w:val="25"/>
        </w:rPr>
      </w:pPr>
    </w:p>
    <w:p w:rsidR="00582829" w:rsidRPr="003D61F8" w:rsidRDefault="00582829" w:rsidP="00BA142C">
      <w:pPr>
        <w:pStyle w:val="afd"/>
        <w:widowControl w:val="0"/>
        <w:spacing w:after="0" w:line="288" w:lineRule="auto"/>
        <w:ind w:left="142" w:firstLine="567"/>
        <w:rPr>
          <w:b/>
          <w:i/>
          <w:color w:val="000000"/>
          <w:sz w:val="25"/>
          <w:szCs w:val="25"/>
        </w:rPr>
      </w:pPr>
      <w:r w:rsidRPr="003D61F8">
        <w:rPr>
          <w:b/>
          <w:i/>
          <w:color w:val="000000"/>
          <w:sz w:val="25"/>
          <w:szCs w:val="25"/>
        </w:rPr>
        <w:t>Сильные ветры</w:t>
      </w:r>
    </w:p>
    <w:p w:rsidR="00582829" w:rsidRPr="003D61F8" w:rsidRDefault="00582829" w:rsidP="000D0D67">
      <w:pPr>
        <w:pStyle w:val="af2"/>
        <w:widowControl w:val="0"/>
        <w:spacing w:line="288" w:lineRule="auto"/>
        <w:ind w:left="142" w:firstLine="567"/>
        <w:rPr>
          <w:color w:val="000000"/>
          <w:sz w:val="25"/>
          <w:szCs w:val="25"/>
        </w:rPr>
      </w:pPr>
      <w:r w:rsidRPr="003D61F8">
        <w:rPr>
          <w:color w:val="000000"/>
          <w:sz w:val="25"/>
          <w:szCs w:val="25"/>
        </w:rPr>
        <w:t>Для максимальной скорости ветра</w:t>
      </w:r>
      <w:r w:rsidR="00E861B1" w:rsidRPr="003D61F8">
        <w:rPr>
          <w:color w:val="000000"/>
          <w:sz w:val="25"/>
          <w:szCs w:val="25"/>
        </w:rPr>
        <w:t xml:space="preserve"> 29 м/с</w:t>
      </w:r>
      <w:r w:rsidRPr="003D61F8">
        <w:rPr>
          <w:color w:val="000000"/>
          <w:sz w:val="25"/>
          <w:szCs w:val="25"/>
        </w:rPr>
        <w:t>, характерной для территории Санкт-Петербурга</w:t>
      </w:r>
      <w:r w:rsidR="00E861B1" w:rsidRPr="003D61F8">
        <w:rPr>
          <w:color w:val="000000"/>
          <w:sz w:val="25"/>
          <w:szCs w:val="25"/>
        </w:rPr>
        <w:t xml:space="preserve"> с повторяемостью 1 раз в 10 лет</w:t>
      </w:r>
      <w:r w:rsidRPr="003D61F8">
        <w:rPr>
          <w:color w:val="000000"/>
          <w:sz w:val="25"/>
          <w:szCs w:val="25"/>
        </w:rPr>
        <w:t>,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 Слабая степень разрушения может быть у зданий с легким металлическим каркасом и трансформаторных подстанций закрытого типа.</w:t>
      </w:r>
    </w:p>
    <w:p w:rsidR="00E3498B" w:rsidRPr="003D61F8" w:rsidRDefault="00E3498B" w:rsidP="00E3498B">
      <w:pPr>
        <w:pStyle w:val="af2"/>
        <w:widowControl w:val="0"/>
        <w:spacing w:line="288" w:lineRule="auto"/>
        <w:ind w:left="142" w:firstLine="567"/>
        <w:rPr>
          <w:color w:val="000000"/>
          <w:sz w:val="25"/>
          <w:szCs w:val="25"/>
        </w:rPr>
      </w:pPr>
      <w:r w:rsidRPr="00F76572">
        <w:rPr>
          <w:color w:val="000000"/>
          <w:sz w:val="25"/>
          <w:szCs w:val="25"/>
        </w:rPr>
        <w:t>Категория опасности природного процесса – опасная.</w:t>
      </w:r>
    </w:p>
    <w:p w:rsidR="00744036" w:rsidRPr="003D61F8" w:rsidRDefault="00744036" w:rsidP="000D0D67">
      <w:pPr>
        <w:pStyle w:val="af2"/>
        <w:widowControl w:val="0"/>
        <w:spacing w:line="288" w:lineRule="auto"/>
        <w:ind w:left="142" w:firstLine="567"/>
        <w:rPr>
          <w:color w:val="000000"/>
          <w:sz w:val="25"/>
          <w:szCs w:val="25"/>
        </w:rPr>
      </w:pPr>
    </w:p>
    <w:p w:rsidR="00582829" w:rsidRPr="003D61F8" w:rsidRDefault="00582829" w:rsidP="00BA142C">
      <w:pPr>
        <w:pStyle w:val="afd"/>
        <w:widowControl w:val="0"/>
        <w:spacing w:after="0" w:line="286" w:lineRule="auto"/>
        <w:ind w:left="142" w:firstLine="567"/>
        <w:rPr>
          <w:b/>
          <w:i/>
          <w:color w:val="000000"/>
          <w:sz w:val="25"/>
          <w:szCs w:val="25"/>
        </w:rPr>
      </w:pPr>
      <w:r w:rsidRPr="003D61F8">
        <w:rPr>
          <w:b/>
          <w:i/>
          <w:color w:val="000000"/>
          <w:sz w:val="25"/>
          <w:szCs w:val="25"/>
        </w:rPr>
        <w:t>Сильные морозы (низкие температуры)</w:t>
      </w:r>
    </w:p>
    <w:p w:rsidR="00582829" w:rsidRPr="003D61F8" w:rsidRDefault="00582829" w:rsidP="000D0D67">
      <w:pPr>
        <w:pStyle w:val="af2"/>
        <w:widowControl w:val="0"/>
        <w:spacing w:line="288" w:lineRule="auto"/>
        <w:ind w:left="142" w:firstLine="567"/>
        <w:rPr>
          <w:color w:val="000000"/>
          <w:sz w:val="25"/>
          <w:szCs w:val="25"/>
        </w:rPr>
      </w:pPr>
      <w:r w:rsidRPr="003D61F8">
        <w:rPr>
          <w:color w:val="000000"/>
          <w:sz w:val="25"/>
          <w:szCs w:val="25"/>
        </w:rPr>
        <w:t xml:space="preserve">При низких температурах, при недостаточном теплоснабжении, повышается нагрузка на электрические сети и электротехническое оборудование, что может привести к выходу их из строя, а также к возникновению пожаров в зданиях. В случае недостаточной теплоизоляции инженерных </w:t>
      </w:r>
      <w:r w:rsidR="00B37DC6" w:rsidRPr="003D61F8">
        <w:rPr>
          <w:color w:val="000000"/>
          <w:sz w:val="25"/>
          <w:szCs w:val="25"/>
        </w:rPr>
        <w:t xml:space="preserve">и технологических </w:t>
      </w:r>
      <w:r w:rsidRPr="003D61F8">
        <w:rPr>
          <w:color w:val="000000"/>
          <w:sz w:val="25"/>
          <w:szCs w:val="25"/>
        </w:rPr>
        <w:t>коммуникаций в холодный период года возможен их выход из строя (замерзание коммуникаций или запорной арматуры).</w:t>
      </w:r>
      <w:r w:rsidR="00A063E9" w:rsidRPr="003D61F8">
        <w:rPr>
          <w:color w:val="000000"/>
          <w:sz w:val="25"/>
          <w:szCs w:val="25"/>
        </w:rPr>
        <w:t xml:space="preserve"> Температура наиболее холодной пятидневки для данного района строительства с обеспеченностью 0,92 составляет минус 26</w:t>
      </w:r>
      <w:r w:rsidR="00A063E9" w:rsidRPr="003D61F8">
        <w:rPr>
          <w:color w:val="000000"/>
          <w:sz w:val="25"/>
          <w:szCs w:val="25"/>
          <w:vertAlign w:val="superscript"/>
        </w:rPr>
        <w:t>0</w:t>
      </w:r>
      <w:r w:rsidR="00A063E9" w:rsidRPr="003D61F8">
        <w:rPr>
          <w:color w:val="000000"/>
          <w:sz w:val="25"/>
          <w:szCs w:val="25"/>
        </w:rPr>
        <w:t xml:space="preserve"> С, с обеспеченностью 0,98 минус 30</w:t>
      </w:r>
      <w:r w:rsidR="00A063E9" w:rsidRPr="003D61F8">
        <w:rPr>
          <w:color w:val="000000"/>
          <w:sz w:val="25"/>
          <w:szCs w:val="25"/>
          <w:vertAlign w:val="superscript"/>
        </w:rPr>
        <w:t>0</w:t>
      </w:r>
      <w:r w:rsidR="00A063E9" w:rsidRPr="003D61F8">
        <w:rPr>
          <w:color w:val="000000"/>
          <w:sz w:val="25"/>
          <w:szCs w:val="25"/>
        </w:rPr>
        <w:t xml:space="preserve"> С.</w:t>
      </w:r>
    </w:p>
    <w:p w:rsidR="00582829" w:rsidRPr="003D61F8" w:rsidRDefault="00582829" w:rsidP="00BA142C">
      <w:pPr>
        <w:pStyle w:val="afd"/>
        <w:widowControl w:val="0"/>
        <w:spacing w:after="0" w:line="286" w:lineRule="auto"/>
        <w:ind w:left="142" w:firstLine="567"/>
        <w:rPr>
          <w:color w:val="000000"/>
          <w:sz w:val="25"/>
          <w:szCs w:val="25"/>
        </w:rPr>
      </w:pPr>
    </w:p>
    <w:p w:rsidR="00582829" w:rsidRPr="003D61F8" w:rsidRDefault="00582829" w:rsidP="00BA142C">
      <w:pPr>
        <w:pStyle w:val="afd"/>
        <w:widowControl w:val="0"/>
        <w:spacing w:after="0" w:line="286" w:lineRule="auto"/>
        <w:ind w:left="142" w:firstLine="567"/>
        <w:rPr>
          <w:rFonts w:ascii="Times New Roman" w:hAnsi="Times New Roman"/>
          <w:b/>
          <w:i/>
          <w:color w:val="000000"/>
          <w:sz w:val="25"/>
          <w:szCs w:val="25"/>
        </w:rPr>
      </w:pPr>
      <w:r w:rsidRPr="003D61F8">
        <w:rPr>
          <w:rFonts w:ascii="Times New Roman" w:hAnsi="Times New Roman"/>
          <w:b/>
          <w:i/>
          <w:color w:val="000000"/>
          <w:sz w:val="25"/>
          <w:szCs w:val="25"/>
        </w:rPr>
        <w:t>Снегопады</w:t>
      </w:r>
    </w:p>
    <w:p w:rsidR="00582829" w:rsidRPr="003D61F8" w:rsidRDefault="00582829" w:rsidP="000D0D67">
      <w:pPr>
        <w:pStyle w:val="af2"/>
        <w:widowControl w:val="0"/>
        <w:spacing w:line="288" w:lineRule="auto"/>
        <w:ind w:left="142" w:firstLine="567"/>
        <w:rPr>
          <w:color w:val="000000"/>
          <w:sz w:val="25"/>
          <w:szCs w:val="25"/>
        </w:rPr>
      </w:pPr>
      <w:r w:rsidRPr="003D61F8">
        <w:rPr>
          <w:color w:val="000000"/>
          <w:sz w:val="25"/>
          <w:szCs w:val="25"/>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3D61F8">
          <w:rPr>
            <w:color w:val="000000"/>
            <w:sz w:val="25"/>
            <w:szCs w:val="25"/>
          </w:rPr>
          <w:t>500 мм</w:t>
        </w:r>
      </w:smartTag>
      <w:r w:rsidRPr="003D61F8">
        <w:rPr>
          <w:color w:val="000000"/>
          <w:sz w:val="25"/>
          <w:szCs w:val="25"/>
        </w:rPr>
        <w:t>.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w:t>
      </w:r>
      <w:r w:rsidR="00364C21" w:rsidRPr="003D61F8">
        <w:rPr>
          <w:color w:val="000000"/>
          <w:sz w:val="25"/>
          <w:szCs w:val="25"/>
        </w:rPr>
        <w:t xml:space="preserve"> Нормативная </w:t>
      </w:r>
      <w:r w:rsidR="0024296D" w:rsidRPr="003D61F8">
        <w:rPr>
          <w:color w:val="000000"/>
          <w:sz w:val="25"/>
          <w:szCs w:val="25"/>
        </w:rPr>
        <w:t xml:space="preserve">максимальная </w:t>
      </w:r>
      <w:r w:rsidR="00364C21" w:rsidRPr="003D61F8">
        <w:rPr>
          <w:color w:val="000000"/>
          <w:sz w:val="25"/>
          <w:szCs w:val="25"/>
        </w:rPr>
        <w:t>снеговая нагрузка для данного района строительства составляет 180 кг</w:t>
      </w:r>
      <w:r w:rsidR="00122612" w:rsidRPr="003D61F8">
        <w:rPr>
          <w:color w:val="000000"/>
          <w:sz w:val="25"/>
          <w:szCs w:val="25"/>
        </w:rPr>
        <w:t>с</w:t>
      </w:r>
      <w:r w:rsidR="00364C21" w:rsidRPr="003D61F8">
        <w:rPr>
          <w:color w:val="000000"/>
          <w:sz w:val="25"/>
          <w:szCs w:val="25"/>
        </w:rPr>
        <w:t>/м</w:t>
      </w:r>
      <w:r w:rsidR="00364C21" w:rsidRPr="003D61F8">
        <w:rPr>
          <w:color w:val="000000"/>
          <w:sz w:val="25"/>
          <w:szCs w:val="25"/>
          <w:vertAlign w:val="superscript"/>
        </w:rPr>
        <w:t>2</w:t>
      </w:r>
      <w:r w:rsidR="00364C21" w:rsidRPr="003D61F8">
        <w:rPr>
          <w:color w:val="000000"/>
          <w:sz w:val="25"/>
          <w:szCs w:val="25"/>
        </w:rPr>
        <w:t>.</w:t>
      </w:r>
    </w:p>
    <w:p w:rsidR="002B7575" w:rsidRDefault="002B7575" w:rsidP="00BA142C">
      <w:pPr>
        <w:pStyle w:val="afd"/>
        <w:widowControl w:val="0"/>
        <w:spacing w:after="0" w:line="286" w:lineRule="auto"/>
        <w:ind w:left="142" w:firstLine="567"/>
        <w:rPr>
          <w:b/>
          <w:i/>
          <w:color w:val="000000"/>
          <w:sz w:val="25"/>
          <w:szCs w:val="25"/>
        </w:rPr>
      </w:pPr>
    </w:p>
    <w:p w:rsidR="00582829" w:rsidRPr="003D61F8" w:rsidRDefault="00582829" w:rsidP="00BA142C">
      <w:pPr>
        <w:pStyle w:val="afd"/>
        <w:widowControl w:val="0"/>
        <w:spacing w:after="0" w:line="286" w:lineRule="auto"/>
        <w:ind w:left="142" w:firstLine="567"/>
        <w:rPr>
          <w:b/>
          <w:i/>
          <w:color w:val="000000"/>
          <w:sz w:val="25"/>
          <w:szCs w:val="25"/>
        </w:rPr>
      </w:pPr>
      <w:r w:rsidRPr="003D61F8">
        <w:rPr>
          <w:b/>
          <w:i/>
          <w:color w:val="000000"/>
          <w:sz w:val="25"/>
          <w:szCs w:val="25"/>
        </w:rPr>
        <w:t>Ливневые дожди и подтопление грунтовыми водами</w:t>
      </w:r>
    </w:p>
    <w:p w:rsidR="00582829" w:rsidRPr="003D61F8" w:rsidRDefault="00582829" w:rsidP="000D0D67">
      <w:pPr>
        <w:pStyle w:val="af2"/>
        <w:widowControl w:val="0"/>
        <w:spacing w:line="288" w:lineRule="auto"/>
        <w:ind w:left="142" w:firstLine="567"/>
        <w:rPr>
          <w:color w:val="000000"/>
          <w:sz w:val="25"/>
          <w:szCs w:val="25"/>
        </w:rPr>
      </w:pPr>
      <w:r w:rsidRPr="003D61F8">
        <w:rPr>
          <w:color w:val="000000"/>
          <w:sz w:val="25"/>
          <w:szCs w:val="25"/>
        </w:rPr>
        <w:t xml:space="preserve">Исходя из климатических и инженерно-геологических условий района строительства, ливни, особенно на участках территории с повышенным уровнем грунтовых вод, способны привести к подтоплению зданий и сооружений. </w:t>
      </w:r>
      <w:r w:rsidR="003D1C32" w:rsidRPr="003D61F8">
        <w:rPr>
          <w:color w:val="000000"/>
          <w:sz w:val="25"/>
          <w:szCs w:val="25"/>
        </w:rPr>
        <w:t>Результатом подтопления может стать ослабление несущей способности грунтов, затопление помещений, расположенных ниже планировочной отметки земли, выход из строя инженерных коммуникаций и технологического оборудования.</w:t>
      </w:r>
    </w:p>
    <w:p w:rsidR="00E3498B" w:rsidRPr="003D61F8" w:rsidRDefault="00E3498B" w:rsidP="00E3498B">
      <w:pPr>
        <w:pStyle w:val="af2"/>
        <w:widowControl w:val="0"/>
        <w:spacing w:line="288" w:lineRule="auto"/>
        <w:ind w:left="142" w:firstLine="567"/>
        <w:rPr>
          <w:color w:val="000000"/>
          <w:sz w:val="25"/>
          <w:szCs w:val="25"/>
        </w:rPr>
      </w:pPr>
      <w:r>
        <w:rPr>
          <w:color w:val="000000"/>
          <w:sz w:val="25"/>
          <w:szCs w:val="25"/>
        </w:rPr>
        <w:t>Категория опасности природного процесса – опасная.</w:t>
      </w:r>
    </w:p>
    <w:p w:rsidR="00E3498B" w:rsidRDefault="00E3498B" w:rsidP="001F5CC9">
      <w:pPr>
        <w:pStyle w:val="af2"/>
        <w:widowControl w:val="0"/>
        <w:tabs>
          <w:tab w:val="left" w:pos="2640"/>
        </w:tabs>
        <w:spacing w:line="288" w:lineRule="auto"/>
        <w:ind w:left="142" w:right="74" w:firstLine="567"/>
        <w:rPr>
          <w:color w:val="000000"/>
          <w:sz w:val="25"/>
          <w:szCs w:val="25"/>
        </w:rPr>
      </w:pPr>
    </w:p>
    <w:p w:rsidR="001F5CC9" w:rsidRDefault="001F5CC9" w:rsidP="001F5CC9">
      <w:pPr>
        <w:pStyle w:val="af2"/>
        <w:widowControl w:val="0"/>
        <w:tabs>
          <w:tab w:val="left" w:pos="2640"/>
        </w:tabs>
        <w:spacing w:line="288" w:lineRule="auto"/>
        <w:ind w:left="142" w:right="74" w:firstLine="567"/>
        <w:rPr>
          <w:color w:val="000000"/>
          <w:sz w:val="25"/>
          <w:szCs w:val="25"/>
        </w:rPr>
      </w:pPr>
      <w:r w:rsidRPr="003D61F8">
        <w:rPr>
          <w:color w:val="000000"/>
          <w:sz w:val="25"/>
          <w:szCs w:val="25"/>
        </w:rPr>
        <w:t xml:space="preserve">В пределах проектируемой территории </w:t>
      </w:r>
      <w:r w:rsidR="002B7575">
        <w:rPr>
          <w:color w:val="000000"/>
          <w:sz w:val="25"/>
          <w:szCs w:val="25"/>
        </w:rPr>
        <w:t xml:space="preserve">имеется один выдержанный горизонт </w:t>
      </w:r>
      <w:r w:rsidRPr="003D61F8">
        <w:rPr>
          <w:color w:val="000000"/>
          <w:sz w:val="25"/>
          <w:szCs w:val="25"/>
        </w:rPr>
        <w:t>подземны</w:t>
      </w:r>
      <w:r w:rsidR="002B7575">
        <w:rPr>
          <w:color w:val="000000"/>
          <w:sz w:val="25"/>
          <w:szCs w:val="25"/>
        </w:rPr>
        <w:t>х</w:t>
      </w:r>
      <w:r w:rsidRPr="003D61F8">
        <w:rPr>
          <w:color w:val="000000"/>
          <w:sz w:val="25"/>
          <w:szCs w:val="25"/>
        </w:rPr>
        <w:t xml:space="preserve"> вод, что позволяет характеризовать природные условия как </w:t>
      </w:r>
      <w:r w:rsidR="00453028">
        <w:rPr>
          <w:color w:val="000000"/>
          <w:sz w:val="25"/>
          <w:szCs w:val="25"/>
        </w:rPr>
        <w:t>простые</w:t>
      </w:r>
      <w:r w:rsidRPr="003D61F8">
        <w:rPr>
          <w:color w:val="000000"/>
          <w:sz w:val="25"/>
          <w:szCs w:val="25"/>
        </w:rPr>
        <w:t>.</w:t>
      </w:r>
    </w:p>
    <w:p w:rsidR="00CF7609" w:rsidRPr="003D61F8" w:rsidRDefault="00CF7609" w:rsidP="00E3498B">
      <w:pPr>
        <w:pStyle w:val="af2"/>
        <w:widowControl w:val="0"/>
        <w:tabs>
          <w:tab w:val="left" w:pos="2640"/>
        </w:tabs>
        <w:spacing w:line="288" w:lineRule="auto"/>
        <w:ind w:left="142" w:right="74" w:firstLine="567"/>
        <w:rPr>
          <w:color w:val="000000"/>
          <w:sz w:val="25"/>
          <w:szCs w:val="25"/>
        </w:rPr>
      </w:pPr>
      <w:r w:rsidRPr="003D61F8">
        <w:rPr>
          <w:color w:val="000000"/>
          <w:sz w:val="25"/>
          <w:szCs w:val="25"/>
        </w:rPr>
        <w:t>С учетом частоты и интенсивности, к категории опасны</w:t>
      </w:r>
      <w:r w:rsidR="00E3498B">
        <w:rPr>
          <w:color w:val="000000"/>
          <w:sz w:val="25"/>
          <w:szCs w:val="25"/>
        </w:rPr>
        <w:t xml:space="preserve">х природных процессов относятся </w:t>
      </w:r>
      <w:r w:rsidRPr="003D61F8">
        <w:rPr>
          <w:color w:val="000000"/>
          <w:sz w:val="25"/>
          <w:szCs w:val="25"/>
        </w:rPr>
        <w:t>сильные ветры</w:t>
      </w:r>
      <w:r w:rsidR="00E3498B">
        <w:rPr>
          <w:color w:val="000000"/>
          <w:sz w:val="25"/>
          <w:szCs w:val="25"/>
        </w:rPr>
        <w:t xml:space="preserve"> и </w:t>
      </w:r>
      <w:r w:rsidRPr="003D61F8">
        <w:rPr>
          <w:color w:val="000000"/>
          <w:sz w:val="25"/>
          <w:szCs w:val="25"/>
        </w:rPr>
        <w:t>подтопление фундаментов и помещений зданий, находящихся ниже планировочной отметки земли</w:t>
      </w:r>
      <w:r w:rsidR="009A6244" w:rsidRPr="003D61F8">
        <w:rPr>
          <w:color w:val="000000"/>
          <w:sz w:val="25"/>
          <w:szCs w:val="25"/>
        </w:rPr>
        <w:t>.</w:t>
      </w:r>
    </w:p>
    <w:p w:rsidR="00CF7609" w:rsidRDefault="00CF7609" w:rsidP="00CF7609">
      <w:pPr>
        <w:pStyle w:val="afff6"/>
        <w:widowControl w:val="0"/>
        <w:spacing w:line="288" w:lineRule="auto"/>
        <w:ind w:left="142" w:firstLine="567"/>
        <w:jc w:val="both"/>
        <w:rPr>
          <w:color w:val="000000"/>
          <w:sz w:val="25"/>
          <w:szCs w:val="25"/>
        </w:rPr>
      </w:pPr>
      <w:r w:rsidRPr="003D61F8">
        <w:rPr>
          <w:color w:val="000000"/>
          <w:sz w:val="25"/>
          <w:szCs w:val="25"/>
        </w:rPr>
        <w:t>Категория опасности остальных природных процессов – умеренно опасные.</w:t>
      </w:r>
    </w:p>
    <w:p w:rsidR="008B03E1" w:rsidRPr="008B03E1" w:rsidRDefault="008B03E1" w:rsidP="008B03E1">
      <w:pPr>
        <w:pStyle w:val="af2"/>
        <w:keepNext/>
        <w:pageBreakBefore/>
        <w:widowControl w:val="0"/>
        <w:tabs>
          <w:tab w:val="left" w:pos="1418"/>
        </w:tabs>
        <w:ind w:left="1418" w:right="74" w:hanging="1276"/>
        <w:rPr>
          <w:b/>
          <w:bCs/>
          <w:color w:val="000000"/>
          <w:sz w:val="28"/>
          <w:szCs w:val="28"/>
        </w:rPr>
      </w:pPr>
      <w:r w:rsidRPr="008B03E1">
        <w:rPr>
          <w:b/>
          <w:bCs/>
          <w:color w:val="000000"/>
          <w:sz w:val="28"/>
          <w:szCs w:val="28"/>
        </w:rPr>
        <w:t>Раздел 3.</w:t>
      </w:r>
      <w:r w:rsidRPr="008B03E1">
        <w:rPr>
          <w:b/>
          <w:bCs/>
          <w:color w:val="000000"/>
          <w:sz w:val="28"/>
          <w:szCs w:val="28"/>
        </w:rPr>
        <w:tab/>
      </w:r>
      <w:r w:rsidRPr="008B03E1">
        <w:rPr>
          <w:b/>
          <w:color w:val="000000"/>
          <w:sz w:val="28"/>
          <w:szCs w:val="28"/>
        </w:rPr>
        <w:t>Основные показатели по существующим ИТМ ГО ЧС, отражающие состояние защиты населения и территории в военное и мирное время на момент разработки проекта планировки.</w:t>
      </w:r>
    </w:p>
    <w:p w:rsidR="00A01840" w:rsidRPr="00E31E2E" w:rsidRDefault="00A01840" w:rsidP="00A01840">
      <w:pPr>
        <w:pStyle w:val="af2"/>
        <w:widowControl w:val="0"/>
        <w:spacing w:line="288" w:lineRule="auto"/>
        <w:ind w:left="142" w:firstLine="567"/>
        <w:rPr>
          <w:color w:val="000000"/>
          <w:sz w:val="25"/>
          <w:szCs w:val="25"/>
        </w:rPr>
      </w:pPr>
      <w:r w:rsidRPr="007F540E">
        <w:rPr>
          <w:color w:val="000000"/>
          <w:sz w:val="25"/>
          <w:szCs w:val="25"/>
        </w:rPr>
        <w:t>В настоящее время на освоенных  участках территории</w:t>
      </w:r>
      <w:r>
        <w:rPr>
          <w:color w:val="000000"/>
          <w:sz w:val="25"/>
          <w:szCs w:val="25"/>
        </w:rPr>
        <w:t>,</w:t>
      </w:r>
      <w:r w:rsidRPr="007F540E">
        <w:rPr>
          <w:color w:val="000000"/>
          <w:sz w:val="25"/>
          <w:szCs w:val="25"/>
        </w:rPr>
        <w:t xml:space="preserve"> с размещенными</w:t>
      </w:r>
      <w:r w:rsidRPr="00E31E2E">
        <w:rPr>
          <w:color w:val="000000"/>
          <w:sz w:val="25"/>
          <w:szCs w:val="25"/>
        </w:rPr>
        <w:t xml:space="preserve"> на не</w:t>
      </w:r>
      <w:r>
        <w:rPr>
          <w:color w:val="000000"/>
          <w:sz w:val="25"/>
          <w:szCs w:val="25"/>
        </w:rPr>
        <w:t>й</w:t>
      </w:r>
      <w:r w:rsidRPr="00E31E2E">
        <w:rPr>
          <w:color w:val="000000"/>
          <w:sz w:val="25"/>
          <w:szCs w:val="25"/>
        </w:rPr>
        <w:t xml:space="preserve"> объектами</w:t>
      </w:r>
      <w:r>
        <w:rPr>
          <w:color w:val="000000"/>
          <w:sz w:val="25"/>
          <w:szCs w:val="25"/>
        </w:rPr>
        <w:t>,</w:t>
      </w:r>
      <w:r w:rsidRPr="00E31E2E">
        <w:rPr>
          <w:color w:val="000000"/>
          <w:sz w:val="25"/>
          <w:szCs w:val="25"/>
        </w:rPr>
        <w:t xml:space="preserve">  предусмотрены:</w:t>
      </w:r>
    </w:p>
    <w:p w:rsidR="00A01840" w:rsidRDefault="00A01840" w:rsidP="00A01840">
      <w:pPr>
        <w:pStyle w:val="af2"/>
        <w:widowControl w:val="0"/>
        <w:numPr>
          <w:ilvl w:val="0"/>
          <w:numId w:val="5"/>
        </w:numPr>
        <w:spacing w:line="288" w:lineRule="auto"/>
        <w:rPr>
          <w:color w:val="000000"/>
          <w:sz w:val="25"/>
          <w:szCs w:val="25"/>
        </w:rPr>
      </w:pPr>
      <w:r w:rsidRPr="004F47C7">
        <w:rPr>
          <w:color w:val="000000"/>
          <w:sz w:val="25"/>
          <w:szCs w:val="25"/>
        </w:rPr>
        <w:t xml:space="preserve">административные системы и технические средства управления ГО </w:t>
      </w:r>
      <w:r>
        <w:rPr>
          <w:color w:val="000000"/>
          <w:sz w:val="25"/>
          <w:szCs w:val="25"/>
        </w:rPr>
        <w:t xml:space="preserve">учреждений и </w:t>
      </w:r>
      <w:r w:rsidRPr="004F47C7">
        <w:rPr>
          <w:color w:val="000000"/>
          <w:sz w:val="25"/>
          <w:szCs w:val="25"/>
        </w:rPr>
        <w:t>организаций;</w:t>
      </w:r>
      <w:r w:rsidRPr="00CE590A">
        <w:rPr>
          <w:color w:val="000000"/>
          <w:sz w:val="25"/>
          <w:szCs w:val="25"/>
        </w:rPr>
        <w:t xml:space="preserve"> </w:t>
      </w:r>
    </w:p>
    <w:p w:rsidR="00A01840" w:rsidRDefault="00A01840" w:rsidP="00A01840">
      <w:pPr>
        <w:pStyle w:val="af2"/>
        <w:widowControl w:val="0"/>
        <w:numPr>
          <w:ilvl w:val="0"/>
          <w:numId w:val="5"/>
        </w:numPr>
        <w:spacing w:line="288" w:lineRule="auto"/>
        <w:rPr>
          <w:color w:val="000000"/>
          <w:sz w:val="25"/>
          <w:szCs w:val="25"/>
        </w:rPr>
      </w:pPr>
      <w:r w:rsidRPr="004F47C7">
        <w:rPr>
          <w:color w:val="000000"/>
          <w:sz w:val="25"/>
          <w:szCs w:val="25"/>
        </w:rPr>
        <w:t xml:space="preserve">оповещение по сигналам ГО и ЧС </w:t>
      </w:r>
      <w:r>
        <w:rPr>
          <w:color w:val="000000"/>
          <w:sz w:val="25"/>
          <w:szCs w:val="25"/>
        </w:rPr>
        <w:t xml:space="preserve">учреждений и </w:t>
      </w:r>
      <w:r w:rsidRPr="004F47C7">
        <w:rPr>
          <w:color w:val="000000"/>
          <w:sz w:val="25"/>
          <w:szCs w:val="25"/>
        </w:rPr>
        <w:t>организаций;</w:t>
      </w:r>
    </w:p>
    <w:p w:rsidR="00A01840" w:rsidRDefault="00A01840" w:rsidP="00A01840">
      <w:pPr>
        <w:pStyle w:val="af2"/>
        <w:widowControl w:val="0"/>
        <w:numPr>
          <w:ilvl w:val="0"/>
          <w:numId w:val="5"/>
        </w:numPr>
        <w:spacing w:line="288" w:lineRule="auto"/>
        <w:rPr>
          <w:color w:val="000000"/>
          <w:sz w:val="25"/>
          <w:szCs w:val="25"/>
        </w:rPr>
      </w:pPr>
      <w:r w:rsidRPr="004F47C7">
        <w:rPr>
          <w:color w:val="000000"/>
          <w:sz w:val="25"/>
          <w:szCs w:val="25"/>
        </w:rPr>
        <w:t>световая маскировка наружного и внутреннего освещения объектов;</w:t>
      </w:r>
    </w:p>
    <w:p w:rsidR="00A01840" w:rsidRPr="004F47C7" w:rsidRDefault="00A01840" w:rsidP="00A01840">
      <w:pPr>
        <w:pStyle w:val="af2"/>
        <w:widowControl w:val="0"/>
        <w:numPr>
          <w:ilvl w:val="0"/>
          <w:numId w:val="5"/>
        </w:numPr>
        <w:spacing w:line="288" w:lineRule="auto"/>
        <w:rPr>
          <w:color w:val="000000"/>
          <w:sz w:val="25"/>
          <w:szCs w:val="25"/>
        </w:rPr>
      </w:pPr>
      <w:r w:rsidRPr="004F47C7">
        <w:rPr>
          <w:color w:val="000000"/>
          <w:sz w:val="25"/>
          <w:szCs w:val="25"/>
        </w:rPr>
        <w:t>мероприятия по предупреждению ЧС техногенного и природного характера;</w:t>
      </w:r>
    </w:p>
    <w:p w:rsidR="00A01840" w:rsidRPr="004F47C7" w:rsidRDefault="00A01840" w:rsidP="00A01840">
      <w:pPr>
        <w:pStyle w:val="af2"/>
        <w:widowControl w:val="0"/>
        <w:numPr>
          <w:ilvl w:val="0"/>
          <w:numId w:val="5"/>
        </w:numPr>
        <w:spacing w:line="288" w:lineRule="auto"/>
        <w:rPr>
          <w:color w:val="000000"/>
          <w:sz w:val="25"/>
          <w:szCs w:val="25"/>
        </w:rPr>
      </w:pPr>
      <w:r w:rsidRPr="004F47C7">
        <w:rPr>
          <w:color w:val="000000"/>
          <w:sz w:val="25"/>
          <w:szCs w:val="25"/>
        </w:rPr>
        <w:t>мероприятия по снижению последствий ЧС техногенного и природного характера.</w:t>
      </w:r>
    </w:p>
    <w:p w:rsidR="00A01840" w:rsidRDefault="00A01840" w:rsidP="00A01840">
      <w:pPr>
        <w:pStyle w:val="af2"/>
        <w:widowControl w:val="0"/>
        <w:spacing w:line="288" w:lineRule="auto"/>
        <w:ind w:left="142" w:firstLine="567"/>
        <w:rPr>
          <w:color w:val="000000"/>
          <w:sz w:val="25"/>
          <w:szCs w:val="25"/>
        </w:rPr>
      </w:pPr>
      <w:r w:rsidRPr="00E31E2E">
        <w:rPr>
          <w:color w:val="000000"/>
          <w:sz w:val="25"/>
          <w:szCs w:val="25"/>
        </w:rPr>
        <w:t xml:space="preserve">Указанные ИТМ ГО ЧС учитываются при разработке Проекта планировки и Проекта межевания осваиваемой территории и рассмотрены в </w:t>
      </w:r>
      <w:r w:rsidRPr="002B3C84">
        <w:rPr>
          <w:color w:val="000000"/>
          <w:sz w:val="25"/>
          <w:szCs w:val="25"/>
        </w:rPr>
        <w:t>Раздел</w:t>
      </w:r>
      <w:r>
        <w:rPr>
          <w:color w:val="000000"/>
          <w:sz w:val="25"/>
          <w:szCs w:val="25"/>
        </w:rPr>
        <w:t>ах</w:t>
      </w:r>
      <w:r w:rsidRPr="002B3C84">
        <w:rPr>
          <w:color w:val="000000"/>
          <w:sz w:val="25"/>
          <w:szCs w:val="25"/>
        </w:rPr>
        <w:t xml:space="preserve"> </w:t>
      </w:r>
      <w:r>
        <w:rPr>
          <w:color w:val="000000"/>
          <w:sz w:val="25"/>
          <w:szCs w:val="25"/>
        </w:rPr>
        <w:t>4 и 5</w:t>
      </w:r>
      <w:r w:rsidRPr="00E31E2E">
        <w:rPr>
          <w:color w:val="000000"/>
          <w:sz w:val="25"/>
          <w:szCs w:val="25"/>
        </w:rPr>
        <w:t xml:space="preserve"> настоящего документа.</w:t>
      </w:r>
    </w:p>
    <w:p w:rsidR="00A01840" w:rsidRDefault="00A01840" w:rsidP="00A01840">
      <w:pPr>
        <w:pStyle w:val="af2"/>
        <w:widowControl w:val="0"/>
        <w:spacing w:line="288" w:lineRule="auto"/>
        <w:ind w:left="142" w:firstLine="567"/>
        <w:rPr>
          <w:color w:val="000000"/>
          <w:sz w:val="25"/>
          <w:szCs w:val="25"/>
        </w:rPr>
      </w:pPr>
    </w:p>
    <w:p w:rsidR="00A01840" w:rsidRDefault="00A01840" w:rsidP="00C219E3">
      <w:pPr>
        <w:pStyle w:val="af2"/>
        <w:widowControl w:val="0"/>
        <w:spacing w:line="288" w:lineRule="auto"/>
        <w:ind w:left="142" w:firstLine="567"/>
        <w:rPr>
          <w:color w:val="000000"/>
          <w:sz w:val="25"/>
          <w:szCs w:val="25"/>
        </w:rPr>
      </w:pPr>
      <w:r w:rsidRPr="00460E21">
        <w:rPr>
          <w:color w:val="000000"/>
          <w:sz w:val="25"/>
          <w:szCs w:val="25"/>
        </w:rPr>
        <w:t xml:space="preserve">Проектируемая территория граничит с улицами местного значения </w:t>
      </w:r>
      <w:r w:rsidR="00460E21" w:rsidRPr="00460E21">
        <w:rPr>
          <w:color w:val="000000"/>
          <w:sz w:val="25"/>
          <w:szCs w:val="25"/>
        </w:rPr>
        <w:t xml:space="preserve">Разметелевской улицей, </w:t>
      </w:r>
      <w:r w:rsidR="00C219E3" w:rsidRPr="00460E21">
        <w:rPr>
          <w:color w:val="000000"/>
          <w:sz w:val="25"/>
          <w:szCs w:val="25"/>
        </w:rPr>
        <w:t>Школьным переулком и Садовым переулком. Данные улицы обеспечивают выход к рядом расположенным магистралям устойчивого функционирования – Колтушскому шоссе и Мурманскому шоссе.</w:t>
      </w:r>
    </w:p>
    <w:p w:rsidR="00C219E3" w:rsidRDefault="00A01840" w:rsidP="00A01840">
      <w:pPr>
        <w:pStyle w:val="af2"/>
        <w:widowControl w:val="0"/>
        <w:spacing w:line="288" w:lineRule="auto"/>
        <w:ind w:left="142" w:firstLine="567"/>
        <w:rPr>
          <w:color w:val="000000"/>
          <w:sz w:val="25"/>
          <w:szCs w:val="25"/>
        </w:rPr>
      </w:pPr>
      <w:r w:rsidRPr="004B26A9">
        <w:rPr>
          <w:color w:val="000000"/>
          <w:sz w:val="25"/>
          <w:szCs w:val="25"/>
        </w:rPr>
        <w:t>На проектируемой территории размещаются существующие опорные сети магистральных инженерных коммуникаций – электроснабжения, теплоснабжения, водоснабже</w:t>
      </w:r>
      <w:r w:rsidR="00C219E3">
        <w:rPr>
          <w:color w:val="000000"/>
          <w:sz w:val="25"/>
          <w:szCs w:val="25"/>
        </w:rPr>
        <w:t>ния, канализации, газоснабжения</w:t>
      </w:r>
      <w:r>
        <w:rPr>
          <w:color w:val="000000"/>
          <w:sz w:val="25"/>
          <w:szCs w:val="25"/>
        </w:rPr>
        <w:t>.</w:t>
      </w:r>
      <w:r w:rsidR="00C219E3" w:rsidRPr="00C219E3">
        <w:rPr>
          <w:color w:val="000000"/>
          <w:sz w:val="25"/>
          <w:szCs w:val="25"/>
        </w:rPr>
        <w:t xml:space="preserve"> </w:t>
      </w:r>
      <w:r w:rsidR="00C219E3">
        <w:rPr>
          <w:color w:val="000000"/>
          <w:sz w:val="25"/>
          <w:szCs w:val="25"/>
        </w:rPr>
        <w:t>Через проектируемую территорию транзитом проходит линия электропередачи (</w:t>
      </w:r>
      <w:r w:rsidR="00C219E3" w:rsidRPr="007463E2">
        <w:rPr>
          <w:color w:val="000000"/>
          <w:sz w:val="25"/>
          <w:szCs w:val="25"/>
        </w:rPr>
        <w:t>ЛЭП</w:t>
      </w:r>
      <w:r w:rsidR="00C219E3">
        <w:rPr>
          <w:color w:val="000000"/>
          <w:sz w:val="25"/>
          <w:szCs w:val="25"/>
        </w:rPr>
        <w:t>).</w:t>
      </w:r>
    </w:p>
    <w:p w:rsidR="00A01840" w:rsidRPr="004B26A9" w:rsidRDefault="00A01840" w:rsidP="00A01840">
      <w:pPr>
        <w:pStyle w:val="af2"/>
        <w:widowControl w:val="0"/>
        <w:spacing w:line="288" w:lineRule="auto"/>
        <w:ind w:left="142" w:firstLine="567"/>
        <w:rPr>
          <w:color w:val="000000"/>
          <w:sz w:val="25"/>
          <w:szCs w:val="25"/>
        </w:rPr>
      </w:pPr>
      <w:r w:rsidRPr="004B26A9">
        <w:rPr>
          <w:color w:val="000000"/>
          <w:sz w:val="25"/>
          <w:szCs w:val="25"/>
        </w:rPr>
        <w:t>В целом территория представляет собой квартал, обеспеченный инженерными сетями. Существующее инженерное обеспечение территории полностью соответствует требуемым нагрузкам существующих объектов.</w:t>
      </w:r>
    </w:p>
    <w:p w:rsidR="008F4D84" w:rsidRDefault="00A01840" w:rsidP="00A01840">
      <w:pPr>
        <w:pStyle w:val="af2"/>
        <w:widowControl w:val="0"/>
        <w:spacing w:line="288" w:lineRule="auto"/>
        <w:ind w:left="142" w:firstLine="567"/>
        <w:rPr>
          <w:color w:val="000000"/>
          <w:sz w:val="25"/>
          <w:szCs w:val="25"/>
        </w:rPr>
      </w:pPr>
      <w:r w:rsidRPr="004B26A9">
        <w:rPr>
          <w:color w:val="000000"/>
          <w:sz w:val="25"/>
          <w:szCs w:val="25"/>
        </w:rPr>
        <w:t>Существующие инженерные сети систем жизнеобеспечения, для обеспечения устойчивого функционирования, подключены к городским сетям по закольцованной схеме в соответствии с Техническими условиями соответствующих городских служб и размещаются в выделенных охранно-защитных зонах.</w:t>
      </w:r>
    </w:p>
    <w:p w:rsidR="00582829" w:rsidRPr="008B03E1" w:rsidRDefault="00582829" w:rsidP="008B03E1">
      <w:pPr>
        <w:pStyle w:val="af2"/>
        <w:keepNext/>
        <w:pageBreakBefore/>
        <w:widowControl w:val="0"/>
        <w:tabs>
          <w:tab w:val="left" w:pos="1418"/>
        </w:tabs>
        <w:ind w:left="1418" w:right="74" w:hanging="1276"/>
        <w:rPr>
          <w:b/>
          <w:bCs/>
          <w:color w:val="000000"/>
          <w:sz w:val="28"/>
          <w:szCs w:val="28"/>
        </w:rPr>
      </w:pPr>
      <w:r w:rsidRPr="008B03E1">
        <w:rPr>
          <w:b/>
          <w:bCs/>
          <w:color w:val="000000"/>
          <w:sz w:val="28"/>
          <w:szCs w:val="28"/>
        </w:rPr>
        <w:t xml:space="preserve">Раздел </w:t>
      </w:r>
      <w:r w:rsidR="00665DFE" w:rsidRPr="008B03E1">
        <w:rPr>
          <w:b/>
          <w:bCs/>
          <w:color w:val="000000"/>
          <w:sz w:val="28"/>
          <w:szCs w:val="28"/>
        </w:rPr>
        <w:t>4</w:t>
      </w:r>
      <w:r w:rsidRPr="008B03E1">
        <w:rPr>
          <w:b/>
          <w:bCs/>
          <w:color w:val="000000"/>
          <w:sz w:val="28"/>
          <w:szCs w:val="28"/>
        </w:rPr>
        <w:t>.</w:t>
      </w:r>
      <w:r w:rsidRPr="008B03E1">
        <w:rPr>
          <w:b/>
          <w:bCs/>
          <w:color w:val="000000"/>
          <w:sz w:val="28"/>
          <w:szCs w:val="28"/>
        </w:rPr>
        <w:tab/>
      </w:r>
      <w:r w:rsidR="008B03E1" w:rsidRPr="008B03E1">
        <w:rPr>
          <w:b/>
          <w:color w:val="000000"/>
          <w:sz w:val="28"/>
          <w:szCs w:val="28"/>
        </w:rPr>
        <w:t>Предложения по повышению устойчи</w:t>
      </w:r>
      <w:r w:rsidRPr="008B03E1">
        <w:rPr>
          <w:b/>
          <w:color w:val="000000"/>
          <w:sz w:val="28"/>
          <w:szCs w:val="28"/>
        </w:rPr>
        <w:t>вости функционирования территории, защите и жизнеобеспечению населения в военное время и в чс техногенного и природного характера.</w:t>
      </w:r>
    </w:p>
    <w:p w:rsidR="00582829" w:rsidRPr="003D61F8" w:rsidRDefault="00582829" w:rsidP="00BA142C">
      <w:pPr>
        <w:pStyle w:val="af2"/>
        <w:widowControl w:val="0"/>
        <w:ind w:firstLine="567"/>
        <w:jc w:val="center"/>
        <w:rPr>
          <w:b/>
          <w:color w:val="000000"/>
        </w:rPr>
      </w:pPr>
    </w:p>
    <w:p w:rsidR="007E67A9" w:rsidRPr="008B03E1" w:rsidRDefault="008B03E1" w:rsidP="00BA142C">
      <w:pPr>
        <w:pStyle w:val="af2"/>
        <w:widowControl w:val="0"/>
        <w:ind w:firstLine="0"/>
        <w:jc w:val="center"/>
        <w:rPr>
          <w:b/>
          <w:color w:val="000000"/>
          <w:szCs w:val="24"/>
        </w:rPr>
      </w:pPr>
      <w:r>
        <w:rPr>
          <w:b/>
          <w:color w:val="000000"/>
          <w:szCs w:val="24"/>
        </w:rPr>
        <w:t xml:space="preserve">4.1. </w:t>
      </w:r>
      <w:r w:rsidR="00DF6D4D" w:rsidRPr="008B03E1">
        <w:rPr>
          <w:b/>
          <w:color w:val="000000"/>
          <w:szCs w:val="24"/>
        </w:rPr>
        <w:t>Планировочная организация территории</w:t>
      </w:r>
    </w:p>
    <w:p w:rsidR="005158A2" w:rsidRPr="003D61F8" w:rsidRDefault="005158A2" w:rsidP="005158A2">
      <w:pPr>
        <w:pStyle w:val="af2"/>
        <w:widowControl w:val="0"/>
        <w:spacing w:line="288" w:lineRule="auto"/>
        <w:ind w:left="142" w:firstLine="567"/>
        <w:rPr>
          <w:color w:val="000000"/>
          <w:sz w:val="25"/>
          <w:szCs w:val="25"/>
        </w:rPr>
      </w:pPr>
      <w:r w:rsidRPr="003D61F8">
        <w:rPr>
          <w:color w:val="000000"/>
          <w:sz w:val="25"/>
          <w:szCs w:val="25"/>
        </w:rPr>
        <w:t>Рассматриваемая территория отведена для освоения на основании требований действующих нормативных документов. Территория предназначается для размещения объектов жилого</w:t>
      </w:r>
      <w:r w:rsidR="00C219E3">
        <w:rPr>
          <w:color w:val="000000"/>
          <w:sz w:val="25"/>
          <w:szCs w:val="25"/>
        </w:rPr>
        <w:t xml:space="preserve"> и</w:t>
      </w:r>
      <w:r w:rsidR="009473F9">
        <w:rPr>
          <w:color w:val="000000"/>
          <w:sz w:val="25"/>
          <w:szCs w:val="25"/>
        </w:rPr>
        <w:t xml:space="preserve"> </w:t>
      </w:r>
      <w:r w:rsidRPr="003D61F8">
        <w:rPr>
          <w:color w:val="000000"/>
          <w:sz w:val="25"/>
          <w:szCs w:val="25"/>
        </w:rPr>
        <w:t>социально-бытового назначения.</w:t>
      </w:r>
    </w:p>
    <w:p w:rsidR="005158A2" w:rsidRPr="007233D1" w:rsidRDefault="005158A2" w:rsidP="005158A2">
      <w:pPr>
        <w:pStyle w:val="af2"/>
        <w:widowControl w:val="0"/>
        <w:spacing w:line="288" w:lineRule="auto"/>
        <w:ind w:left="142" w:firstLine="567"/>
        <w:rPr>
          <w:color w:val="000000"/>
          <w:sz w:val="25"/>
          <w:szCs w:val="25"/>
        </w:rPr>
      </w:pPr>
      <w:r w:rsidRPr="007233D1">
        <w:rPr>
          <w:color w:val="000000"/>
          <w:sz w:val="25"/>
          <w:szCs w:val="25"/>
        </w:rPr>
        <w:t>Размещение объектов капитального строительства на осваиваемой территории предусматривается с удалением от производственной застройки и транспортных магистралей с учетом требований действующих нормативных документов.</w:t>
      </w:r>
    </w:p>
    <w:p w:rsidR="005158A2" w:rsidRPr="007233D1" w:rsidRDefault="005158A2" w:rsidP="005158A2">
      <w:pPr>
        <w:pStyle w:val="af2"/>
        <w:widowControl w:val="0"/>
        <w:spacing w:line="288" w:lineRule="auto"/>
        <w:ind w:left="142" w:firstLine="567"/>
        <w:rPr>
          <w:color w:val="000000"/>
          <w:sz w:val="25"/>
          <w:szCs w:val="25"/>
        </w:rPr>
      </w:pPr>
      <w:r w:rsidRPr="007233D1">
        <w:rPr>
          <w:color w:val="000000"/>
          <w:sz w:val="25"/>
          <w:szCs w:val="25"/>
        </w:rPr>
        <w:t>Вновь строящиеся объекты размещаются по отношению к прилегающим территориям с учетом установленных противопожарных норм, санитарно-защитных и охранных зон.</w:t>
      </w:r>
    </w:p>
    <w:p w:rsidR="005158A2" w:rsidRPr="007233D1" w:rsidRDefault="005158A2" w:rsidP="005158A2">
      <w:pPr>
        <w:pStyle w:val="af2"/>
        <w:widowControl w:val="0"/>
        <w:spacing w:line="288" w:lineRule="auto"/>
        <w:ind w:left="142" w:firstLine="567"/>
        <w:rPr>
          <w:color w:val="000000"/>
          <w:sz w:val="25"/>
          <w:szCs w:val="25"/>
        </w:rPr>
      </w:pPr>
      <w:r w:rsidRPr="007233D1">
        <w:rPr>
          <w:color w:val="000000"/>
          <w:sz w:val="25"/>
          <w:szCs w:val="25"/>
        </w:rPr>
        <w:t>Проектом предусматривается размещение всех зданий и сооружений на проектируемой территории с соблюдением противопожарных разрывов в соответствии с</w:t>
      </w:r>
      <w:r>
        <w:rPr>
          <w:color w:val="000000"/>
          <w:sz w:val="25"/>
          <w:szCs w:val="25"/>
        </w:rPr>
        <w:t xml:space="preserve"> требованиями действующих норм.</w:t>
      </w:r>
    </w:p>
    <w:p w:rsidR="000D3D70" w:rsidRPr="007233D1" w:rsidRDefault="000D3D70" w:rsidP="000D3D70">
      <w:pPr>
        <w:widowControl w:val="0"/>
        <w:overflowPunct w:val="0"/>
        <w:autoSpaceDE w:val="0"/>
        <w:autoSpaceDN w:val="0"/>
        <w:adjustRightInd w:val="0"/>
        <w:spacing w:line="288" w:lineRule="auto"/>
        <w:ind w:left="142" w:firstLine="567"/>
        <w:jc w:val="both"/>
        <w:rPr>
          <w:color w:val="000000"/>
          <w:sz w:val="25"/>
          <w:szCs w:val="25"/>
        </w:rPr>
      </w:pPr>
      <w:r w:rsidRPr="007233D1">
        <w:rPr>
          <w:color w:val="000000"/>
          <w:sz w:val="25"/>
          <w:szCs w:val="25"/>
        </w:rPr>
        <w:t xml:space="preserve">Для защиты </w:t>
      </w:r>
      <w:r w:rsidR="007233D1" w:rsidRPr="007233D1">
        <w:rPr>
          <w:color w:val="000000"/>
          <w:sz w:val="25"/>
          <w:szCs w:val="25"/>
        </w:rPr>
        <w:t xml:space="preserve">населения, </w:t>
      </w:r>
      <w:r w:rsidRPr="007233D1">
        <w:rPr>
          <w:color w:val="000000"/>
          <w:sz w:val="25"/>
          <w:szCs w:val="25"/>
        </w:rPr>
        <w:t xml:space="preserve">персонала и посетителей объектов на проектируемой территории от </w:t>
      </w:r>
      <w:r w:rsidR="009A6244" w:rsidRPr="007233D1">
        <w:rPr>
          <w:color w:val="000000"/>
          <w:sz w:val="25"/>
          <w:szCs w:val="25"/>
        </w:rPr>
        <w:t>радиоактивного загрязнения</w:t>
      </w:r>
      <w:r w:rsidR="00A14D76" w:rsidRPr="007233D1">
        <w:rPr>
          <w:color w:val="000000"/>
          <w:sz w:val="25"/>
          <w:szCs w:val="25"/>
        </w:rPr>
        <w:t xml:space="preserve"> (при авариях на ЛАЭС)</w:t>
      </w:r>
      <w:r w:rsidR="009A6244" w:rsidRPr="007233D1">
        <w:rPr>
          <w:color w:val="000000"/>
          <w:sz w:val="25"/>
          <w:szCs w:val="25"/>
        </w:rPr>
        <w:t xml:space="preserve"> </w:t>
      </w:r>
      <w:r w:rsidRPr="007233D1">
        <w:rPr>
          <w:color w:val="000000"/>
          <w:sz w:val="25"/>
          <w:szCs w:val="25"/>
        </w:rPr>
        <w:t>целесообразно предусматривать:</w:t>
      </w:r>
    </w:p>
    <w:p w:rsidR="000D3D70" w:rsidRPr="007233D1" w:rsidRDefault="000D3D70" w:rsidP="000D3D70">
      <w:pPr>
        <w:widowControl w:val="0"/>
        <w:numPr>
          <w:ilvl w:val="0"/>
          <w:numId w:val="10"/>
        </w:numPr>
        <w:tabs>
          <w:tab w:val="left" w:pos="9702"/>
        </w:tabs>
        <w:spacing w:line="288" w:lineRule="auto"/>
        <w:ind w:right="-57"/>
        <w:jc w:val="both"/>
        <w:rPr>
          <w:color w:val="000000"/>
          <w:sz w:val="25"/>
          <w:szCs w:val="25"/>
        </w:rPr>
      </w:pPr>
      <w:r w:rsidRPr="007233D1">
        <w:rPr>
          <w:color w:val="000000"/>
          <w:sz w:val="25"/>
          <w:szCs w:val="25"/>
        </w:rPr>
        <w:t xml:space="preserve">подключение объектов к </w:t>
      </w:r>
      <w:r w:rsidR="0031724E">
        <w:rPr>
          <w:color w:val="000000"/>
          <w:sz w:val="25"/>
          <w:szCs w:val="25"/>
        </w:rPr>
        <w:t>региональной</w:t>
      </w:r>
      <w:r w:rsidRPr="007233D1">
        <w:rPr>
          <w:color w:val="000000"/>
          <w:sz w:val="25"/>
          <w:szCs w:val="25"/>
        </w:rPr>
        <w:t xml:space="preserve"> автоматизированной системе централизованного оповещения</w:t>
      </w:r>
      <w:r w:rsidR="0031724E">
        <w:rPr>
          <w:color w:val="000000"/>
          <w:sz w:val="25"/>
          <w:szCs w:val="25"/>
        </w:rPr>
        <w:t xml:space="preserve"> (РАСЦО)</w:t>
      </w:r>
      <w:r w:rsidRPr="007233D1">
        <w:rPr>
          <w:color w:val="000000"/>
          <w:sz w:val="25"/>
          <w:szCs w:val="25"/>
        </w:rPr>
        <w:t xml:space="preserve"> для передачи сигналов и сообщений об авариях и порядке действия персонала и посетителей при угрозе ЧС;</w:t>
      </w:r>
    </w:p>
    <w:p w:rsidR="000D3D70" w:rsidRPr="007233D1" w:rsidRDefault="000D3D70" w:rsidP="000D3D70">
      <w:pPr>
        <w:widowControl w:val="0"/>
        <w:numPr>
          <w:ilvl w:val="0"/>
          <w:numId w:val="10"/>
        </w:numPr>
        <w:tabs>
          <w:tab w:val="left" w:pos="9702"/>
        </w:tabs>
        <w:spacing w:line="288" w:lineRule="auto"/>
        <w:ind w:right="-57"/>
        <w:jc w:val="both"/>
        <w:rPr>
          <w:color w:val="000000"/>
          <w:sz w:val="25"/>
          <w:szCs w:val="25"/>
        </w:rPr>
      </w:pPr>
      <w:r w:rsidRPr="007233D1">
        <w:rPr>
          <w:color w:val="000000"/>
          <w:sz w:val="25"/>
          <w:szCs w:val="25"/>
        </w:rPr>
        <w:t>заполнение оконных проемов помещений зданий металлопластиковыми окнами с двойным остеклением и уплотнением по периметру закрывания для обеспечения герметичности помещений при временном укрытии людей;</w:t>
      </w:r>
    </w:p>
    <w:p w:rsidR="000D3D70" w:rsidRPr="007233D1" w:rsidRDefault="000D3D70" w:rsidP="000D3D70">
      <w:pPr>
        <w:widowControl w:val="0"/>
        <w:numPr>
          <w:ilvl w:val="0"/>
          <w:numId w:val="10"/>
        </w:numPr>
        <w:tabs>
          <w:tab w:val="left" w:pos="9702"/>
        </w:tabs>
        <w:spacing w:line="288" w:lineRule="auto"/>
        <w:ind w:right="-57"/>
        <w:jc w:val="both"/>
        <w:rPr>
          <w:color w:val="000000"/>
          <w:sz w:val="25"/>
          <w:szCs w:val="25"/>
        </w:rPr>
      </w:pPr>
      <w:r w:rsidRPr="007233D1">
        <w:rPr>
          <w:color w:val="000000"/>
          <w:sz w:val="25"/>
          <w:szCs w:val="25"/>
        </w:rPr>
        <w:t>заполнение дверных проемов помещений зданий дверями с уплотнением по периметру для обеспечения герметичности помещений при временном укрытии людей;</w:t>
      </w:r>
    </w:p>
    <w:p w:rsidR="000D3D70" w:rsidRPr="007233D1" w:rsidRDefault="000D3D70" w:rsidP="000D3D70">
      <w:pPr>
        <w:widowControl w:val="0"/>
        <w:numPr>
          <w:ilvl w:val="0"/>
          <w:numId w:val="10"/>
        </w:numPr>
        <w:tabs>
          <w:tab w:val="left" w:pos="9702"/>
        </w:tabs>
        <w:spacing w:line="288" w:lineRule="auto"/>
        <w:ind w:right="-57"/>
        <w:jc w:val="both"/>
        <w:rPr>
          <w:color w:val="000000"/>
          <w:sz w:val="25"/>
          <w:szCs w:val="25"/>
        </w:rPr>
      </w:pPr>
      <w:r w:rsidRPr="007233D1">
        <w:rPr>
          <w:color w:val="000000"/>
          <w:sz w:val="25"/>
          <w:szCs w:val="25"/>
        </w:rPr>
        <w:t>принудительное отключение систем вентиляции</w:t>
      </w:r>
      <w:r w:rsidR="007833A7" w:rsidRPr="007233D1">
        <w:rPr>
          <w:color w:val="000000"/>
          <w:sz w:val="25"/>
          <w:szCs w:val="25"/>
        </w:rPr>
        <w:t xml:space="preserve"> зданий</w:t>
      </w:r>
      <w:r w:rsidRPr="007233D1">
        <w:rPr>
          <w:color w:val="000000"/>
          <w:sz w:val="25"/>
          <w:szCs w:val="25"/>
        </w:rPr>
        <w:t xml:space="preserve"> с механическим побуждением дежурным линейным персоналом.</w:t>
      </w:r>
    </w:p>
    <w:p w:rsidR="007833A7" w:rsidRPr="007233D1" w:rsidRDefault="000D3D70" w:rsidP="00010E38">
      <w:pPr>
        <w:widowControl w:val="0"/>
        <w:overflowPunct w:val="0"/>
        <w:autoSpaceDE w:val="0"/>
        <w:autoSpaceDN w:val="0"/>
        <w:adjustRightInd w:val="0"/>
        <w:spacing w:line="288" w:lineRule="auto"/>
        <w:ind w:left="142" w:firstLine="567"/>
        <w:jc w:val="both"/>
        <w:rPr>
          <w:color w:val="000000"/>
          <w:sz w:val="25"/>
          <w:szCs w:val="25"/>
        </w:rPr>
      </w:pPr>
      <w:r w:rsidRPr="007233D1">
        <w:rPr>
          <w:color w:val="000000"/>
          <w:sz w:val="25"/>
          <w:szCs w:val="25"/>
        </w:rPr>
        <w:t xml:space="preserve">Временное укрытие </w:t>
      </w:r>
      <w:r w:rsidR="00ED6A8A" w:rsidRPr="007233D1">
        <w:rPr>
          <w:color w:val="000000"/>
          <w:sz w:val="25"/>
          <w:szCs w:val="25"/>
        </w:rPr>
        <w:t>населения, персонала и посетителей объектов</w:t>
      </w:r>
      <w:r w:rsidRPr="007233D1">
        <w:rPr>
          <w:color w:val="000000"/>
          <w:sz w:val="25"/>
          <w:szCs w:val="25"/>
        </w:rPr>
        <w:t xml:space="preserve">, до начала организованной эвакуации, </w:t>
      </w:r>
      <w:r w:rsidR="007833A7" w:rsidRPr="007233D1">
        <w:rPr>
          <w:color w:val="000000"/>
          <w:sz w:val="25"/>
          <w:szCs w:val="25"/>
        </w:rPr>
        <w:t xml:space="preserve">целесообразно </w:t>
      </w:r>
      <w:r w:rsidRPr="007233D1">
        <w:rPr>
          <w:color w:val="000000"/>
          <w:sz w:val="25"/>
          <w:szCs w:val="25"/>
        </w:rPr>
        <w:t>предусматри</w:t>
      </w:r>
      <w:r w:rsidR="007833A7" w:rsidRPr="007233D1">
        <w:rPr>
          <w:color w:val="000000"/>
          <w:sz w:val="25"/>
          <w:szCs w:val="25"/>
        </w:rPr>
        <w:t>вать</w:t>
      </w:r>
      <w:r w:rsidRPr="007233D1">
        <w:rPr>
          <w:color w:val="000000"/>
          <w:sz w:val="25"/>
          <w:szCs w:val="25"/>
        </w:rPr>
        <w:t xml:space="preserve"> в</w:t>
      </w:r>
      <w:r w:rsidR="0031724E">
        <w:rPr>
          <w:color w:val="000000"/>
          <w:sz w:val="25"/>
          <w:szCs w:val="25"/>
        </w:rPr>
        <w:t xml:space="preserve"> противорадиационных укрытиях или</w:t>
      </w:r>
      <w:r w:rsidRPr="007233D1">
        <w:rPr>
          <w:color w:val="000000"/>
          <w:sz w:val="25"/>
          <w:szCs w:val="25"/>
        </w:rPr>
        <w:t xml:space="preserve"> </w:t>
      </w:r>
      <w:r w:rsidR="005D481E">
        <w:rPr>
          <w:color w:val="000000"/>
          <w:sz w:val="25"/>
          <w:szCs w:val="25"/>
        </w:rPr>
        <w:t xml:space="preserve">подвальных </w:t>
      </w:r>
      <w:r w:rsidRPr="007233D1">
        <w:rPr>
          <w:color w:val="000000"/>
          <w:sz w:val="25"/>
          <w:szCs w:val="25"/>
        </w:rPr>
        <w:t xml:space="preserve">помещениях зданий. </w:t>
      </w:r>
    </w:p>
    <w:p w:rsidR="005C3653" w:rsidRDefault="005C3653" w:rsidP="00BA142C">
      <w:pPr>
        <w:pStyle w:val="af2"/>
        <w:widowControl w:val="0"/>
        <w:ind w:firstLine="0"/>
        <w:jc w:val="center"/>
        <w:rPr>
          <w:b/>
          <w:color w:val="000000"/>
          <w:szCs w:val="24"/>
        </w:rPr>
      </w:pPr>
    </w:p>
    <w:p w:rsidR="000D2A9F" w:rsidRPr="008B03E1" w:rsidRDefault="008B03E1" w:rsidP="00BA142C">
      <w:pPr>
        <w:pStyle w:val="af2"/>
        <w:widowControl w:val="0"/>
        <w:ind w:firstLine="0"/>
        <w:jc w:val="center"/>
        <w:rPr>
          <w:b/>
          <w:color w:val="000000"/>
          <w:szCs w:val="24"/>
        </w:rPr>
      </w:pPr>
      <w:r>
        <w:rPr>
          <w:b/>
          <w:color w:val="000000"/>
          <w:szCs w:val="24"/>
        </w:rPr>
        <w:t xml:space="preserve">4.2. </w:t>
      </w:r>
      <w:r w:rsidR="000D2A9F" w:rsidRPr="008B03E1">
        <w:rPr>
          <w:b/>
          <w:color w:val="000000"/>
          <w:szCs w:val="24"/>
        </w:rPr>
        <w:t>Организация улично-дорожной сети и движения транспорта</w:t>
      </w:r>
    </w:p>
    <w:p w:rsidR="000D2A9F" w:rsidRPr="00013B66" w:rsidRDefault="000D2A9F" w:rsidP="000D0D67">
      <w:pPr>
        <w:pStyle w:val="af2"/>
        <w:widowControl w:val="0"/>
        <w:spacing w:line="288" w:lineRule="auto"/>
        <w:ind w:left="142" w:firstLine="567"/>
        <w:rPr>
          <w:color w:val="000000"/>
          <w:sz w:val="25"/>
          <w:szCs w:val="25"/>
        </w:rPr>
      </w:pPr>
      <w:r w:rsidRPr="00013B66">
        <w:rPr>
          <w:color w:val="000000"/>
          <w:sz w:val="25"/>
          <w:szCs w:val="25"/>
        </w:rPr>
        <w:t>При планировке территории, в увязке с близрасположенными транспортными коммуникациями, предусматривается организация дорожной сети и движения автомоб</w:t>
      </w:r>
      <w:r w:rsidR="00342CA5" w:rsidRPr="00013B66">
        <w:rPr>
          <w:color w:val="000000"/>
          <w:sz w:val="25"/>
          <w:szCs w:val="25"/>
        </w:rPr>
        <w:t>ильного транспорта и пешеходов</w:t>
      </w:r>
      <w:r w:rsidRPr="00013B66">
        <w:rPr>
          <w:color w:val="000000"/>
          <w:sz w:val="25"/>
          <w:szCs w:val="25"/>
        </w:rPr>
        <w:t>.</w:t>
      </w:r>
    </w:p>
    <w:p w:rsidR="002D01B1" w:rsidRPr="005F738F" w:rsidRDefault="00222E18" w:rsidP="0031724E">
      <w:pPr>
        <w:pStyle w:val="af2"/>
        <w:widowControl w:val="0"/>
        <w:spacing w:line="288" w:lineRule="auto"/>
        <w:ind w:left="142" w:firstLine="567"/>
        <w:rPr>
          <w:color w:val="000000"/>
          <w:sz w:val="25"/>
          <w:szCs w:val="25"/>
        </w:rPr>
      </w:pPr>
      <w:r w:rsidRPr="00010E38">
        <w:rPr>
          <w:color w:val="000000"/>
          <w:sz w:val="25"/>
          <w:szCs w:val="25"/>
        </w:rPr>
        <w:t xml:space="preserve">Транспортная система проектируемой территории </w:t>
      </w:r>
      <w:r w:rsidR="00E57432">
        <w:rPr>
          <w:color w:val="000000"/>
          <w:sz w:val="25"/>
          <w:szCs w:val="25"/>
        </w:rPr>
        <w:t>основ</w:t>
      </w:r>
      <w:r w:rsidR="00B73C1C">
        <w:rPr>
          <w:color w:val="000000"/>
          <w:sz w:val="25"/>
          <w:szCs w:val="25"/>
        </w:rPr>
        <w:t>ывается на</w:t>
      </w:r>
      <w:r w:rsidR="0031724E">
        <w:rPr>
          <w:color w:val="000000"/>
          <w:sz w:val="25"/>
          <w:szCs w:val="25"/>
        </w:rPr>
        <w:t xml:space="preserve"> с</w:t>
      </w:r>
      <w:r w:rsidR="00B73C1C">
        <w:rPr>
          <w:color w:val="000000"/>
          <w:sz w:val="25"/>
          <w:szCs w:val="25"/>
        </w:rPr>
        <w:t>уществующ</w:t>
      </w:r>
      <w:r w:rsidR="0031724E">
        <w:rPr>
          <w:color w:val="000000"/>
          <w:sz w:val="25"/>
          <w:szCs w:val="25"/>
        </w:rPr>
        <w:t>их</w:t>
      </w:r>
      <w:r w:rsidR="00B73C1C">
        <w:rPr>
          <w:color w:val="000000"/>
          <w:sz w:val="25"/>
          <w:szCs w:val="25"/>
        </w:rPr>
        <w:t xml:space="preserve"> </w:t>
      </w:r>
      <w:r w:rsidR="0031724E">
        <w:rPr>
          <w:color w:val="000000"/>
          <w:sz w:val="25"/>
          <w:szCs w:val="25"/>
        </w:rPr>
        <w:t>рядом расположенных магистралях устойчивого функционирования – Колтушском и Мурманском шоссе</w:t>
      </w:r>
      <w:r w:rsidRPr="00010E38">
        <w:rPr>
          <w:color w:val="000000"/>
          <w:sz w:val="25"/>
          <w:szCs w:val="25"/>
        </w:rPr>
        <w:t xml:space="preserve">. </w:t>
      </w:r>
      <w:r w:rsidRPr="005F738F">
        <w:rPr>
          <w:color w:val="000000"/>
          <w:sz w:val="25"/>
          <w:szCs w:val="25"/>
        </w:rPr>
        <w:t>Система улично-дорожной сети про</w:t>
      </w:r>
      <w:r w:rsidR="002E1F4D" w:rsidRPr="005F738F">
        <w:rPr>
          <w:color w:val="000000"/>
          <w:sz w:val="25"/>
          <w:szCs w:val="25"/>
        </w:rPr>
        <w:t>ектируемой территории включает в себя</w:t>
      </w:r>
      <w:r w:rsidR="0031724E" w:rsidRPr="005F738F">
        <w:rPr>
          <w:color w:val="000000"/>
          <w:sz w:val="25"/>
          <w:szCs w:val="25"/>
        </w:rPr>
        <w:t xml:space="preserve"> улицы местного значения – </w:t>
      </w:r>
      <w:r w:rsidR="00460E21" w:rsidRPr="005F738F">
        <w:rPr>
          <w:color w:val="000000"/>
          <w:sz w:val="25"/>
          <w:szCs w:val="25"/>
        </w:rPr>
        <w:t xml:space="preserve">Разметелевскую улицу, </w:t>
      </w:r>
      <w:r w:rsidR="0031724E" w:rsidRPr="005F738F">
        <w:rPr>
          <w:color w:val="000000"/>
          <w:sz w:val="25"/>
          <w:szCs w:val="25"/>
        </w:rPr>
        <w:t>Школьный переулок и Садовый переулок, а также проезды местного значения с запада и юга проектируемой территории.</w:t>
      </w:r>
    </w:p>
    <w:p w:rsidR="00711206" w:rsidRPr="0031724E" w:rsidRDefault="0031724E" w:rsidP="0031724E">
      <w:pPr>
        <w:pStyle w:val="af2"/>
        <w:widowControl w:val="0"/>
        <w:spacing w:line="288" w:lineRule="auto"/>
        <w:ind w:left="142" w:firstLine="567"/>
        <w:rPr>
          <w:color w:val="000000"/>
          <w:sz w:val="25"/>
          <w:szCs w:val="25"/>
        </w:rPr>
      </w:pPr>
      <w:r w:rsidRPr="005F738F">
        <w:rPr>
          <w:color w:val="000000"/>
          <w:sz w:val="25"/>
          <w:szCs w:val="25"/>
        </w:rPr>
        <w:t>Сложившаяся система улично-дорожной сети претерпевает некоторые изменения по прое</w:t>
      </w:r>
      <w:r w:rsidRPr="005F738F">
        <w:rPr>
          <w:color w:val="000000"/>
          <w:sz w:val="25"/>
          <w:szCs w:val="25"/>
        </w:rPr>
        <w:t>к</w:t>
      </w:r>
      <w:r w:rsidRPr="005F738F">
        <w:rPr>
          <w:color w:val="000000"/>
          <w:sz w:val="25"/>
          <w:szCs w:val="25"/>
        </w:rPr>
        <w:t>ту, а именно, предполагается реконструкция Школьного пер. и Садового пер. с увеличением ширины проезжей части до 6 м.</w:t>
      </w:r>
    </w:p>
    <w:p w:rsidR="0031724E" w:rsidRPr="0031724E" w:rsidRDefault="0031724E" w:rsidP="0031724E">
      <w:pPr>
        <w:pStyle w:val="af2"/>
        <w:widowControl w:val="0"/>
        <w:spacing w:line="288" w:lineRule="auto"/>
        <w:ind w:left="142" w:firstLine="567"/>
        <w:rPr>
          <w:color w:val="000000"/>
          <w:sz w:val="25"/>
          <w:szCs w:val="25"/>
        </w:rPr>
      </w:pPr>
      <w:r w:rsidRPr="0031724E">
        <w:rPr>
          <w:color w:val="000000"/>
          <w:sz w:val="25"/>
          <w:szCs w:val="25"/>
        </w:rPr>
        <w:t>Обслуживание рассматриваемой территории городским пассажирским транспортом обеспечивается за счет автобусных маршрутов 429, 485, 603, 604А, 604, 453, 533 и маршрутных та</w:t>
      </w:r>
      <w:r w:rsidRPr="0031724E">
        <w:rPr>
          <w:color w:val="000000"/>
          <w:sz w:val="25"/>
          <w:szCs w:val="25"/>
        </w:rPr>
        <w:t>к</w:t>
      </w:r>
      <w:r w:rsidRPr="0031724E">
        <w:rPr>
          <w:color w:val="000000"/>
          <w:sz w:val="25"/>
          <w:szCs w:val="25"/>
        </w:rPr>
        <w:t>си К618, К533, К429.</w:t>
      </w:r>
    </w:p>
    <w:p w:rsidR="0031724E" w:rsidRDefault="0031724E" w:rsidP="0031724E">
      <w:pPr>
        <w:pStyle w:val="af2"/>
        <w:widowControl w:val="0"/>
        <w:spacing w:line="288" w:lineRule="auto"/>
        <w:ind w:left="142" w:firstLine="567"/>
        <w:rPr>
          <w:b/>
          <w:color w:val="000000"/>
          <w:szCs w:val="24"/>
        </w:rPr>
      </w:pPr>
    </w:p>
    <w:p w:rsidR="00AA5C42" w:rsidRPr="00A12BCC" w:rsidRDefault="008B03E1" w:rsidP="00A12BCC">
      <w:pPr>
        <w:pStyle w:val="af2"/>
        <w:widowControl w:val="0"/>
        <w:ind w:firstLine="0"/>
        <w:jc w:val="center"/>
        <w:rPr>
          <w:b/>
          <w:color w:val="000000"/>
          <w:szCs w:val="24"/>
        </w:rPr>
      </w:pPr>
      <w:r w:rsidRPr="00E57432">
        <w:rPr>
          <w:b/>
          <w:color w:val="000000"/>
          <w:szCs w:val="24"/>
        </w:rPr>
        <w:t>4.3.</w:t>
      </w:r>
      <w:r w:rsidRPr="00A12BCC">
        <w:rPr>
          <w:b/>
          <w:color w:val="000000"/>
          <w:szCs w:val="24"/>
        </w:rPr>
        <w:t xml:space="preserve"> </w:t>
      </w:r>
      <w:r w:rsidR="00AA5C42" w:rsidRPr="00A12BCC">
        <w:rPr>
          <w:b/>
          <w:color w:val="000000"/>
          <w:szCs w:val="24"/>
        </w:rPr>
        <w:t>Внутренний и внешний автомобильный транспорт</w:t>
      </w:r>
      <w:r w:rsidR="000449EA" w:rsidRPr="00A12BCC">
        <w:rPr>
          <w:b/>
          <w:color w:val="000000"/>
          <w:szCs w:val="24"/>
        </w:rPr>
        <w:t xml:space="preserve"> и движение пешеходов</w:t>
      </w:r>
    </w:p>
    <w:p w:rsidR="00060483" w:rsidRDefault="00060483" w:rsidP="00BA142C">
      <w:pPr>
        <w:pStyle w:val="af2"/>
        <w:widowControl w:val="0"/>
        <w:spacing w:line="288" w:lineRule="auto"/>
        <w:ind w:left="142" w:firstLine="567"/>
        <w:rPr>
          <w:color w:val="000000"/>
          <w:sz w:val="25"/>
          <w:szCs w:val="25"/>
        </w:rPr>
      </w:pPr>
      <w:r w:rsidRPr="00E90D84">
        <w:rPr>
          <w:color w:val="000000"/>
          <w:sz w:val="25"/>
          <w:szCs w:val="25"/>
        </w:rPr>
        <w:t>Для обеспечения ввода на территорию сил и средств ликвидации ЧС и эвакуации лю</w:t>
      </w:r>
      <w:r w:rsidR="0091534B" w:rsidRPr="00E90D84">
        <w:rPr>
          <w:color w:val="000000"/>
          <w:sz w:val="25"/>
          <w:szCs w:val="25"/>
        </w:rPr>
        <w:t xml:space="preserve">дей Проектом предусматривается </w:t>
      </w:r>
      <w:r w:rsidR="0031724E">
        <w:rPr>
          <w:color w:val="000000"/>
          <w:sz w:val="25"/>
          <w:szCs w:val="25"/>
        </w:rPr>
        <w:t>сохранение и реконструкция</w:t>
      </w:r>
      <w:r w:rsidR="00711206" w:rsidRPr="00013B66">
        <w:rPr>
          <w:color w:val="000000"/>
          <w:sz w:val="25"/>
          <w:szCs w:val="25"/>
        </w:rPr>
        <w:t xml:space="preserve"> связанн</w:t>
      </w:r>
      <w:r w:rsidR="00711206">
        <w:rPr>
          <w:color w:val="000000"/>
          <w:sz w:val="25"/>
          <w:szCs w:val="25"/>
        </w:rPr>
        <w:t xml:space="preserve">ых с прилегающими магистралями </w:t>
      </w:r>
      <w:r w:rsidR="00711206" w:rsidRPr="00013B66">
        <w:rPr>
          <w:color w:val="000000"/>
          <w:sz w:val="25"/>
          <w:szCs w:val="25"/>
        </w:rPr>
        <w:t>въездов/выездов на проектируемую территорию</w:t>
      </w:r>
      <w:r w:rsidR="00711206">
        <w:rPr>
          <w:color w:val="000000"/>
          <w:sz w:val="25"/>
          <w:szCs w:val="25"/>
        </w:rPr>
        <w:t xml:space="preserve">, а также сети </w:t>
      </w:r>
      <w:r w:rsidR="00342CA5" w:rsidRPr="00E90D84">
        <w:rPr>
          <w:color w:val="000000"/>
          <w:sz w:val="25"/>
          <w:szCs w:val="25"/>
        </w:rPr>
        <w:t xml:space="preserve">внутриквартальных проездов. </w:t>
      </w:r>
      <w:r w:rsidRPr="00E90D84">
        <w:rPr>
          <w:color w:val="000000"/>
          <w:sz w:val="25"/>
          <w:szCs w:val="25"/>
        </w:rPr>
        <w:t>Ввод на территорию сил и средств ликвидации ЧС осуществляется не менее чем с двух направлений по существующим направлениям улично-дорожной сети (</w:t>
      </w:r>
      <w:r w:rsidR="001D54FA" w:rsidRPr="00E90D84">
        <w:rPr>
          <w:color w:val="000000"/>
          <w:sz w:val="25"/>
          <w:szCs w:val="25"/>
        </w:rPr>
        <w:t xml:space="preserve">Приложение </w:t>
      </w:r>
      <w:r w:rsidR="00D764C0" w:rsidRPr="00E90D84">
        <w:rPr>
          <w:color w:val="000000"/>
          <w:sz w:val="25"/>
          <w:szCs w:val="25"/>
        </w:rPr>
        <w:t>3</w:t>
      </w:r>
      <w:r w:rsidR="000A12B1" w:rsidRPr="00E90D84">
        <w:rPr>
          <w:color w:val="000000"/>
          <w:sz w:val="25"/>
          <w:szCs w:val="25"/>
        </w:rPr>
        <w:t>)</w:t>
      </w:r>
      <w:r w:rsidRPr="00E90D84">
        <w:rPr>
          <w:color w:val="000000"/>
          <w:sz w:val="25"/>
          <w:szCs w:val="25"/>
        </w:rPr>
        <w:t>. Ширина проездов между зданиями и сооружениями принимается с учетом обеспечения эвакуации людей и свободного передвижения пожарных и аварийно-спасательных средств. Подъезды к зданиям и сооружениям планируются с учетом обеспечения возможности доступа аварийно-спасательных команд во все помещения зданий и во все сооружения на проектируемой территории. Внутренние технологические проезды и проезды общего на</w:t>
      </w:r>
      <w:r w:rsidR="00B172A3" w:rsidRPr="00E90D84">
        <w:rPr>
          <w:color w:val="000000"/>
          <w:sz w:val="25"/>
          <w:szCs w:val="25"/>
        </w:rPr>
        <w:t xml:space="preserve">значения </w:t>
      </w:r>
      <w:r w:rsidR="0031724E">
        <w:rPr>
          <w:color w:val="000000"/>
          <w:sz w:val="25"/>
          <w:szCs w:val="25"/>
        </w:rPr>
        <w:t>имеют выходы к</w:t>
      </w:r>
      <w:r w:rsidR="00B172A3" w:rsidRPr="00E90D84">
        <w:rPr>
          <w:color w:val="000000"/>
          <w:sz w:val="25"/>
          <w:szCs w:val="25"/>
        </w:rPr>
        <w:t xml:space="preserve"> магистралями</w:t>
      </w:r>
      <w:r w:rsidRPr="00E90D84">
        <w:rPr>
          <w:color w:val="000000"/>
          <w:sz w:val="25"/>
          <w:szCs w:val="25"/>
        </w:rPr>
        <w:t xml:space="preserve"> устойчивого функционирования.</w:t>
      </w:r>
    </w:p>
    <w:p w:rsidR="00711206" w:rsidRPr="00F37AC0" w:rsidRDefault="00711206" w:rsidP="00F37AC0">
      <w:pPr>
        <w:pStyle w:val="af2"/>
        <w:widowControl w:val="0"/>
        <w:spacing w:line="288" w:lineRule="auto"/>
        <w:ind w:left="142" w:firstLine="567"/>
        <w:rPr>
          <w:color w:val="000000"/>
          <w:sz w:val="25"/>
          <w:szCs w:val="25"/>
        </w:rPr>
      </w:pPr>
      <w:r w:rsidRPr="00F37AC0">
        <w:rPr>
          <w:color w:val="000000"/>
          <w:sz w:val="25"/>
          <w:szCs w:val="25"/>
        </w:rPr>
        <w:t>Планировочная структура территории запроектирована таким образом, что основные пешеходные направления соединяют жилые участки с местами наибольшего обществе</w:t>
      </w:r>
      <w:r w:rsidRPr="00F37AC0">
        <w:rPr>
          <w:color w:val="000000"/>
          <w:sz w:val="25"/>
          <w:szCs w:val="25"/>
        </w:rPr>
        <w:t>н</w:t>
      </w:r>
      <w:r w:rsidRPr="00F37AC0">
        <w:rPr>
          <w:color w:val="000000"/>
          <w:sz w:val="25"/>
          <w:szCs w:val="25"/>
        </w:rPr>
        <w:t>ного притяжения и остановками общественного транспорта, а также предусмотрены наземные пеш</w:t>
      </w:r>
      <w:r w:rsidRPr="00F37AC0">
        <w:rPr>
          <w:color w:val="000000"/>
          <w:sz w:val="25"/>
          <w:szCs w:val="25"/>
        </w:rPr>
        <w:t>е</w:t>
      </w:r>
      <w:r w:rsidRPr="00F37AC0">
        <w:rPr>
          <w:color w:val="000000"/>
          <w:sz w:val="25"/>
          <w:szCs w:val="25"/>
        </w:rPr>
        <w:t>ходные переходы.</w:t>
      </w:r>
    </w:p>
    <w:p w:rsidR="00060483" w:rsidRDefault="00060483" w:rsidP="000D0D67">
      <w:pPr>
        <w:pStyle w:val="af2"/>
        <w:widowControl w:val="0"/>
        <w:spacing w:line="288" w:lineRule="auto"/>
        <w:ind w:left="142" w:firstLine="567"/>
        <w:rPr>
          <w:color w:val="000000"/>
          <w:sz w:val="25"/>
          <w:szCs w:val="25"/>
        </w:rPr>
      </w:pPr>
      <w:r w:rsidRPr="00013B66">
        <w:rPr>
          <w:color w:val="000000"/>
          <w:sz w:val="25"/>
          <w:szCs w:val="25"/>
        </w:rPr>
        <w:t xml:space="preserve">Эвакуация людей с проектируемой территории предусматривается в пеших колоннах или автотранспортом, с использованием </w:t>
      </w:r>
      <w:r w:rsidR="00611BE9">
        <w:rPr>
          <w:color w:val="000000"/>
          <w:sz w:val="25"/>
          <w:szCs w:val="25"/>
        </w:rPr>
        <w:t>существующей</w:t>
      </w:r>
      <w:r w:rsidRPr="00013B66">
        <w:rPr>
          <w:color w:val="000000"/>
          <w:sz w:val="25"/>
          <w:szCs w:val="25"/>
        </w:rPr>
        <w:t xml:space="preserve"> </w:t>
      </w:r>
      <w:r w:rsidR="00611BE9">
        <w:rPr>
          <w:color w:val="000000"/>
          <w:sz w:val="25"/>
          <w:szCs w:val="25"/>
        </w:rPr>
        <w:t>улично-</w:t>
      </w:r>
      <w:r w:rsidRPr="00013B66">
        <w:rPr>
          <w:color w:val="000000"/>
          <w:sz w:val="25"/>
          <w:szCs w:val="25"/>
        </w:rPr>
        <w:t>до</w:t>
      </w:r>
      <w:r w:rsidR="00B172A3" w:rsidRPr="00013B66">
        <w:rPr>
          <w:color w:val="000000"/>
          <w:sz w:val="25"/>
          <w:szCs w:val="25"/>
        </w:rPr>
        <w:t>рожной сети, а также прилегающ</w:t>
      </w:r>
      <w:r w:rsidR="001456A3">
        <w:rPr>
          <w:color w:val="000000"/>
          <w:sz w:val="25"/>
          <w:szCs w:val="25"/>
        </w:rPr>
        <w:t>их</w:t>
      </w:r>
      <w:r w:rsidRPr="00013B66">
        <w:rPr>
          <w:color w:val="000000"/>
          <w:sz w:val="25"/>
          <w:szCs w:val="25"/>
        </w:rPr>
        <w:t xml:space="preserve"> и удаленных магистралей устойчивого функционирования, которые обеспечивают вывод потоков эвакуируемых не менее чем в двух направлениях</w:t>
      </w:r>
      <w:r w:rsidR="0090200B" w:rsidRPr="0041369E">
        <w:rPr>
          <w:color w:val="000000"/>
          <w:sz w:val="25"/>
          <w:szCs w:val="25"/>
        </w:rPr>
        <w:t>.</w:t>
      </w:r>
    </w:p>
    <w:p w:rsidR="005F723D" w:rsidRPr="004741D3" w:rsidRDefault="005F723D" w:rsidP="00BA142C">
      <w:pPr>
        <w:pStyle w:val="af2"/>
        <w:widowControl w:val="0"/>
        <w:ind w:firstLine="0"/>
        <w:jc w:val="center"/>
        <w:rPr>
          <w:b/>
          <w:color w:val="FF0000"/>
          <w:sz w:val="28"/>
          <w:szCs w:val="28"/>
        </w:rPr>
      </w:pPr>
    </w:p>
    <w:p w:rsidR="00E80E46" w:rsidRPr="008B03E1" w:rsidRDefault="008B03E1" w:rsidP="00BA142C">
      <w:pPr>
        <w:pStyle w:val="af2"/>
        <w:widowControl w:val="0"/>
        <w:ind w:firstLine="0"/>
        <w:jc w:val="center"/>
        <w:rPr>
          <w:b/>
          <w:color w:val="000000"/>
          <w:szCs w:val="24"/>
        </w:rPr>
      </w:pPr>
      <w:r w:rsidRPr="008B03E1">
        <w:rPr>
          <w:b/>
          <w:color w:val="000000"/>
          <w:szCs w:val="24"/>
        </w:rPr>
        <w:t xml:space="preserve">4.4. </w:t>
      </w:r>
      <w:r w:rsidR="00E80E46" w:rsidRPr="008B03E1">
        <w:rPr>
          <w:b/>
          <w:color w:val="000000"/>
          <w:szCs w:val="24"/>
        </w:rPr>
        <w:t>Инженерное оборудование территории</w:t>
      </w:r>
    </w:p>
    <w:p w:rsidR="000E32B3" w:rsidRPr="00013B66" w:rsidRDefault="00E80E46" w:rsidP="000E32B3">
      <w:pPr>
        <w:pStyle w:val="af2"/>
        <w:widowControl w:val="0"/>
        <w:spacing w:line="288" w:lineRule="auto"/>
        <w:ind w:left="142" w:firstLine="567"/>
        <w:rPr>
          <w:color w:val="000000"/>
          <w:sz w:val="25"/>
          <w:szCs w:val="25"/>
        </w:rPr>
      </w:pPr>
      <w:r w:rsidRPr="00013B66">
        <w:rPr>
          <w:color w:val="000000"/>
          <w:sz w:val="25"/>
          <w:szCs w:val="25"/>
        </w:rPr>
        <w:t xml:space="preserve">Проектом предусматривается присоединение </w:t>
      </w:r>
      <w:r w:rsidR="00030456">
        <w:rPr>
          <w:color w:val="000000"/>
          <w:sz w:val="25"/>
          <w:szCs w:val="25"/>
        </w:rPr>
        <w:t xml:space="preserve">проектируемых </w:t>
      </w:r>
      <w:r w:rsidRPr="00013B66">
        <w:rPr>
          <w:color w:val="000000"/>
          <w:sz w:val="25"/>
          <w:szCs w:val="25"/>
        </w:rPr>
        <w:t xml:space="preserve">инженерных сетей систем жизнеобеспечения к </w:t>
      </w:r>
      <w:r w:rsidR="00030456">
        <w:rPr>
          <w:color w:val="000000"/>
          <w:sz w:val="25"/>
          <w:szCs w:val="25"/>
        </w:rPr>
        <w:t xml:space="preserve">существующим </w:t>
      </w:r>
      <w:r w:rsidRPr="00013B66">
        <w:rPr>
          <w:color w:val="000000"/>
          <w:sz w:val="25"/>
          <w:szCs w:val="25"/>
        </w:rPr>
        <w:t>сетям по закольцованной схеме</w:t>
      </w:r>
      <w:r w:rsidR="004F7FA7" w:rsidRPr="00013B66">
        <w:rPr>
          <w:color w:val="000000"/>
          <w:sz w:val="25"/>
          <w:szCs w:val="25"/>
        </w:rPr>
        <w:t xml:space="preserve"> в соответствии с Техническими условиями соответствующих городских служб.</w:t>
      </w:r>
      <w:r w:rsidR="00342CA5" w:rsidRPr="00013B66">
        <w:rPr>
          <w:color w:val="000000"/>
          <w:sz w:val="25"/>
          <w:szCs w:val="25"/>
        </w:rPr>
        <w:t xml:space="preserve"> </w:t>
      </w:r>
      <w:r w:rsidR="006748C1" w:rsidRPr="00013B66">
        <w:rPr>
          <w:color w:val="000000"/>
          <w:sz w:val="25"/>
          <w:szCs w:val="25"/>
        </w:rPr>
        <w:t xml:space="preserve">Прокладка инженерных сетей предусматривается в выделенных охранно-защитных зонах. </w:t>
      </w:r>
      <w:r w:rsidR="00F37AC0" w:rsidRPr="00F37AC0">
        <w:rPr>
          <w:color w:val="000000"/>
          <w:sz w:val="25"/>
          <w:szCs w:val="25"/>
        </w:rPr>
        <w:t>Все проектируемые здания обеспечиваются подключением к магистральным уличным инженерным сетям (водоснабжение, канализация, теплоснабжение, электроснабжение и линии связи).</w:t>
      </w:r>
    </w:p>
    <w:p w:rsidR="00A362F1" w:rsidRPr="00030456" w:rsidRDefault="00A362F1" w:rsidP="00030456">
      <w:pPr>
        <w:pStyle w:val="af2"/>
        <w:widowControl w:val="0"/>
        <w:spacing w:line="288" w:lineRule="auto"/>
        <w:ind w:left="142" w:firstLine="567"/>
        <w:rPr>
          <w:color w:val="000000"/>
          <w:sz w:val="25"/>
          <w:szCs w:val="25"/>
        </w:rPr>
      </w:pPr>
      <w:r w:rsidRPr="00030456">
        <w:rPr>
          <w:color w:val="000000"/>
          <w:sz w:val="25"/>
          <w:szCs w:val="25"/>
        </w:rPr>
        <w:t>Трассы всех действующих существующих инженерных сетей, попадающих под пятно планируемой застройки, планируется откорректировать с перекладкой сетей в границах терр</w:t>
      </w:r>
      <w:r w:rsidRPr="00030456">
        <w:rPr>
          <w:color w:val="000000"/>
          <w:sz w:val="25"/>
          <w:szCs w:val="25"/>
        </w:rPr>
        <w:t>и</w:t>
      </w:r>
      <w:r w:rsidRPr="00030456">
        <w:rPr>
          <w:color w:val="000000"/>
          <w:sz w:val="25"/>
          <w:szCs w:val="25"/>
        </w:rPr>
        <w:t xml:space="preserve">торий общего пользования. </w:t>
      </w:r>
    </w:p>
    <w:p w:rsidR="008003F0" w:rsidRPr="009C572A" w:rsidRDefault="008003F0" w:rsidP="008003F0">
      <w:pPr>
        <w:pStyle w:val="af2"/>
        <w:widowControl w:val="0"/>
        <w:spacing w:line="288" w:lineRule="auto"/>
        <w:ind w:left="142" w:firstLine="567"/>
        <w:rPr>
          <w:color w:val="000000"/>
          <w:sz w:val="25"/>
          <w:szCs w:val="25"/>
        </w:rPr>
      </w:pPr>
    </w:p>
    <w:p w:rsidR="003D3322" w:rsidRDefault="003D3322" w:rsidP="003D3322">
      <w:pPr>
        <w:pStyle w:val="af2"/>
        <w:widowControl w:val="0"/>
        <w:spacing w:line="288" w:lineRule="auto"/>
        <w:ind w:left="142" w:firstLine="567"/>
        <w:rPr>
          <w:color w:val="000000"/>
          <w:sz w:val="25"/>
          <w:szCs w:val="25"/>
        </w:rPr>
      </w:pPr>
      <w:r w:rsidRPr="003D3322">
        <w:rPr>
          <w:color w:val="000000"/>
          <w:sz w:val="25"/>
          <w:szCs w:val="25"/>
        </w:rPr>
        <w:t xml:space="preserve">Электроснабжение </w:t>
      </w:r>
      <w:r>
        <w:rPr>
          <w:color w:val="000000"/>
          <w:sz w:val="25"/>
          <w:szCs w:val="25"/>
        </w:rPr>
        <w:t xml:space="preserve">существующих </w:t>
      </w:r>
      <w:r w:rsidRPr="003D3322">
        <w:rPr>
          <w:color w:val="000000"/>
          <w:sz w:val="25"/>
          <w:szCs w:val="25"/>
        </w:rPr>
        <w:t xml:space="preserve">объектов </w:t>
      </w:r>
      <w:r>
        <w:rPr>
          <w:color w:val="000000"/>
          <w:sz w:val="25"/>
          <w:szCs w:val="25"/>
        </w:rPr>
        <w:t>на проектируемой территории</w:t>
      </w:r>
      <w:r w:rsidRPr="003D3322">
        <w:rPr>
          <w:color w:val="000000"/>
          <w:sz w:val="25"/>
          <w:szCs w:val="25"/>
        </w:rPr>
        <w:t xml:space="preserve"> осуществляется от источника питания ПС 244 Манушкино – Разметелево.</w:t>
      </w:r>
    </w:p>
    <w:p w:rsidR="003D3322" w:rsidRPr="003D3322" w:rsidRDefault="003D3322" w:rsidP="003D3322">
      <w:pPr>
        <w:pStyle w:val="af2"/>
        <w:widowControl w:val="0"/>
        <w:spacing w:line="288" w:lineRule="auto"/>
        <w:ind w:left="142" w:firstLine="567"/>
        <w:rPr>
          <w:color w:val="000000"/>
          <w:sz w:val="25"/>
          <w:szCs w:val="25"/>
        </w:rPr>
      </w:pPr>
      <w:r w:rsidRPr="003D3322">
        <w:rPr>
          <w:color w:val="000000"/>
          <w:sz w:val="25"/>
          <w:szCs w:val="25"/>
        </w:rPr>
        <w:t>Электрические сети, попадающие под пятно застройки, планируются в рамках Пр</w:t>
      </w:r>
      <w:r w:rsidRPr="003D3322">
        <w:rPr>
          <w:color w:val="000000"/>
          <w:sz w:val="25"/>
          <w:szCs w:val="25"/>
        </w:rPr>
        <w:t>о</w:t>
      </w:r>
      <w:r w:rsidRPr="003D3322">
        <w:rPr>
          <w:color w:val="000000"/>
          <w:sz w:val="25"/>
          <w:szCs w:val="25"/>
        </w:rPr>
        <w:t>екта к переустройству в границах земельного участка №1 и в границах территории общего пользования, таким образом, чтобы не затрагивать интересы иных земле</w:t>
      </w:r>
      <w:r>
        <w:rPr>
          <w:color w:val="000000"/>
          <w:sz w:val="25"/>
          <w:szCs w:val="25"/>
        </w:rPr>
        <w:t>пользователей</w:t>
      </w:r>
      <w:r w:rsidRPr="003D3322">
        <w:rPr>
          <w:color w:val="000000"/>
          <w:sz w:val="25"/>
          <w:szCs w:val="25"/>
        </w:rPr>
        <w:t>.</w:t>
      </w:r>
    </w:p>
    <w:p w:rsidR="003D3322" w:rsidRPr="00494BA3" w:rsidRDefault="003D3322" w:rsidP="003D3322">
      <w:pPr>
        <w:pStyle w:val="af2"/>
        <w:widowControl w:val="0"/>
        <w:spacing w:line="288" w:lineRule="auto"/>
        <w:ind w:left="142" w:firstLine="567"/>
        <w:rPr>
          <w:color w:val="000000"/>
          <w:sz w:val="25"/>
          <w:szCs w:val="25"/>
        </w:rPr>
      </w:pPr>
      <w:r w:rsidRPr="00494BA3">
        <w:rPr>
          <w:rFonts w:hint="eastAsia"/>
          <w:color w:val="000000"/>
          <w:sz w:val="25"/>
          <w:szCs w:val="25"/>
        </w:rPr>
        <w:t>Головной</w:t>
      </w:r>
      <w:r w:rsidRPr="00494BA3">
        <w:rPr>
          <w:color w:val="000000"/>
          <w:sz w:val="25"/>
          <w:szCs w:val="25"/>
        </w:rPr>
        <w:t xml:space="preserve"> </w:t>
      </w:r>
      <w:r w:rsidRPr="00494BA3">
        <w:rPr>
          <w:rFonts w:hint="eastAsia"/>
          <w:color w:val="000000"/>
          <w:sz w:val="25"/>
          <w:szCs w:val="25"/>
        </w:rPr>
        <w:t>источник</w:t>
      </w:r>
      <w:r w:rsidRPr="00494BA3">
        <w:rPr>
          <w:color w:val="000000"/>
          <w:sz w:val="25"/>
          <w:szCs w:val="25"/>
        </w:rPr>
        <w:t xml:space="preserve"> </w:t>
      </w:r>
      <w:r w:rsidRPr="00494BA3">
        <w:rPr>
          <w:rFonts w:hint="eastAsia"/>
          <w:color w:val="000000"/>
          <w:sz w:val="25"/>
          <w:szCs w:val="25"/>
        </w:rPr>
        <w:t>электроснабжения</w:t>
      </w:r>
      <w:r w:rsidRPr="00494BA3">
        <w:rPr>
          <w:color w:val="000000"/>
          <w:sz w:val="25"/>
          <w:szCs w:val="25"/>
        </w:rPr>
        <w:t xml:space="preserve"> проектируемой территории </w:t>
      </w:r>
      <w:r w:rsidRPr="00494BA3">
        <w:rPr>
          <w:rFonts w:hint="eastAsia"/>
          <w:color w:val="000000"/>
          <w:sz w:val="25"/>
          <w:szCs w:val="25"/>
        </w:rPr>
        <w:t>ПС</w:t>
      </w:r>
      <w:r w:rsidRPr="00494BA3">
        <w:rPr>
          <w:color w:val="000000"/>
          <w:sz w:val="25"/>
          <w:szCs w:val="25"/>
        </w:rPr>
        <w:t xml:space="preserve"> 244 </w:t>
      </w:r>
      <w:r w:rsidRPr="00494BA3">
        <w:rPr>
          <w:rFonts w:hint="eastAsia"/>
          <w:color w:val="000000"/>
          <w:sz w:val="25"/>
          <w:szCs w:val="25"/>
        </w:rPr>
        <w:t>Манушкино</w:t>
      </w:r>
      <w:r w:rsidRPr="00494BA3">
        <w:rPr>
          <w:color w:val="000000"/>
          <w:sz w:val="25"/>
          <w:szCs w:val="25"/>
        </w:rPr>
        <w:t xml:space="preserve"> – </w:t>
      </w:r>
      <w:r w:rsidRPr="00494BA3">
        <w:rPr>
          <w:rFonts w:hint="eastAsia"/>
          <w:color w:val="000000"/>
          <w:sz w:val="25"/>
          <w:szCs w:val="25"/>
        </w:rPr>
        <w:t>Разметелево</w:t>
      </w:r>
      <w:r w:rsidRPr="00494BA3">
        <w:rPr>
          <w:color w:val="000000"/>
          <w:sz w:val="25"/>
          <w:szCs w:val="25"/>
        </w:rPr>
        <w:t xml:space="preserve"> сохраняется. По степени надежности электроснабжения проектируемые здания относятся к потребителям II, III и частично I категории по ПУЭ (потреб</w:t>
      </w:r>
      <w:r w:rsidRPr="00494BA3">
        <w:rPr>
          <w:color w:val="000000"/>
          <w:sz w:val="25"/>
          <w:szCs w:val="25"/>
        </w:rPr>
        <w:t>и</w:t>
      </w:r>
      <w:r w:rsidRPr="00494BA3">
        <w:rPr>
          <w:color w:val="000000"/>
          <w:sz w:val="25"/>
          <w:szCs w:val="25"/>
        </w:rPr>
        <w:t xml:space="preserve">тели противопожарных устройств, аварийное освещение, охранная сигнализация). </w:t>
      </w:r>
      <w:r w:rsidRPr="00494BA3">
        <w:rPr>
          <w:rFonts w:hint="eastAsia"/>
          <w:color w:val="000000"/>
          <w:sz w:val="25"/>
          <w:szCs w:val="25"/>
        </w:rPr>
        <w:t>В</w:t>
      </w:r>
      <w:r w:rsidRPr="00494BA3">
        <w:rPr>
          <w:color w:val="000000"/>
          <w:sz w:val="25"/>
          <w:szCs w:val="25"/>
        </w:rPr>
        <w:t xml:space="preserve"> </w:t>
      </w:r>
      <w:r w:rsidRPr="00494BA3">
        <w:rPr>
          <w:rFonts w:hint="eastAsia"/>
          <w:color w:val="000000"/>
          <w:sz w:val="25"/>
          <w:szCs w:val="25"/>
        </w:rPr>
        <w:t>соответствии</w:t>
      </w:r>
      <w:r w:rsidRPr="00494BA3">
        <w:rPr>
          <w:color w:val="000000"/>
          <w:sz w:val="25"/>
          <w:szCs w:val="25"/>
        </w:rPr>
        <w:t xml:space="preserve"> </w:t>
      </w:r>
      <w:r w:rsidRPr="00494BA3">
        <w:rPr>
          <w:rFonts w:hint="eastAsia"/>
          <w:color w:val="000000"/>
          <w:sz w:val="25"/>
          <w:szCs w:val="25"/>
        </w:rPr>
        <w:t>с</w:t>
      </w:r>
      <w:r w:rsidRPr="00494BA3">
        <w:rPr>
          <w:color w:val="000000"/>
          <w:sz w:val="25"/>
          <w:szCs w:val="25"/>
        </w:rPr>
        <w:t xml:space="preserve"> </w:t>
      </w:r>
      <w:r w:rsidRPr="00494BA3">
        <w:rPr>
          <w:rFonts w:hint="eastAsia"/>
          <w:color w:val="000000"/>
          <w:sz w:val="25"/>
          <w:szCs w:val="25"/>
        </w:rPr>
        <w:t>техническими</w:t>
      </w:r>
      <w:r w:rsidRPr="00494BA3">
        <w:rPr>
          <w:color w:val="000000"/>
          <w:sz w:val="25"/>
          <w:szCs w:val="25"/>
        </w:rPr>
        <w:t xml:space="preserve"> </w:t>
      </w:r>
      <w:r w:rsidRPr="00494BA3">
        <w:rPr>
          <w:rFonts w:hint="eastAsia"/>
          <w:color w:val="000000"/>
          <w:sz w:val="25"/>
          <w:szCs w:val="25"/>
        </w:rPr>
        <w:t>условиями</w:t>
      </w:r>
      <w:r w:rsidRPr="00494BA3">
        <w:rPr>
          <w:color w:val="000000"/>
          <w:sz w:val="25"/>
          <w:szCs w:val="25"/>
        </w:rPr>
        <w:t xml:space="preserve"> </w:t>
      </w:r>
      <w:r w:rsidRPr="00494BA3">
        <w:rPr>
          <w:rFonts w:hint="eastAsia"/>
          <w:color w:val="000000"/>
          <w:sz w:val="25"/>
          <w:szCs w:val="25"/>
        </w:rPr>
        <w:t>ОАО</w:t>
      </w:r>
      <w:r w:rsidRPr="00494BA3">
        <w:rPr>
          <w:color w:val="000000"/>
          <w:sz w:val="25"/>
          <w:szCs w:val="25"/>
        </w:rPr>
        <w:t xml:space="preserve"> "</w:t>
      </w:r>
      <w:r w:rsidRPr="00494BA3">
        <w:rPr>
          <w:rFonts w:hint="eastAsia"/>
          <w:color w:val="000000"/>
          <w:sz w:val="25"/>
          <w:szCs w:val="25"/>
        </w:rPr>
        <w:t>Ленэнерго</w:t>
      </w:r>
      <w:r w:rsidRPr="00494BA3">
        <w:rPr>
          <w:color w:val="000000"/>
          <w:sz w:val="25"/>
          <w:szCs w:val="25"/>
        </w:rPr>
        <w:t xml:space="preserve">" </w:t>
      </w:r>
      <w:r w:rsidRPr="00494BA3">
        <w:rPr>
          <w:rFonts w:hint="eastAsia"/>
          <w:color w:val="000000"/>
          <w:sz w:val="25"/>
          <w:szCs w:val="25"/>
        </w:rPr>
        <w:t>ЛЭ</w:t>
      </w:r>
      <w:r w:rsidRPr="00494BA3">
        <w:rPr>
          <w:color w:val="000000"/>
          <w:sz w:val="25"/>
          <w:szCs w:val="25"/>
        </w:rPr>
        <w:t xml:space="preserve">/16-021/819 </w:t>
      </w:r>
      <w:r w:rsidRPr="00494BA3">
        <w:rPr>
          <w:rFonts w:hint="eastAsia"/>
          <w:color w:val="000000"/>
          <w:sz w:val="25"/>
          <w:szCs w:val="25"/>
        </w:rPr>
        <w:t>от</w:t>
      </w:r>
      <w:r w:rsidRPr="00494BA3">
        <w:rPr>
          <w:color w:val="000000"/>
          <w:sz w:val="25"/>
          <w:szCs w:val="25"/>
        </w:rPr>
        <w:t xml:space="preserve"> 12.05.2014 </w:t>
      </w:r>
      <w:r w:rsidRPr="00494BA3">
        <w:rPr>
          <w:rFonts w:hint="eastAsia"/>
          <w:color w:val="000000"/>
          <w:sz w:val="25"/>
          <w:szCs w:val="25"/>
        </w:rPr>
        <w:t>для</w:t>
      </w:r>
      <w:r w:rsidRPr="00494BA3">
        <w:rPr>
          <w:color w:val="000000"/>
          <w:sz w:val="25"/>
          <w:szCs w:val="25"/>
        </w:rPr>
        <w:t xml:space="preserve"> </w:t>
      </w:r>
      <w:r w:rsidRPr="00494BA3">
        <w:rPr>
          <w:rFonts w:hint="eastAsia"/>
          <w:color w:val="000000"/>
          <w:sz w:val="25"/>
          <w:szCs w:val="25"/>
        </w:rPr>
        <w:t>обеспечения</w:t>
      </w:r>
      <w:r w:rsidRPr="00494BA3">
        <w:rPr>
          <w:color w:val="000000"/>
          <w:sz w:val="25"/>
          <w:szCs w:val="25"/>
        </w:rPr>
        <w:t xml:space="preserve"> </w:t>
      </w:r>
      <w:r w:rsidRPr="00494BA3">
        <w:rPr>
          <w:rFonts w:hint="eastAsia"/>
          <w:color w:val="000000"/>
          <w:sz w:val="25"/>
          <w:szCs w:val="25"/>
        </w:rPr>
        <w:t>проектируемых</w:t>
      </w:r>
      <w:r w:rsidRPr="00494BA3">
        <w:rPr>
          <w:color w:val="000000"/>
          <w:sz w:val="25"/>
          <w:szCs w:val="25"/>
        </w:rPr>
        <w:t xml:space="preserve"> </w:t>
      </w:r>
      <w:r w:rsidRPr="00494BA3">
        <w:rPr>
          <w:rFonts w:hint="eastAsia"/>
          <w:color w:val="000000"/>
          <w:sz w:val="25"/>
          <w:szCs w:val="25"/>
        </w:rPr>
        <w:t>объектов</w:t>
      </w:r>
      <w:r w:rsidRPr="00494BA3">
        <w:rPr>
          <w:color w:val="000000"/>
          <w:sz w:val="25"/>
          <w:szCs w:val="25"/>
        </w:rPr>
        <w:t xml:space="preserve"> </w:t>
      </w:r>
      <w:r w:rsidRPr="00494BA3">
        <w:rPr>
          <w:rFonts w:hint="eastAsia"/>
          <w:color w:val="000000"/>
          <w:sz w:val="25"/>
          <w:szCs w:val="25"/>
        </w:rPr>
        <w:t>суммарной</w:t>
      </w:r>
      <w:r w:rsidRPr="00494BA3">
        <w:rPr>
          <w:color w:val="000000"/>
          <w:sz w:val="25"/>
          <w:szCs w:val="25"/>
        </w:rPr>
        <w:t xml:space="preserve"> </w:t>
      </w:r>
      <w:r w:rsidRPr="00494BA3">
        <w:rPr>
          <w:rFonts w:hint="eastAsia"/>
          <w:color w:val="000000"/>
          <w:sz w:val="25"/>
          <w:szCs w:val="25"/>
        </w:rPr>
        <w:t>электрической</w:t>
      </w:r>
      <w:r w:rsidRPr="00494BA3">
        <w:rPr>
          <w:color w:val="000000"/>
          <w:sz w:val="25"/>
          <w:szCs w:val="25"/>
        </w:rPr>
        <w:t xml:space="preserve"> </w:t>
      </w:r>
      <w:r w:rsidRPr="00494BA3">
        <w:rPr>
          <w:rFonts w:hint="eastAsia"/>
          <w:color w:val="000000"/>
          <w:sz w:val="25"/>
          <w:szCs w:val="25"/>
        </w:rPr>
        <w:t>нагрузкой</w:t>
      </w:r>
      <w:r w:rsidR="00494BA3" w:rsidRPr="00494BA3">
        <w:rPr>
          <w:color w:val="000000"/>
          <w:sz w:val="25"/>
          <w:szCs w:val="25"/>
        </w:rPr>
        <w:t xml:space="preserve"> 1501,9</w:t>
      </w:r>
      <w:r w:rsidR="002A7ADA" w:rsidRPr="00494BA3">
        <w:rPr>
          <w:color w:val="000000"/>
          <w:sz w:val="25"/>
          <w:szCs w:val="25"/>
        </w:rPr>
        <w:t xml:space="preserve"> </w:t>
      </w:r>
      <w:r w:rsidRPr="00494BA3">
        <w:rPr>
          <w:color w:val="000000"/>
          <w:sz w:val="25"/>
          <w:szCs w:val="25"/>
        </w:rPr>
        <w:t xml:space="preserve"> </w:t>
      </w:r>
      <w:r w:rsidRPr="00494BA3">
        <w:rPr>
          <w:rFonts w:hint="eastAsia"/>
          <w:color w:val="000000"/>
          <w:sz w:val="25"/>
          <w:szCs w:val="25"/>
        </w:rPr>
        <w:t>кВт</w:t>
      </w:r>
      <w:r w:rsidRPr="00494BA3">
        <w:rPr>
          <w:color w:val="000000"/>
          <w:sz w:val="25"/>
          <w:szCs w:val="25"/>
        </w:rPr>
        <w:t xml:space="preserve"> </w:t>
      </w:r>
      <w:r w:rsidRPr="00494BA3">
        <w:rPr>
          <w:rFonts w:hint="eastAsia"/>
          <w:color w:val="000000"/>
          <w:sz w:val="25"/>
          <w:szCs w:val="25"/>
        </w:rPr>
        <w:t>по</w:t>
      </w:r>
      <w:r w:rsidRPr="00494BA3">
        <w:rPr>
          <w:color w:val="000000"/>
          <w:sz w:val="25"/>
          <w:szCs w:val="25"/>
        </w:rPr>
        <w:t xml:space="preserve"> II </w:t>
      </w:r>
      <w:r w:rsidRPr="00494BA3">
        <w:rPr>
          <w:rFonts w:hint="eastAsia"/>
          <w:color w:val="000000"/>
          <w:sz w:val="25"/>
          <w:szCs w:val="25"/>
        </w:rPr>
        <w:t>категории</w:t>
      </w:r>
      <w:r w:rsidRPr="00494BA3">
        <w:rPr>
          <w:color w:val="000000"/>
          <w:sz w:val="25"/>
          <w:szCs w:val="25"/>
        </w:rPr>
        <w:t xml:space="preserve"> </w:t>
      </w:r>
      <w:r w:rsidRPr="00494BA3">
        <w:rPr>
          <w:rFonts w:hint="eastAsia"/>
          <w:color w:val="000000"/>
          <w:sz w:val="25"/>
          <w:szCs w:val="25"/>
        </w:rPr>
        <w:t>надежности</w:t>
      </w:r>
      <w:r w:rsidRPr="00494BA3">
        <w:rPr>
          <w:color w:val="000000"/>
          <w:sz w:val="25"/>
          <w:szCs w:val="25"/>
        </w:rPr>
        <w:t xml:space="preserve"> (</w:t>
      </w:r>
      <w:r w:rsidRPr="00494BA3">
        <w:rPr>
          <w:rFonts w:hint="eastAsia"/>
          <w:color w:val="000000"/>
          <w:sz w:val="25"/>
          <w:szCs w:val="25"/>
        </w:rPr>
        <w:t>в</w:t>
      </w:r>
      <w:r w:rsidRPr="00494BA3">
        <w:rPr>
          <w:color w:val="000000"/>
          <w:sz w:val="25"/>
          <w:szCs w:val="25"/>
        </w:rPr>
        <w:t xml:space="preserve"> </w:t>
      </w:r>
      <w:r w:rsidRPr="00494BA3">
        <w:rPr>
          <w:rFonts w:hint="eastAsia"/>
          <w:color w:val="000000"/>
          <w:sz w:val="25"/>
          <w:szCs w:val="25"/>
        </w:rPr>
        <w:t>том</w:t>
      </w:r>
      <w:r w:rsidRPr="00494BA3">
        <w:rPr>
          <w:color w:val="000000"/>
          <w:sz w:val="25"/>
          <w:szCs w:val="25"/>
        </w:rPr>
        <w:t xml:space="preserve"> </w:t>
      </w:r>
      <w:r w:rsidRPr="00494BA3">
        <w:rPr>
          <w:rFonts w:hint="eastAsia"/>
          <w:color w:val="000000"/>
          <w:sz w:val="25"/>
          <w:szCs w:val="25"/>
        </w:rPr>
        <w:t>числе</w:t>
      </w:r>
      <w:r w:rsidRPr="00494BA3">
        <w:rPr>
          <w:color w:val="000000"/>
          <w:sz w:val="25"/>
          <w:szCs w:val="25"/>
        </w:rPr>
        <w:t xml:space="preserve"> 228,5 </w:t>
      </w:r>
      <w:r w:rsidRPr="00494BA3">
        <w:rPr>
          <w:rFonts w:hint="eastAsia"/>
          <w:color w:val="000000"/>
          <w:sz w:val="25"/>
          <w:szCs w:val="25"/>
        </w:rPr>
        <w:t>кВт</w:t>
      </w:r>
      <w:r w:rsidRPr="00494BA3">
        <w:rPr>
          <w:color w:val="000000"/>
          <w:sz w:val="25"/>
          <w:szCs w:val="25"/>
        </w:rPr>
        <w:t xml:space="preserve"> </w:t>
      </w:r>
      <w:r w:rsidRPr="00494BA3">
        <w:rPr>
          <w:rFonts w:hint="eastAsia"/>
          <w:color w:val="000000"/>
          <w:sz w:val="25"/>
          <w:szCs w:val="25"/>
        </w:rPr>
        <w:t>по</w:t>
      </w:r>
      <w:r w:rsidRPr="00494BA3">
        <w:rPr>
          <w:color w:val="000000"/>
          <w:sz w:val="25"/>
          <w:szCs w:val="25"/>
        </w:rPr>
        <w:t xml:space="preserve"> I </w:t>
      </w:r>
      <w:r w:rsidRPr="00494BA3">
        <w:rPr>
          <w:rFonts w:hint="eastAsia"/>
          <w:color w:val="000000"/>
          <w:sz w:val="25"/>
          <w:szCs w:val="25"/>
        </w:rPr>
        <w:t>категории</w:t>
      </w:r>
      <w:r w:rsidRPr="00494BA3">
        <w:rPr>
          <w:color w:val="000000"/>
          <w:sz w:val="25"/>
          <w:szCs w:val="25"/>
        </w:rPr>
        <w:t xml:space="preserve"> </w:t>
      </w:r>
      <w:r w:rsidRPr="00494BA3">
        <w:rPr>
          <w:rFonts w:hint="eastAsia"/>
          <w:color w:val="000000"/>
          <w:sz w:val="25"/>
          <w:szCs w:val="25"/>
        </w:rPr>
        <w:t>надежности</w:t>
      </w:r>
      <w:r w:rsidRPr="00494BA3">
        <w:rPr>
          <w:color w:val="000000"/>
          <w:sz w:val="25"/>
          <w:szCs w:val="25"/>
        </w:rPr>
        <w:t xml:space="preserve">) </w:t>
      </w:r>
      <w:r w:rsidRPr="00494BA3">
        <w:rPr>
          <w:rFonts w:hint="eastAsia"/>
          <w:color w:val="000000"/>
          <w:sz w:val="25"/>
          <w:szCs w:val="25"/>
        </w:rPr>
        <w:t>в</w:t>
      </w:r>
      <w:r w:rsidRPr="00494BA3">
        <w:rPr>
          <w:color w:val="000000"/>
          <w:sz w:val="25"/>
          <w:szCs w:val="25"/>
        </w:rPr>
        <w:t xml:space="preserve"> </w:t>
      </w:r>
      <w:r w:rsidRPr="00494BA3">
        <w:rPr>
          <w:rFonts w:hint="eastAsia"/>
          <w:color w:val="000000"/>
          <w:sz w:val="25"/>
          <w:szCs w:val="25"/>
        </w:rPr>
        <w:t>проекте</w:t>
      </w:r>
      <w:r w:rsidRPr="00494BA3">
        <w:rPr>
          <w:color w:val="000000"/>
          <w:sz w:val="25"/>
          <w:szCs w:val="25"/>
        </w:rPr>
        <w:t xml:space="preserve"> </w:t>
      </w:r>
      <w:r w:rsidRPr="00494BA3">
        <w:rPr>
          <w:rFonts w:hint="eastAsia"/>
          <w:color w:val="000000"/>
          <w:sz w:val="25"/>
          <w:szCs w:val="25"/>
        </w:rPr>
        <w:t>предусмо</w:t>
      </w:r>
      <w:r w:rsidRPr="00494BA3">
        <w:rPr>
          <w:rFonts w:hint="eastAsia"/>
          <w:color w:val="000000"/>
          <w:sz w:val="25"/>
          <w:szCs w:val="25"/>
        </w:rPr>
        <w:t>т</w:t>
      </w:r>
      <w:r w:rsidRPr="00494BA3">
        <w:rPr>
          <w:rFonts w:hint="eastAsia"/>
          <w:color w:val="000000"/>
          <w:sz w:val="25"/>
          <w:szCs w:val="25"/>
        </w:rPr>
        <w:t>рены</w:t>
      </w:r>
      <w:r w:rsidRPr="00494BA3">
        <w:rPr>
          <w:color w:val="000000"/>
          <w:sz w:val="25"/>
          <w:szCs w:val="25"/>
        </w:rPr>
        <w:t xml:space="preserve"> </w:t>
      </w:r>
      <w:r w:rsidRPr="00494BA3">
        <w:rPr>
          <w:rFonts w:hint="eastAsia"/>
          <w:color w:val="000000"/>
          <w:sz w:val="25"/>
          <w:szCs w:val="25"/>
        </w:rPr>
        <w:t>следующие</w:t>
      </w:r>
      <w:r w:rsidRPr="00494BA3">
        <w:rPr>
          <w:color w:val="000000"/>
          <w:sz w:val="25"/>
          <w:szCs w:val="25"/>
        </w:rPr>
        <w:t xml:space="preserve"> </w:t>
      </w:r>
      <w:r w:rsidRPr="00494BA3">
        <w:rPr>
          <w:rFonts w:hint="eastAsia"/>
          <w:color w:val="000000"/>
          <w:sz w:val="25"/>
          <w:szCs w:val="25"/>
        </w:rPr>
        <w:t>мероприятия</w:t>
      </w:r>
      <w:r w:rsidRPr="00494BA3">
        <w:rPr>
          <w:color w:val="000000"/>
          <w:sz w:val="25"/>
          <w:szCs w:val="25"/>
        </w:rPr>
        <w:t>:</w:t>
      </w:r>
    </w:p>
    <w:p w:rsidR="003D3322" w:rsidRPr="00494BA3" w:rsidRDefault="003D3322" w:rsidP="003D3322">
      <w:pPr>
        <w:widowControl w:val="0"/>
        <w:numPr>
          <w:ilvl w:val="0"/>
          <w:numId w:val="10"/>
        </w:numPr>
        <w:tabs>
          <w:tab w:val="left" w:pos="9702"/>
        </w:tabs>
        <w:spacing w:line="288" w:lineRule="auto"/>
        <w:ind w:right="-57"/>
        <w:jc w:val="both"/>
        <w:rPr>
          <w:color w:val="000000"/>
          <w:sz w:val="25"/>
          <w:szCs w:val="25"/>
        </w:rPr>
      </w:pPr>
      <w:r w:rsidRPr="00494BA3">
        <w:rPr>
          <w:color w:val="000000"/>
          <w:sz w:val="25"/>
          <w:szCs w:val="25"/>
        </w:rPr>
        <w:t>с</w:t>
      </w:r>
      <w:r w:rsidRPr="00494BA3">
        <w:rPr>
          <w:rFonts w:hint="eastAsia"/>
          <w:color w:val="000000"/>
          <w:sz w:val="25"/>
          <w:szCs w:val="25"/>
        </w:rPr>
        <w:t>троительство</w:t>
      </w:r>
      <w:r w:rsidRPr="00494BA3">
        <w:rPr>
          <w:color w:val="000000"/>
          <w:sz w:val="25"/>
          <w:szCs w:val="25"/>
        </w:rPr>
        <w:t xml:space="preserve"> </w:t>
      </w:r>
      <w:r w:rsidRPr="00494BA3">
        <w:rPr>
          <w:rFonts w:hint="eastAsia"/>
          <w:color w:val="000000"/>
          <w:sz w:val="25"/>
          <w:szCs w:val="25"/>
        </w:rPr>
        <w:t>двух</w:t>
      </w:r>
      <w:r w:rsidRPr="00494BA3">
        <w:rPr>
          <w:color w:val="000000"/>
          <w:sz w:val="25"/>
          <w:szCs w:val="25"/>
        </w:rPr>
        <w:t xml:space="preserve"> </w:t>
      </w:r>
      <w:r w:rsidRPr="00494BA3">
        <w:rPr>
          <w:rFonts w:hint="eastAsia"/>
          <w:color w:val="000000"/>
          <w:sz w:val="25"/>
          <w:szCs w:val="25"/>
        </w:rPr>
        <w:t>трансформаторных</w:t>
      </w:r>
      <w:r w:rsidRPr="00494BA3">
        <w:rPr>
          <w:color w:val="000000"/>
          <w:sz w:val="25"/>
          <w:szCs w:val="25"/>
        </w:rPr>
        <w:t xml:space="preserve"> </w:t>
      </w:r>
      <w:r w:rsidRPr="00494BA3">
        <w:rPr>
          <w:rFonts w:hint="eastAsia"/>
          <w:color w:val="000000"/>
          <w:sz w:val="25"/>
          <w:szCs w:val="25"/>
        </w:rPr>
        <w:t>подстанций</w:t>
      </w:r>
      <w:r w:rsidRPr="00494BA3">
        <w:rPr>
          <w:color w:val="000000"/>
          <w:sz w:val="25"/>
          <w:szCs w:val="25"/>
        </w:rPr>
        <w:t xml:space="preserve"> </w:t>
      </w:r>
      <w:r w:rsidRPr="00494BA3">
        <w:rPr>
          <w:rFonts w:hint="eastAsia"/>
          <w:color w:val="000000"/>
          <w:sz w:val="25"/>
          <w:szCs w:val="25"/>
        </w:rPr>
        <w:t>блочно</w:t>
      </w:r>
      <w:r w:rsidRPr="00494BA3">
        <w:rPr>
          <w:color w:val="000000"/>
          <w:sz w:val="25"/>
          <w:szCs w:val="25"/>
        </w:rPr>
        <w:t>-</w:t>
      </w:r>
      <w:r w:rsidRPr="00494BA3">
        <w:rPr>
          <w:rFonts w:hint="eastAsia"/>
          <w:color w:val="000000"/>
          <w:sz w:val="25"/>
          <w:szCs w:val="25"/>
        </w:rPr>
        <w:t>комплектного</w:t>
      </w:r>
      <w:r w:rsidRPr="00494BA3">
        <w:rPr>
          <w:color w:val="000000"/>
          <w:sz w:val="25"/>
          <w:szCs w:val="25"/>
        </w:rPr>
        <w:t xml:space="preserve"> </w:t>
      </w:r>
      <w:r w:rsidRPr="00494BA3">
        <w:rPr>
          <w:rFonts w:hint="eastAsia"/>
          <w:color w:val="000000"/>
          <w:sz w:val="25"/>
          <w:szCs w:val="25"/>
        </w:rPr>
        <w:t>типа</w:t>
      </w:r>
      <w:r w:rsidRPr="00494BA3">
        <w:rPr>
          <w:color w:val="000000"/>
          <w:sz w:val="25"/>
          <w:szCs w:val="25"/>
        </w:rPr>
        <w:t xml:space="preserve"> (</w:t>
      </w:r>
      <w:r w:rsidRPr="00494BA3">
        <w:rPr>
          <w:rFonts w:hint="eastAsia"/>
          <w:color w:val="000000"/>
          <w:sz w:val="25"/>
          <w:szCs w:val="25"/>
        </w:rPr>
        <w:t>БКТП</w:t>
      </w:r>
      <w:r w:rsidRPr="00494BA3">
        <w:rPr>
          <w:color w:val="000000"/>
          <w:sz w:val="25"/>
          <w:szCs w:val="25"/>
        </w:rPr>
        <w:t xml:space="preserve"> 2</w:t>
      </w:r>
      <w:r w:rsidRPr="00494BA3">
        <w:rPr>
          <w:rFonts w:hint="eastAsia"/>
          <w:color w:val="000000"/>
          <w:sz w:val="25"/>
          <w:szCs w:val="25"/>
        </w:rPr>
        <w:t>х</w:t>
      </w:r>
      <w:r w:rsidRPr="00494BA3">
        <w:rPr>
          <w:color w:val="000000"/>
          <w:sz w:val="25"/>
          <w:szCs w:val="25"/>
        </w:rPr>
        <w:t xml:space="preserve">630/10/0,4), </w:t>
      </w:r>
      <w:r w:rsidRPr="00494BA3">
        <w:rPr>
          <w:rFonts w:hint="eastAsia"/>
          <w:color w:val="000000"/>
          <w:sz w:val="25"/>
          <w:szCs w:val="25"/>
        </w:rPr>
        <w:t>с</w:t>
      </w:r>
      <w:r w:rsidRPr="00494BA3">
        <w:rPr>
          <w:color w:val="000000"/>
          <w:sz w:val="25"/>
          <w:szCs w:val="25"/>
        </w:rPr>
        <w:t xml:space="preserve"> </w:t>
      </w:r>
      <w:r w:rsidRPr="00494BA3">
        <w:rPr>
          <w:rFonts w:hint="eastAsia"/>
          <w:color w:val="000000"/>
          <w:sz w:val="25"/>
          <w:szCs w:val="25"/>
        </w:rPr>
        <w:t>установкой</w:t>
      </w:r>
      <w:r w:rsidRPr="00494BA3">
        <w:rPr>
          <w:color w:val="000000"/>
          <w:sz w:val="25"/>
          <w:szCs w:val="25"/>
        </w:rPr>
        <w:t xml:space="preserve"> </w:t>
      </w:r>
      <w:r w:rsidRPr="00494BA3">
        <w:rPr>
          <w:rFonts w:hint="eastAsia"/>
          <w:color w:val="000000"/>
          <w:sz w:val="25"/>
          <w:szCs w:val="25"/>
        </w:rPr>
        <w:t>в</w:t>
      </w:r>
      <w:r w:rsidRPr="00494BA3">
        <w:rPr>
          <w:color w:val="000000"/>
          <w:sz w:val="25"/>
          <w:szCs w:val="25"/>
        </w:rPr>
        <w:t xml:space="preserve"> </w:t>
      </w:r>
      <w:r w:rsidRPr="00494BA3">
        <w:rPr>
          <w:rFonts w:hint="eastAsia"/>
          <w:color w:val="000000"/>
          <w:sz w:val="25"/>
          <w:szCs w:val="25"/>
        </w:rPr>
        <w:t>каждой</w:t>
      </w:r>
      <w:r w:rsidRPr="00494BA3">
        <w:rPr>
          <w:color w:val="000000"/>
          <w:sz w:val="25"/>
          <w:szCs w:val="25"/>
        </w:rPr>
        <w:t xml:space="preserve"> </w:t>
      </w:r>
      <w:r w:rsidRPr="00494BA3">
        <w:rPr>
          <w:rFonts w:hint="eastAsia"/>
          <w:color w:val="000000"/>
          <w:sz w:val="25"/>
          <w:szCs w:val="25"/>
        </w:rPr>
        <w:t>из</w:t>
      </w:r>
      <w:r w:rsidRPr="00494BA3">
        <w:rPr>
          <w:color w:val="000000"/>
          <w:sz w:val="25"/>
          <w:szCs w:val="25"/>
        </w:rPr>
        <w:t xml:space="preserve"> </w:t>
      </w:r>
      <w:r w:rsidRPr="00494BA3">
        <w:rPr>
          <w:rFonts w:hint="eastAsia"/>
          <w:color w:val="000000"/>
          <w:sz w:val="25"/>
          <w:szCs w:val="25"/>
        </w:rPr>
        <w:t>них</w:t>
      </w:r>
      <w:r w:rsidRPr="00494BA3">
        <w:rPr>
          <w:color w:val="000000"/>
          <w:sz w:val="25"/>
          <w:szCs w:val="25"/>
        </w:rPr>
        <w:t xml:space="preserve"> </w:t>
      </w:r>
      <w:r w:rsidRPr="00494BA3">
        <w:rPr>
          <w:rFonts w:hint="eastAsia"/>
          <w:color w:val="000000"/>
          <w:sz w:val="25"/>
          <w:szCs w:val="25"/>
        </w:rPr>
        <w:t>по</w:t>
      </w:r>
      <w:r w:rsidRPr="00494BA3">
        <w:rPr>
          <w:color w:val="000000"/>
          <w:sz w:val="25"/>
          <w:szCs w:val="25"/>
        </w:rPr>
        <w:t xml:space="preserve"> </w:t>
      </w:r>
      <w:r w:rsidRPr="00494BA3">
        <w:rPr>
          <w:rFonts w:hint="eastAsia"/>
          <w:color w:val="000000"/>
          <w:sz w:val="25"/>
          <w:szCs w:val="25"/>
        </w:rPr>
        <w:t>два</w:t>
      </w:r>
      <w:r w:rsidRPr="00494BA3">
        <w:rPr>
          <w:color w:val="000000"/>
          <w:sz w:val="25"/>
          <w:szCs w:val="25"/>
        </w:rPr>
        <w:t xml:space="preserve"> </w:t>
      </w:r>
      <w:r w:rsidRPr="00494BA3">
        <w:rPr>
          <w:rFonts w:hint="eastAsia"/>
          <w:color w:val="000000"/>
          <w:sz w:val="25"/>
          <w:szCs w:val="25"/>
        </w:rPr>
        <w:t>силовых</w:t>
      </w:r>
      <w:r w:rsidRPr="00494BA3">
        <w:rPr>
          <w:color w:val="000000"/>
          <w:sz w:val="25"/>
          <w:szCs w:val="25"/>
        </w:rPr>
        <w:t xml:space="preserve"> </w:t>
      </w:r>
      <w:r w:rsidRPr="00494BA3">
        <w:rPr>
          <w:rFonts w:hint="eastAsia"/>
          <w:color w:val="000000"/>
          <w:sz w:val="25"/>
          <w:szCs w:val="25"/>
        </w:rPr>
        <w:t>трансформатора</w:t>
      </w:r>
      <w:r w:rsidRPr="00494BA3">
        <w:rPr>
          <w:color w:val="000000"/>
          <w:sz w:val="25"/>
          <w:szCs w:val="25"/>
        </w:rPr>
        <w:t xml:space="preserve"> </w:t>
      </w:r>
      <w:r w:rsidRPr="00494BA3">
        <w:rPr>
          <w:rFonts w:hint="eastAsia"/>
          <w:color w:val="000000"/>
          <w:sz w:val="25"/>
          <w:szCs w:val="25"/>
        </w:rPr>
        <w:t>мощностью</w:t>
      </w:r>
      <w:r w:rsidRPr="00494BA3">
        <w:rPr>
          <w:color w:val="000000"/>
          <w:sz w:val="25"/>
          <w:szCs w:val="25"/>
        </w:rPr>
        <w:t xml:space="preserve"> </w:t>
      </w:r>
      <w:r w:rsidRPr="00494BA3">
        <w:rPr>
          <w:rFonts w:hint="eastAsia"/>
          <w:color w:val="000000"/>
          <w:sz w:val="25"/>
          <w:szCs w:val="25"/>
        </w:rPr>
        <w:t>по</w:t>
      </w:r>
      <w:r w:rsidRPr="00494BA3">
        <w:rPr>
          <w:color w:val="000000"/>
          <w:sz w:val="25"/>
          <w:szCs w:val="25"/>
        </w:rPr>
        <w:t xml:space="preserve"> 630 </w:t>
      </w:r>
      <w:r w:rsidRPr="00494BA3">
        <w:rPr>
          <w:rFonts w:hint="eastAsia"/>
          <w:color w:val="000000"/>
          <w:sz w:val="25"/>
          <w:szCs w:val="25"/>
        </w:rPr>
        <w:t>кВА</w:t>
      </w:r>
      <w:r w:rsidRPr="00494BA3">
        <w:rPr>
          <w:color w:val="000000"/>
          <w:sz w:val="25"/>
          <w:szCs w:val="25"/>
        </w:rPr>
        <w:t>;</w:t>
      </w:r>
    </w:p>
    <w:p w:rsidR="003D3322" w:rsidRPr="00494BA3" w:rsidRDefault="003D3322" w:rsidP="003D3322">
      <w:pPr>
        <w:widowControl w:val="0"/>
        <w:numPr>
          <w:ilvl w:val="0"/>
          <w:numId w:val="10"/>
        </w:numPr>
        <w:tabs>
          <w:tab w:val="left" w:pos="9702"/>
        </w:tabs>
        <w:spacing w:line="288" w:lineRule="auto"/>
        <w:ind w:right="-57"/>
        <w:jc w:val="both"/>
        <w:rPr>
          <w:color w:val="000000"/>
          <w:sz w:val="25"/>
          <w:szCs w:val="25"/>
        </w:rPr>
      </w:pPr>
      <w:r w:rsidRPr="00494BA3">
        <w:rPr>
          <w:color w:val="000000"/>
          <w:sz w:val="25"/>
          <w:szCs w:val="25"/>
        </w:rPr>
        <w:t>с</w:t>
      </w:r>
      <w:r w:rsidRPr="00494BA3">
        <w:rPr>
          <w:rFonts w:hint="eastAsia"/>
          <w:color w:val="000000"/>
          <w:sz w:val="25"/>
          <w:szCs w:val="25"/>
        </w:rPr>
        <w:t>троительство</w:t>
      </w:r>
      <w:r w:rsidRPr="00494BA3">
        <w:rPr>
          <w:color w:val="000000"/>
          <w:sz w:val="25"/>
          <w:szCs w:val="25"/>
        </w:rPr>
        <w:t xml:space="preserve"> </w:t>
      </w:r>
      <w:r w:rsidRPr="00494BA3">
        <w:rPr>
          <w:rFonts w:hint="eastAsia"/>
          <w:color w:val="000000"/>
          <w:sz w:val="25"/>
          <w:szCs w:val="25"/>
        </w:rPr>
        <w:t>двух</w:t>
      </w:r>
      <w:r w:rsidRPr="00494BA3">
        <w:rPr>
          <w:color w:val="000000"/>
          <w:sz w:val="25"/>
          <w:szCs w:val="25"/>
        </w:rPr>
        <w:t xml:space="preserve"> </w:t>
      </w:r>
      <w:r w:rsidRPr="00494BA3">
        <w:rPr>
          <w:rFonts w:hint="eastAsia"/>
          <w:color w:val="000000"/>
          <w:sz w:val="25"/>
          <w:szCs w:val="25"/>
        </w:rPr>
        <w:t>кабельных</w:t>
      </w:r>
      <w:r w:rsidRPr="00494BA3">
        <w:rPr>
          <w:color w:val="000000"/>
          <w:sz w:val="25"/>
          <w:szCs w:val="25"/>
        </w:rPr>
        <w:t xml:space="preserve"> </w:t>
      </w:r>
      <w:r w:rsidRPr="00494BA3">
        <w:rPr>
          <w:rFonts w:hint="eastAsia"/>
          <w:color w:val="000000"/>
          <w:sz w:val="25"/>
          <w:szCs w:val="25"/>
        </w:rPr>
        <w:t>линий</w:t>
      </w:r>
      <w:r w:rsidRPr="00494BA3">
        <w:rPr>
          <w:color w:val="000000"/>
          <w:sz w:val="25"/>
          <w:szCs w:val="25"/>
        </w:rPr>
        <w:t xml:space="preserve"> 10 </w:t>
      </w:r>
      <w:r w:rsidRPr="00494BA3">
        <w:rPr>
          <w:rFonts w:hint="eastAsia"/>
          <w:color w:val="000000"/>
          <w:sz w:val="25"/>
          <w:szCs w:val="25"/>
        </w:rPr>
        <w:t>кВ</w:t>
      </w:r>
      <w:r w:rsidRPr="00494BA3">
        <w:rPr>
          <w:color w:val="000000"/>
          <w:sz w:val="25"/>
          <w:szCs w:val="25"/>
        </w:rPr>
        <w:t xml:space="preserve"> </w:t>
      </w:r>
      <w:r w:rsidRPr="00494BA3">
        <w:rPr>
          <w:rFonts w:hint="eastAsia"/>
          <w:color w:val="000000"/>
          <w:sz w:val="25"/>
          <w:szCs w:val="25"/>
        </w:rPr>
        <w:t>от</w:t>
      </w:r>
      <w:r w:rsidRPr="00494BA3">
        <w:rPr>
          <w:color w:val="000000"/>
          <w:sz w:val="25"/>
          <w:szCs w:val="25"/>
        </w:rPr>
        <w:t xml:space="preserve"> </w:t>
      </w:r>
      <w:r w:rsidRPr="00494BA3">
        <w:rPr>
          <w:rFonts w:hint="eastAsia"/>
          <w:color w:val="000000"/>
          <w:sz w:val="25"/>
          <w:szCs w:val="25"/>
        </w:rPr>
        <w:t>ПС</w:t>
      </w:r>
      <w:r w:rsidRPr="00494BA3">
        <w:rPr>
          <w:color w:val="000000"/>
          <w:sz w:val="25"/>
          <w:szCs w:val="25"/>
        </w:rPr>
        <w:t xml:space="preserve"> 244 </w:t>
      </w:r>
      <w:r w:rsidRPr="00494BA3">
        <w:rPr>
          <w:rFonts w:hint="eastAsia"/>
          <w:color w:val="000000"/>
          <w:sz w:val="25"/>
          <w:szCs w:val="25"/>
        </w:rPr>
        <w:t>Манушкино</w:t>
      </w:r>
      <w:r w:rsidRPr="00494BA3">
        <w:rPr>
          <w:color w:val="000000"/>
          <w:sz w:val="25"/>
          <w:szCs w:val="25"/>
        </w:rPr>
        <w:t>-</w:t>
      </w:r>
      <w:r w:rsidRPr="00494BA3">
        <w:rPr>
          <w:rFonts w:hint="eastAsia"/>
          <w:color w:val="000000"/>
          <w:sz w:val="25"/>
          <w:szCs w:val="25"/>
        </w:rPr>
        <w:t>Разметелево</w:t>
      </w:r>
      <w:r w:rsidRPr="00494BA3">
        <w:rPr>
          <w:color w:val="000000"/>
          <w:sz w:val="25"/>
          <w:szCs w:val="25"/>
        </w:rPr>
        <w:t xml:space="preserve"> </w:t>
      </w:r>
      <w:r w:rsidRPr="00494BA3">
        <w:rPr>
          <w:rFonts w:hint="eastAsia"/>
          <w:color w:val="000000"/>
          <w:sz w:val="25"/>
          <w:szCs w:val="25"/>
        </w:rPr>
        <w:t>до</w:t>
      </w:r>
      <w:r w:rsidRPr="00494BA3">
        <w:rPr>
          <w:color w:val="000000"/>
          <w:sz w:val="25"/>
          <w:szCs w:val="25"/>
        </w:rPr>
        <w:t xml:space="preserve"> </w:t>
      </w:r>
      <w:r w:rsidRPr="00494BA3">
        <w:rPr>
          <w:rFonts w:hint="eastAsia"/>
          <w:color w:val="000000"/>
          <w:sz w:val="25"/>
          <w:szCs w:val="25"/>
        </w:rPr>
        <w:t>планируемых</w:t>
      </w:r>
      <w:r w:rsidRPr="00494BA3">
        <w:rPr>
          <w:color w:val="000000"/>
          <w:sz w:val="25"/>
          <w:szCs w:val="25"/>
        </w:rPr>
        <w:t xml:space="preserve"> </w:t>
      </w:r>
      <w:r w:rsidRPr="00494BA3">
        <w:rPr>
          <w:rFonts w:hint="eastAsia"/>
          <w:color w:val="000000"/>
          <w:sz w:val="25"/>
          <w:szCs w:val="25"/>
        </w:rPr>
        <w:t>БКТП</w:t>
      </w:r>
      <w:r w:rsidRPr="00494BA3">
        <w:rPr>
          <w:color w:val="000000"/>
          <w:sz w:val="25"/>
          <w:szCs w:val="25"/>
        </w:rPr>
        <w:t xml:space="preserve"> 10/0,4 </w:t>
      </w:r>
      <w:r w:rsidRPr="00494BA3">
        <w:rPr>
          <w:rFonts w:hint="eastAsia"/>
          <w:color w:val="000000"/>
          <w:sz w:val="25"/>
          <w:szCs w:val="25"/>
        </w:rPr>
        <w:t>на</w:t>
      </w:r>
      <w:r w:rsidRPr="00494BA3">
        <w:rPr>
          <w:color w:val="000000"/>
          <w:sz w:val="25"/>
          <w:szCs w:val="25"/>
        </w:rPr>
        <w:t xml:space="preserve"> </w:t>
      </w:r>
      <w:r w:rsidRPr="00494BA3">
        <w:rPr>
          <w:rFonts w:hint="eastAsia"/>
          <w:color w:val="000000"/>
          <w:sz w:val="25"/>
          <w:szCs w:val="25"/>
        </w:rPr>
        <w:t>территории</w:t>
      </w:r>
      <w:r w:rsidRPr="00494BA3">
        <w:rPr>
          <w:color w:val="000000"/>
          <w:sz w:val="25"/>
          <w:szCs w:val="25"/>
        </w:rPr>
        <w:t xml:space="preserve"> </w:t>
      </w:r>
      <w:r w:rsidRPr="00494BA3">
        <w:rPr>
          <w:rFonts w:hint="eastAsia"/>
          <w:color w:val="000000"/>
          <w:sz w:val="25"/>
          <w:szCs w:val="25"/>
        </w:rPr>
        <w:t>проектирования</w:t>
      </w:r>
      <w:r w:rsidRPr="00494BA3">
        <w:rPr>
          <w:color w:val="000000"/>
          <w:sz w:val="25"/>
          <w:szCs w:val="25"/>
        </w:rPr>
        <w:t>;</w:t>
      </w:r>
    </w:p>
    <w:p w:rsidR="003D3322" w:rsidRPr="00494BA3" w:rsidRDefault="003D3322" w:rsidP="003D3322">
      <w:pPr>
        <w:widowControl w:val="0"/>
        <w:numPr>
          <w:ilvl w:val="0"/>
          <w:numId w:val="10"/>
        </w:numPr>
        <w:tabs>
          <w:tab w:val="left" w:pos="9702"/>
        </w:tabs>
        <w:spacing w:line="288" w:lineRule="auto"/>
        <w:ind w:right="-57"/>
        <w:jc w:val="both"/>
        <w:rPr>
          <w:color w:val="000000"/>
          <w:sz w:val="25"/>
          <w:szCs w:val="25"/>
        </w:rPr>
      </w:pPr>
      <w:r w:rsidRPr="00494BA3">
        <w:rPr>
          <w:color w:val="000000"/>
          <w:sz w:val="25"/>
          <w:szCs w:val="25"/>
        </w:rPr>
        <w:t>с</w:t>
      </w:r>
      <w:r w:rsidRPr="00494BA3">
        <w:rPr>
          <w:rFonts w:hint="eastAsia"/>
          <w:color w:val="000000"/>
          <w:sz w:val="25"/>
          <w:szCs w:val="25"/>
        </w:rPr>
        <w:t>троительство</w:t>
      </w:r>
      <w:r w:rsidRPr="00494BA3">
        <w:rPr>
          <w:color w:val="000000"/>
          <w:sz w:val="25"/>
          <w:szCs w:val="25"/>
        </w:rPr>
        <w:t xml:space="preserve"> </w:t>
      </w:r>
      <w:r w:rsidRPr="00494BA3">
        <w:rPr>
          <w:rFonts w:hint="eastAsia"/>
          <w:color w:val="000000"/>
          <w:sz w:val="25"/>
          <w:szCs w:val="25"/>
        </w:rPr>
        <w:t>распределительной</w:t>
      </w:r>
      <w:r w:rsidRPr="00494BA3">
        <w:rPr>
          <w:color w:val="000000"/>
          <w:sz w:val="25"/>
          <w:szCs w:val="25"/>
        </w:rPr>
        <w:t xml:space="preserve"> </w:t>
      </w:r>
      <w:r w:rsidRPr="00494BA3">
        <w:rPr>
          <w:rFonts w:hint="eastAsia"/>
          <w:color w:val="000000"/>
          <w:sz w:val="25"/>
          <w:szCs w:val="25"/>
        </w:rPr>
        <w:t>сети</w:t>
      </w:r>
      <w:r w:rsidRPr="00494BA3">
        <w:rPr>
          <w:color w:val="000000"/>
          <w:sz w:val="25"/>
          <w:szCs w:val="25"/>
        </w:rPr>
        <w:t xml:space="preserve"> 0,4 </w:t>
      </w:r>
      <w:r w:rsidRPr="00494BA3">
        <w:rPr>
          <w:rFonts w:hint="eastAsia"/>
          <w:color w:val="000000"/>
          <w:sz w:val="25"/>
          <w:szCs w:val="25"/>
        </w:rPr>
        <w:t>кВ</w:t>
      </w:r>
      <w:r w:rsidRPr="00494BA3">
        <w:rPr>
          <w:color w:val="000000"/>
          <w:sz w:val="25"/>
          <w:szCs w:val="25"/>
        </w:rPr>
        <w:t xml:space="preserve"> </w:t>
      </w:r>
      <w:r w:rsidRPr="00494BA3">
        <w:rPr>
          <w:rFonts w:hint="eastAsia"/>
          <w:color w:val="000000"/>
          <w:sz w:val="25"/>
          <w:szCs w:val="25"/>
        </w:rPr>
        <w:t>до</w:t>
      </w:r>
      <w:r w:rsidRPr="00494BA3">
        <w:rPr>
          <w:color w:val="000000"/>
          <w:sz w:val="25"/>
          <w:szCs w:val="25"/>
        </w:rPr>
        <w:t xml:space="preserve"> </w:t>
      </w:r>
      <w:r w:rsidRPr="00494BA3">
        <w:rPr>
          <w:rFonts w:hint="eastAsia"/>
          <w:color w:val="000000"/>
          <w:sz w:val="25"/>
          <w:szCs w:val="25"/>
        </w:rPr>
        <w:t>всех</w:t>
      </w:r>
      <w:r w:rsidRPr="00494BA3">
        <w:rPr>
          <w:color w:val="000000"/>
          <w:sz w:val="25"/>
          <w:szCs w:val="25"/>
        </w:rPr>
        <w:t xml:space="preserve"> </w:t>
      </w:r>
      <w:r w:rsidRPr="00494BA3">
        <w:rPr>
          <w:rFonts w:hint="eastAsia"/>
          <w:color w:val="000000"/>
          <w:sz w:val="25"/>
          <w:szCs w:val="25"/>
        </w:rPr>
        <w:t>проектируемых</w:t>
      </w:r>
      <w:r w:rsidRPr="00494BA3">
        <w:rPr>
          <w:color w:val="000000"/>
          <w:sz w:val="25"/>
          <w:szCs w:val="25"/>
        </w:rPr>
        <w:t xml:space="preserve"> </w:t>
      </w:r>
      <w:r w:rsidRPr="00494BA3">
        <w:rPr>
          <w:rFonts w:hint="eastAsia"/>
          <w:color w:val="000000"/>
          <w:sz w:val="25"/>
          <w:szCs w:val="25"/>
        </w:rPr>
        <w:t>зданий</w:t>
      </w:r>
      <w:r w:rsidRPr="00494BA3">
        <w:rPr>
          <w:color w:val="000000"/>
          <w:sz w:val="25"/>
          <w:szCs w:val="25"/>
        </w:rPr>
        <w:t xml:space="preserve"> </w:t>
      </w:r>
      <w:r w:rsidRPr="00494BA3">
        <w:rPr>
          <w:rFonts w:hint="eastAsia"/>
          <w:color w:val="000000"/>
          <w:sz w:val="25"/>
          <w:szCs w:val="25"/>
        </w:rPr>
        <w:t>от</w:t>
      </w:r>
      <w:r w:rsidRPr="00494BA3">
        <w:rPr>
          <w:color w:val="000000"/>
          <w:sz w:val="25"/>
          <w:szCs w:val="25"/>
        </w:rPr>
        <w:t xml:space="preserve"> </w:t>
      </w:r>
      <w:r w:rsidRPr="00494BA3">
        <w:rPr>
          <w:rFonts w:hint="eastAsia"/>
          <w:color w:val="000000"/>
          <w:sz w:val="25"/>
          <w:szCs w:val="25"/>
        </w:rPr>
        <w:t>н</w:t>
      </w:r>
      <w:r w:rsidRPr="00494BA3">
        <w:rPr>
          <w:rFonts w:hint="eastAsia"/>
          <w:color w:val="000000"/>
          <w:sz w:val="25"/>
          <w:szCs w:val="25"/>
        </w:rPr>
        <w:t>о</w:t>
      </w:r>
      <w:r w:rsidRPr="00494BA3">
        <w:rPr>
          <w:rFonts w:hint="eastAsia"/>
          <w:color w:val="000000"/>
          <w:sz w:val="25"/>
          <w:szCs w:val="25"/>
        </w:rPr>
        <w:t>вых</w:t>
      </w:r>
      <w:r w:rsidRPr="00494BA3">
        <w:rPr>
          <w:color w:val="000000"/>
          <w:sz w:val="25"/>
          <w:szCs w:val="25"/>
        </w:rPr>
        <w:t xml:space="preserve"> 2</w:t>
      </w:r>
      <w:r w:rsidRPr="00494BA3">
        <w:rPr>
          <w:rFonts w:hint="eastAsia"/>
          <w:color w:val="000000"/>
          <w:sz w:val="25"/>
          <w:szCs w:val="25"/>
        </w:rPr>
        <w:t>БКТП</w:t>
      </w:r>
      <w:r w:rsidRPr="00494BA3">
        <w:rPr>
          <w:color w:val="000000"/>
          <w:sz w:val="25"/>
          <w:szCs w:val="25"/>
        </w:rPr>
        <w:t xml:space="preserve"> 10/0,4.</w:t>
      </w:r>
    </w:p>
    <w:p w:rsidR="003D3322" w:rsidRPr="00494BA3" w:rsidRDefault="003D3322" w:rsidP="003D3322">
      <w:pPr>
        <w:pStyle w:val="af2"/>
        <w:widowControl w:val="0"/>
        <w:spacing w:line="288" w:lineRule="auto"/>
        <w:ind w:left="142" w:firstLine="567"/>
        <w:rPr>
          <w:color w:val="000000"/>
          <w:sz w:val="25"/>
          <w:szCs w:val="25"/>
        </w:rPr>
      </w:pPr>
      <w:r w:rsidRPr="00494BA3">
        <w:rPr>
          <w:rFonts w:hint="eastAsia"/>
          <w:color w:val="000000"/>
          <w:sz w:val="25"/>
          <w:szCs w:val="25"/>
        </w:rPr>
        <w:t>Так</w:t>
      </w:r>
      <w:r w:rsidRPr="00494BA3">
        <w:rPr>
          <w:color w:val="000000"/>
          <w:sz w:val="25"/>
          <w:szCs w:val="25"/>
        </w:rPr>
        <w:t xml:space="preserve"> </w:t>
      </w:r>
      <w:r w:rsidRPr="00494BA3">
        <w:rPr>
          <w:rFonts w:hint="eastAsia"/>
          <w:color w:val="000000"/>
          <w:sz w:val="25"/>
          <w:szCs w:val="25"/>
        </w:rPr>
        <w:t>же</w:t>
      </w:r>
      <w:r w:rsidRPr="00494BA3">
        <w:rPr>
          <w:color w:val="000000"/>
          <w:sz w:val="25"/>
          <w:szCs w:val="25"/>
        </w:rPr>
        <w:t xml:space="preserve"> </w:t>
      </w:r>
      <w:r w:rsidRPr="00494BA3">
        <w:rPr>
          <w:rFonts w:hint="eastAsia"/>
          <w:color w:val="000000"/>
          <w:sz w:val="25"/>
          <w:szCs w:val="25"/>
        </w:rPr>
        <w:t>проектом</w:t>
      </w:r>
      <w:r w:rsidRPr="00494BA3">
        <w:rPr>
          <w:color w:val="000000"/>
          <w:sz w:val="25"/>
          <w:szCs w:val="25"/>
        </w:rPr>
        <w:t xml:space="preserve"> </w:t>
      </w:r>
      <w:r w:rsidRPr="00494BA3">
        <w:rPr>
          <w:rFonts w:hint="eastAsia"/>
          <w:color w:val="000000"/>
          <w:sz w:val="25"/>
          <w:szCs w:val="25"/>
        </w:rPr>
        <w:t>предусматривается</w:t>
      </w:r>
      <w:r w:rsidRPr="00494BA3">
        <w:rPr>
          <w:color w:val="000000"/>
          <w:sz w:val="25"/>
          <w:szCs w:val="25"/>
        </w:rPr>
        <w:t xml:space="preserve"> </w:t>
      </w:r>
      <w:r w:rsidRPr="00494BA3">
        <w:rPr>
          <w:rFonts w:hint="eastAsia"/>
          <w:color w:val="000000"/>
          <w:sz w:val="25"/>
          <w:szCs w:val="25"/>
        </w:rPr>
        <w:t>вынос</w:t>
      </w:r>
      <w:r w:rsidRPr="00494BA3">
        <w:rPr>
          <w:color w:val="000000"/>
          <w:sz w:val="25"/>
          <w:szCs w:val="25"/>
        </w:rPr>
        <w:t xml:space="preserve"> </w:t>
      </w:r>
      <w:r w:rsidRPr="00494BA3">
        <w:rPr>
          <w:rFonts w:hint="eastAsia"/>
          <w:color w:val="000000"/>
          <w:sz w:val="25"/>
          <w:szCs w:val="25"/>
        </w:rPr>
        <w:t>существующих</w:t>
      </w:r>
      <w:r w:rsidRPr="00494BA3">
        <w:rPr>
          <w:color w:val="000000"/>
          <w:sz w:val="25"/>
          <w:szCs w:val="25"/>
        </w:rPr>
        <w:t xml:space="preserve"> </w:t>
      </w:r>
      <w:r w:rsidRPr="00494BA3">
        <w:rPr>
          <w:rFonts w:hint="eastAsia"/>
          <w:color w:val="000000"/>
          <w:sz w:val="25"/>
          <w:szCs w:val="25"/>
        </w:rPr>
        <w:t>ВЛ</w:t>
      </w:r>
      <w:r w:rsidRPr="00494BA3">
        <w:rPr>
          <w:color w:val="000000"/>
          <w:sz w:val="25"/>
          <w:szCs w:val="25"/>
        </w:rPr>
        <w:t xml:space="preserve"> 10 </w:t>
      </w:r>
      <w:r w:rsidRPr="00494BA3">
        <w:rPr>
          <w:rFonts w:hint="eastAsia"/>
          <w:color w:val="000000"/>
          <w:sz w:val="25"/>
          <w:szCs w:val="25"/>
        </w:rPr>
        <w:t>кВ</w:t>
      </w:r>
      <w:r w:rsidRPr="00494BA3">
        <w:rPr>
          <w:color w:val="000000"/>
          <w:sz w:val="25"/>
          <w:szCs w:val="25"/>
        </w:rPr>
        <w:t xml:space="preserve"> </w:t>
      </w:r>
      <w:r w:rsidRPr="00494BA3">
        <w:rPr>
          <w:rFonts w:hint="eastAsia"/>
          <w:color w:val="000000"/>
          <w:sz w:val="25"/>
          <w:szCs w:val="25"/>
        </w:rPr>
        <w:t>попадающих</w:t>
      </w:r>
      <w:r w:rsidRPr="00494BA3">
        <w:rPr>
          <w:color w:val="000000"/>
          <w:sz w:val="25"/>
          <w:szCs w:val="25"/>
        </w:rPr>
        <w:t xml:space="preserve"> </w:t>
      </w:r>
      <w:r w:rsidRPr="00494BA3">
        <w:rPr>
          <w:rFonts w:hint="eastAsia"/>
          <w:color w:val="000000"/>
          <w:sz w:val="25"/>
          <w:szCs w:val="25"/>
        </w:rPr>
        <w:t>под</w:t>
      </w:r>
      <w:r w:rsidRPr="00494BA3">
        <w:rPr>
          <w:color w:val="000000"/>
          <w:sz w:val="25"/>
          <w:szCs w:val="25"/>
        </w:rPr>
        <w:t xml:space="preserve"> </w:t>
      </w:r>
      <w:r w:rsidRPr="00494BA3">
        <w:rPr>
          <w:rFonts w:hint="eastAsia"/>
          <w:color w:val="000000"/>
          <w:sz w:val="25"/>
          <w:szCs w:val="25"/>
        </w:rPr>
        <w:t>пятно</w:t>
      </w:r>
      <w:r w:rsidRPr="00494BA3">
        <w:rPr>
          <w:color w:val="000000"/>
          <w:sz w:val="25"/>
          <w:szCs w:val="25"/>
        </w:rPr>
        <w:t xml:space="preserve"> </w:t>
      </w:r>
      <w:r w:rsidRPr="00494BA3">
        <w:rPr>
          <w:rFonts w:hint="eastAsia"/>
          <w:color w:val="000000"/>
          <w:sz w:val="25"/>
          <w:szCs w:val="25"/>
        </w:rPr>
        <w:t>застройки</w:t>
      </w:r>
      <w:r w:rsidRPr="00494BA3">
        <w:rPr>
          <w:color w:val="000000"/>
          <w:sz w:val="25"/>
          <w:szCs w:val="25"/>
        </w:rPr>
        <w:t>.</w:t>
      </w:r>
    </w:p>
    <w:p w:rsidR="003D3322" w:rsidRPr="003D3322" w:rsidRDefault="003D3322" w:rsidP="003D3322">
      <w:pPr>
        <w:pStyle w:val="af2"/>
        <w:widowControl w:val="0"/>
        <w:spacing w:line="288" w:lineRule="auto"/>
        <w:ind w:left="142" w:firstLine="567"/>
        <w:rPr>
          <w:color w:val="000000"/>
          <w:sz w:val="25"/>
          <w:szCs w:val="25"/>
        </w:rPr>
      </w:pPr>
      <w:r w:rsidRPr="00494BA3">
        <w:rPr>
          <w:rFonts w:hint="eastAsia"/>
          <w:color w:val="000000"/>
          <w:sz w:val="25"/>
          <w:szCs w:val="25"/>
        </w:rPr>
        <w:t>Суммарная</w:t>
      </w:r>
      <w:r w:rsidRPr="00494BA3">
        <w:rPr>
          <w:color w:val="000000"/>
          <w:sz w:val="25"/>
          <w:szCs w:val="25"/>
        </w:rPr>
        <w:t xml:space="preserve"> </w:t>
      </w:r>
      <w:r w:rsidRPr="00494BA3">
        <w:rPr>
          <w:rFonts w:hint="eastAsia"/>
          <w:color w:val="000000"/>
          <w:sz w:val="25"/>
          <w:szCs w:val="25"/>
        </w:rPr>
        <w:t>электрическая</w:t>
      </w:r>
      <w:r w:rsidRPr="00494BA3">
        <w:rPr>
          <w:color w:val="000000"/>
          <w:sz w:val="25"/>
          <w:szCs w:val="25"/>
        </w:rPr>
        <w:t xml:space="preserve"> </w:t>
      </w:r>
      <w:r w:rsidRPr="00494BA3">
        <w:rPr>
          <w:rFonts w:hint="eastAsia"/>
          <w:color w:val="000000"/>
          <w:sz w:val="25"/>
          <w:szCs w:val="25"/>
        </w:rPr>
        <w:t>нагрузка</w:t>
      </w:r>
      <w:r w:rsidRPr="00494BA3">
        <w:rPr>
          <w:color w:val="000000"/>
          <w:sz w:val="25"/>
          <w:szCs w:val="25"/>
        </w:rPr>
        <w:t xml:space="preserve"> </w:t>
      </w:r>
      <w:r w:rsidRPr="00494BA3">
        <w:rPr>
          <w:rFonts w:hint="eastAsia"/>
          <w:color w:val="000000"/>
          <w:sz w:val="25"/>
          <w:szCs w:val="25"/>
        </w:rPr>
        <w:t>проектируемых</w:t>
      </w:r>
      <w:r w:rsidRPr="00494BA3">
        <w:rPr>
          <w:color w:val="000000"/>
          <w:sz w:val="25"/>
          <w:szCs w:val="25"/>
        </w:rPr>
        <w:t xml:space="preserve"> </w:t>
      </w:r>
      <w:r w:rsidRPr="00494BA3">
        <w:rPr>
          <w:rFonts w:hint="eastAsia"/>
          <w:color w:val="000000"/>
          <w:sz w:val="25"/>
          <w:szCs w:val="25"/>
        </w:rPr>
        <w:t>объектов</w:t>
      </w:r>
      <w:r w:rsidRPr="00494BA3">
        <w:rPr>
          <w:color w:val="000000"/>
          <w:sz w:val="25"/>
          <w:szCs w:val="25"/>
        </w:rPr>
        <w:t xml:space="preserve"> </w:t>
      </w:r>
      <w:r w:rsidRPr="00494BA3">
        <w:rPr>
          <w:rFonts w:hint="eastAsia"/>
          <w:color w:val="000000"/>
          <w:sz w:val="25"/>
          <w:szCs w:val="25"/>
        </w:rPr>
        <w:t>составит</w:t>
      </w:r>
      <w:r w:rsidR="00494BA3" w:rsidRPr="00494BA3">
        <w:rPr>
          <w:color w:val="000000"/>
          <w:sz w:val="25"/>
          <w:szCs w:val="25"/>
        </w:rPr>
        <w:t xml:space="preserve">  ~1501,9</w:t>
      </w:r>
      <w:r w:rsidRPr="00494BA3">
        <w:rPr>
          <w:color w:val="000000"/>
          <w:sz w:val="25"/>
          <w:szCs w:val="25"/>
        </w:rPr>
        <w:t xml:space="preserve"> </w:t>
      </w:r>
      <w:r w:rsidRPr="00494BA3">
        <w:rPr>
          <w:rFonts w:hint="eastAsia"/>
          <w:color w:val="000000"/>
          <w:sz w:val="25"/>
          <w:szCs w:val="25"/>
        </w:rPr>
        <w:t>кВА</w:t>
      </w:r>
      <w:r w:rsidRPr="00494BA3">
        <w:rPr>
          <w:color w:val="000000"/>
          <w:sz w:val="25"/>
          <w:szCs w:val="25"/>
        </w:rPr>
        <w:t>.</w:t>
      </w:r>
      <w:r w:rsidRPr="003D3322">
        <w:rPr>
          <w:color w:val="000000"/>
          <w:sz w:val="25"/>
          <w:szCs w:val="25"/>
        </w:rPr>
        <w:t xml:space="preserve"> </w:t>
      </w:r>
    </w:p>
    <w:p w:rsidR="003D3322" w:rsidRPr="003D3322" w:rsidRDefault="003D3322" w:rsidP="003739C9">
      <w:pPr>
        <w:pStyle w:val="af2"/>
        <w:widowControl w:val="0"/>
        <w:spacing w:line="288" w:lineRule="auto"/>
        <w:ind w:left="142" w:firstLine="567"/>
        <w:rPr>
          <w:color w:val="000000"/>
          <w:sz w:val="25"/>
          <w:szCs w:val="25"/>
        </w:rPr>
      </w:pPr>
    </w:p>
    <w:p w:rsidR="00BC63DB" w:rsidRPr="00494BA3" w:rsidRDefault="00FA0E62" w:rsidP="001D73C9">
      <w:pPr>
        <w:pStyle w:val="af2"/>
        <w:widowControl w:val="0"/>
        <w:spacing w:line="288" w:lineRule="auto"/>
        <w:ind w:left="142" w:firstLine="567"/>
        <w:rPr>
          <w:color w:val="000000"/>
          <w:sz w:val="25"/>
          <w:szCs w:val="25"/>
        </w:rPr>
      </w:pPr>
      <w:r w:rsidRPr="00494BA3">
        <w:rPr>
          <w:color w:val="000000"/>
          <w:sz w:val="25"/>
          <w:szCs w:val="25"/>
        </w:rPr>
        <w:t xml:space="preserve">Головным источником водоснабжения проектируемой территории является </w:t>
      </w:r>
      <w:r w:rsidR="00BC63DB" w:rsidRPr="00494BA3">
        <w:rPr>
          <w:color w:val="000000"/>
          <w:sz w:val="25"/>
          <w:szCs w:val="25"/>
        </w:rPr>
        <w:t>водопроводная насосная станция (</w:t>
      </w:r>
      <w:r w:rsidR="00BC63DB" w:rsidRPr="00494BA3">
        <w:rPr>
          <w:szCs w:val="24"/>
        </w:rPr>
        <w:t>ВНС) «Северная» ГУП «Водоканал СПб»</w:t>
      </w:r>
      <w:r w:rsidRPr="00494BA3">
        <w:rPr>
          <w:color w:val="000000"/>
          <w:sz w:val="25"/>
          <w:szCs w:val="25"/>
        </w:rPr>
        <w:t xml:space="preserve">. </w:t>
      </w:r>
      <w:r w:rsidR="00BC63DB" w:rsidRPr="00494BA3">
        <w:rPr>
          <w:color w:val="000000"/>
          <w:sz w:val="25"/>
          <w:szCs w:val="25"/>
        </w:rPr>
        <w:t>Проектом предусматривается сохранение головного источника водоснабжения.</w:t>
      </w:r>
    </w:p>
    <w:p w:rsidR="00BC63DB" w:rsidRPr="00494BA3" w:rsidRDefault="00BC63DB" w:rsidP="00BC63DB">
      <w:pPr>
        <w:pStyle w:val="af2"/>
        <w:widowControl w:val="0"/>
        <w:spacing w:line="288" w:lineRule="auto"/>
        <w:ind w:left="142" w:firstLine="567"/>
        <w:rPr>
          <w:color w:val="000000"/>
          <w:sz w:val="25"/>
          <w:szCs w:val="25"/>
        </w:rPr>
      </w:pPr>
      <w:r w:rsidRPr="00494BA3">
        <w:rPr>
          <w:color w:val="000000"/>
          <w:sz w:val="25"/>
          <w:szCs w:val="25"/>
        </w:rPr>
        <w:t>В соответствии с исходными данными МУП «Разметелево» проектом предусма</w:t>
      </w:r>
      <w:r w:rsidRPr="00494BA3">
        <w:rPr>
          <w:color w:val="000000"/>
          <w:sz w:val="25"/>
          <w:szCs w:val="25"/>
        </w:rPr>
        <w:t>т</w:t>
      </w:r>
      <w:r w:rsidRPr="00494BA3">
        <w:rPr>
          <w:color w:val="000000"/>
          <w:sz w:val="25"/>
          <w:szCs w:val="25"/>
        </w:rPr>
        <w:t xml:space="preserve">ривается подключение к существующему водоводу Ду 400 со стороны Садового переулка. Точка подключения – колодец с ПГ без номера. Узел учета расхода ХВС должен быть оборудован отдельной камерой и запорной арматурой. </w:t>
      </w:r>
    </w:p>
    <w:p w:rsidR="00BC63DB" w:rsidRPr="00494BA3" w:rsidRDefault="00BC63DB" w:rsidP="001D73C9">
      <w:pPr>
        <w:pStyle w:val="af2"/>
        <w:widowControl w:val="0"/>
        <w:spacing w:line="288" w:lineRule="auto"/>
        <w:ind w:left="142" w:firstLine="567"/>
        <w:rPr>
          <w:color w:val="000000"/>
          <w:sz w:val="25"/>
          <w:szCs w:val="25"/>
        </w:rPr>
      </w:pPr>
      <w:r w:rsidRPr="00494BA3">
        <w:rPr>
          <w:color w:val="000000"/>
          <w:sz w:val="25"/>
          <w:szCs w:val="25"/>
        </w:rPr>
        <w:t>Свободные мощности ресурса водоснабжения в запрашиваемом объеме у МУП «Размет</w:t>
      </w:r>
      <w:r w:rsidRPr="00494BA3">
        <w:rPr>
          <w:color w:val="000000"/>
          <w:sz w:val="25"/>
          <w:szCs w:val="25"/>
        </w:rPr>
        <w:t>е</w:t>
      </w:r>
      <w:r w:rsidRPr="00494BA3">
        <w:rPr>
          <w:color w:val="000000"/>
          <w:sz w:val="25"/>
          <w:szCs w:val="25"/>
        </w:rPr>
        <w:t>лево» отсутствуют. Обеспечение объема холодной воды питьевого качества на   нужды ХВС прое</w:t>
      </w:r>
      <w:r w:rsidRPr="00494BA3">
        <w:rPr>
          <w:color w:val="000000"/>
          <w:sz w:val="25"/>
          <w:szCs w:val="25"/>
        </w:rPr>
        <w:t>к</w:t>
      </w:r>
      <w:r w:rsidRPr="00494BA3">
        <w:rPr>
          <w:color w:val="000000"/>
          <w:sz w:val="25"/>
          <w:szCs w:val="25"/>
        </w:rPr>
        <w:t>тируем</w:t>
      </w:r>
      <w:r w:rsidR="002A7ADA" w:rsidRPr="00494BA3">
        <w:rPr>
          <w:color w:val="000000"/>
          <w:sz w:val="25"/>
          <w:szCs w:val="25"/>
        </w:rPr>
        <w:t>ых потребителей   в объеме 417,7</w:t>
      </w:r>
      <w:r w:rsidRPr="00494BA3">
        <w:rPr>
          <w:color w:val="000000"/>
          <w:sz w:val="25"/>
          <w:szCs w:val="25"/>
        </w:rPr>
        <w:t xml:space="preserve"> куб.м в сутки, будет возможна после выделения ГУП «Вод</w:t>
      </w:r>
      <w:r w:rsidRPr="00494BA3">
        <w:rPr>
          <w:color w:val="000000"/>
          <w:sz w:val="25"/>
          <w:szCs w:val="25"/>
        </w:rPr>
        <w:t>о</w:t>
      </w:r>
      <w:r w:rsidRPr="00494BA3">
        <w:rPr>
          <w:color w:val="000000"/>
          <w:sz w:val="25"/>
          <w:szCs w:val="25"/>
        </w:rPr>
        <w:t>канал СПб» соответствующих лимитов ресурса.</w:t>
      </w:r>
    </w:p>
    <w:p w:rsidR="00FB4C2E" w:rsidRPr="00494BA3" w:rsidRDefault="005C42F5" w:rsidP="001D73C9">
      <w:pPr>
        <w:pStyle w:val="af2"/>
        <w:widowControl w:val="0"/>
        <w:spacing w:line="288" w:lineRule="auto"/>
        <w:ind w:left="142" w:firstLine="567"/>
        <w:rPr>
          <w:color w:val="000000"/>
          <w:sz w:val="25"/>
          <w:szCs w:val="25"/>
        </w:rPr>
      </w:pPr>
      <w:r w:rsidRPr="00494BA3">
        <w:rPr>
          <w:color w:val="000000"/>
          <w:sz w:val="25"/>
          <w:szCs w:val="25"/>
        </w:rPr>
        <w:t>Строительство уличной водопроводной сети должно выполняться из чугунных труб с установкой н</w:t>
      </w:r>
      <w:r w:rsidR="00FB4C2E" w:rsidRPr="00494BA3">
        <w:rPr>
          <w:color w:val="000000"/>
          <w:sz w:val="25"/>
          <w:szCs w:val="25"/>
        </w:rPr>
        <w:t xml:space="preserve">а водопроводных линиях  пожарных гидрантов и отключающей (запорной) арматуры. При проектировании мест установки пожарных гидрантов (ПГ) предусматривается, что расстояние от ПГ до наиболее удаленной точки пожара должно быть не более </w:t>
      </w:r>
      <w:smartTag w:uri="urn:schemas-microsoft-com:office:smarttags" w:element="metricconverter">
        <w:smartTagPr>
          <w:attr w:name="ProductID" w:val="150 метров"/>
        </w:smartTagPr>
        <w:r w:rsidR="00FB4C2E" w:rsidRPr="00494BA3">
          <w:rPr>
            <w:color w:val="000000"/>
            <w:sz w:val="25"/>
            <w:szCs w:val="25"/>
          </w:rPr>
          <w:t>150 метров</w:t>
        </w:r>
      </w:smartTag>
      <w:r w:rsidR="00FB4C2E" w:rsidRPr="00494BA3">
        <w:rPr>
          <w:color w:val="000000"/>
          <w:sz w:val="25"/>
          <w:szCs w:val="25"/>
        </w:rPr>
        <w:t>.</w:t>
      </w:r>
    </w:p>
    <w:p w:rsidR="00E80E46" w:rsidRPr="00494BA3" w:rsidRDefault="004C09AD" w:rsidP="000D0D67">
      <w:pPr>
        <w:pStyle w:val="af2"/>
        <w:widowControl w:val="0"/>
        <w:spacing w:line="288" w:lineRule="auto"/>
        <w:ind w:left="142" w:firstLine="567"/>
        <w:rPr>
          <w:color w:val="000000"/>
          <w:sz w:val="25"/>
          <w:szCs w:val="25"/>
        </w:rPr>
      </w:pPr>
      <w:r w:rsidRPr="00494BA3">
        <w:rPr>
          <w:color w:val="000000"/>
          <w:sz w:val="25"/>
          <w:szCs w:val="25"/>
        </w:rPr>
        <w:t xml:space="preserve">Система водоснабжения осваиваемой территории проектируется с учетом обеспечения требуемого расхода и напора воды для хозяйственно-питьевых нужд и нужд пожаротушения существующих и проектируемых потребителей. </w:t>
      </w:r>
      <w:r w:rsidR="00427C8F" w:rsidRPr="00494BA3">
        <w:rPr>
          <w:color w:val="000000"/>
          <w:sz w:val="25"/>
          <w:szCs w:val="25"/>
        </w:rPr>
        <w:t>Для</w:t>
      </w:r>
      <w:r w:rsidRPr="00494BA3">
        <w:rPr>
          <w:color w:val="000000"/>
          <w:sz w:val="25"/>
          <w:szCs w:val="25"/>
        </w:rPr>
        <w:t xml:space="preserve"> </w:t>
      </w:r>
      <w:r w:rsidR="00427C8F" w:rsidRPr="00494BA3">
        <w:rPr>
          <w:color w:val="000000"/>
          <w:sz w:val="25"/>
          <w:szCs w:val="25"/>
        </w:rPr>
        <w:t>повышения</w:t>
      </w:r>
      <w:r w:rsidRPr="00494BA3">
        <w:rPr>
          <w:color w:val="000000"/>
          <w:sz w:val="25"/>
          <w:szCs w:val="25"/>
        </w:rPr>
        <w:t xml:space="preserve"> </w:t>
      </w:r>
      <w:r w:rsidR="00427C8F" w:rsidRPr="00494BA3">
        <w:rPr>
          <w:color w:val="000000"/>
          <w:sz w:val="25"/>
          <w:szCs w:val="25"/>
        </w:rPr>
        <w:t>надежности функционирования</w:t>
      </w:r>
      <w:r w:rsidRPr="00494BA3">
        <w:rPr>
          <w:color w:val="000000"/>
          <w:sz w:val="25"/>
          <w:szCs w:val="25"/>
        </w:rPr>
        <w:t>,</w:t>
      </w:r>
      <w:r w:rsidR="00427C8F" w:rsidRPr="00494BA3">
        <w:rPr>
          <w:color w:val="000000"/>
          <w:sz w:val="25"/>
          <w:szCs w:val="25"/>
        </w:rPr>
        <w:t xml:space="preserve"> </w:t>
      </w:r>
      <w:r w:rsidR="00833244" w:rsidRPr="00494BA3">
        <w:rPr>
          <w:color w:val="000000"/>
          <w:sz w:val="25"/>
          <w:szCs w:val="25"/>
        </w:rPr>
        <w:t>все магистральные линии и трубопроводы, подводящие воду к основным потребителям, предусматриваются закольцованными, что гарантирует бесперебойную подачу воды потребителям при авариях, выходе из строя и ремонте отдельных участков сети, а также обеспечение постоянной циркуляции воды, предотвращающей образование отложений и их вынос</w:t>
      </w:r>
      <w:r w:rsidRPr="00494BA3">
        <w:rPr>
          <w:color w:val="000000"/>
          <w:sz w:val="25"/>
          <w:szCs w:val="25"/>
        </w:rPr>
        <w:t>а</w:t>
      </w:r>
      <w:r w:rsidR="00833244" w:rsidRPr="00494BA3">
        <w:rPr>
          <w:color w:val="000000"/>
          <w:sz w:val="25"/>
          <w:szCs w:val="25"/>
        </w:rPr>
        <w:t xml:space="preserve"> к потребителям. </w:t>
      </w:r>
    </w:p>
    <w:p w:rsidR="00023D82" w:rsidRPr="00494BA3" w:rsidRDefault="007C22B7" w:rsidP="00023D82">
      <w:pPr>
        <w:pStyle w:val="af2"/>
        <w:widowControl w:val="0"/>
        <w:spacing w:line="288" w:lineRule="auto"/>
        <w:ind w:left="142" w:firstLine="567"/>
        <w:rPr>
          <w:color w:val="000000"/>
          <w:sz w:val="25"/>
          <w:szCs w:val="25"/>
        </w:rPr>
      </w:pPr>
      <w:r w:rsidRPr="00494BA3">
        <w:rPr>
          <w:color w:val="000000"/>
          <w:sz w:val="25"/>
          <w:szCs w:val="25"/>
        </w:rPr>
        <w:t xml:space="preserve">Проектом предусматривается использование воды внутри зданий на хозяйственно-бытовые нужды, а также </w:t>
      </w:r>
      <w:r w:rsidR="00FB4C2E" w:rsidRPr="00494BA3">
        <w:rPr>
          <w:color w:val="000000"/>
          <w:sz w:val="25"/>
          <w:szCs w:val="25"/>
        </w:rPr>
        <w:t>на</w:t>
      </w:r>
      <w:r w:rsidRPr="00494BA3">
        <w:rPr>
          <w:color w:val="000000"/>
          <w:sz w:val="25"/>
          <w:szCs w:val="25"/>
        </w:rPr>
        <w:t xml:space="preserve"> нужд</w:t>
      </w:r>
      <w:r w:rsidR="00FB4C2E" w:rsidRPr="00494BA3">
        <w:rPr>
          <w:color w:val="000000"/>
          <w:sz w:val="25"/>
          <w:szCs w:val="25"/>
        </w:rPr>
        <w:t>ы</w:t>
      </w:r>
      <w:r w:rsidRPr="00494BA3">
        <w:rPr>
          <w:color w:val="000000"/>
          <w:sz w:val="25"/>
          <w:szCs w:val="25"/>
        </w:rPr>
        <w:t xml:space="preserve"> пожаротушения</w:t>
      </w:r>
      <w:r w:rsidR="00FB4C2E" w:rsidRPr="00494BA3">
        <w:rPr>
          <w:color w:val="000000"/>
          <w:sz w:val="25"/>
          <w:szCs w:val="25"/>
        </w:rPr>
        <w:t>. Вода</w:t>
      </w:r>
      <w:r w:rsidRPr="00494BA3">
        <w:rPr>
          <w:color w:val="000000"/>
          <w:sz w:val="25"/>
          <w:szCs w:val="25"/>
        </w:rPr>
        <w:t xml:space="preserve"> циркулирует по трубопроводам без сообщения с окружающей средой. </w:t>
      </w:r>
      <w:r w:rsidR="00023D82" w:rsidRPr="00494BA3">
        <w:rPr>
          <w:color w:val="000000"/>
          <w:sz w:val="25"/>
          <w:szCs w:val="25"/>
        </w:rPr>
        <w:t xml:space="preserve">Для повышения устойчивости работы в чрезвычайных ситуациях, при возможности заражения водоисточников опасными для жизни и здоровья людей веществами и микроорганизмами, </w:t>
      </w:r>
      <w:r w:rsidR="00983F2D" w:rsidRPr="00494BA3">
        <w:rPr>
          <w:color w:val="000000"/>
          <w:sz w:val="25"/>
          <w:szCs w:val="25"/>
        </w:rPr>
        <w:t xml:space="preserve">все </w:t>
      </w:r>
      <w:r w:rsidR="00023D82" w:rsidRPr="00494BA3">
        <w:rPr>
          <w:color w:val="000000"/>
          <w:sz w:val="25"/>
          <w:szCs w:val="25"/>
        </w:rPr>
        <w:t>проектируемые и существующие сооружения систем хозяйственно-питьевого водоснабжения соответствую</w:t>
      </w:r>
      <w:r w:rsidR="004C09AD" w:rsidRPr="00494BA3">
        <w:rPr>
          <w:color w:val="000000"/>
          <w:sz w:val="25"/>
          <w:szCs w:val="25"/>
        </w:rPr>
        <w:t>т</w:t>
      </w:r>
      <w:r w:rsidR="00023D82" w:rsidRPr="00494BA3">
        <w:rPr>
          <w:color w:val="000000"/>
          <w:sz w:val="25"/>
          <w:szCs w:val="25"/>
        </w:rPr>
        <w:t xml:space="preserve"> требованиям ВСН ВК 4–90. </w:t>
      </w:r>
      <w:r w:rsidRPr="00494BA3">
        <w:rPr>
          <w:color w:val="000000"/>
          <w:sz w:val="25"/>
          <w:szCs w:val="25"/>
        </w:rPr>
        <w:t>Мероприятия по защите систем водоснабжения от радиоактивных и отравляющих веществ</w:t>
      </w:r>
      <w:r w:rsidR="004C09AD" w:rsidRPr="00494BA3">
        <w:rPr>
          <w:color w:val="000000"/>
          <w:sz w:val="25"/>
          <w:szCs w:val="25"/>
        </w:rPr>
        <w:t xml:space="preserve">, в том числе источника водоснабжения проектируемой территории – </w:t>
      </w:r>
      <w:r w:rsidR="00876097" w:rsidRPr="00494BA3">
        <w:rPr>
          <w:szCs w:val="24"/>
        </w:rPr>
        <w:t>ВНС «Северная»</w:t>
      </w:r>
      <w:r w:rsidR="004C09AD" w:rsidRPr="00494BA3">
        <w:rPr>
          <w:color w:val="000000"/>
          <w:sz w:val="25"/>
          <w:szCs w:val="25"/>
        </w:rPr>
        <w:t>,</w:t>
      </w:r>
      <w:r w:rsidRPr="00494BA3">
        <w:rPr>
          <w:color w:val="000000"/>
          <w:sz w:val="25"/>
          <w:szCs w:val="25"/>
        </w:rPr>
        <w:t xml:space="preserve"> предусматриваются в составе мероприятий </w:t>
      </w:r>
      <w:r w:rsidR="00876097" w:rsidRPr="00494BA3">
        <w:rPr>
          <w:color w:val="000000"/>
          <w:sz w:val="25"/>
          <w:szCs w:val="25"/>
        </w:rPr>
        <w:t xml:space="preserve">МУП «Разметелево» и </w:t>
      </w:r>
      <w:r w:rsidRPr="00494BA3">
        <w:rPr>
          <w:color w:val="000000"/>
          <w:sz w:val="25"/>
          <w:szCs w:val="25"/>
        </w:rPr>
        <w:t>ГУП «Водоканал СПб».</w:t>
      </w:r>
      <w:r w:rsidR="00C91BB9" w:rsidRPr="00494BA3">
        <w:rPr>
          <w:color w:val="000000"/>
          <w:sz w:val="25"/>
          <w:szCs w:val="25"/>
        </w:rPr>
        <w:t xml:space="preserve"> </w:t>
      </w:r>
    </w:p>
    <w:p w:rsidR="00AA739D" w:rsidRPr="00494BA3" w:rsidRDefault="00AA739D" w:rsidP="00C91BB9">
      <w:pPr>
        <w:pStyle w:val="af2"/>
        <w:widowControl w:val="0"/>
        <w:spacing w:line="288" w:lineRule="auto"/>
        <w:ind w:left="142" w:firstLine="567"/>
        <w:rPr>
          <w:color w:val="000000"/>
          <w:sz w:val="25"/>
          <w:szCs w:val="25"/>
        </w:rPr>
      </w:pPr>
    </w:p>
    <w:p w:rsidR="003D49D5" w:rsidRPr="00494BA3" w:rsidRDefault="003D49D5" w:rsidP="003D49D5">
      <w:pPr>
        <w:pStyle w:val="af2"/>
        <w:widowControl w:val="0"/>
        <w:spacing w:line="288" w:lineRule="auto"/>
        <w:ind w:left="142" w:firstLine="567"/>
        <w:rPr>
          <w:color w:val="000000"/>
          <w:sz w:val="25"/>
          <w:szCs w:val="25"/>
        </w:rPr>
      </w:pPr>
      <w:r w:rsidRPr="00494BA3">
        <w:rPr>
          <w:color w:val="000000"/>
          <w:sz w:val="25"/>
          <w:szCs w:val="25"/>
        </w:rPr>
        <w:t>Головной источник инженерного обеспечения по водоотведению с проектируемой территории – КОС д. Разметелево. В границах проектирования проходит сеть канализации в виде керамической трубы диаметром 150 мм. В зону планируемой застройки попадают 3 те</w:t>
      </w:r>
      <w:r w:rsidRPr="00494BA3">
        <w:rPr>
          <w:color w:val="000000"/>
          <w:sz w:val="25"/>
          <w:szCs w:val="25"/>
        </w:rPr>
        <w:t>х</w:t>
      </w:r>
      <w:r w:rsidRPr="00494BA3">
        <w:rPr>
          <w:color w:val="000000"/>
          <w:sz w:val="25"/>
          <w:szCs w:val="25"/>
        </w:rPr>
        <w:t xml:space="preserve">нических колодца. Тип сети – общесплавная напорная. </w:t>
      </w:r>
    </w:p>
    <w:p w:rsidR="003D49D5" w:rsidRPr="00494BA3" w:rsidRDefault="003D49D5" w:rsidP="003D49D5">
      <w:pPr>
        <w:pStyle w:val="af2"/>
        <w:widowControl w:val="0"/>
        <w:spacing w:line="288" w:lineRule="auto"/>
        <w:ind w:left="142" w:firstLine="567"/>
        <w:rPr>
          <w:color w:val="000000"/>
          <w:sz w:val="25"/>
          <w:szCs w:val="25"/>
        </w:rPr>
      </w:pPr>
      <w:r w:rsidRPr="00494BA3">
        <w:rPr>
          <w:color w:val="000000"/>
          <w:sz w:val="25"/>
          <w:szCs w:val="25"/>
        </w:rPr>
        <w:t>Проектом планировки предусматривается создание системы водоотведения для вновь размещаемой застройки, включающей систему самотечных и напо</w:t>
      </w:r>
      <w:r w:rsidRPr="00494BA3">
        <w:rPr>
          <w:color w:val="000000"/>
          <w:sz w:val="25"/>
          <w:szCs w:val="25"/>
        </w:rPr>
        <w:t>р</w:t>
      </w:r>
      <w:r w:rsidRPr="00494BA3">
        <w:rPr>
          <w:color w:val="000000"/>
          <w:sz w:val="25"/>
          <w:szCs w:val="25"/>
        </w:rPr>
        <w:t>ных коллекторов, а так же строительство насосной станции. Проектируемый трубопровод напорной канализации предполагается подключить к существу</w:t>
      </w:r>
      <w:r w:rsidRPr="00494BA3">
        <w:rPr>
          <w:color w:val="000000"/>
          <w:sz w:val="25"/>
          <w:szCs w:val="25"/>
        </w:rPr>
        <w:t>ю</w:t>
      </w:r>
      <w:r w:rsidRPr="00494BA3">
        <w:rPr>
          <w:color w:val="000000"/>
          <w:sz w:val="25"/>
          <w:szCs w:val="25"/>
        </w:rPr>
        <w:t>щей  сети общесплавной канализации диаметром 150 мм. Узел учета расхода стоков должен быть оборудован отдельной камерой и запорной арматурой.</w:t>
      </w:r>
    </w:p>
    <w:p w:rsidR="003D49D5" w:rsidRPr="00494BA3" w:rsidRDefault="003D49D5" w:rsidP="003D49D5">
      <w:pPr>
        <w:pStyle w:val="af2"/>
        <w:widowControl w:val="0"/>
        <w:spacing w:line="288" w:lineRule="auto"/>
        <w:ind w:left="142" w:firstLine="567"/>
        <w:rPr>
          <w:color w:val="000000"/>
          <w:sz w:val="25"/>
          <w:szCs w:val="25"/>
        </w:rPr>
      </w:pPr>
      <w:r w:rsidRPr="00494BA3">
        <w:rPr>
          <w:color w:val="000000"/>
          <w:sz w:val="25"/>
          <w:szCs w:val="25"/>
        </w:rPr>
        <w:t>В проекте предусматривается вынос участка существующей канализации Ду 150 попад</w:t>
      </w:r>
      <w:r w:rsidRPr="00494BA3">
        <w:rPr>
          <w:color w:val="000000"/>
          <w:sz w:val="25"/>
          <w:szCs w:val="25"/>
        </w:rPr>
        <w:t>а</w:t>
      </w:r>
      <w:r w:rsidRPr="00494BA3">
        <w:rPr>
          <w:color w:val="000000"/>
          <w:sz w:val="25"/>
          <w:szCs w:val="25"/>
        </w:rPr>
        <w:t>ющего под планируемую застройку.</w:t>
      </w:r>
    </w:p>
    <w:p w:rsidR="003D49D5" w:rsidRPr="00494BA3" w:rsidRDefault="003D49D5" w:rsidP="003D49D5">
      <w:pPr>
        <w:pStyle w:val="af2"/>
        <w:widowControl w:val="0"/>
        <w:spacing w:line="288" w:lineRule="auto"/>
        <w:ind w:left="142" w:firstLine="567"/>
        <w:rPr>
          <w:color w:val="000000"/>
          <w:sz w:val="25"/>
          <w:szCs w:val="25"/>
        </w:rPr>
      </w:pPr>
      <w:r w:rsidRPr="00494BA3">
        <w:rPr>
          <w:color w:val="000000"/>
          <w:sz w:val="25"/>
          <w:szCs w:val="25"/>
        </w:rPr>
        <w:t>В соответствии с исходными данными МУП «Разметелево» прием хозяйс</w:t>
      </w:r>
      <w:r w:rsidRPr="00494BA3">
        <w:rPr>
          <w:color w:val="000000"/>
          <w:sz w:val="25"/>
          <w:szCs w:val="25"/>
        </w:rPr>
        <w:t>т</w:t>
      </w:r>
      <w:r w:rsidRPr="00494BA3">
        <w:rPr>
          <w:color w:val="000000"/>
          <w:sz w:val="25"/>
          <w:szCs w:val="25"/>
        </w:rPr>
        <w:t>вен</w:t>
      </w:r>
      <w:r w:rsidR="00E10CF5" w:rsidRPr="00494BA3">
        <w:rPr>
          <w:color w:val="000000"/>
          <w:sz w:val="25"/>
          <w:szCs w:val="25"/>
        </w:rPr>
        <w:t>но-бытовых стоков в о</w:t>
      </w:r>
      <w:r w:rsidR="00494BA3" w:rsidRPr="00494BA3">
        <w:rPr>
          <w:color w:val="000000"/>
          <w:sz w:val="25"/>
          <w:szCs w:val="25"/>
        </w:rPr>
        <w:t>бъеме 349,9</w:t>
      </w:r>
      <w:r w:rsidRPr="00494BA3">
        <w:rPr>
          <w:color w:val="000000"/>
          <w:sz w:val="25"/>
          <w:szCs w:val="25"/>
        </w:rPr>
        <w:t xml:space="preserve"> куб.м в сутки, и поверхностных стоков дождевых вод с кровли зданий и территории участка в объеме 329,0 л/с, во</w:t>
      </w:r>
      <w:r w:rsidRPr="00494BA3">
        <w:rPr>
          <w:color w:val="000000"/>
          <w:sz w:val="25"/>
          <w:szCs w:val="25"/>
        </w:rPr>
        <w:t>з</w:t>
      </w:r>
      <w:r w:rsidRPr="00494BA3">
        <w:rPr>
          <w:color w:val="000000"/>
          <w:sz w:val="25"/>
          <w:szCs w:val="25"/>
        </w:rPr>
        <w:t>можен после выполнения:</w:t>
      </w:r>
    </w:p>
    <w:p w:rsidR="003D49D5" w:rsidRPr="00494BA3" w:rsidRDefault="003D49D5" w:rsidP="003D49D5">
      <w:pPr>
        <w:widowControl w:val="0"/>
        <w:numPr>
          <w:ilvl w:val="0"/>
          <w:numId w:val="10"/>
        </w:numPr>
        <w:tabs>
          <w:tab w:val="left" w:pos="9702"/>
        </w:tabs>
        <w:spacing w:line="288" w:lineRule="auto"/>
        <w:ind w:right="-57"/>
        <w:jc w:val="both"/>
        <w:rPr>
          <w:color w:val="000000"/>
          <w:sz w:val="25"/>
          <w:szCs w:val="25"/>
        </w:rPr>
      </w:pPr>
      <w:r w:rsidRPr="00494BA3">
        <w:rPr>
          <w:color w:val="000000"/>
          <w:sz w:val="25"/>
          <w:szCs w:val="25"/>
        </w:rPr>
        <w:t xml:space="preserve">плановой реконструкции КОС д. </w:t>
      </w:r>
      <w:r w:rsidR="004B43A2" w:rsidRPr="00494BA3">
        <w:rPr>
          <w:color w:val="000000"/>
          <w:sz w:val="25"/>
          <w:szCs w:val="25"/>
        </w:rPr>
        <w:t>Разметелево</w:t>
      </w:r>
      <w:r w:rsidRPr="00494BA3">
        <w:rPr>
          <w:color w:val="000000"/>
          <w:sz w:val="25"/>
          <w:szCs w:val="25"/>
        </w:rPr>
        <w:t xml:space="preserve"> в 2018 году согласно принимаемой пр</w:t>
      </w:r>
      <w:r w:rsidRPr="00494BA3">
        <w:rPr>
          <w:color w:val="000000"/>
          <w:sz w:val="25"/>
          <w:szCs w:val="25"/>
        </w:rPr>
        <w:t>о</w:t>
      </w:r>
      <w:r w:rsidRPr="00494BA3">
        <w:rPr>
          <w:color w:val="000000"/>
          <w:sz w:val="25"/>
          <w:szCs w:val="25"/>
        </w:rPr>
        <w:t>грамме.</w:t>
      </w:r>
    </w:p>
    <w:p w:rsidR="003D49D5" w:rsidRPr="00494BA3" w:rsidRDefault="003D49D5" w:rsidP="003D49D5">
      <w:pPr>
        <w:widowControl w:val="0"/>
        <w:numPr>
          <w:ilvl w:val="0"/>
          <w:numId w:val="10"/>
        </w:numPr>
        <w:tabs>
          <w:tab w:val="left" w:pos="9702"/>
        </w:tabs>
        <w:spacing w:line="288" w:lineRule="auto"/>
        <w:ind w:right="-57"/>
        <w:jc w:val="both"/>
        <w:rPr>
          <w:color w:val="000000"/>
          <w:sz w:val="25"/>
          <w:szCs w:val="25"/>
        </w:rPr>
      </w:pPr>
      <w:r w:rsidRPr="00494BA3">
        <w:rPr>
          <w:color w:val="000000"/>
          <w:sz w:val="25"/>
          <w:szCs w:val="25"/>
        </w:rPr>
        <w:t>мероприятий по увеличению пропускной способности участка сети общесплавной кан</w:t>
      </w:r>
      <w:r w:rsidRPr="00494BA3">
        <w:rPr>
          <w:color w:val="000000"/>
          <w:sz w:val="25"/>
          <w:szCs w:val="25"/>
        </w:rPr>
        <w:t>а</w:t>
      </w:r>
      <w:r w:rsidRPr="00494BA3">
        <w:rPr>
          <w:color w:val="000000"/>
          <w:sz w:val="25"/>
          <w:szCs w:val="25"/>
        </w:rPr>
        <w:t>лизации от территории проектирования до КОС.</w:t>
      </w:r>
    </w:p>
    <w:p w:rsidR="005F0027" w:rsidRPr="00164E4E" w:rsidRDefault="005F0027" w:rsidP="005F0027">
      <w:pPr>
        <w:pStyle w:val="af2"/>
        <w:widowControl w:val="0"/>
        <w:spacing w:line="288" w:lineRule="auto"/>
        <w:ind w:left="142" w:firstLine="567"/>
        <w:rPr>
          <w:color w:val="000000"/>
          <w:sz w:val="25"/>
          <w:szCs w:val="25"/>
        </w:rPr>
      </w:pPr>
      <w:r w:rsidRPr="00494BA3">
        <w:rPr>
          <w:color w:val="000000"/>
          <w:sz w:val="25"/>
          <w:szCs w:val="25"/>
        </w:rPr>
        <w:t xml:space="preserve">Канализационные сети предусматриваются на всех уличных проездах для </w:t>
      </w:r>
      <w:r w:rsidRPr="00164E4E">
        <w:rPr>
          <w:color w:val="000000"/>
          <w:sz w:val="25"/>
          <w:szCs w:val="25"/>
        </w:rPr>
        <w:t>обеспеч</w:t>
      </w:r>
      <w:r w:rsidRPr="00164E4E">
        <w:rPr>
          <w:color w:val="000000"/>
          <w:sz w:val="25"/>
          <w:szCs w:val="25"/>
        </w:rPr>
        <w:t>е</w:t>
      </w:r>
      <w:r w:rsidRPr="00164E4E">
        <w:rPr>
          <w:color w:val="000000"/>
          <w:sz w:val="25"/>
          <w:szCs w:val="25"/>
        </w:rPr>
        <w:t>ния приема вод поверхностного и бытового стока.</w:t>
      </w:r>
    </w:p>
    <w:p w:rsidR="003D49D5" w:rsidRPr="00164E4E" w:rsidRDefault="003D49D5" w:rsidP="00D67D89">
      <w:pPr>
        <w:pStyle w:val="af2"/>
        <w:widowControl w:val="0"/>
        <w:spacing w:line="288" w:lineRule="auto"/>
        <w:ind w:left="142" w:firstLine="567"/>
        <w:rPr>
          <w:szCs w:val="24"/>
        </w:rPr>
      </w:pPr>
    </w:p>
    <w:p w:rsidR="004B5BFC" w:rsidRPr="00164E4E" w:rsidRDefault="004B5BFC" w:rsidP="004B5BFC">
      <w:pPr>
        <w:pStyle w:val="af2"/>
        <w:widowControl w:val="0"/>
        <w:spacing w:line="288" w:lineRule="auto"/>
        <w:ind w:left="142" w:firstLine="567"/>
        <w:rPr>
          <w:szCs w:val="24"/>
        </w:rPr>
      </w:pPr>
      <w:r w:rsidRPr="00164E4E">
        <w:rPr>
          <w:szCs w:val="24"/>
        </w:rPr>
        <w:t>В настоящее время по территории проектирования транзитом проходит теплосеть в виде стальных труб прямой и обратной подачи диаметром 219 мм. В границах участка оборудованы теплофикационные узлы № 15 и №16. Источник теплоснабжения – котельная №1 д. Разметелево.</w:t>
      </w:r>
    </w:p>
    <w:p w:rsidR="00CB5989" w:rsidRPr="00164E4E" w:rsidRDefault="00CB5989" w:rsidP="00CB5989">
      <w:pPr>
        <w:pStyle w:val="af2"/>
        <w:widowControl w:val="0"/>
        <w:spacing w:line="288" w:lineRule="auto"/>
        <w:ind w:left="142" w:firstLine="567"/>
        <w:rPr>
          <w:szCs w:val="24"/>
        </w:rPr>
      </w:pPr>
      <w:r w:rsidRPr="00164E4E">
        <w:rPr>
          <w:szCs w:val="24"/>
        </w:rPr>
        <w:t>Источник теплоснабжения проектируемой территории сохраняется. В соответствии с исходными данными МУП «Разметелево», теплоснабжение объектов к</w:t>
      </w:r>
      <w:r w:rsidRPr="00164E4E">
        <w:rPr>
          <w:szCs w:val="24"/>
        </w:rPr>
        <w:t>а</w:t>
      </w:r>
      <w:r w:rsidRPr="00164E4E">
        <w:rPr>
          <w:szCs w:val="24"/>
        </w:rPr>
        <w:t>питального строительства, с ориентировочной тепловой нагрузкой 4,25 Гкал/час, намечаемых к строительству на данной территории, может быть обеспечено только  после  плановой   реко</w:t>
      </w:r>
      <w:r w:rsidRPr="00164E4E">
        <w:rPr>
          <w:szCs w:val="24"/>
        </w:rPr>
        <w:t>н</w:t>
      </w:r>
      <w:r w:rsidRPr="00164E4E">
        <w:rPr>
          <w:szCs w:val="24"/>
        </w:rPr>
        <w:t>струкции  источника теплоснабжения, с увеличением его мощности в 2017 году.</w:t>
      </w:r>
    </w:p>
    <w:p w:rsidR="00D67D89" w:rsidRPr="00164E4E" w:rsidRDefault="00CB5989" w:rsidP="00CB5989">
      <w:pPr>
        <w:pStyle w:val="af2"/>
        <w:widowControl w:val="0"/>
        <w:spacing w:line="288" w:lineRule="auto"/>
        <w:ind w:left="142" w:firstLine="567"/>
        <w:rPr>
          <w:szCs w:val="24"/>
        </w:rPr>
      </w:pPr>
      <w:r w:rsidRPr="00164E4E">
        <w:rPr>
          <w:szCs w:val="24"/>
        </w:rPr>
        <w:t>Для теплоснабжения планируемых потребителей предусматривается строительство внутриквартальной двухтрубной тепловой сети с подключением к существующей т</w:t>
      </w:r>
      <w:r w:rsidRPr="00164E4E">
        <w:rPr>
          <w:szCs w:val="24"/>
        </w:rPr>
        <w:t>е</w:t>
      </w:r>
      <w:r w:rsidRPr="00164E4E">
        <w:rPr>
          <w:szCs w:val="24"/>
        </w:rPr>
        <w:t>пловой сети диаметром 219 мм. В здании каждого потребителя предлагается разместить ИТП с теплообменниками для ГВС и вентиляции. Так же проектом предусмо</w:t>
      </w:r>
      <w:r w:rsidRPr="00164E4E">
        <w:rPr>
          <w:szCs w:val="24"/>
        </w:rPr>
        <w:t>т</w:t>
      </w:r>
      <w:r w:rsidRPr="00164E4E">
        <w:rPr>
          <w:szCs w:val="24"/>
        </w:rPr>
        <w:t>рен вынос участка существующей тепловой сети попадающей под застройку</w:t>
      </w:r>
    </w:p>
    <w:p w:rsidR="007F7D26" w:rsidRPr="00164E4E" w:rsidRDefault="007F7D26" w:rsidP="00E156BA">
      <w:pPr>
        <w:pStyle w:val="af2"/>
        <w:widowControl w:val="0"/>
        <w:spacing w:line="288" w:lineRule="auto"/>
        <w:ind w:left="142" w:firstLine="567"/>
        <w:rPr>
          <w:szCs w:val="24"/>
        </w:rPr>
      </w:pPr>
    </w:p>
    <w:p w:rsidR="00443312" w:rsidRPr="00CB5989" w:rsidRDefault="00443312" w:rsidP="00443312">
      <w:pPr>
        <w:pStyle w:val="af2"/>
        <w:widowControl w:val="0"/>
        <w:spacing w:line="288" w:lineRule="auto"/>
        <w:ind w:left="142" w:firstLine="567"/>
        <w:rPr>
          <w:szCs w:val="24"/>
        </w:rPr>
      </w:pPr>
      <w:r w:rsidRPr="00164E4E">
        <w:rPr>
          <w:szCs w:val="24"/>
        </w:rPr>
        <w:t>Газоснабжение проектируемой территории Проектом не предусматривается.</w:t>
      </w:r>
    </w:p>
    <w:p w:rsidR="00443312" w:rsidRDefault="00443312" w:rsidP="00E156BA">
      <w:pPr>
        <w:pStyle w:val="af2"/>
        <w:widowControl w:val="0"/>
        <w:spacing w:line="288" w:lineRule="auto"/>
        <w:ind w:left="142" w:firstLine="567"/>
        <w:rPr>
          <w:color w:val="000000"/>
          <w:sz w:val="25"/>
          <w:szCs w:val="25"/>
          <w:highlight w:val="yellow"/>
        </w:rPr>
      </w:pPr>
    </w:p>
    <w:p w:rsidR="00C52AB3" w:rsidRPr="008B03E1" w:rsidRDefault="008B03E1" w:rsidP="00BA142C">
      <w:pPr>
        <w:pStyle w:val="af2"/>
        <w:widowControl w:val="0"/>
        <w:ind w:firstLine="0"/>
        <w:jc w:val="center"/>
        <w:rPr>
          <w:b/>
          <w:color w:val="000000"/>
          <w:szCs w:val="24"/>
        </w:rPr>
      </w:pPr>
      <w:r w:rsidRPr="008B03E1">
        <w:rPr>
          <w:b/>
          <w:color w:val="000000"/>
          <w:szCs w:val="24"/>
        </w:rPr>
        <w:t xml:space="preserve">4.5. </w:t>
      </w:r>
      <w:r w:rsidR="00C52AB3" w:rsidRPr="008B03E1">
        <w:rPr>
          <w:b/>
          <w:color w:val="000000"/>
          <w:szCs w:val="24"/>
        </w:rPr>
        <w:t>Инженерная подготовка территории</w:t>
      </w:r>
    </w:p>
    <w:p w:rsidR="00060A42" w:rsidRPr="00060A42" w:rsidRDefault="00060A42" w:rsidP="00060A42">
      <w:pPr>
        <w:pStyle w:val="af2"/>
        <w:widowControl w:val="0"/>
        <w:spacing w:line="288" w:lineRule="auto"/>
        <w:ind w:left="142" w:firstLine="567"/>
        <w:rPr>
          <w:color w:val="000000"/>
          <w:sz w:val="25"/>
          <w:szCs w:val="25"/>
        </w:rPr>
      </w:pPr>
      <w:r w:rsidRPr="00060A42">
        <w:rPr>
          <w:color w:val="000000"/>
          <w:sz w:val="25"/>
          <w:szCs w:val="25"/>
        </w:rPr>
        <w:t>Инженерная подготовка территории предполагает комплекс мероприятий по обеспечению пригодности территории для градостроительного использования, созданию благоприятных условий для труда, быта и отдыха населения.</w:t>
      </w:r>
    </w:p>
    <w:p w:rsidR="00095060" w:rsidRPr="00FF2378" w:rsidRDefault="00095060" w:rsidP="00FF2378">
      <w:pPr>
        <w:pStyle w:val="af2"/>
        <w:widowControl w:val="0"/>
        <w:spacing w:line="288" w:lineRule="auto"/>
        <w:ind w:left="142" w:firstLine="567"/>
        <w:rPr>
          <w:color w:val="000000"/>
          <w:sz w:val="25"/>
          <w:szCs w:val="25"/>
        </w:rPr>
      </w:pPr>
      <w:r w:rsidRPr="00FF2378">
        <w:rPr>
          <w:color w:val="000000"/>
          <w:sz w:val="25"/>
          <w:szCs w:val="25"/>
        </w:rPr>
        <w:t>При разработке раздела инженерной подготовки территории основные проектные решения приняты по следующим мероприятиям:</w:t>
      </w:r>
    </w:p>
    <w:p w:rsidR="00095060" w:rsidRPr="00FF2378" w:rsidRDefault="00095060" w:rsidP="00FF2378">
      <w:pPr>
        <w:pStyle w:val="af2"/>
        <w:widowControl w:val="0"/>
        <w:numPr>
          <w:ilvl w:val="0"/>
          <w:numId w:val="5"/>
        </w:numPr>
        <w:spacing w:line="288" w:lineRule="auto"/>
        <w:rPr>
          <w:color w:val="000000"/>
          <w:sz w:val="25"/>
          <w:szCs w:val="25"/>
        </w:rPr>
      </w:pPr>
      <w:r w:rsidRPr="00FF2378">
        <w:rPr>
          <w:color w:val="000000"/>
          <w:sz w:val="25"/>
          <w:szCs w:val="25"/>
        </w:rPr>
        <w:t>вертикальная планировка территории;</w:t>
      </w:r>
    </w:p>
    <w:p w:rsidR="00060A42" w:rsidRDefault="00060A42" w:rsidP="00060A42">
      <w:pPr>
        <w:pStyle w:val="af2"/>
        <w:widowControl w:val="0"/>
        <w:numPr>
          <w:ilvl w:val="0"/>
          <w:numId w:val="5"/>
        </w:numPr>
        <w:spacing w:line="288" w:lineRule="auto"/>
        <w:rPr>
          <w:color w:val="000000"/>
          <w:sz w:val="25"/>
          <w:szCs w:val="25"/>
        </w:rPr>
      </w:pPr>
      <w:r w:rsidRPr="00060A42">
        <w:rPr>
          <w:color w:val="000000"/>
          <w:sz w:val="25"/>
          <w:szCs w:val="25"/>
        </w:rPr>
        <w:t>организация и очистка поверхностного стока дождевых и талых вод</w:t>
      </w:r>
      <w:r>
        <w:rPr>
          <w:color w:val="000000"/>
          <w:sz w:val="25"/>
          <w:szCs w:val="25"/>
        </w:rPr>
        <w:t>;</w:t>
      </w:r>
    </w:p>
    <w:p w:rsidR="00060A42" w:rsidRPr="00060A42" w:rsidRDefault="00060A42" w:rsidP="00060A42">
      <w:pPr>
        <w:pStyle w:val="af2"/>
        <w:widowControl w:val="0"/>
        <w:numPr>
          <w:ilvl w:val="0"/>
          <w:numId w:val="5"/>
        </w:numPr>
        <w:spacing w:line="288" w:lineRule="auto"/>
        <w:rPr>
          <w:color w:val="000000"/>
          <w:sz w:val="25"/>
          <w:szCs w:val="25"/>
        </w:rPr>
      </w:pPr>
      <w:r w:rsidRPr="00060A42">
        <w:rPr>
          <w:color w:val="000000"/>
          <w:sz w:val="25"/>
          <w:szCs w:val="25"/>
        </w:rPr>
        <w:t>благоустройство застраиваемых территорий.</w:t>
      </w:r>
    </w:p>
    <w:p w:rsidR="00095060" w:rsidRPr="007256AB" w:rsidRDefault="00095060" w:rsidP="00FF2378">
      <w:pPr>
        <w:pStyle w:val="af2"/>
        <w:widowControl w:val="0"/>
        <w:spacing w:line="288" w:lineRule="auto"/>
        <w:ind w:left="142" w:firstLine="567"/>
        <w:rPr>
          <w:i/>
          <w:color w:val="000000"/>
          <w:szCs w:val="24"/>
        </w:rPr>
      </w:pPr>
      <w:r w:rsidRPr="007256AB">
        <w:rPr>
          <w:i/>
          <w:color w:val="000000"/>
          <w:szCs w:val="24"/>
        </w:rPr>
        <w:t>Вертикальная планировка</w:t>
      </w:r>
      <w:r w:rsidR="007256AB" w:rsidRPr="007256AB">
        <w:rPr>
          <w:i/>
          <w:color w:val="000000"/>
          <w:szCs w:val="24"/>
        </w:rPr>
        <w:t>.</w:t>
      </w:r>
    </w:p>
    <w:p w:rsidR="00576DA4" w:rsidRPr="00576DA4" w:rsidRDefault="00576DA4" w:rsidP="00576DA4">
      <w:pPr>
        <w:pStyle w:val="af2"/>
        <w:widowControl w:val="0"/>
        <w:spacing w:line="288" w:lineRule="auto"/>
        <w:ind w:left="142" w:firstLine="567"/>
        <w:rPr>
          <w:color w:val="000000"/>
          <w:sz w:val="25"/>
          <w:szCs w:val="25"/>
        </w:rPr>
      </w:pPr>
      <w:r w:rsidRPr="00576DA4">
        <w:rPr>
          <w:color w:val="000000"/>
          <w:sz w:val="25"/>
          <w:szCs w:val="25"/>
        </w:rPr>
        <w:t>Проектом вертикальной планировки предусмотрено сохранение высотного положения существующей застройки и прилегающих к ней улиц. Рельеф местности спланир</w:t>
      </w:r>
      <w:r w:rsidRPr="00576DA4">
        <w:rPr>
          <w:color w:val="000000"/>
          <w:sz w:val="25"/>
          <w:szCs w:val="25"/>
        </w:rPr>
        <w:t>о</w:t>
      </w:r>
      <w:r w:rsidRPr="00576DA4">
        <w:rPr>
          <w:color w:val="000000"/>
          <w:sz w:val="25"/>
          <w:szCs w:val="25"/>
        </w:rPr>
        <w:t>ван и имеет не значительный уклон в северном направлении. Данная территория имеет сл</w:t>
      </w:r>
      <w:r w:rsidRPr="00576DA4">
        <w:rPr>
          <w:color w:val="000000"/>
          <w:sz w:val="25"/>
          <w:szCs w:val="25"/>
        </w:rPr>
        <w:t>о</w:t>
      </w:r>
      <w:r w:rsidRPr="00576DA4">
        <w:rPr>
          <w:color w:val="000000"/>
          <w:sz w:val="25"/>
          <w:szCs w:val="25"/>
        </w:rPr>
        <w:t>жившуюся застройку и сформировавшуюся вертикальн</w:t>
      </w:r>
      <w:r w:rsidR="0032309D">
        <w:rPr>
          <w:color w:val="000000"/>
          <w:sz w:val="25"/>
          <w:szCs w:val="25"/>
        </w:rPr>
        <w:t>у</w:t>
      </w:r>
      <w:r w:rsidRPr="00576DA4">
        <w:rPr>
          <w:color w:val="000000"/>
          <w:sz w:val="25"/>
          <w:szCs w:val="25"/>
        </w:rPr>
        <w:t>ю планировку. Дополнительной инж</w:t>
      </w:r>
      <w:r w:rsidRPr="00576DA4">
        <w:rPr>
          <w:color w:val="000000"/>
          <w:sz w:val="25"/>
          <w:szCs w:val="25"/>
        </w:rPr>
        <w:t>е</w:t>
      </w:r>
      <w:r w:rsidRPr="00576DA4">
        <w:rPr>
          <w:color w:val="000000"/>
          <w:sz w:val="25"/>
          <w:szCs w:val="25"/>
        </w:rPr>
        <w:t>нерной подготовки она не требует.</w:t>
      </w:r>
    </w:p>
    <w:p w:rsidR="00576DA4" w:rsidRPr="00576DA4" w:rsidRDefault="00576DA4" w:rsidP="00576DA4">
      <w:pPr>
        <w:pStyle w:val="af2"/>
        <w:widowControl w:val="0"/>
        <w:spacing w:line="288" w:lineRule="auto"/>
        <w:ind w:left="142" w:firstLine="567"/>
        <w:rPr>
          <w:color w:val="000000"/>
          <w:sz w:val="25"/>
          <w:szCs w:val="25"/>
        </w:rPr>
      </w:pPr>
      <w:r w:rsidRPr="00576DA4">
        <w:rPr>
          <w:color w:val="000000"/>
          <w:sz w:val="25"/>
          <w:szCs w:val="25"/>
        </w:rPr>
        <w:t>Основным мероприятием по предотвращению формирования переувлажнения территории является качественная вертикал</w:t>
      </w:r>
      <w:r w:rsidRPr="00576DA4">
        <w:rPr>
          <w:color w:val="000000"/>
          <w:sz w:val="25"/>
          <w:szCs w:val="25"/>
        </w:rPr>
        <w:t>ь</w:t>
      </w:r>
      <w:r w:rsidRPr="00576DA4">
        <w:rPr>
          <w:color w:val="000000"/>
          <w:sz w:val="25"/>
          <w:szCs w:val="25"/>
        </w:rPr>
        <w:t>ная планировка и отвод поверхностных вод.</w:t>
      </w:r>
    </w:p>
    <w:p w:rsidR="00576DA4" w:rsidRPr="00576DA4" w:rsidRDefault="00576DA4" w:rsidP="00576DA4">
      <w:pPr>
        <w:pStyle w:val="af2"/>
        <w:widowControl w:val="0"/>
        <w:spacing w:line="288" w:lineRule="auto"/>
        <w:ind w:left="142" w:firstLine="567"/>
        <w:rPr>
          <w:color w:val="000000"/>
          <w:sz w:val="25"/>
          <w:szCs w:val="25"/>
        </w:rPr>
      </w:pPr>
      <w:r w:rsidRPr="00576DA4">
        <w:rPr>
          <w:color w:val="000000"/>
          <w:sz w:val="25"/>
          <w:szCs w:val="25"/>
        </w:rPr>
        <w:t>За основу вертикальной планировки территории приняты директивные отметки сущ</w:t>
      </w:r>
      <w:r w:rsidRPr="00576DA4">
        <w:rPr>
          <w:color w:val="000000"/>
          <w:sz w:val="25"/>
          <w:szCs w:val="25"/>
        </w:rPr>
        <w:t>е</w:t>
      </w:r>
      <w:r w:rsidRPr="00576DA4">
        <w:rPr>
          <w:color w:val="000000"/>
          <w:sz w:val="25"/>
          <w:szCs w:val="25"/>
        </w:rPr>
        <w:t>ствующей уличной сети проектное решение по организации дождевой канализации. Каких либо изм</w:t>
      </w:r>
      <w:r w:rsidRPr="00576DA4">
        <w:rPr>
          <w:color w:val="000000"/>
          <w:sz w:val="25"/>
          <w:szCs w:val="25"/>
        </w:rPr>
        <w:t>е</w:t>
      </w:r>
      <w:r w:rsidRPr="00576DA4">
        <w:rPr>
          <w:color w:val="000000"/>
          <w:sz w:val="25"/>
          <w:szCs w:val="25"/>
        </w:rPr>
        <w:t>нений директивных отметок по существующей уличной сети не требуется.</w:t>
      </w:r>
    </w:p>
    <w:p w:rsidR="00576DA4" w:rsidRPr="00576DA4" w:rsidRDefault="00576DA4" w:rsidP="00576DA4">
      <w:pPr>
        <w:pStyle w:val="af2"/>
        <w:widowControl w:val="0"/>
        <w:spacing w:line="288" w:lineRule="auto"/>
        <w:ind w:left="142" w:firstLine="567"/>
        <w:rPr>
          <w:color w:val="000000"/>
          <w:sz w:val="25"/>
          <w:szCs w:val="25"/>
        </w:rPr>
      </w:pPr>
      <w:r w:rsidRPr="00576DA4">
        <w:rPr>
          <w:color w:val="000000"/>
          <w:sz w:val="25"/>
          <w:szCs w:val="25"/>
        </w:rPr>
        <w:t>Реализация застройки предполагает сбор и отвод поверхностного стока с застраиваемой территории в проектируемые дождеприемные колодцы. Перед проведением вертикальной пл</w:t>
      </w:r>
      <w:r w:rsidRPr="00576DA4">
        <w:rPr>
          <w:color w:val="000000"/>
          <w:sz w:val="25"/>
          <w:szCs w:val="25"/>
        </w:rPr>
        <w:t>а</w:t>
      </w:r>
      <w:r w:rsidRPr="00576DA4">
        <w:rPr>
          <w:color w:val="000000"/>
          <w:sz w:val="25"/>
          <w:szCs w:val="25"/>
        </w:rPr>
        <w:t>нировки на участках размещения сооружений и строений производится срезка растительного грунта, снос, демонтаж и вывоз строительных отходов сущ</w:t>
      </w:r>
      <w:r w:rsidRPr="00576DA4">
        <w:rPr>
          <w:color w:val="000000"/>
          <w:sz w:val="25"/>
          <w:szCs w:val="25"/>
        </w:rPr>
        <w:t>е</w:t>
      </w:r>
      <w:r w:rsidRPr="00576DA4">
        <w:rPr>
          <w:color w:val="000000"/>
          <w:sz w:val="25"/>
          <w:szCs w:val="25"/>
        </w:rPr>
        <w:t xml:space="preserve">ствующей застройки. </w:t>
      </w:r>
    </w:p>
    <w:p w:rsidR="00576DA4" w:rsidRPr="00576DA4" w:rsidRDefault="00576DA4" w:rsidP="00576DA4">
      <w:pPr>
        <w:pStyle w:val="af2"/>
        <w:widowControl w:val="0"/>
        <w:spacing w:line="288" w:lineRule="auto"/>
        <w:ind w:left="142" w:firstLine="567"/>
        <w:rPr>
          <w:color w:val="000000"/>
          <w:sz w:val="25"/>
          <w:szCs w:val="25"/>
        </w:rPr>
      </w:pPr>
      <w:r w:rsidRPr="00576DA4">
        <w:rPr>
          <w:color w:val="000000"/>
          <w:sz w:val="25"/>
          <w:szCs w:val="25"/>
        </w:rPr>
        <w:t>До выполнения мероприятий по вертикальной планировке должны быть выполнены работы по сносу зеленых н</w:t>
      </w:r>
      <w:r w:rsidRPr="00576DA4">
        <w:rPr>
          <w:color w:val="000000"/>
          <w:sz w:val="25"/>
          <w:szCs w:val="25"/>
        </w:rPr>
        <w:t>а</w:t>
      </w:r>
      <w:r w:rsidRPr="00576DA4">
        <w:rPr>
          <w:color w:val="000000"/>
          <w:sz w:val="25"/>
          <w:szCs w:val="25"/>
        </w:rPr>
        <w:t xml:space="preserve">саждений. </w:t>
      </w:r>
    </w:p>
    <w:p w:rsidR="00576DA4" w:rsidRPr="00576DA4" w:rsidRDefault="00576DA4" w:rsidP="00576DA4">
      <w:pPr>
        <w:pStyle w:val="af2"/>
        <w:widowControl w:val="0"/>
        <w:spacing w:line="288" w:lineRule="auto"/>
        <w:ind w:left="142" w:firstLine="567"/>
        <w:rPr>
          <w:color w:val="000000"/>
          <w:sz w:val="25"/>
          <w:szCs w:val="25"/>
        </w:rPr>
      </w:pPr>
      <w:r w:rsidRPr="00576DA4">
        <w:rPr>
          <w:color w:val="000000"/>
          <w:sz w:val="25"/>
          <w:szCs w:val="25"/>
        </w:rPr>
        <w:t>При производстве земляных работ извлекаемые загрязненные грунты должны быть выв</w:t>
      </w:r>
      <w:r w:rsidRPr="00576DA4">
        <w:rPr>
          <w:color w:val="000000"/>
          <w:sz w:val="25"/>
          <w:szCs w:val="25"/>
        </w:rPr>
        <w:t>е</w:t>
      </w:r>
      <w:r w:rsidRPr="00576DA4">
        <w:rPr>
          <w:color w:val="000000"/>
          <w:sz w:val="25"/>
          <w:szCs w:val="25"/>
        </w:rPr>
        <w:t>зены на полигон ТБО. При благоустройстве территории для подсыпки должны применяться чистые гру</w:t>
      </w:r>
      <w:r w:rsidRPr="00576DA4">
        <w:rPr>
          <w:color w:val="000000"/>
          <w:sz w:val="25"/>
          <w:szCs w:val="25"/>
        </w:rPr>
        <w:t>н</w:t>
      </w:r>
      <w:r w:rsidRPr="00576DA4">
        <w:rPr>
          <w:color w:val="000000"/>
          <w:sz w:val="25"/>
          <w:szCs w:val="25"/>
        </w:rPr>
        <w:t>ты.</w:t>
      </w:r>
    </w:p>
    <w:p w:rsidR="00095060" w:rsidRPr="007256AB" w:rsidRDefault="00095060" w:rsidP="00FF2378">
      <w:pPr>
        <w:pStyle w:val="af2"/>
        <w:widowControl w:val="0"/>
        <w:spacing w:line="288" w:lineRule="auto"/>
        <w:ind w:left="142" w:firstLine="567"/>
        <w:rPr>
          <w:color w:val="000000"/>
          <w:szCs w:val="24"/>
        </w:rPr>
      </w:pPr>
      <w:r w:rsidRPr="007256AB">
        <w:rPr>
          <w:i/>
          <w:color w:val="000000"/>
          <w:szCs w:val="24"/>
        </w:rPr>
        <w:t>Организация поверхностного стока.</w:t>
      </w:r>
    </w:p>
    <w:p w:rsidR="00A63BD9" w:rsidRPr="00FF2378" w:rsidRDefault="00A63BD9" w:rsidP="00A63BD9">
      <w:pPr>
        <w:pStyle w:val="af2"/>
        <w:widowControl w:val="0"/>
        <w:spacing w:line="288" w:lineRule="auto"/>
        <w:ind w:left="142" w:firstLine="567"/>
        <w:rPr>
          <w:color w:val="000000"/>
          <w:sz w:val="25"/>
          <w:szCs w:val="25"/>
        </w:rPr>
      </w:pPr>
      <w:r w:rsidRPr="00FF2378">
        <w:rPr>
          <w:color w:val="000000"/>
          <w:sz w:val="25"/>
          <w:szCs w:val="25"/>
        </w:rPr>
        <w:t>Основным мероприятием по предотвращению формирования переувлажнения территории являе</w:t>
      </w:r>
      <w:r w:rsidRPr="00FF2378">
        <w:rPr>
          <w:color w:val="000000"/>
          <w:sz w:val="25"/>
          <w:szCs w:val="25"/>
        </w:rPr>
        <w:t>т</w:t>
      </w:r>
      <w:r w:rsidRPr="00FF2378">
        <w:rPr>
          <w:color w:val="000000"/>
          <w:sz w:val="25"/>
          <w:szCs w:val="25"/>
        </w:rPr>
        <w:t xml:space="preserve">ся качественная вертикальная планировка и отвод поверхностных вод. </w:t>
      </w:r>
    </w:p>
    <w:p w:rsidR="00095060" w:rsidRPr="00FF2378" w:rsidRDefault="00A63BD9" w:rsidP="00FF2378">
      <w:pPr>
        <w:pStyle w:val="af2"/>
        <w:widowControl w:val="0"/>
        <w:spacing w:line="288" w:lineRule="auto"/>
        <w:ind w:left="142" w:firstLine="567"/>
        <w:rPr>
          <w:color w:val="000000"/>
          <w:sz w:val="25"/>
          <w:szCs w:val="25"/>
        </w:rPr>
      </w:pPr>
      <w:r w:rsidRPr="00A63BD9">
        <w:rPr>
          <w:color w:val="000000"/>
          <w:sz w:val="25"/>
          <w:szCs w:val="25"/>
        </w:rPr>
        <w:t>Отвод поверхностных вод осуществляется путем создания укл</w:t>
      </w:r>
      <w:r w:rsidRPr="00A63BD9">
        <w:rPr>
          <w:color w:val="000000"/>
          <w:sz w:val="25"/>
          <w:szCs w:val="25"/>
        </w:rPr>
        <w:t>о</w:t>
      </w:r>
      <w:r w:rsidRPr="00A63BD9">
        <w:rPr>
          <w:color w:val="000000"/>
          <w:sz w:val="25"/>
          <w:szCs w:val="25"/>
        </w:rPr>
        <w:t>нов в сторону лотков проезжей части и далее в дождеприемные коло</w:t>
      </w:r>
      <w:r w:rsidRPr="00A63BD9">
        <w:rPr>
          <w:color w:val="000000"/>
          <w:sz w:val="25"/>
          <w:szCs w:val="25"/>
        </w:rPr>
        <w:t>д</w:t>
      </w:r>
      <w:r w:rsidRPr="00A63BD9">
        <w:rPr>
          <w:color w:val="000000"/>
          <w:sz w:val="25"/>
          <w:szCs w:val="25"/>
        </w:rPr>
        <w:t>цы.</w:t>
      </w:r>
      <w:r>
        <w:rPr>
          <w:color w:val="000000"/>
          <w:sz w:val="25"/>
          <w:szCs w:val="25"/>
        </w:rPr>
        <w:t xml:space="preserve"> </w:t>
      </w:r>
      <w:r w:rsidR="00095060" w:rsidRPr="00FF2378">
        <w:rPr>
          <w:color w:val="000000"/>
          <w:sz w:val="25"/>
          <w:szCs w:val="25"/>
        </w:rPr>
        <w:t>Внутриквартальная ливневая канализация проектируется с размещением совм</w:t>
      </w:r>
      <w:r w:rsidR="00095060" w:rsidRPr="00FF2378">
        <w:rPr>
          <w:color w:val="000000"/>
          <w:sz w:val="25"/>
          <w:szCs w:val="25"/>
        </w:rPr>
        <w:t>е</w:t>
      </w:r>
      <w:r w:rsidR="00095060" w:rsidRPr="00FF2378">
        <w:rPr>
          <w:color w:val="000000"/>
          <w:sz w:val="25"/>
          <w:szCs w:val="25"/>
        </w:rPr>
        <w:t>щенных колодцев для сбора дождевог</w:t>
      </w:r>
      <w:r>
        <w:rPr>
          <w:color w:val="000000"/>
          <w:sz w:val="25"/>
          <w:szCs w:val="25"/>
        </w:rPr>
        <w:t>о стока и стока от водостоков.</w:t>
      </w:r>
    </w:p>
    <w:p w:rsidR="00095060" w:rsidRPr="00FF2378" w:rsidRDefault="00095060" w:rsidP="00FF2378">
      <w:pPr>
        <w:pStyle w:val="af2"/>
        <w:widowControl w:val="0"/>
        <w:spacing w:line="288" w:lineRule="auto"/>
        <w:ind w:left="142" w:firstLine="567"/>
        <w:rPr>
          <w:color w:val="000000"/>
          <w:sz w:val="25"/>
          <w:szCs w:val="25"/>
        </w:rPr>
      </w:pPr>
      <w:r w:rsidRPr="00FF2378">
        <w:rPr>
          <w:color w:val="000000"/>
          <w:sz w:val="25"/>
          <w:szCs w:val="25"/>
        </w:rPr>
        <w:t>На последующей стадии проектирования на участк</w:t>
      </w:r>
      <w:r w:rsidR="00C91A73">
        <w:rPr>
          <w:color w:val="000000"/>
          <w:sz w:val="25"/>
          <w:szCs w:val="25"/>
        </w:rPr>
        <w:t>ах</w:t>
      </w:r>
      <w:r w:rsidRPr="00FF2378">
        <w:rPr>
          <w:color w:val="000000"/>
          <w:sz w:val="25"/>
          <w:szCs w:val="25"/>
        </w:rPr>
        <w:t xml:space="preserve"> необходимо произвести и</w:t>
      </w:r>
      <w:r w:rsidRPr="00FF2378">
        <w:rPr>
          <w:color w:val="000000"/>
          <w:sz w:val="25"/>
          <w:szCs w:val="25"/>
        </w:rPr>
        <w:t>н</w:t>
      </w:r>
      <w:r w:rsidRPr="00FF2378">
        <w:rPr>
          <w:color w:val="000000"/>
          <w:sz w:val="25"/>
          <w:szCs w:val="25"/>
        </w:rPr>
        <w:t>женерно-геологические изыскания для изучения геологического строения, физико-механических свойств гру</w:t>
      </w:r>
      <w:r w:rsidRPr="00FF2378">
        <w:rPr>
          <w:color w:val="000000"/>
          <w:sz w:val="25"/>
          <w:szCs w:val="25"/>
        </w:rPr>
        <w:t>н</w:t>
      </w:r>
      <w:r w:rsidRPr="00FF2378">
        <w:rPr>
          <w:color w:val="000000"/>
          <w:sz w:val="25"/>
          <w:szCs w:val="25"/>
        </w:rPr>
        <w:t>тов, коррозионной активности грунтов и грунтовых вод, в соответствии с действующими нормативн</w:t>
      </w:r>
      <w:r w:rsidRPr="00FF2378">
        <w:rPr>
          <w:color w:val="000000"/>
          <w:sz w:val="25"/>
          <w:szCs w:val="25"/>
        </w:rPr>
        <w:t>ы</w:t>
      </w:r>
      <w:r w:rsidRPr="00FF2378">
        <w:rPr>
          <w:color w:val="000000"/>
          <w:sz w:val="25"/>
          <w:szCs w:val="25"/>
        </w:rPr>
        <w:t>ми документами и с учетом технических характеристик зданий.</w:t>
      </w:r>
    </w:p>
    <w:p w:rsidR="00095060" w:rsidRPr="00FF2378" w:rsidRDefault="00095060" w:rsidP="00FF2378">
      <w:pPr>
        <w:pStyle w:val="af2"/>
        <w:widowControl w:val="0"/>
        <w:spacing w:line="288" w:lineRule="auto"/>
        <w:ind w:left="142" w:firstLine="567"/>
        <w:rPr>
          <w:color w:val="000000"/>
          <w:sz w:val="25"/>
          <w:szCs w:val="25"/>
        </w:rPr>
      </w:pPr>
      <w:r w:rsidRPr="00FF2378">
        <w:rPr>
          <w:color w:val="000000"/>
          <w:sz w:val="25"/>
          <w:szCs w:val="25"/>
        </w:rPr>
        <w:t>При подсчете земляных работ, на стадии РП, рекомендуется принимать отметку подготовленной территории квартала ниже директивной на величину необходимую для размещения на квартале излишнего объема грунта, образовавшегося при стро</w:t>
      </w:r>
      <w:r w:rsidRPr="00FF2378">
        <w:rPr>
          <w:color w:val="000000"/>
          <w:sz w:val="25"/>
          <w:szCs w:val="25"/>
        </w:rPr>
        <w:t>и</w:t>
      </w:r>
      <w:r w:rsidRPr="00FF2378">
        <w:rPr>
          <w:color w:val="000000"/>
          <w:sz w:val="25"/>
          <w:szCs w:val="25"/>
        </w:rPr>
        <w:t>тельстве фундамент</w:t>
      </w:r>
      <w:r w:rsidR="00705C8C">
        <w:rPr>
          <w:color w:val="000000"/>
          <w:sz w:val="25"/>
          <w:szCs w:val="25"/>
        </w:rPr>
        <w:t>а</w:t>
      </w:r>
      <w:r w:rsidRPr="00FF2378">
        <w:rPr>
          <w:color w:val="000000"/>
          <w:sz w:val="25"/>
          <w:szCs w:val="25"/>
        </w:rPr>
        <w:t xml:space="preserve"> здани</w:t>
      </w:r>
      <w:r w:rsidR="00705C8C">
        <w:rPr>
          <w:color w:val="000000"/>
          <w:sz w:val="25"/>
          <w:szCs w:val="25"/>
        </w:rPr>
        <w:t>я</w:t>
      </w:r>
      <w:r w:rsidRPr="00FF2378">
        <w:rPr>
          <w:color w:val="000000"/>
          <w:sz w:val="25"/>
          <w:szCs w:val="25"/>
        </w:rPr>
        <w:t>.</w:t>
      </w:r>
    </w:p>
    <w:p w:rsidR="00B47D8E" w:rsidRDefault="00B47D8E" w:rsidP="00B47D8E">
      <w:pPr>
        <w:pStyle w:val="af2"/>
        <w:widowControl w:val="0"/>
        <w:ind w:firstLine="0"/>
        <w:jc w:val="center"/>
        <w:rPr>
          <w:b/>
          <w:color w:val="000000"/>
          <w:szCs w:val="24"/>
        </w:rPr>
      </w:pPr>
    </w:p>
    <w:p w:rsidR="00582829" w:rsidRPr="00B47D8E" w:rsidRDefault="008B03E1" w:rsidP="00B47D8E">
      <w:pPr>
        <w:pStyle w:val="af2"/>
        <w:widowControl w:val="0"/>
        <w:ind w:firstLine="0"/>
        <w:jc w:val="center"/>
        <w:rPr>
          <w:b/>
          <w:color w:val="000000"/>
          <w:szCs w:val="24"/>
        </w:rPr>
      </w:pPr>
      <w:r w:rsidRPr="00B47D8E">
        <w:rPr>
          <w:b/>
          <w:color w:val="000000"/>
          <w:szCs w:val="24"/>
        </w:rPr>
        <w:t xml:space="preserve">4.6. </w:t>
      </w:r>
      <w:r w:rsidR="00582829" w:rsidRPr="00B47D8E">
        <w:rPr>
          <w:b/>
          <w:color w:val="000000"/>
          <w:szCs w:val="24"/>
        </w:rPr>
        <w:t xml:space="preserve">Оповещение </w:t>
      </w:r>
      <w:r w:rsidR="00772DFC" w:rsidRPr="00B47D8E">
        <w:rPr>
          <w:b/>
          <w:color w:val="000000"/>
          <w:szCs w:val="24"/>
        </w:rPr>
        <w:t>и управление</w:t>
      </w:r>
      <w:r w:rsidR="00582829" w:rsidRPr="00B47D8E">
        <w:rPr>
          <w:b/>
          <w:color w:val="000000"/>
          <w:szCs w:val="24"/>
        </w:rPr>
        <w:t xml:space="preserve"> ГО </w:t>
      </w:r>
      <w:r w:rsidR="008A45B0" w:rsidRPr="00B47D8E">
        <w:rPr>
          <w:b/>
          <w:color w:val="000000"/>
          <w:szCs w:val="24"/>
        </w:rPr>
        <w:t xml:space="preserve">объектов </w:t>
      </w:r>
      <w:r w:rsidR="00772DFC" w:rsidRPr="00B47D8E">
        <w:rPr>
          <w:b/>
          <w:color w:val="000000"/>
          <w:szCs w:val="24"/>
        </w:rPr>
        <w:t>на проектируемой территории</w:t>
      </w:r>
      <w:r w:rsidR="00582829" w:rsidRPr="00B47D8E">
        <w:rPr>
          <w:b/>
          <w:color w:val="000000"/>
          <w:szCs w:val="24"/>
        </w:rPr>
        <w:t>.</w:t>
      </w:r>
    </w:p>
    <w:p w:rsidR="0036006F" w:rsidRDefault="0036006F" w:rsidP="0036006F">
      <w:pPr>
        <w:pStyle w:val="af2"/>
        <w:widowControl w:val="0"/>
        <w:spacing w:line="288" w:lineRule="auto"/>
        <w:ind w:left="142" w:firstLine="567"/>
        <w:rPr>
          <w:color w:val="000000"/>
          <w:sz w:val="25"/>
          <w:szCs w:val="25"/>
        </w:rPr>
      </w:pPr>
      <w:r w:rsidRPr="00A40116">
        <w:rPr>
          <w:color w:val="000000"/>
          <w:sz w:val="25"/>
          <w:szCs w:val="25"/>
        </w:rPr>
        <w:t>Основным способом оповещения населения Ленинградской области</w:t>
      </w:r>
      <w:r>
        <w:rPr>
          <w:color w:val="000000"/>
          <w:sz w:val="25"/>
          <w:szCs w:val="25"/>
        </w:rPr>
        <w:t xml:space="preserve"> (в т.ч. на проектируемой территории)</w:t>
      </w:r>
      <w:r w:rsidRPr="00A40116">
        <w:rPr>
          <w:color w:val="000000"/>
          <w:sz w:val="25"/>
          <w:szCs w:val="25"/>
        </w:rPr>
        <w:t xml:space="preserve"> в чрезвычайных ситуациях является передача речевой информации с использованием радиотрансляционных сетей, радиовещательных и телевизионных станций независимо от форм собственности и ведомственной принадлежности. Для привлечения внимания населения перед передачей речевой информации передается звук сирены, означающий подачу предупредительного сигнала "Внимание всем!", по которому население обязано включать приемники проводного вещания, радиоприемники и телевизионные приемники для прослушивания экстренн</w:t>
      </w:r>
      <w:r>
        <w:rPr>
          <w:color w:val="000000"/>
          <w:sz w:val="25"/>
          <w:szCs w:val="25"/>
        </w:rPr>
        <w:t>ых</w:t>
      </w:r>
      <w:r w:rsidRPr="00A40116">
        <w:rPr>
          <w:color w:val="000000"/>
          <w:sz w:val="25"/>
          <w:szCs w:val="25"/>
        </w:rPr>
        <w:t xml:space="preserve"> сообщени</w:t>
      </w:r>
      <w:r>
        <w:rPr>
          <w:color w:val="000000"/>
          <w:sz w:val="25"/>
          <w:szCs w:val="25"/>
        </w:rPr>
        <w:t>й</w:t>
      </w:r>
      <w:r w:rsidRPr="00A40116">
        <w:rPr>
          <w:color w:val="000000"/>
          <w:sz w:val="25"/>
          <w:szCs w:val="25"/>
        </w:rPr>
        <w:t>.</w:t>
      </w:r>
    </w:p>
    <w:p w:rsidR="00EF57CF" w:rsidRPr="002443E5" w:rsidRDefault="00EF57CF" w:rsidP="00674670">
      <w:pPr>
        <w:pStyle w:val="af2"/>
        <w:widowControl w:val="0"/>
        <w:spacing w:line="288" w:lineRule="auto"/>
        <w:ind w:left="142" w:firstLine="567"/>
        <w:rPr>
          <w:color w:val="000000"/>
          <w:sz w:val="25"/>
          <w:szCs w:val="25"/>
        </w:rPr>
      </w:pPr>
      <w:r w:rsidRPr="002443E5">
        <w:rPr>
          <w:color w:val="000000"/>
          <w:sz w:val="25"/>
          <w:szCs w:val="25"/>
        </w:rPr>
        <w:t xml:space="preserve">В соответствии с </w:t>
      </w:r>
      <w:r w:rsidR="00FF2378" w:rsidRPr="002443E5">
        <w:rPr>
          <w:color w:val="000000"/>
          <w:sz w:val="25"/>
          <w:szCs w:val="25"/>
        </w:rPr>
        <w:t>требованиями действующих нормативных документов</w:t>
      </w:r>
      <w:r w:rsidRPr="002443E5">
        <w:rPr>
          <w:color w:val="000000"/>
          <w:sz w:val="25"/>
          <w:szCs w:val="25"/>
        </w:rPr>
        <w:t xml:space="preserve">, система оповещения строится на базе сетей связи общего пользования радиовещательной компании. Данная система строится в целях своевременного и безусловного доведения сигналов (распоряжений) и  информации до населения. </w:t>
      </w:r>
      <w:r w:rsidR="0036006F" w:rsidRPr="00B329C0">
        <w:rPr>
          <w:color w:val="000000"/>
          <w:sz w:val="25"/>
          <w:szCs w:val="25"/>
        </w:rPr>
        <w:t>С этой целью предусматрива</w:t>
      </w:r>
      <w:r w:rsidR="0036006F">
        <w:rPr>
          <w:color w:val="000000"/>
          <w:sz w:val="25"/>
          <w:szCs w:val="25"/>
        </w:rPr>
        <w:t>ю</w:t>
      </w:r>
      <w:r w:rsidR="0036006F" w:rsidRPr="00B329C0">
        <w:rPr>
          <w:color w:val="000000"/>
          <w:sz w:val="25"/>
          <w:szCs w:val="25"/>
        </w:rPr>
        <w:t>тся системы оповещения на проектируемой территории с использованием существующих и проектируемых сетей радиофикации с выделением зон наружного и внутреннего оповещения с установкой средств наружного оповещения на территории и радиоточек в помещениях проектируемых объектов.</w:t>
      </w:r>
    </w:p>
    <w:p w:rsidR="00EF57CF" w:rsidRPr="002443E5" w:rsidRDefault="00EF57CF" w:rsidP="000D0D67">
      <w:pPr>
        <w:pStyle w:val="af2"/>
        <w:widowControl w:val="0"/>
        <w:spacing w:line="288" w:lineRule="auto"/>
        <w:ind w:left="142" w:firstLine="567"/>
        <w:rPr>
          <w:color w:val="000000"/>
          <w:sz w:val="25"/>
          <w:szCs w:val="25"/>
        </w:rPr>
      </w:pPr>
      <w:r w:rsidRPr="002443E5">
        <w:rPr>
          <w:color w:val="000000"/>
          <w:sz w:val="25"/>
          <w:szCs w:val="25"/>
        </w:rPr>
        <w:t>Для оповещения по сигналам ГО (сигналам оповещения ЧС) предусматривается использование:</w:t>
      </w:r>
    </w:p>
    <w:p w:rsidR="0036006F" w:rsidRDefault="0036006F" w:rsidP="0036006F">
      <w:pPr>
        <w:pStyle w:val="af2"/>
        <w:widowControl w:val="0"/>
        <w:numPr>
          <w:ilvl w:val="0"/>
          <w:numId w:val="5"/>
        </w:numPr>
        <w:spacing w:line="288" w:lineRule="auto"/>
        <w:rPr>
          <w:color w:val="000000"/>
          <w:sz w:val="25"/>
          <w:szCs w:val="25"/>
        </w:rPr>
      </w:pPr>
      <w:r>
        <w:rPr>
          <w:color w:val="000000"/>
          <w:sz w:val="25"/>
          <w:szCs w:val="25"/>
        </w:rPr>
        <w:t>местной системы оповещения Колтушского сельского поселения;</w:t>
      </w:r>
    </w:p>
    <w:p w:rsidR="0036006F" w:rsidRDefault="0036006F" w:rsidP="0036006F">
      <w:pPr>
        <w:pStyle w:val="af2"/>
        <w:widowControl w:val="0"/>
        <w:numPr>
          <w:ilvl w:val="0"/>
          <w:numId w:val="5"/>
        </w:numPr>
        <w:spacing w:line="288" w:lineRule="auto"/>
        <w:rPr>
          <w:color w:val="000000"/>
          <w:sz w:val="25"/>
          <w:szCs w:val="25"/>
        </w:rPr>
      </w:pPr>
      <w:r w:rsidRPr="00B329C0">
        <w:rPr>
          <w:color w:val="000000"/>
          <w:sz w:val="25"/>
          <w:szCs w:val="25"/>
        </w:rPr>
        <w:t>объектовых систем оповещения;</w:t>
      </w:r>
    </w:p>
    <w:p w:rsidR="0036006F" w:rsidRPr="00B329C0" w:rsidRDefault="0036006F" w:rsidP="0036006F">
      <w:pPr>
        <w:pStyle w:val="af2"/>
        <w:widowControl w:val="0"/>
        <w:numPr>
          <w:ilvl w:val="0"/>
          <w:numId w:val="5"/>
        </w:numPr>
        <w:spacing w:line="288" w:lineRule="auto"/>
        <w:rPr>
          <w:color w:val="000000"/>
          <w:sz w:val="25"/>
          <w:szCs w:val="25"/>
        </w:rPr>
      </w:pPr>
      <w:r w:rsidRPr="00B329C0">
        <w:rPr>
          <w:color w:val="000000"/>
          <w:sz w:val="25"/>
          <w:szCs w:val="25"/>
        </w:rPr>
        <w:t xml:space="preserve">оборудования и сети для приема программ </w:t>
      </w:r>
      <w:r>
        <w:rPr>
          <w:color w:val="000000"/>
          <w:sz w:val="25"/>
          <w:szCs w:val="25"/>
        </w:rPr>
        <w:t>проводного вещания</w:t>
      </w:r>
      <w:r w:rsidRPr="00B329C0">
        <w:rPr>
          <w:color w:val="000000"/>
          <w:sz w:val="25"/>
          <w:szCs w:val="25"/>
        </w:rPr>
        <w:t>;</w:t>
      </w:r>
    </w:p>
    <w:p w:rsidR="0036006F" w:rsidRDefault="0036006F" w:rsidP="0036006F">
      <w:pPr>
        <w:pStyle w:val="af2"/>
        <w:widowControl w:val="0"/>
        <w:numPr>
          <w:ilvl w:val="0"/>
          <w:numId w:val="5"/>
        </w:numPr>
        <w:spacing w:line="288" w:lineRule="auto"/>
        <w:rPr>
          <w:color w:val="000000"/>
          <w:sz w:val="25"/>
          <w:szCs w:val="25"/>
        </w:rPr>
      </w:pPr>
      <w:r w:rsidRPr="0036006F">
        <w:rPr>
          <w:color w:val="000000"/>
          <w:sz w:val="25"/>
          <w:szCs w:val="25"/>
        </w:rPr>
        <w:t>телефонной сети;</w:t>
      </w:r>
    </w:p>
    <w:p w:rsidR="0036006F" w:rsidRPr="0036006F" w:rsidRDefault="0036006F" w:rsidP="0036006F">
      <w:pPr>
        <w:pStyle w:val="af2"/>
        <w:widowControl w:val="0"/>
        <w:numPr>
          <w:ilvl w:val="0"/>
          <w:numId w:val="5"/>
        </w:numPr>
        <w:spacing w:line="288" w:lineRule="auto"/>
        <w:rPr>
          <w:color w:val="000000"/>
          <w:sz w:val="25"/>
          <w:szCs w:val="25"/>
        </w:rPr>
      </w:pPr>
      <w:r w:rsidRPr="0036006F">
        <w:rPr>
          <w:color w:val="000000"/>
          <w:sz w:val="25"/>
          <w:szCs w:val="25"/>
        </w:rPr>
        <w:t>сетей приема эфирного, спутникового и кабельного телевидения.</w:t>
      </w:r>
    </w:p>
    <w:p w:rsidR="00EF57CF" w:rsidRPr="002443E5" w:rsidRDefault="00EF57CF" w:rsidP="0036006F">
      <w:pPr>
        <w:pStyle w:val="af2"/>
        <w:widowControl w:val="0"/>
        <w:spacing w:line="288" w:lineRule="auto"/>
        <w:ind w:left="142" w:firstLine="567"/>
        <w:rPr>
          <w:color w:val="000000"/>
          <w:sz w:val="25"/>
          <w:szCs w:val="25"/>
        </w:rPr>
      </w:pPr>
      <w:r w:rsidRPr="002443E5">
        <w:rPr>
          <w:color w:val="000000"/>
          <w:sz w:val="25"/>
          <w:szCs w:val="25"/>
        </w:rPr>
        <w:t xml:space="preserve">Подключение к указанным сетям и организация систем осуществляются на основании Технических условий соответствующих организаций, выдаваемых в установленном порядке. </w:t>
      </w:r>
    </w:p>
    <w:p w:rsidR="0036006F" w:rsidRPr="00B329C0" w:rsidRDefault="0036006F" w:rsidP="0036006F">
      <w:pPr>
        <w:pStyle w:val="af2"/>
        <w:widowControl w:val="0"/>
        <w:spacing w:line="288" w:lineRule="auto"/>
        <w:ind w:left="142" w:firstLine="567"/>
        <w:rPr>
          <w:color w:val="000000"/>
          <w:sz w:val="25"/>
          <w:szCs w:val="25"/>
        </w:rPr>
      </w:pPr>
      <w:r w:rsidRPr="00B329C0">
        <w:rPr>
          <w:color w:val="000000"/>
          <w:sz w:val="25"/>
          <w:szCs w:val="25"/>
        </w:rPr>
        <w:t xml:space="preserve">В настоящее время для создания систем оповещения </w:t>
      </w:r>
      <w:r>
        <w:rPr>
          <w:color w:val="000000"/>
          <w:sz w:val="25"/>
          <w:szCs w:val="25"/>
        </w:rPr>
        <w:t xml:space="preserve">в Ленинградской области </w:t>
      </w:r>
      <w:r w:rsidRPr="00B329C0">
        <w:rPr>
          <w:color w:val="000000"/>
          <w:sz w:val="25"/>
          <w:szCs w:val="25"/>
        </w:rPr>
        <w:t xml:space="preserve">применяется аппаратура </w:t>
      </w:r>
      <w:r>
        <w:rPr>
          <w:color w:val="000000"/>
          <w:sz w:val="25"/>
          <w:szCs w:val="25"/>
        </w:rPr>
        <w:t xml:space="preserve">П-160, 5Ф88, </w:t>
      </w:r>
      <w:r w:rsidRPr="00B329C0">
        <w:rPr>
          <w:color w:val="000000"/>
          <w:sz w:val="25"/>
          <w:szCs w:val="25"/>
        </w:rPr>
        <w:t>П-166, которая обеспечивает сопряжение сетей оповещения с сетью проводного вещания. Проектирование выполняется специализированн</w:t>
      </w:r>
      <w:r>
        <w:rPr>
          <w:color w:val="000000"/>
          <w:sz w:val="25"/>
          <w:szCs w:val="25"/>
        </w:rPr>
        <w:t>ыми</w:t>
      </w:r>
      <w:r w:rsidRPr="00B329C0">
        <w:rPr>
          <w:color w:val="000000"/>
          <w:sz w:val="25"/>
          <w:szCs w:val="25"/>
        </w:rPr>
        <w:t xml:space="preserve"> организаци</w:t>
      </w:r>
      <w:r>
        <w:rPr>
          <w:color w:val="000000"/>
          <w:sz w:val="25"/>
          <w:szCs w:val="25"/>
        </w:rPr>
        <w:t>ями</w:t>
      </w:r>
      <w:r w:rsidRPr="00B329C0">
        <w:rPr>
          <w:color w:val="000000"/>
          <w:sz w:val="25"/>
          <w:szCs w:val="25"/>
        </w:rPr>
        <w:t xml:space="preserve"> на основании технических условий, выдаваемых поставщиком услуг проводного радиовещания.</w:t>
      </w:r>
    </w:p>
    <w:p w:rsidR="005A619F" w:rsidRDefault="005A619F" w:rsidP="005A619F">
      <w:pPr>
        <w:pStyle w:val="af2"/>
        <w:widowControl w:val="0"/>
        <w:spacing w:line="288" w:lineRule="auto"/>
        <w:ind w:left="142" w:firstLine="567"/>
        <w:rPr>
          <w:color w:val="000000"/>
          <w:sz w:val="25"/>
          <w:szCs w:val="25"/>
        </w:rPr>
      </w:pPr>
      <w:r w:rsidRPr="00B329C0">
        <w:rPr>
          <w:color w:val="000000"/>
          <w:sz w:val="25"/>
          <w:szCs w:val="25"/>
        </w:rPr>
        <w:t xml:space="preserve">На объектовом уровне создаются объектовые системы оповещения (ОСО).  </w:t>
      </w:r>
      <w:r w:rsidRPr="00CC3A8F">
        <w:rPr>
          <w:color w:val="000000"/>
          <w:sz w:val="25"/>
          <w:szCs w:val="25"/>
        </w:rPr>
        <w:t>ОСО необходимо оснащать объекты с одномоментным нахождением людей (включая персонал) более 50 чел., а также социально важные объекты и объекты жизнеобеспечения населения вне зависимости от одномоментного нахождения людей</w:t>
      </w:r>
      <w:r w:rsidRPr="00B329C0">
        <w:rPr>
          <w:color w:val="000000"/>
          <w:sz w:val="25"/>
          <w:szCs w:val="25"/>
        </w:rPr>
        <w:t>, независимо от форм собственности для решения задач оповещения и информирования персонала указанных объектов и людей, находящихся вблизи этих объектов.</w:t>
      </w:r>
      <w:r>
        <w:rPr>
          <w:color w:val="000000"/>
          <w:sz w:val="25"/>
          <w:szCs w:val="25"/>
        </w:rPr>
        <w:t xml:space="preserve"> На проектируемой территории объекты подлежащие оснащению ОСО отсутствуют.</w:t>
      </w:r>
      <w:r w:rsidRPr="00B329C0">
        <w:rPr>
          <w:color w:val="000000"/>
          <w:sz w:val="25"/>
          <w:szCs w:val="25"/>
        </w:rPr>
        <w:t xml:space="preserve"> </w:t>
      </w:r>
    </w:p>
    <w:p w:rsidR="005A619F" w:rsidRDefault="005A619F" w:rsidP="005A619F">
      <w:pPr>
        <w:pStyle w:val="af2"/>
        <w:widowControl w:val="0"/>
        <w:spacing w:line="288" w:lineRule="auto"/>
        <w:ind w:left="142" w:firstLine="567"/>
        <w:rPr>
          <w:color w:val="000000"/>
          <w:sz w:val="25"/>
          <w:szCs w:val="25"/>
        </w:rPr>
      </w:pPr>
      <w:r w:rsidRPr="00B329C0">
        <w:rPr>
          <w:color w:val="000000"/>
          <w:sz w:val="25"/>
          <w:szCs w:val="25"/>
        </w:rPr>
        <w:t>Для наружного оповещения применяются точечные системы</w:t>
      </w:r>
      <w:r>
        <w:rPr>
          <w:color w:val="000000"/>
          <w:sz w:val="25"/>
          <w:szCs w:val="25"/>
        </w:rPr>
        <w:t xml:space="preserve"> </w:t>
      </w:r>
      <w:r w:rsidRPr="00B329C0">
        <w:rPr>
          <w:color w:val="000000"/>
          <w:sz w:val="25"/>
          <w:szCs w:val="25"/>
        </w:rPr>
        <w:t xml:space="preserve">– уличные электросирены. Оповещение </w:t>
      </w:r>
      <w:r>
        <w:rPr>
          <w:color w:val="000000"/>
          <w:sz w:val="25"/>
          <w:szCs w:val="25"/>
        </w:rPr>
        <w:t>проектируемой территории предусматривается за счет</w:t>
      </w:r>
      <w:r w:rsidRPr="00B329C0">
        <w:rPr>
          <w:color w:val="000000"/>
          <w:sz w:val="25"/>
          <w:szCs w:val="25"/>
        </w:rPr>
        <w:t xml:space="preserve"> </w:t>
      </w:r>
      <w:r>
        <w:rPr>
          <w:color w:val="000000"/>
          <w:sz w:val="25"/>
          <w:szCs w:val="25"/>
        </w:rPr>
        <w:t xml:space="preserve">существующих на территории дер. Разметелево </w:t>
      </w:r>
      <w:r w:rsidRPr="00B329C0">
        <w:rPr>
          <w:color w:val="000000"/>
          <w:sz w:val="25"/>
          <w:szCs w:val="25"/>
        </w:rPr>
        <w:t>уличных громкоговорителей аппаратуры П-16</w:t>
      </w:r>
      <w:r>
        <w:rPr>
          <w:color w:val="000000"/>
          <w:sz w:val="25"/>
          <w:szCs w:val="25"/>
        </w:rPr>
        <w:t>6</w:t>
      </w:r>
      <w:r w:rsidRPr="00B329C0">
        <w:rPr>
          <w:color w:val="000000"/>
          <w:sz w:val="25"/>
          <w:szCs w:val="25"/>
        </w:rPr>
        <w:t xml:space="preserve"> мощностью 10 – 100 Вт. Оповещение людей по сигналам ЧС осуществляется в автоматическом режиме трансляцией громкоговорителями речевых сообщений после подачи сигнала «Внимание всем!» электронными сиренами.</w:t>
      </w:r>
    </w:p>
    <w:p w:rsidR="005A619F" w:rsidRPr="00012737" w:rsidRDefault="005A619F" w:rsidP="005A619F">
      <w:pPr>
        <w:pStyle w:val="af2"/>
        <w:widowControl w:val="0"/>
        <w:spacing w:line="288" w:lineRule="auto"/>
        <w:ind w:left="142" w:firstLine="567"/>
        <w:rPr>
          <w:color w:val="000000"/>
          <w:sz w:val="25"/>
          <w:szCs w:val="25"/>
        </w:rPr>
      </w:pPr>
      <w:r w:rsidRPr="008A4AA4">
        <w:rPr>
          <w:color w:val="000000"/>
          <w:sz w:val="25"/>
          <w:szCs w:val="25"/>
        </w:rPr>
        <w:t>Устойчивое функционирование систем оповещения на осваиваемой территории предусматривается обеспечить: прокладкой кабельных линий сетей</w:t>
      </w:r>
      <w:r w:rsidRPr="00B329C0">
        <w:rPr>
          <w:color w:val="000000"/>
          <w:sz w:val="25"/>
          <w:szCs w:val="25"/>
        </w:rPr>
        <w:t xml:space="preserve"> телефонизации в подземном исполнении, обеспечивающем защиту при воздействии современных средств поражения, ЧС техногенного и природного характера; прокладкой воздушных фидерных линий сетей проводного радиовещания, обеспечивающих быстрое восстановление при повреждении; резервированием основных средств оповещения средствами оперативно-технологической с</w:t>
      </w:r>
      <w:r>
        <w:rPr>
          <w:color w:val="000000"/>
          <w:sz w:val="25"/>
          <w:szCs w:val="25"/>
        </w:rPr>
        <w:t>луж</w:t>
      </w:r>
      <w:r w:rsidRPr="00B329C0">
        <w:rPr>
          <w:color w:val="000000"/>
          <w:sz w:val="25"/>
          <w:szCs w:val="25"/>
        </w:rPr>
        <w:t>б</w:t>
      </w:r>
      <w:r>
        <w:rPr>
          <w:color w:val="000000"/>
          <w:sz w:val="25"/>
          <w:szCs w:val="25"/>
        </w:rPr>
        <w:t>ы</w:t>
      </w:r>
      <w:r w:rsidRPr="00B329C0">
        <w:rPr>
          <w:color w:val="000000"/>
          <w:sz w:val="25"/>
          <w:szCs w:val="25"/>
        </w:rPr>
        <w:t xml:space="preserve"> и дежурного линейного персонала организаций.</w:t>
      </w:r>
    </w:p>
    <w:p w:rsidR="00582829" w:rsidRPr="008B03E1" w:rsidRDefault="008B03E1" w:rsidP="00BA142C">
      <w:pPr>
        <w:pStyle w:val="af2"/>
        <w:widowControl w:val="0"/>
        <w:ind w:firstLine="0"/>
        <w:jc w:val="center"/>
        <w:rPr>
          <w:b/>
          <w:color w:val="000000"/>
          <w:szCs w:val="24"/>
        </w:rPr>
      </w:pPr>
      <w:r>
        <w:rPr>
          <w:b/>
          <w:color w:val="000000"/>
          <w:szCs w:val="24"/>
        </w:rPr>
        <w:t xml:space="preserve">4.7. </w:t>
      </w:r>
      <w:r w:rsidR="00582829" w:rsidRPr="008B03E1">
        <w:rPr>
          <w:b/>
          <w:color w:val="000000"/>
          <w:szCs w:val="24"/>
        </w:rPr>
        <w:t>Мероприятия по световой маскировке.</w:t>
      </w:r>
    </w:p>
    <w:p w:rsidR="006B0EFB" w:rsidRPr="004E385C" w:rsidRDefault="006B0EFB" w:rsidP="006B0EFB">
      <w:pPr>
        <w:pStyle w:val="af2"/>
        <w:widowControl w:val="0"/>
        <w:spacing w:line="288" w:lineRule="auto"/>
        <w:ind w:left="142" w:firstLine="567"/>
        <w:rPr>
          <w:color w:val="000000"/>
          <w:sz w:val="25"/>
          <w:szCs w:val="25"/>
        </w:rPr>
      </w:pPr>
      <w:r w:rsidRPr="004E385C">
        <w:rPr>
          <w:color w:val="000000"/>
          <w:sz w:val="25"/>
          <w:szCs w:val="25"/>
        </w:rPr>
        <w:t>Проектируемая территория находится в зоне световой маскировки. В соответствии с требованиями действующих нормативных документов необходимо предусмотреть светомаскировку освещения (уличного и внутреннего) в двух режимах – частичного (ЧЗ) и полного (ПЗ) затемнения в установленные сроки. При этом режим ЧЗ рассматривается как подготовительный этап к введению режима ПЗ.</w:t>
      </w:r>
    </w:p>
    <w:p w:rsidR="006B0EFB" w:rsidRPr="004E385C" w:rsidRDefault="006B0EFB" w:rsidP="006B0EFB">
      <w:pPr>
        <w:pStyle w:val="af2"/>
        <w:widowControl w:val="0"/>
        <w:spacing w:line="288" w:lineRule="auto"/>
        <w:ind w:left="142" w:firstLine="567"/>
        <w:rPr>
          <w:color w:val="000000"/>
          <w:sz w:val="25"/>
          <w:szCs w:val="25"/>
        </w:rPr>
      </w:pPr>
      <w:r w:rsidRPr="004E385C">
        <w:rPr>
          <w:color w:val="000000"/>
          <w:sz w:val="25"/>
          <w:szCs w:val="25"/>
        </w:rPr>
        <w:t>Для выполнения мероприятий световой маскировки на проектируемой территории предусматривается преимущественно электрический способ световой маскировки – частичное или полное отключение освещения, а также механический способ – установка зашторивающих устройств, предусмотренных СНиП 2.01.53-84, на оконных проемах.</w:t>
      </w:r>
    </w:p>
    <w:p w:rsidR="006B0EFB" w:rsidRDefault="006B0EFB" w:rsidP="006B0EFB">
      <w:pPr>
        <w:pStyle w:val="af2"/>
        <w:widowControl w:val="0"/>
        <w:spacing w:line="288" w:lineRule="auto"/>
        <w:ind w:left="142" w:firstLine="567"/>
        <w:rPr>
          <w:color w:val="000000"/>
          <w:sz w:val="25"/>
          <w:szCs w:val="25"/>
        </w:rPr>
      </w:pPr>
      <w:r w:rsidRPr="004E385C">
        <w:rPr>
          <w:color w:val="000000"/>
          <w:sz w:val="25"/>
          <w:szCs w:val="25"/>
        </w:rPr>
        <w:t xml:space="preserve">Мероприятия по световой маскировке наружного освещения на осваиваемой территории (улиц, дорог и внутриквартальных проездов) включаются в мероприятия по световой маскировке </w:t>
      </w:r>
      <w:r>
        <w:rPr>
          <w:color w:val="000000"/>
          <w:sz w:val="25"/>
          <w:szCs w:val="25"/>
        </w:rPr>
        <w:t>Колтушского сельского поселения</w:t>
      </w:r>
      <w:r w:rsidRPr="004E385C">
        <w:rPr>
          <w:color w:val="000000"/>
          <w:sz w:val="25"/>
          <w:szCs w:val="25"/>
        </w:rPr>
        <w:t xml:space="preserve">. </w:t>
      </w:r>
    </w:p>
    <w:p w:rsidR="006B0EFB" w:rsidRPr="004E385C" w:rsidRDefault="006B0EFB" w:rsidP="006B0EFB">
      <w:pPr>
        <w:pStyle w:val="af2"/>
        <w:widowControl w:val="0"/>
        <w:spacing w:line="288" w:lineRule="auto"/>
        <w:ind w:left="142" w:firstLine="567"/>
        <w:rPr>
          <w:color w:val="000000"/>
          <w:sz w:val="25"/>
          <w:szCs w:val="25"/>
        </w:rPr>
      </w:pPr>
      <w:r w:rsidRPr="004E385C">
        <w:rPr>
          <w:color w:val="000000"/>
          <w:sz w:val="25"/>
          <w:szCs w:val="25"/>
        </w:rPr>
        <w:t>Управление мероприятиями по световой маскировке освещения территории проектируемых объектов капитального строительства предусматривается децентрализованным – телемеханическим или дистанционным способом из пунктов управления освещением территории каждого объекта в отдельности. Управление осуществляется дежурным персоналом эксплуатирующих организаций. После выполнения мероприятий светомаскировки на отключенных фазах питания освещения снимаются предохранители и отключаются катушки автоматов дистанционного управления для предотвращения несанкционированного включения освещения средствами автоматики.</w:t>
      </w:r>
    </w:p>
    <w:p w:rsidR="006B0EFB" w:rsidRPr="004E385C" w:rsidRDefault="006B0EFB" w:rsidP="006B0EFB">
      <w:pPr>
        <w:pStyle w:val="af2"/>
        <w:widowControl w:val="0"/>
        <w:spacing w:line="288" w:lineRule="auto"/>
        <w:ind w:left="142" w:firstLine="567"/>
        <w:rPr>
          <w:color w:val="000000"/>
          <w:sz w:val="25"/>
          <w:szCs w:val="25"/>
        </w:rPr>
      </w:pPr>
      <w:r w:rsidRPr="004E385C">
        <w:rPr>
          <w:color w:val="000000"/>
          <w:sz w:val="25"/>
          <w:szCs w:val="25"/>
        </w:rPr>
        <w:t>При введении режима ЧЗ освещение территорий открытых площадок, архитектурная подсветка зданий, а также осветительные приборы рекламного и витринного освещения отключаются от источников питания. При этом обеспечивается исключение возможности их местного включения. Одновременно предусматривается снижение уровней наружного освещения улиц, дорог и других объектов на осваиваемой территории с нормируемыми значениями в обычном режиме средней яркости 0,4 кд/м</w:t>
      </w:r>
      <w:r w:rsidRPr="004E385C">
        <w:rPr>
          <w:color w:val="000000"/>
          <w:sz w:val="25"/>
          <w:szCs w:val="25"/>
          <w:vertAlign w:val="superscript"/>
        </w:rPr>
        <w:t>2</w:t>
      </w:r>
      <w:r w:rsidRPr="004E385C">
        <w:rPr>
          <w:color w:val="000000"/>
          <w:sz w:val="25"/>
          <w:szCs w:val="25"/>
        </w:rPr>
        <w:t xml:space="preserve"> или средней освещенности 4 лк и выше путем выключения части (до половины) светильников. Снижение освещенности улиц и дорог с нормируемыми величинами средней яркости 0,2 кд/м</w:t>
      </w:r>
      <w:r w:rsidRPr="004E385C">
        <w:rPr>
          <w:color w:val="000000"/>
          <w:sz w:val="25"/>
          <w:szCs w:val="25"/>
          <w:vertAlign w:val="superscript"/>
        </w:rPr>
        <w:t>2</w:t>
      </w:r>
      <w:r w:rsidRPr="004E385C">
        <w:rPr>
          <w:color w:val="000000"/>
          <w:sz w:val="25"/>
          <w:szCs w:val="25"/>
        </w:rPr>
        <w:t xml:space="preserve"> или средней освещенности 2 лк и ниже, пешеходных дорог, мостиков и аллей, автостоянок и внутренних служебно-хозяйственных и пожарных проездов в режиме ЧЗ не предусматривается. Световые знаки мирного времени (дорожно-транспортные знаки и различные световые указатели) маскировке не подлежат. Наружные светильники, устанавливаемые над входами (въездами) в здания, габаритные огни светового ограждения высотных сооружений в режиме частичного затемнения не отключаются.</w:t>
      </w:r>
    </w:p>
    <w:p w:rsidR="006B0EFB" w:rsidRPr="004E385C" w:rsidRDefault="006B0EFB" w:rsidP="006B0EFB">
      <w:pPr>
        <w:pStyle w:val="af2"/>
        <w:widowControl w:val="0"/>
        <w:spacing w:line="288" w:lineRule="auto"/>
        <w:ind w:left="142" w:firstLine="567"/>
        <w:rPr>
          <w:color w:val="000000"/>
          <w:sz w:val="25"/>
          <w:szCs w:val="25"/>
        </w:rPr>
      </w:pPr>
      <w:r w:rsidRPr="004E385C">
        <w:rPr>
          <w:color w:val="000000"/>
          <w:sz w:val="25"/>
          <w:szCs w:val="25"/>
        </w:rPr>
        <w:t xml:space="preserve">В режиме ПЗ все наружное освещение, внутреннее освещение помещений зданий, в которых не предусмотрено пребывание людей в темное время суток или прекращается работа по сигналу ВТ, выключается полностью. Для световой маскировки оконных проемов помещений, где освещение не должно отключаться, применяются зашторивающие устройства, предусмотренные п.п. 3.14, 3.19 и соответствующие требованиям п.п. 3.15 – 3.18 СНиП 2.01.53-84. В режиме ПЗ, в местах проведения неотложных производственных, аварийно-спасательных и восстановительных работ предусматривается маскировочное стационарное или автономное освещение с помощью переносных осветительных фонарей, соответствующих требованиям п.п. 2.4 – 2.5 СНиП 2.01.53-84. Световые знаки мирного времени (дорожно-транспортные знаки, различные световые указатели и огни светового ограждения высотных сооружений) выключаются. </w:t>
      </w:r>
    </w:p>
    <w:p w:rsidR="006B0EFB" w:rsidRPr="00967B7F" w:rsidRDefault="006B0EFB" w:rsidP="006B0EFB">
      <w:pPr>
        <w:pStyle w:val="af2"/>
        <w:widowControl w:val="0"/>
        <w:spacing w:line="288" w:lineRule="auto"/>
        <w:ind w:left="142" w:firstLine="567"/>
        <w:rPr>
          <w:color w:val="000000"/>
          <w:sz w:val="25"/>
          <w:szCs w:val="25"/>
        </w:rPr>
      </w:pPr>
      <w:r w:rsidRPr="004E385C">
        <w:rPr>
          <w:color w:val="000000"/>
          <w:sz w:val="25"/>
          <w:szCs w:val="25"/>
        </w:rPr>
        <w:t>Мероприятия по световой маскировке наружного и внутреннего освещения строящихся объектов должны осуществляться в соответствии с требованиями СНиП 2.01.53-84.</w:t>
      </w:r>
    </w:p>
    <w:p w:rsidR="00665DFE" w:rsidRDefault="00665DFE" w:rsidP="00665DFE">
      <w:pPr>
        <w:widowControl w:val="0"/>
        <w:jc w:val="center"/>
        <w:rPr>
          <w:b/>
          <w:color w:val="000000"/>
          <w:sz w:val="28"/>
          <w:szCs w:val="28"/>
        </w:rPr>
      </w:pPr>
    </w:p>
    <w:p w:rsidR="006B0EFB" w:rsidRPr="008B03E1" w:rsidRDefault="006B0EFB" w:rsidP="006B0EFB">
      <w:pPr>
        <w:widowControl w:val="0"/>
        <w:jc w:val="center"/>
        <w:rPr>
          <w:b/>
          <w:color w:val="000000"/>
          <w:szCs w:val="24"/>
        </w:rPr>
      </w:pPr>
      <w:r>
        <w:rPr>
          <w:b/>
          <w:color w:val="000000"/>
          <w:szCs w:val="24"/>
        </w:rPr>
        <w:t xml:space="preserve">4.8. </w:t>
      </w:r>
      <w:r w:rsidRPr="008B03E1">
        <w:rPr>
          <w:b/>
          <w:color w:val="000000"/>
          <w:szCs w:val="24"/>
        </w:rPr>
        <w:t xml:space="preserve">Мероприятия по </w:t>
      </w:r>
      <w:r>
        <w:rPr>
          <w:b/>
          <w:color w:val="000000"/>
          <w:szCs w:val="24"/>
        </w:rPr>
        <w:t>противопожарной защите проектируемой территории</w:t>
      </w:r>
    </w:p>
    <w:p w:rsidR="006B0EFB" w:rsidRPr="007233D1" w:rsidRDefault="006B0EFB" w:rsidP="006B0EFB">
      <w:pPr>
        <w:pStyle w:val="af2"/>
        <w:widowControl w:val="0"/>
        <w:spacing w:line="288" w:lineRule="auto"/>
        <w:ind w:left="142" w:firstLine="567"/>
        <w:rPr>
          <w:color w:val="000000"/>
          <w:sz w:val="25"/>
          <w:szCs w:val="25"/>
        </w:rPr>
      </w:pPr>
      <w:r w:rsidRPr="007233D1">
        <w:rPr>
          <w:color w:val="000000"/>
          <w:sz w:val="25"/>
          <w:szCs w:val="25"/>
        </w:rPr>
        <w:t>Вновь строящиеся объекты размещаются по отношению к прилегающим территориям с учетом установленных противопожарных норм, санитарно-защитных и охранных зон.</w:t>
      </w:r>
    </w:p>
    <w:p w:rsidR="006B0EFB" w:rsidRPr="007233D1" w:rsidRDefault="006B0EFB" w:rsidP="006B0EFB">
      <w:pPr>
        <w:pStyle w:val="af2"/>
        <w:widowControl w:val="0"/>
        <w:spacing w:line="288" w:lineRule="auto"/>
        <w:ind w:left="142" w:firstLine="567"/>
        <w:rPr>
          <w:color w:val="000000"/>
          <w:sz w:val="25"/>
          <w:szCs w:val="25"/>
        </w:rPr>
      </w:pPr>
      <w:r w:rsidRPr="007233D1">
        <w:rPr>
          <w:color w:val="000000"/>
          <w:sz w:val="25"/>
          <w:szCs w:val="25"/>
        </w:rPr>
        <w:t>Проектом предусматривается размещение всех зданий и сооружений на проектируемой территории с соблюдением противопожарных разрывов в соответствии с</w:t>
      </w:r>
      <w:r>
        <w:rPr>
          <w:color w:val="000000"/>
          <w:sz w:val="25"/>
          <w:szCs w:val="25"/>
        </w:rPr>
        <w:t xml:space="preserve"> требованиями действующих норм.</w:t>
      </w:r>
    </w:p>
    <w:p w:rsidR="006B0EFB" w:rsidRDefault="006B0EFB" w:rsidP="006B0EFB">
      <w:pPr>
        <w:pStyle w:val="af2"/>
        <w:widowControl w:val="0"/>
        <w:spacing w:line="288" w:lineRule="auto"/>
        <w:ind w:left="142" w:firstLine="567"/>
        <w:rPr>
          <w:color w:val="000000"/>
          <w:sz w:val="25"/>
          <w:szCs w:val="25"/>
        </w:rPr>
      </w:pPr>
      <w:r w:rsidRPr="00013B66">
        <w:rPr>
          <w:color w:val="000000"/>
          <w:sz w:val="25"/>
          <w:szCs w:val="25"/>
        </w:rPr>
        <w:t>Система водоснабжения осваиваемой территории проектируется с учетом обеспечения требуемого расхода и напора воды для ну</w:t>
      </w:r>
      <w:r>
        <w:rPr>
          <w:color w:val="000000"/>
          <w:sz w:val="25"/>
          <w:szCs w:val="25"/>
        </w:rPr>
        <w:t>ж</w:t>
      </w:r>
      <w:r w:rsidRPr="00013B66">
        <w:rPr>
          <w:color w:val="000000"/>
          <w:sz w:val="25"/>
          <w:szCs w:val="25"/>
        </w:rPr>
        <w:t>д пожаротушения существующих и проектируемых потребителей</w:t>
      </w:r>
      <w:r>
        <w:rPr>
          <w:color w:val="000000"/>
          <w:sz w:val="25"/>
          <w:szCs w:val="25"/>
        </w:rPr>
        <w:t xml:space="preserve"> (расход 10 л/с)</w:t>
      </w:r>
      <w:r w:rsidRPr="00013B66">
        <w:rPr>
          <w:color w:val="000000"/>
          <w:sz w:val="25"/>
          <w:szCs w:val="25"/>
        </w:rPr>
        <w:t>.</w:t>
      </w:r>
      <w:r>
        <w:rPr>
          <w:color w:val="000000"/>
          <w:sz w:val="25"/>
          <w:szCs w:val="25"/>
        </w:rPr>
        <w:t xml:space="preserve"> </w:t>
      </w:r>
      <w:r w:rsidR="00D17D5E" w:rsidRPr="00013B66">
        <w:rPr>
          <w:color w:val="000000"/>
          <w:sz w:val="25"/>
          <w:szCs w:val="25"/>
        </w:rPr>
        <w:t xml:space="preserve">При проектировании мест установки пожарных гидрантов (ПГ) предусматривается, что расстояние от ПГ до наиболее удаленной точки пожара должно быть не более </w:t>
      </w:r>
      <w:smartTag w:uri="urn:schemas-microsoft-com:office:smarttags" w:element="metricconverter">
        <w:smartTagPr>
          <w:attr w:name="ProductID" w:val="150 метров"/>
        </w:smartTagPr>
        <w:r w:rsidR="00D17D5E" w:rsidRPr="00013B66">
          <w:rPr>
            <w:color w:val="000000"/>
            <w:sz w:val="25"/>
            <w:szCs w:val="25"/>
          </w:rPr>
          <w:t>150 метров</w:t>
        </w:r>
      </w:smartTag>
      <w:r w:rsidR="00D17D5E" w:rsidRPr="00013B66">
        <w:rPr>
          <w:color w:val="000000"/>
          <w:sz w:val="25"/>
          <w:szCs w:val="25"/>
        </w:rPr>
        <w:t>.</w:t>
      </w:r>
    </w:p>
    <w:p w:rsidR="00D17D5E" w:rsidRDefault="00D17D5E" w:rsidP="00D17D5E">
      <w:pPr>
        <w:pStyle w:val="af2"/>
        <w:widowControl w:val="0"/>
        <w:tabs>
          <w:tab w:val="left" w:pos="284"/>
        </w:tabs>
        <w:spacing w:line="288" w:lineRule="auto"/>
        <w:ind w:left="142" w:right="84" w:firstLine="539"/>
        <w:rPr>
          <w:color w:val="000000"/>
          <w:sz w:val="25"/>
          <w:szCs w:val="25"/>
        </w:rPr>
      </w:pPr>
      <w:r>
        <w:rPr>
          <w:color w:val="000000"/>
          <w:sz w:val="25"/>
          <w:szCs w:val="25"/>
        </w:rPr>
        <w:t>Все проектируемые объекты капитального строительства на проектируемой территории должны оборудоваться установками пожарной сигнализации, и противопожарного водопровода, а также при необходимости установками пожаротушения. В квартирах во вновь проектируемых ж</w:t>
      </w:r>
      <w:r>
        <w:rPr>
          <w:color w:val="000000"/>
          <w:sz w:val="25"/>
          <w:szCs w:val="25"/>
        </w:rPr>
        <w:t>и</w:t>
      </w:r>
      <w:r>
        <w:rPr>
          <w:color w:val="000000"/>
          <w:sz w:val="25"/>
          <w:szCs w:val="25"/>
        </w:rPr>
        <w:t>лых зданиях необходимо предусматривать автономные противопожарные датч</w:t>
      </w:r>
      <w:r>
        <w:rPr>
          <w:color w:val="000000"/>
          <w:sz w:val="25"/>
          <w:szCs w:val="25"/>
        </w:rPr>
        <w:t>и</w:t>
      </w:r>
      <w:r>
        <w:rPr>
          <w:color w:val="000000"/>
          <w:sz w:val="25"/>
          <w:szCs w:val="25"/>
        </w:rPr>
        <w:t>ки.</w:t>
      </w:r>
    </w:p>
    <w:p w:rsidR="006B0EFB" w:rsidRPr="00E021FE" w:rsidRDefault="006B0EFB" w:rsidP="006B0EFB">
      <w:pPr>
        <w:pStyle w:val="af2"/>
        <w:widowControl w:val="0"/>
        <w:tabs>
          <w:tab w:val="left" w:pos="284"/>
        </w:tabs>
        <w:spacing w:line="288" w:lineRule="auto"/>
        <w:ind w:left="142" w:right="84" w:firstLine="539"/>
        <w:rPr>
          <w:color w:val="000000"/>
          <w:sz w:val="25"/>
          <w:szCs w:val="25"/>
        </w:rPr>
      </w:pPr>
      <w:r>
        <w:rPr>
          <w:color w:val="000000"/>
          <w:sz w:val="25"/>
          <w:szCs w:val="25"/>
        </w:rPr>
        <w:t xml:space="preserve">Обслуживание проектируемой территории предусматривается </w:t>
      </w:r>
      <w:r w:rsidR="00D17D5E">
        <w:rPr>
          <w:color w:val="000000"/>
          <w:sz w:val="25"/>
          <w:szCs w:val="25"/>
        </w:rPr>
        <w:t xml:space="preserve">существующей пожарной частью № 101 </w:t>
      </w:r>
      <w:r w:rsidR="00687B1D">
        <w:rPr>
          <w:color w:val="000000"/>
          <w:sz w:val="25"/>
          <w:szCs w:val="25"/>
        </w:rPr>
        <w:t>Всеволожского района</w:t>
      </w:r>
      <w:r w:rsidR="00D17D5E">
        <w:rPr>
          <w:color w:val="000000"/>
          <w:sz w:val="25"/>
          <w:szCs w:val="25"/>
        </w:rPr>
        <w:t xml:space="preserve">, </w:t>
      </w:r>
      <w:r w:rsidR="00687B1D">
        <w:rPr>
          <w:color w:val="000000"/>
          <w:sz w:val="25"/>
          <w:szCs w:val="25"/>
        </w:rPr>
        <w:t xml:space="preserve">располагающейся </w:t>
      </w:r>
      <w:r w:rsidR="00D17D5E">
        <w:rPr>
          <w:color w:val="000000"/>
          <w:sz w:val="25"/>
          <w:szCs w:val="25"/>
        </w:rPr>
        <w:t xml:space="preserve">по адресу: </w:t>
      </w:r>
      <w:r w:rsidR="00687B1D">
        <w:rPr>
          <w:color w:val="000000"/>
          <w:sz w:val="25"/>
          <w:szCs w:val="25"/>
        </w:rPr>
        <w:t xml:space="preserve">п. Павлово, </w:t>
      </w:r>
      <w:r w:rsidR="00D17D5E">
        <w:rPr>
          <w:color w:val="000000"/>
          <w:sz w:val="25"/>
          <w:szCs w:val="25"/>
        </w:rPr>
        <w:t>ул. Быкова, д. 1. Проектируемая территория располагается в 3,5 км от данной пожарной части, что обеспечивает  расчетное время прибытия пожарных подразделений менее 20 минут.</w:t>
      </w:r>
    </w:p>
    <w:p w:rsidR="006B0EFB" w:rsidRDefault="006B0EFB" w:rsidP="00665DFE">
      <w:pPr>
        <w:widowControl w:val="0"/>
        <w:jc w:val="center"/>
        <w:rPr>
          <w:b/>
          <w:color w:val="000000"/>
          <w:szCs w:val="24"/>
        </w:rPr>
      </w:pPr>
    </w:p>
    <w:p w:rsidR="00665DFE" w:rsidRPr="008B03E1" w:rsidRDefault="008B03E1" w:rsidP="00665DFE">
      <w:pPr>
        <w:widowControl w:val="0"/>
        <w:jc w:val="center"/>
        <w:rPr>
          <w:b/>
          <w:color w:val="000000"/>
          <w:szCs w:val="24"/>
        </w:rPr>
      </w:pPr>
      <w:r>
        <w:rPr>
          <w:b/>
          <w:color w:val="000000"/>
          <w:szCs w:val="24"/>
        </w:rPr>
        <w:t>4.</w:t>
      </w:r>
      <w:r w:rsidR="006B0EFB">
        <w:rPr>
          <w:b/>
          <w:color w:val="000000"/>
          <w:szCs w:val="24"/>
        </w:rPr>
        <w:t>9</w:t>
      </w:r>
      <w:r>
        <w:rPr>
          <w:b/>
          <w:color w:val="000000"/>
          <w:szCs w:val="24"/>
        </w:rPr>
        <w:t xml:space="preserve">. </w:t>
      </w:r>
      <w:r w:rsidR="00665DFE" w:rsidRPr="008B03E1">
        <w:rPr>
          <w:b/>
          <w:color w:val="000000"/>
          <w:szCs w:val="24"/>
        </w:rPr>
        <w:t>Мероприятия по защите от ЧС природного характера</w:t>
      </w:r>
    </w:p>
    <w:p w:rsidR="00665DFE" w:rsidRPr="004A669F" w:rsidRDefault="00665DFE" w:rsidP="00665DFE">
      <w:pPr>
        <w:widowControl w:val="0"/>
        <w:spacing w:line="288" w:lineRule="auto"/>
        <w:ind w:left="142" w:firstLine="567"/>
        <w:jc w:val="both"/>
        <w:rPr>
          <w:color w:val="000000"/>
          <w:sz w:val="25"/>
          <w:szCs w:val="25"/>
        </w:rPr>
      </w:pPr>
      <w:r w:rsidRPr="004A669F">
        <w:rPr>
          <w:color w:val="000000"/>
          <w:sz w:val="25"/>
          <w:szCs w:val="25"/>
        </w:rPr>
        <w:t>На данном этапе проектирования защита от ЧС природного характера заключается в планировании мероприятий по инженерной подготовке территории.</w:t>
      </w:r>
    </w:p>
    <w:p w:rsidR="00665DFE" w:rsidRPr="004A669F" w:rsidRDefault="00665DFE" w:rsidP="00665DFE">
      <w:pPr>
        <w:widowControl w:val="0"/>
        <w:spacing w:line="288" w:lineRule="auto"/>
        <w:ind w:left="142" w:firstLine="567"/>
        <w:jc w:val="both"/>
        <w:rPr>
          <w:color w:val="000000"/>
          <w:sz w:val="25"/>
          <w:szCs w:val="25"/>
        </w:rPr>
      </w:pPr>
      <w:r w:rsidRPr="004A669F">
        <w:rPr>
          <w:color w:val="000000"/>
          <w:sz w:val="25"/>
          <w:szCs w:val="25"/>
        </w:rPr>
        <w:t xml:space="preserve">Для усиления </w:t>
      </w:r>
      <w:r w:rsidRPr="004A669F">
        <w:rPr>
          <w:color w:val="000000"/>
          <w:sz w:val="25"/>
          <w:szCs w:val="25"/>
          <w:u w:val="single"/>
        </w:rPr>
        <w:t>несущей способности поверхностных грунтов</w:t>
      </w:r>
      <w:r w:rsidRPr="004A669F">
        <w:rPr>
          <w:color w:val="000000"/>
          <w:sz w:val="25"/>
          <w:szCs w:val="25"/>
        </w:rPr>
        <w:t xml:space="preserve"> предусматривается замена ослабленных грунтов на грунты с более высокой несущей способностью.</w:t>
      </w:r>
    </w:p>
    <w:p w:rsidR="009B552F" w:rsidRDefault="00665DFE" w:rsidP="00665DFE">
      <w:pPr>
        <w:widowControl w:val="0"/>
        <w:spacing w:line="288" w:lineRule="auto"/>
        <w:ind w:left="142" w:firstLine="567"/>
        <w:jc w:val="both"/>
        <w:rPr>
          <w:color w:val="000000"/>
          <w:sz w:val="25"/>
          <w:szCs w:val="25"/>
        </w:rPr>
      </w:pPr>
      <w:r w:rsidRPr="004A669F">
        <w:rPr>
          <w:color w:val="000000"/>
          <w:sz w:val="25"/>
          <w:szCs w:val="25"/>
        </w:rPr>
        <w:t xml:space="preserve">Для </w:t>
      </w:r>
      <w:r w:rsidRPr="004A669F">
        <w:rPr>
          <w:color w:val="000000"/>
          <w:sz w:val="25"/>
          <w:szCs w:val="25"/>
          <w:u w:val="single"/>
        </w:rPr>
        <w:t>отвода поверхностных вод</w:t>
      </w:r>
      <w:r w:rsidRPr="004A669F">
        <w:rPr>
          <w:color w:val="000000"/>
          <w:sz w:val="25"/>
          <w:szCs w:val="25"/>
        </w:rPr>
        <w:t xml:space="preserve"> с проездов и прилегающей территории предусматривается использование сети дождевой канализации со сбросом вод в систему водоотводных коллекторов. Для обеспечения водоотвода от зданий предусматривается водонепроницаемая отмостка. </w:t>
      </w:r>
    </w:p>
    <w:p w:rsidR="00665DFE" w:rsidRPr="004A669F" w:rsidRDefault="00665DFE" w:rsidP="00665DFE">
      <w:pPr>
        <w:widowControl w:val="0"/>
        <w:spacing w:line="288" w:lineRule="auto"/>
        <w:ind w:left="142" w:firstLine="567"/>
        <w:jc w:val="both"/>
        <w:rPr>
          <w:color w:val="000000"/>
          <w:sz w:val="25"/>
          <w:szCs w:val="25"/>
        </w:rPr>
      </w:pPr>
      <w:r w:rsidRPr="004A669F">
        <w:rPr>
          <w:color w:val="000000"/>
          <w:sz w:val="25"/>
          <w:szCs w:val="25"/>
        </w:rPr>
        <w:t>Для обеспечения защиты здани</w:t>
      </w:r>
      <w:r w:rsidR="00EE74DE">
        <w:rPr>
          <w:color w:val="000000"/>
          <w:sz w:val="25"/>
          <w:szCs w:val="25"/>
        </w:rPr>
        <w:t>й</w:t>
      </w:r>
      <w:r w:rsidRPr="004A669F">
        <w:rPr>
          <w:color w:val="000000"/>
          <w:sz w:val="25"/>
          <w:szCs w:val="25"/>
        </w:rPr>
        <w:t xml:space="preserve"> от </w:t>
      </w:r>
      <w:r w:rsidRPr="004A669F">
        <w:rPr>
          <w:color w:val="000000"/>
          <w:sz w:val="25"/>
          <w:szCs w:val="25"/>
          <w:u w:val="single"/>
        </w:rPr>
        <w:t>подтопления грунтовыми водами</w:t>
      </w:r>
      <w:r w:rsidRPr="004A669F">
        <w:rPr>
          <w:color w:val="000000"/>
          <w:sz w:val="25"/>
          <w:szCs w:val="25"/>
        </w:rPr>
        <w:t xml:space="preserve"> предусматривается система дренажа. Целесообразно предусмотреть откачку дренажных вод из находящихся ниже уровня планировочной отметки земли помещений зданий и подземных сооружений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p>
    <w:p w:rsidR="00665DFE" w:rsidRPr="007D3C6D" w:rsidRDefault="00665DFE" w:rsidP="00665DFE">
      <w:pPr>
        <w:widowControl w:val="0"/>
        <w:spacing w:line="288" w:lineRule="auto"/>
        <w:ind w:left="142" w:firstLine="567"/>
        <w:jc w:val="both"/>
        <w:rPr>
          <w:color w:val="000000"/>
          <w:sz w:val="25"/>
          <w:szCs w:val="25"/>
        </w:rPr>
      </w:pPr>
      <w:r w:rsidRPr="004A669F">
        <w:rPr>
          <w:iCs/>
          <w:color w:val="000000"/>
          <w:sz w:val="25"/>
          <w:szCs w:val="25"/>
        </w:rPr>
        <w:t xml:space="preserve">В целях защиты от воздействия гидрогеологического влияния </w:t>
      </w:r>
      <w:r w:rsidRPr="004A669F">
        <w:rPr>
          <w:iCs/>
          <w:color w:val="000000"/>
          <w:sz w:val="25"/>
          <w:szCs w:val="25"/>
          <w:u w:val="single"/>
        </w:rPr>
        <w:t>подтопления</w:t>
      </w:r>
      <w:r w:rsidRPr="00E1217B">
        <w:rPr>
          <w:iCs/>
          <w:color w:val="000000"/>
          <w:sz w:val="25"/>
          <w:szCs w:val="25"/>
        </w:rPr>
        <w:t xml:space="preserve"> </w:t>
      </w:r>
      <w:r w:rsidRPr="004A669F">
        <w:rPr>
          <w:iCs/>
          <w:color w:val="000000"/>
          <w:sz w:val="25"/>
          <w:szCs w:val="25"/>
        </w:rPr>
        <w:t>для поддержания надежно</w:t>
      </w:r>
      <w:r w:rsidRPr="004A669F">
        <w:rPr>
          <w:iCs/>
          <w:color w:val="000000"/>
          <w:sz w:val="25"/>
          <w:szCs w:val="25"/>
        </w:rPr>
        <w:softHyphen/>
        <w:t>сти строительных конструкций Проектом предусматривается установленная расчетами глубина забивки свай и их размеры  обеспечивающая необходимую устойчивость проектируем</w:t>
      </w:r>
      <w:r w:rsidR="00705C8C">
        <w:rPr>
          <w:iCs/>
          <w:color w:val="000000"/>
          <w:sz w:val="25"/>
          <w:szCs w:val="25"/>
        </w:rPr>
        <w:t>ого здания</w:t>
      </w:r>
      <w:r w:rsidRPr="004A669F">
        <w:rPr>
          <w:iCs/>
          <w:color w:val="000000"/>
          <w:sz w:val="25"/>
          <w:szCs w:val="25"/>
        </w:rPr>
        <w:t>.</w:t>
      </w:r>
      <w:r w:rsidRPr="00FE4602">
        <w:rPr>
          <w:color w:val="000000"/>
          <w:sz w:val="25"/>
          <w:szCs w:val="25"/>
        </w:rPr>
        <w:t xml:space="preserve"> </w:t>
      </w:r>
      <w:r w:rsidRPr="007D3C6D">
        <w:rPr>
          <w:color w:val="000000"/>
          <w:sz w:val="25"/>
          <w:szCs w:val="25"/>
        </w:rPr>
        <w:t>Целесообразно предусмотреть откачку дренажных вод из находящихся ниже уровня планировочной отметки земли помещений здани</w:t>
      </w:r>
      <w:r w:rsidR="00EE74DE">
        <w:rPr>
          <w:color w:val="000000"/>
          <w:sz w:val="25"/>
          <w:szCs w:val="25"/>
        </w:rPr>
        <w:t>й</w:t>
      </w:r>
      <w:r w:rsidRPr="007D3C6D">
        <w:rPr>
          <w:color w:val="000000"/>
          <w:sz w:val="25"/>
          <w:szCs w:val="25"/>
        </w:rPr>
        <w:t xml:space="preserve"> со сбросом ее в дренажную сеть. Пропускная способность системы дренажа должна рассчитываться с учетом приема максимального количества дренажных вод</w:t>
      </w:r>
      <w:r>
        <w:rPr>
          <w:color w:val="000000"/>
          <w:sz w:val="25"/>
          <w:szCs w:val="25"/>
        </w:rPr>
        <w:t>.</w:t>
      </w:r>
    </w:p>
    <w:p w:rsidR="00665DFE" w:rsidRPr="004A669F" w:rsidRDefault="00665DFE" w:rsidP="00665DFE">
      <w:pPr>
        <w:pStyle w:val="af2"/>
        <w:widowControl w:val="0"/>
        <w:spacing w:line="288" w:lineRule="auto"/>
        <w:ind w:left="142" w:firstLine="567"/>
        <w:rPr>
          <w:color w:val="000000"/>
          <w:sz w:val="25"/>
          <w:szCs w:val="25"/>
        </w:rPr>
      </w:pPr>
      <w:r w:rsidRPr="004A669F">
        <w:rPr>
          <w:color w:val="000000"/>
          <w:sz w:val="25"/>
          <w:szCs w:val="25"/>
        </w:rPr>
        <w:t>На последующих этапах проектирования при проектировании здани</w:t>
      </w:r>
      <w:r w:rsidR="00EE74DE">
        <w:rPr>
          <w:color w:val="000000"/>
          <w:sz w:val="25"/>
          <w:szCs w:val="25"/>
        </w:rPr>
        <w:t>й</w:t>
      </w:r>
      <w:r w:rsidRPr="004A669F">
        <w:rPr>
          <w:color w:val="000000"/>
          <w:sz w:val="25"/>
          <w:szCs w:val="25"/>
        </w:rPr>
        <w:t xml:space="preserve"> предусматриваются технич</w:t>
      </w:r>
      <w:r w:rsidRPr="004A669F">
        <w:rPr>
          <w:color w:val="000000"/>
          <w:sz w:val="25"/>
          <w:szCs w:val="25"/>
        </w:rPr>
        <w:t>е</w:t>
      </w:r>
      <w:r w:rsidRPr="004A669F">
        <w:rPr>
          <w:color w:val="000000"/>
          <w:sz w:val="25"/>
          <w:szCs w:val="25"/>
        </w:rPr>
        <w:t>ские решения, направленные на максимальное снижение негативных воздействий особо опа</w:t>
      </w:r>
      <w:r w:rsidRPr="004A669F">
        <w:rPr>
          <w:color w:val="000000"/>
          <w:sz w:val="25"/>
          <w:szCs w:val="25"/>
        </w:rPr>
        <w:t>с</w:t>
      </w:r>
      <w:r w:rsidRPr="004A669F">
        <w:rPr>
          <w:color w:val="000000"/>
          <w:sz w:val="25"/>
          <w:szCs w:val="25"/>
        </w:rPr>
        <w:t>ных природных процессов:</w:t>
      </w:r>
    </w:p>
    <w:p w:rsidR="00665DFE" w:rsidRPr="004A669F" w:rsidRDefault="00665DFE" w:rsidP="00665DFE">
      <w:pPr>
        <w:pStyle w:val="af2"/>
        <w:widowControl w:val="0"/>
        <w:spacing w:line="288" w:lineRule="auto"/>
        <w:ind w:left="142" w:firstLine="567"/>
        <w:rPr>
          <w:color w:val="000000"/>
          <w:sz w:val="25"/>
          <w:szCs w:val="25"/>
        </w:rPr>
      </w:pPr>
      <w:r w:rsidRPr="004A669F">
        <w:rPr>
          <w:color w:val="000000"/>
          <w:sz w:val="25"/>
          <w:szCs w:val="25"/>
          <w:u w:val="single"/>
        </w:rPr>
        <w:t>Защита от ветрового воздействия</w:t>
      </w:r>
      <w:r w:rsidRPr="00E1217B">
        <w:rPr>
          <w:color w:val="000000"/>
          <w:sz w:val="25"/>
          <w:szCs w:val="25"/>
        </w:rPr>
        <w:t xml:space="preserve"> </w:t>
      </w:r>
      <w:r w:rsidRPr="004A669F">
        <w:rPr>
          <w:color w:val="000000"/>
          <w:sz w:val="25"/>
          <w:szCs w:val="25"/>
        </w:rPr>
        <w:t>– элементы здани</w:t>
      </w:r>
      <w:r w:rsidR="002C4641">
        <w:rPr>
          <w:color w:val="000000"/>
          <w:sz w:val="25"/>
          <w:szCs w:val="25"/>
        </w:rPr>
        <w:t>я</w:t>
      </w:r>
      <w:r w:rsidRPr="004A669F">
        <w:rPr>
          <w:color w:val="000000"/>
          <w:sz w:val="25"/>
          <w:szCs w:val="25"/>
        </w:rPr>
        <w:t xml:space="preserve"> рассчитываются на восприятие ветровых нагрузок при ск</w:t>
      </w:r>
      <w:r w:rsidRPr="004A669F">
        <w:rPr>
          <w:color w:val="000000"/>
          <w:sz w:val="25"/>
          <w:szCs w:val="25"/>
        </w:rPr>
        <w:t>о</w:t>
      </w:r>
      <w:r w:rsidRPr="004A669F">
        <w:rPr>
          <w:color w:val="000000"/>
          <w:sz w:val="25"/>
          <w:szCs w:val="25"/>
        </w:rPr>
        <w:t>рости ветра 23 м/с – ветровое давление 30 кгс/м</w:t>
      </w:r>
      <w:r w:rsidRPr="004A669F">
        <w:rPr>
          <w:color w:val="000000"/>
          <w:sz w:val="25"/>
          <w:szCs w:val="25"/>
          <w:vertAlign w:val="superscript"/>
        </w:rPr>
        <w:t>2</w:t>
      </w:r>
      <w:r w:rsidRPr="004A669F">
        <w:rPr>
          <w:color w:val="000000"/>
          <w:sz w:val="25"/>
          <w:szCs w:val="25"/>
        </w:rPr>
        <w:t>.</w:t>
      </w:r>
    </w:p>
    <w:p w:rsidR="00665DFE" w:rsidRPr="004A669F" w:rsidRDefault="00665DFE" w:rsidP="00665DFE">
      <w:pPr>
        <w:pStyle w:val="af2"/>
        <w:widowControl w:val="0"/>
        <w:spacing w:line="288" w:lineRule="auto"/>
        <w:ind w:left="142" w:firstLine="567"/>
        <w:rPr>
          <w:color w:val="000000"/>
          <w:sz w:val="25"/>
          <w:szCs w:val="25"/>
        </w:rPr>
      </w:pPr>
      <w:r w:rsidRPr="004A669F">
        <w:rPr>
          <w:color w:val="000000"/>
          <w:sz w:val="25"/>
          <w:szCs w:val="25"/>
          <w:u w:val="single"/>
        </w:rPr>
        <w:t>Защита от сильных морозов</w:t>
      </w:r>
      <w:r w:rsidRPr="00E1217B">
        <w:rPr>
          <w:color w:val="000000"/>
          <w:sz w:val="25"/>
          <w:szCs w:val="25"/>
        </w:rPr>
        <w:t xml:space="preserve"> </w:t>
      </w:r>
      <w:r w:rsidRPr="004A669F">
        <w:rPr>
          <w:color w:val="000000"/>
          <w:sz w:val="25"/>
          <w:szCs w:val="25"/>
        </w:rPr>
        <w:t>– теплоизоляция помещений, глубина заложения и конс</w:t>
      </w:r>
      <w:r w:rsidRPr="004A669F">
        <w:rPr>
          <w:color w:val="000000"/>
          <w:sz w:val="25"/>
          <w:szCs w:val="25"/>
        </w:rPr>
        <w:t>т</w:t>
      </w:r>
      <w:r w:rsidRPr="004A669F">
        <w:rPr>
          <w:color w:val="000000"/>
          <w:sz w:val="25"/>
          <w:szCs w:val="25"/>
        </w:rPr>
        <w:t>рукция те</w:t>
      </w:r>
      <w:r w:rsidR="000511ED">
        <w:rPr>
          <w:color w:val="000000"/>
          <w:sz w:val="25"/>
          <w:szCs w:val="25"/>
        </w:rPr>
        <w:t>плоизоляции коммуникаций тепло-</w:t>
      </w:r>
      <w:r w:rsidRPr="004A669F">
        <w:rPr>
          <w:color w:val="000000"/>
          <w:sz w:val="25"/>
          <w:szCs w:val="25"/>
        </w:rPr>
        <w:t xml:space="preserve"> и водоснабжения выбираются в соответствии с требованиями СНиП 23-01-99 «Строительная климатология» для климат</w:t>
      </w:r>
      <w:r w:rsidRPr="004A669F">
        <w:rPr>
          <w:color w:val="000000"/>
          <w:sz w:val="25"/>
          <w:szCs w:val="25"/>
        </w:rPr>
        <w:t>и</w:t>
      </w:r>
      <w:r w:rsidRPr="004A669F">
        <w:rPr>
          <w:color w:val="000000"/>
          <w:sz w:val="25"/>
          <w:szCs w:val="25"/>
        </w:rPr>
        <w:t>ческого пояса, соответствующего условиям Санкт-Петербурга. Инженерные сети прокладываются ниже глубины промерзания грунтов.</w:t>
      </w:r>
    </w:p>
    <w:p w:rsidR="00665DFE" w:rsidRDefault="00665DFE" w:rsidP="00665DFE">
      <w:pPr>
        <w:pStyle w:val="af2"/>
        <w:widowControl w:val="0"/>
        <w:spacing w:line="288" w:lineRule="auto"/>
        <w:ind w:left="142" w:firstLine="567"/>
        <w:rPr>
          <w:color w:val="000000"/>
          <w:sz w:val="25"/>
          <w:szCs w:val="25"/>
        </w:rPr>
      </w:pPr>
      <w:r w:rsidRPr="004A669F">
        <w:rPr>
          <w:color w:val="000000"/>
          <w:sz w:val="25"/>
          <w:szCs w:val="25"/>
          <w:u w:val="single"/>
        </w:rPr>
        <w:t>Защита от атмосферных осадков, затопления территории и по</w:t>
      </w:r>
      <w:r w:rsidRPr="004A669F">
        <w:rPr>
          <w:color w:val="000000"/>
          <w:sz w:val="25"/>
          <w:szCs w:val="25"/>
          <w:u w:val="single"/>
        </w:rPr>
        <w:t>д</w:t>
      </w:r>
      <w:r w:rsidRPr="004A669F">
        <w:rPr>
          <w:color w:val="000000"/>
          <w:sz w:val="25"/>
          <w:szCs w:val="25"/>
          <w:u w:val="single"/>
        </w:rPr>
        <w:t>топления фундаментов</w:t>
      </w:r>
      <w:r w:rsidRPr="004A669F">
        <w:rPr>
          <w:color w:val="000000"/>
          <w:sz w:val="25"/>
          <w:szCs w:val="25"/>
        </w:rPr>
        <w:t xml:space="preserve"> – устройством водонепроница</w:t>
      </w:r>
      <w:r w:rsidRPr="004A669F">
        <w:rPr>
          <w:color w:val="000000"/>
          <w:sz w:val="25"/>
          <w:szCs w:val="25"/>
        </w:rPr>
        <w:t>е</w:t>
      </w:r>
      <w:r w:rsidRPr="004A669F">
        <w:rPr>
          <w:color w:val="000000"/>
          <w:sz w:val="25"/>
          <w:szCs w:val="25"/>
        </w:rPr>
        <w:t>мой отмостки по периметру здани</w:t>
      </w:r>
      <w:r w:rsidR="002C4641">
        <w:rPr>
          <w:color w:val="000000"/>
          <w:sz w:val="25"/>
          <w:szCs w:val="25"/>
        </w:rPr>
        <w:t>я</w:t>
      </w:r>
      <w:r w:rsidRPr="004A669F">
        <w:rPr>
          <w:color w:val="000000"/>
          <w:sz w:val="25"/>
          <w:szCs w:val="25"/>
        </w:rPr>
        <w:t xml:space="preserve"> и планировкой территории, с уклонами в сторону ливневой канализ</w:t>
      </w:r>
      <w:r w:rsidRPr="004A669F">
        <w:rPr>
          <w:color w:val="000000"/>
          <w:sz w:val="25"/>
          <w:szCs w:val="25"/>
        </w:rPr>
        <w:t>а</w:t>
      </w:r>
      <w:r w:rsidRPr="004A669F">
        <w:rPr>
          <w:color w:val="000000"/>
          <w:sz w:val="25"/>
          <w:szCs w:val="25"/>
        </w:rPr>
        <w:t>ции. Конструкци</w:t>
      </w:r>
      <w:r w:rsidR="002C4641">
        <w:rPr>
          <w:color w:val="000000"/>
          <w:sz w:val="25"/>
          <w:szCs w:val="25"/>
        </w:rPr>
        <w:t>я</w:t>
      </w:r>
      <w:r w:rsidRPr="004A669F">
        <w:rPr>
          <w:color w:val="000000"/>
          <w:sz w:val="25"/>
          <w:szCs w:val="25"/>
        </w:rPr>
        <w:t xml:space="preserve"> кровли здани</w:t>
      </w:r>
      <w:r w:rsidR="002C4641">
        <w:rPr>
          <w:color w:val="000000"/>
          <w:sz w:val="25"/>
          <w:szCs w:val="25"/>
        </w:rPr>
        <w:t>я</w:t>
      </w:r>
      <w:r w:rsidRPr="004A669F">
        <w:rPr>
          <w:color w:val="000000"/>
          <w:sz w:val="25"/>
          <w:szCs w:val="25"/>
        </w:rPr>
        <w:t xml:space="preserve"> рассчитываются на восприятие веса снежного покрова в 180 кгс/м</w:t>
      </w:r>
      <w:r w:rsidRPr="004A669F">
        <w:rPr>
          <w:color w:val="000000"/>
          <w:sz w:val="25"/>
          <w:szCs w:val="25"/>
          <w:vertAlign w:val="superscript"/>
        </w:rPr>
        <w:t>2</w:t>
      </w:r>
      <w:r w:rsidRPr="004A669F">
        <w:rPr>
          <w:color w:val="000000"/>
          <w:sz w:val="25"/>
          <w:szCs w:val="25"/>
        </w:rPr>
        <w:t>.</w:t>
      </w:r>
    </w:p>
    <w:p w:rsidR="00665DFE" w:rsidRDefault="00665DFE" w:rsidP="00665DFE">
      <w:pPr>
        <w:pStyle w:val="af2"/>
        <w:widowControl w:val="0"/>
        <w:spacing w:line="288" w:lineRule="auto"/>
        <w:ind w:left="142" w:firstLine="567"/>
        <w:rPr>
          <w:color w:val="000000"/>
          <w:sz w:val="25"/>
          <w:szCs w:val="25"/>
        </w:rPr>
      </w:pPr>
      <w:r w:rsidRPr="00405902">
        <w:rPr>
          <w:color w:val="000000"/>
          <w:sz w:val="25"/>
          <w:szCs w:val="25"/>
          <w:u w:val="single"/>
        </w:rPr>
        <w:t>Защита от по</w:t>
      </w:r>
      <w:r w:rsidRPr="00405902">
        <w:rPr>
          <w:color w:val="000000"/>
          <w:sz w:val="25"/>
          <w:szCs w:val="25"/>
          <w:u w:val="single"/>
        </w:rPr>
        <w:t>д</w:t>
      </w:r>
      <w:r w:rsidRPr="00405902">
        <w:rPr>
          <w:color w:val="000000"/>
          <w:sz w:val="25"/>
          <w:szCs w:val="25"/>
          <w:u w:val="single"/>
        </w:rPr>
        <w:t>топления помещений</w:t>
      </w:r>
      <w:r w:rsidRPr="00405902">
        <w:rPr>
          <w:color w:val="000000"/>
          <w:sz w:val="25"/>
          <w:szCs w:val="25"/>
        </w:rPr>
        <w:t xml:space="preserve"> – устройством дренажных приямков в помещениях с планировочной отметкой пола ниже планировочной отметки земли. В дренажных приямках предусматривается установка дренажных насосов, обеспечивающих отвод воды в ливневую канализацию. Полы и ограждающие конструкции в помещениях, находящихся ниже планировочной отметки земли покрываются гидроизоляционными материалами. По периметру внешней подземной части стен зданий предусматривается устройство гидроизоляции из гидрофобных полимерных материалов.</w:t>
      </w:r>
    </w:p>
    <w:p w:rsidR="00B62A7B" w:rsidRPr="00405902" w:rsidRDefault="00B62A7B" w:rsidP="00B62A7B">
      <w:pPr>
        <w:pStyle w:val="af2"/>
        <w:widowControl w:val="0"/>
        <w:spacing w:line="288" w:lineRule="auto"/>
        <w:ind w:left="142" w:firstLine="567"/>
        <w:rPr>
          <w:color w:val="000000"/>
          <w:sz w:val="25"/>
          <w:szCs w:val="25"/>
        </w:rPr>
      </w:pPr>
      <w:r w:rsidRPr="00405902">
        <w:rPr>
          <w:color w:val="000000"/>
          <w:sz w:val="25"/>
          <w:szCs w:val="25"/>
          <w:u w:val="single"/>
        </w:rPr>
        <w:t>Защита от затопления</w:t>
      </w:r>
      <w:r w:rsidRPr="00405902">
        <w:rPr>
          <w:color w:val="000000"/>
          <w:sz w:val="25"/>
          <w:szCs w:val="25"/>
        </w:rPr>
        <w:t xml:space="preserve"> – </w:t>
      </w:r>
      <w:r w:rsidR="00180DC1">
        <w:rPr>
          <w:color w:val="000000"/>
          <w:sz w:val="25"/>
          <w:szCs w:val="25"/>
        </w:rPr>
        <w:t>п</w:t>
      </w:r>
      <w:r>
        <w:rPr>
          <w:color w:val="000000"/>
          <w:sz w:val="25"/>
          <w:szCs w:val="25"/>
        </w:rPr>
        <w:t xml:space="preserve">редусматривается </w:t>
      </w:r>
      <w:r w:rsidRPr="000A65DE">
        <w:rPr>
          <w:color w:val="000000"/>
          <w:sz w:val="25"/>
          <w:szCs w:val="25"/>
        </w:rPr>
        <w:t>устройство обвалования</w:t>
      </w:r>
      <w:r>
        <w:rPr>
          <w:color w:val="000000"/>
          <w:sz w:val="25"/>
          <w:szCs w:val="25"/>
        </w:rPr>
        <w:t xml:space="preserve"> набережной Финского залива</w:t>
      </w:r>
      <w:r w:rsidRPr="000A65DE">
        <w:rPr>
          <w:color w:val="000000"/>
          <w:sz w:val="25"/>
          <w:szCs w:val="25"/>
        </w:rPr>
        <w:t xml:space="preserve"> </w:t>
      </w:r>
      <w:r w:rsidR="00180DC1">
        <w:rPr>
          <w:color w:val="000000"/>
          <w:sz w:val="25"/>
          <w:szCs w:val="25"/>
        </w:rPr>
        <w:t xml:space="preserve">и набережной Дудергофского канала </w:t>
      </w:r>
      <w:r w:rsidRPr="000A65DE">
        <w:rPr>
          <w:color w:val="000000"/>
          <w:sz w:val="25"/>
          <w:szCs w:val="25"/>
        </w:rPr>
        <w:t>для защиты территории от затопления паводковыми водами</w:t>
      </w:r>
      <w:r>
        <w:rPr>
          <w:color w:val="000000"/>
          <w:sz w:val="25"/>
          <w:szCs w:val="25"/>
        </w:rPr>
        <w:t xml:space="preserve"> и</w:t>
      </w:r>
      <w:r w:rsidRPr="000A65DE">
        <w:rPr>
          <w:color w:val="000000"/>
          <w:sz w:val="25"/>
          <w:szCs w:val="25"/>
        </w:rPr>
        <w:t xml:space="preserve"> ветровых нагонов воды</w:t>
      </w:r>
      <w:r>
        <w:rPr>
          <w:color w:val="000000"/>
          <w:sz w:val="25"/>
          <w:szCs w:val="25"/>
        </w:rPr>
        <w:t>.</w:t>
      </w:r>
    </w:p>
    <w:p w:rsidR="00665DFE" w:rsidRDefault="00665DFE" w:rsidP="00665DFE">
      <w:pPr>
        <w:pStyle w:val="af2"/>
        <w:widowControl w:val="0"/>
        <w:spacing w:line="288" w:lineRule="auto"/>
        <w:ind w:left="142" w:firstLine="567"/>
        <w:rPr>
          <w:color w:val="000000"/>
          <w:sz w:val="25"/>
          <w:szCs w:val="25"/>
        </w:rPr>
      </w:pPr>
      <w:r w:rsidRPr="004A669F">
        <w:rPr>
          <w:color w:val="000000"/>
          <w:sz w:val="25"/>
          <w:szCs w:val="25"/>
          <w:u w:val="single"/>
        </w:rPr>
        <w:t>Защита от прямых ударов молнии и заноса высокого потенциала</w:t>
      </w:r>
      <w:r w:rsidRPr="004A669F">
        <w:rPr>
          <w:color w:val="000000"/>
          <w:sz w:val="25"/>
          <w:szCs w:val="25"/>
        </w:rPr>
        <w:t xml:space="preserve"> – устройством систем молниезащиты и заземления и систем уравнивания потенциалов.</w:t>
      </w:r>
    </w:p>
    <w:p w:rsidR="00582829" w:rsidRPr="008B03E1" w:rsidRDefault="00665DFE" w:rsidP="008B03E1">
      <w:pPr>
        <w:pStyle w:val="af2"/>
        <w:keepNext/>
        <w:pageBreakBefore/>
        <w:widowControl w:val="0"/>
        <w:tabs>
          <w:tab w:val="left" w:pos="1418"/>
        </w:tabs>
        <w:ind w:left="1418" w:right="74" w:hanging="1276"/>
        <w:rPr>
          <w:b/>
          <w:bCs/>
          <w:caps/>
          <w:color w:val="000000"/>
          <w:sz w:val="28"/>
          <w:szCs w:val="28"/>
        </w:rPr>
      </w:pPr>
      <w:r w:rsidRPr="008B03E1">
        <w:rPr>
          <w:b/>
          <w:bCs/>
          <w:color w:val="000000"/>
          <w:sz w:val="28"/>
          <w:szCs w:val="28"/>
        </w:rPr>
        <w:t>Раздел 5.</w:t>
      </w:r>
      <w:r w:rsidRPr="008B03E1">
        <w:rPr>
          <w:b/>
          <w:bCs/>
          <w:color w:val="000000"/>
          <w:sz w:val="28"/>
          <w:szCs w:val="28"/>
        </w:rPr>
        <w:tab/>
      </w:r>
      <w:r w:rsidR="008A5ADD">
        <w:rPr>
          <w:b/>
          <w:color w:val="000000"/>
          <w:sz w:val="28"/>
          <w:szCs w:val="28"/>
        </w:rPr>
        <w:t>О</w:t>
      </w:r>
      <w:r w:rsidR="008A5ADD" w:rsidRPr="0067354C">
        <w:rPr>
          <w:b/>
          <w:color w:val="000000"/>
          <w:sz w:val="28"/>
          <w:szCs w:val="28"/>
        </w:rPr>
        <w:t>боснование предлож</w:t>
      </w:r>
      <w:r w:rsidR="008A5ADD" w:rsidRPr="0067354C">
        <w:rPr>
          <w:b/>
          <w:color w:val="000000"/>
          <w:sz w:val="28"/>
          <w:szCs w:val="28"/>
        </w:rPr>
        <w:t>е</w:t>
      </w:r>
      <w:r w:rsidR="008A5ADD" w:rsidRPr="0067354C">
        <w:rPr>
          <w:b/>
          <w:color w:val="000000"/>
          <w:sz w:val="28"/>
          <w:szCs w:val="28"/>
        </w:rPr>
        <w:t>ний по повышению устойчивости функционирования части территории поселения, защите и жизнеобеспечению населения с учетом численности размещаемого ра</w:t>
      </w:r>
      <w:r w:rsidR="008A5ADD" w:rsidRPr="0067354C">
        <w:rPr>
          <w:b/>
          <w:color w:val="000000"/>
          <w:sz w:val="28"/>
          <w:szCs w:val="28"/>
        </w:rPr>
        <w:t>с</w:t>
      </w:r>
      <w:r w:rsidR="008A5ADD" w:rsidRPr="0067354C">
        <w:rPr>
          <w:b/>
          <w:color w:val="000000"/>
          <w:sz w:val="28"/>
          <w:szCs w:val="28"/>
        </w:rPr>
        <w:t>средот</w:t>
      </w:r>
      <w:r w:rsidR="008A5ADD">
        <w:rPr>
          <w:b/>
          <w:color w:val="000000"/>
          <w:sz w:val="28"/>
          <w:szCs w:val="28"/>
        </w:rPr>
        <w:t>а</w:t>
      </w:r>
      <w:r w:rsidR="008A5ADD" w:rsidRPr="0067354C">
        <w:rPr>
          <w:b/>
          <w:color w:val="000000"/>
          <w:sz w:val="28"/>
          <w:szCs w:val="28"/>
        </w:rPr>
        <w:t>чиваемого и/или эвакуируемого населения</w:t>
      </w:r>
    </w:p>
    <w:p w:rsidR="008B03E1" w:rsidRDefault="008B03E1" w:rsidP="002B4AE8">
      <w:pPr>
        <w:pStyle w:val="af2"/>
        <w:widowControl w:val="0"/>
        <w:spacing w:line="288" w:lineRule="auto"/>
        <w:ind w:left="142" w:firstLine="567"/>
        <w:rPr>
          <w:color w:val="000000"/>
          <w:sz w:val="25"/>
          <w:szCs w:val="25"/>
        </w:rPr>
      </w:pPr>
    </w:p>
    <w:p w:rsidR="00153F6B" w:rsidRDefault="00153F6B" w:rsidP="008A5ADD">
      <w:pPr>
        <w:pStyle w:val="af2"/>
        <w:widowControl w:val="0"/>
        <w:spacing w:line="288" w:lineRule="auto"/>
        <w:ind w:left="142" w:firstLine="567"/>
        <w:rPr>
          <w:color w:val="000000"/>
          <w:sz w:val="25"/>
          <w:szCs w:val="25"/>
        </w:rPr>
      </w:pPr>
      <w:r>
        <w:rPr>
          <w:color w:val="000000"/>
          <w:sz w:val="25"/>
          <w:szCs w:val="25"/>
        </w:rPr>
        <w:t xml:space="preserve">Проектируемая территория </w:t>
      </w:r>
      <w:r w:rsidR="004438F8">
        <w:rPr>
          <w:color w:val="000000"/>
          <w:sz w:val="25"/>
          <w:szCs w:val="25"/>
        </w:rPr>
        <w:t>входит в состав</w:t>
      </w:r>
      <w:r>
        <w:rPr>
          <w:color w:val="000000"/>
          <w:sz w:val="25"/>
          <w:szCs w:val="25"/>
        </w:rPr>
        <w:t xml:space="preserve"> Колтушского сельского поселения не отнесенного </w:t>
      </w:r>
      <w:r w:rsidR="004438F8">
        <w:rPr>
          <w:color w:val="000000"/>
          <w:sz w:val="25"/>
          <w:szCs w:val="25"/>
        </w:rPr>
        <w:t>к группам по ГО и располагается в зоне возможного опасного радиоактивного заражения, вне зоны возможных разрушений.</w:t>
      </w:r>
    </w:p>
    <w:p w:rsidR="008A5ADD" w:rsidRPr="008F0E3A" w:rsidRDefault="008A5ADD" w:rsidP="008A5ADD">
      <w:pPr>
        <w:pStyle w:val="af2"/>
        <w:widowControl w:val="0"/>
        <w:spacing w:line="288" w:lineRule="auto"/>
        <w:ind w:left="142" w:firstLine="567"/>
        <w:rPr>
          <w:color w:val="000000"/>
          <w:sz w:val="25"/>
          <w:szCs w:val="25"/>
        </w:rPr>
      </w:pPr>
      <w:r w:rsidRPr="008F0E3A">
        <w:rPr>
          <w:color w:val="000000"/>
          <w:sz w:val="25"/>
          <w:szCs w:val="25"/>
        </w:rPr>
        <w:t>Для</w:t>
      </w:r>
      <w:r>
        <w:rPr>
          <w:color w:val="000000"/>
          <w:sz w:val="25"/>
          <w:szCs w:val="25"/>
        </w:rPr>
        <w:t xml:space="preserve"> </w:t>
      </w:r>
      <w:r w:rsidRPr="008F0E3A">
        <w:rPr>
          <w:color w:val="000000"/>
          <w:sz w:val="25"/>
          <w:szCs w:val="25"/>
        </w:rPr>
        <w:t>работников</w:t>
      </w:r>
      <w:r>
        <w:rPr>
          <w:color w:val="000000"/>
          <w:sz w:val="25"/>
          <w:szCs w:val="25"/>
        </w:rPr>
        <w:t xml:space="preserve"> </w:t>
      </w:r>
      <w:r w:rsidRPr="008F0E3A">
        <w:rPr>
          <w:color w:val="000000"/>
          <w:sz w:val="25"/>
          <w:szCs w:val="25"/>
        </w:rPr>
        <w:t>организаций,</w:t>
      </w:r>
      <w:r>
        <w:rPr>
          <w:color w:val="000000"/>
          <w:sz w:val="25"/>
          <w:szCs w:val="25"/>
        </w:rPr>
        <w:t xml:space="preserve"> </w:t>
      </w:r>
      <w:r w:rsidRPr="008F0E3A">
        <w:rPr>
          <w:color w:val="000000"/>
          <w:sz w:val="25"/>
          <w:szCs w:val="25"/>
        </w:rPr>
        <w:t>расположенных</w:t>
      </w:r>
      <w:r>
        <w:rPr>
          <w:color w:val="000000"/>
          <w:sz w:val="25"/>
          <w:szCs w:val="25"/>
        </w:rPr>
        <w:t xml:space="preserve"> </w:t>
      </w:r>
      <w:r w:rsidRPr="008F0E3A">
        <w:rPr>
          <w:color w:val="000000"/>
          <w:sz w:val="25"/>
          <w:szCs w:val="25"/>
        </w:rPr>
        <w:t>за</w:t>
      </w:r>
      <w:r>
        <w:rPr>
          <w:color w:val="000000"/>
          <w:sz w:val="25"/>
          <w:szCs w:val="25"/>
        </w:rPr>
        <w:t xml:space="preserve"> </w:t>
      </w:r>
      <w:r w:rsidRPr="008F0E3A">
        <w:rPr>
          <w:color w:val="000000"/>
          <w:sz w:val="25"/>
          <w:szCs w:val="25"/>
        </w:rPr>
        <w:t>пределами</w:t>
      </w:r>
      <w:r>
        <w:rPr>
          <w:color w:val="000000"/>
          <w:sz w:val="25"/>
          <w:szCs w:val="25"/>
        </w:rPr>
        <w:t xml:space="preserve"> </w:t>
      </w:r>
      <w:r w:rsidRPr="008F0E3A">
        <w:rPr>
          <w:color w:val="000000"/>
          <w:sz w:val="25"/>
          <w:szCs w:val="25"/>
        </w:rPr>
        <w:t>зон</w:t>
      </w:r>
      <w:r>
        <w:rPr>
          <w:color w:val="000000"/>
          <w:sz w:val="25"/>
          <w:szCs w:val="25"/>
        </w:rPr>
        <w:t xml:space="preserve"> </w:t>
      </w:r>
      <w:r w:rsidRPr="008F0E3A">
        <w:rPr>
          <w:color w:val="000000"/>
          <w:sz w:val="25"/>
          <w:szCs w:val="25"/>
        </w:rPr>
        <w:t>возможных</w:t>
      </w:r>
      <w:r>
        <w:rPr>
          <w:color w:val="000000"/>
          <w:sz w:val="25"/>
          <w:szCs w:val="25"/>
        </w:rPr>
        <w:t xml:space="preserve"> </w:t>
      </w:r>
      <w:r w:rsidRPr="008F0E3A">
        <w:rPr>
          <w:color w:val="000000"/>
          <w:sz w:val="25"/>
          <w:szCs w:val="25"/>
        </w:rPr>
        <w:t>сильных  разрушений</w:t>
      </w:r>
      <w:r>
        <w:rPr>
          <w:color w:val="000000"/>
          <w:sz w:val="25"/>
          <w:szCs w:val="25"/>
        </w:rPr>
        <w:t xml:space="preserve"> </w:t>
      </w:r>
      <w:r w:rsidRPr="008F0E3A">
        <w:rPr>
          <w:color w:val="000000"/>
          <w:sz w:val="25"/>
          <w:szCs w:val="25"/>
        </w:rPr>
        <w:t>и продолжающих свою деятельность</w:t>
      </w:r>
      <w:r>
        <w:rPr>
          <w:color w:val="000000"/>
          <w:sz w:val="25"/>
          <w:szCs w:val="25"/>
        </w:rPr>
        <w:t xml:space="preserve"> </w:t>
      </w:r>
      <w:r w:rsidRPr="008F0E3A">
        <w:rPr>
          <w:color w:val="000000"/>
          <w:sz w:val="25"/>
          <w:szCs w:val="25"/>
        </w:rPr>
        <w:t>в</w:t>
      </w:r>
      <w:r>
        <w:rPr>
          <w:color w:val="000000"/>
          <w:sz w:val="25"/>
          <w:szCs w:val="25"/>
        </w:rPr>
        <w:t xml:space="preserve"> </w:t>
      </w:r>
      <w:r w:rsidRPr="008F0E3A">
        <w:rPr>
          <w:color w:val="000000"/>
          <w:sz w:val="25"/>
          <w:szCs w:val="25"/>
        </w:rPr>
        <w:t>период мобилизации и военное время, а также населения городов и других населенных пунктов,</w:t>
      </w:r>
      <w:r>
        <w:rPr>
          <w:color w:val="000000"/>
          <w:sz w:val="25"/>
          <w:szCs w:val="25"/>
        </w:rPr>
        <w:t xml:space="preserve"> </w:t>
      </w:r>
      <w:r w:rsidRPr="008F0E3A">
        <w:rPr>
          <w:color w:val="000000"/>
          <w:sz w:val="25"/>
          <w:szCs w:val="25"/>
        </w:rPr>
        <w:t>не</w:t>
      </w:r>
      <w:r>
        <w:rPr>
          <w:color w:val="000000"/>
          <w:sz w:val="25"/>
          <w:szCs w:val="25"/>
        </w:rPr>
        <w:t xml:space="preserve"> </w:t>
      </w:r>
      <w:r w:rsidRPr="008F0E3A">
        <w:rPr>
          <w:color w:val="000000"/>
          <w:sz w:val="25"/>
          <w:szCs w:val="25"/>
        </w:rPr>
        <w:t>отнесенных к группам по гражданской обороне необходимо создание противорадиационных укрытий</w:t>
      </w:r>
      <w:r>
        <w:rPr>
          <w:color w:val="000000"/>
          <w:sz w:val="25"/>
          <w:szCs w:val="25"/>
        </w:rPr>
        <w:t xml:space="preserve"> (ПРУ)</w:t>
      </w:r>
      <w:r w:rsidRPr="008F0E3A">
        <w:rPr>
          <w:color w:val="000000"/>
          <w:sz w:val="25"/>
          <w:szCs w:val="25"/>
        </w:rPr>
        <w:t>.</w:t>
      </w:r>
    </w:p>
    <w:p w:rsidR="004438F8" w:rsidRPr="00262D19" w:rsidRDefault="004438F8" w:rsidP="004438F8">
      <w:pPr>
        <w:pStyle w:val="af2"/>
        <w:widowControl w:val="0"/>
        <w:spacing w:line="288" w:lineRule="auto"/>
        <w:ind w:left="142" w:firstLine="567"/>
        <w:rPr>
          <w:color w:val="000000"/>
          <w:sz w:val="25"/>
          <w:szCs w:val="25"/>
        </w:rPr>
      </w:pPr>
      <w:r>
        <w:rPr>
          <w:color w:val="000000"/>
          <w:sz w:val="25"/>
          <w:szCs w:val="25"/>
        </w:rPr>
        <w:t>На проектируемой территории размещается постоянно проживающее население, для защиты которого необходимо создание фонда защитных сооружений гражданской обороны – противорадиационных укрытий (ПРУ).</w:t>
      </w:r>
    </w:p>
    <w:p w:rsidR="008A5ADD" w:rsidRDefault="008A5ADD" w:rsidP="00D75505">
      <w:pPr>
        <w:pStyle w:val="af2"/>
        <w:widowControl w:val="0"/>
        <w:spacing w:line="288" w:lineRule="auto"/>
        <w:ind w:left="142" w:firstLine="567"/>
        <w:rPr>
          <w:color w:val="000000"/>
          <w:sz w:val="25"/>
          <w:szCs w:val="25"/>
        </w:rPr>
      </w:pPr>
      <w:r>
        <w:rPr>
          <w:color w:val="000000"/>
          <w:sz w:val="25"/>
          <w:szCs w:val="25"/>
        </w:rPr>
        <w:t>Организаций продолжающих работу в период мобилизации и в военное время</w:t>
      </w:r>
      <w:r w:rsidRPr="002443E5">
        <w:rPr>
          <w:color w:val="000000"/>
          <w:sz w:val="25"/>
          <w:szCs w:val="25"/>
        </w:rPr>
        <w:t xml:space="preserve"> </w:t>
      </w:r>
      <w:r>
        <w:rPr>
          <w:color w:val="000000"/>
          <w:sz w:val="25"/>
          <w:szCs w:val="25"/>
        </w:rPr>
        <w:t>н</w:t>
      </w:r>
      <w:r w:rsidR="003D726A" w:rsidRPr="002443E5">
        <w:rPr>
          <w:color w:val="000000"/>
          <w:sz w:val="25"/>
          <w:szCs w:val="25"/>
        </w:rPr>
        <w:t xml:space="preserve">а осваиваемой территории </w:t>
      </w:r>
      <w:r>
        <w:rPr>
          <w:color w:val="000000"/>
          <w:sz w:val="25"/>
          <w:szCs w:val="25"/>
        </w:rPr>
        <w:t>не предусматриваются.</w:t>
      </w:r>
    </w:p>
    <w:p w:rsidR="008F7CF3" w:rsidRPr="009770C7" w:rsidRDefault="00180DC1" w:rsidP="008F7CF3">
      <w:pPr>
        <w:pStyle w:val="af2"/>
        <w:widowControl w:val="0"/>
        <w:spacing w:line="288" w:lineRule="auto"/>
        <w:ind w:left="142" w:firstLine="567"/>
        <w:rPr>
          <w:color w:val="000000"/>
          <w:sz w:val="25"/>
          <w:szCs w:val="25"/>
        </w:rPr>
      </w:pPr>
      <w:r>
        <w:rPr>
          <w:color w:val="000000"/>
          <w:sz w:val="25"/>
          <w:szCs w:val="25"/>
        </w:rPr>
        <w:t>Существующие з</w:t>
      </w:r>
      <w:r w:rsidR="008F7CF3">
        <w:rPr>
          <w:color w:val="000000"/>
          <w:sz w:val="25"/>
          <w:szCs w:val="25"/>
        </w:rPr>
        <w:t xml:space="preserve">ащитные сооружения гражданской обороны на проектируемой территории </w:t>
      </w:r>
      <w:r w:rsidR="008F7CF3" w:rsidRPr="009770C7">
        <w:rPr>
          <w:color w:val="000000"/>
          <w:sz w:val="25"/>
          <w:szCs w:val="25"/>
        </w:rPr>
        <w:t>отсутствуют.</w:t>
      </w:r>
    </w:p>
    <w:p w:rsidR="008F7CF3" w:rsidRPr="009770C7" w:rsidRDefault="008F7CF3" w:rsidP="003D726A">
      <w:pPr>
        <w:pStyle w:val="af2"/>
        <w:widowControl w:val="0"/>
        <w:spacing w:line="288" w:lineRule="auto"/>
        <w:ind w:left="142" w:firstLine="567"/>
        <w:rPr>
          <w:color w:val="000000"/>
          <w:sz w:val="25"/>
          <w:szCs w:val="25"/>
        </w:rPr>
      </w:pPr>
    </w:p>
    <w:p w:rsidR="003D726A" w:rsidRPr="009770C7" w:rsidRDefault="00FA6969" w:rsidP="003D726A">
      <w:pPr>
        <w:pStyle w:val="af2"/>
        <w:widowControl w:val="0"/>
        <w:spacing w:line="288" w:lineRule="auto"/>
        <w:ind w:left="142" w:firstLine="567"/>
        <w:rPr>
          <w:color w:val="000000"/>
          <w:sz w:val="25"/>
          <w:szCs w:val="25"/>
        </w:rPr>
      </w:pPr>
      <w:r w:rsidRPr="009770C7">
        <w:rPr>
          <w:color w:val="000000"/>
          <w:sz w:val="25"/>
          <w:szCs w:val="25"/>
        </w:rPr>
        <w:t>Расчетное к</w:t>
      </w:r>
      <w:r w:rsidR="003D726A" w:rsidRPr="009770C7">
        <w:rPr>
          <w:color w:val="000000"/>
          <w:sz w:val="25"/>
          <w:szCs w:val="25"/>
        </w:rPr>
        <w:t xml:space="preserve">оличество постоянно проживающих на проектируемой территории жителей </w:t>
      </w:r>
      <w:r w:rsidRPr="009770C7">
        <w:rPr>
          <w:color w:val="000000"/>
          <w:sz w:val="25"/>
          <w:szCs w:val="25"/>
        </w:rPr>
        <w:t xml:space="preserve">при вводе в эксплуатацию объектов жилого назначения </w:t>
      </w:r>
      <w:r w:rsidR="003D726A" w:rsidRPr="009770C7">
        <w:rPr>
          <w:color w:val="000000"/>
          <w:sz w:val="25"/>
          <w:szCs w:val="25"/>
        </w:rPr>
        <w:t xml:space="preserve">– </w:t>
      </w:r>
      <w:r w:rsidR="009770C7" w:rsidRPr="009770C7">
        <w:rPr>
          <w:color w:val="000000"/>
          <w:sz w:val="25"/>
          <w:szCs w:val="25"/>
        </w:rPr>
        <w:t>1334</w:t>
      </w:r>
      <w:r w:rsidR="003D726A" w:rsidRPr="009770C7">
        <w:rPr>
          <w:color w:val="000000"/>
          <w:sz w:val="25"/>
          <w:szCs w:val="25"/>
        </w:rPr>
        <w:t xml:space="preserve"> человек. </w:t>
      </w:r>
      <w:r w:rsidR="0077701A" w:rsidRPr="009770C7">
        <w:rPr>
          <w:color w:val="000000"/>
          <w:sz w:val="25"/>
          <w:szCs w:val="25"/>
        </w:rPr>
        <w:t>К</w:t>
      </w:r>
      <w:r w:rsidR="003D726A" w:rsidRPr="009770C7">
        <w:rPr>
          <w:color w:val="000000"/>
          <w:sz w:val="25"/>
          <w:szCs w:val="25"/>
        </w:rPr>
        <w:t>оличество укрываемого населения состав</w:t>
      </w:r>
      <w:r w:rsidR="00D75505" w:rsidRPr="009770C7">
        <w:rPr>
          <w:color w:val="000000"/>
          <w:sz w:val="25"/>
          <w:szCs w:val="25"/>
        </w:rPr>
        <w:t>ляет</w:t>
      </w:r>
      <w:r w:rsidR="003D726A" w:rsidRPr="009770C7">
        <w:rPr>
          <w:color w:val="000000"/>
          <w:sz w:val="25"/>
          <w:szCs w:val="25"/>
        </w:rPr>
        <w:t xml:space="preserve"> </w:t>
      </w:r>
      <w:r w:rsidR="0077701A" w:rsidRPr="009770C7">
        <w:rPr>
          <w:color w:val="000000"/>
          <w:sz w:val="25"/>
          <w:szCs w:val="25"/>
        </w:rPr>
        <w:t>10</w:t>
      </w:r>
      <w:r w:rsidR="003D726A" w:rsidRPr="009770C7">
        <w:rPr>
          <w:color w:val="000000"/>
          <w:sz w:val="25"/>
          <w:szCs w:val="25"/>
        </w:rPr>
        <w:t>0 % от общей численности населения.</w:t>
      </w:r>
    </w:p>
    <w:p w:rsidR="0077701A" w:rsidRPr="009770C7" w:rsidRDefault="0077701A" w:rsidP="0077701A">
      <w:pPr>
        <w:pStyle w:val="af2"/>
        <w:widowControl w:val="0"/>
        <w:spacing w:line="288" w:lineRule="auto"/>
        <w:ind w:left="142" w:firstLine="567"/>
        <w:rPr>
          <w:color w:val="000000"/>
          <w:sz w:val="25"/>
          <w:szCs w:val="25"/>
        </w:rPr>
      </w:pPr>
    </w:p>
    <w:p w:rsidR="0077701A" w:rsidRPr="009770C7" w:rsidRDefault="0077701A" w:rsidP="0077701A">
      <w:pPr>
        <w:pStyle w:val="af2"/>
        <w:widowControl w:val="0"/>
        <w:spacing w:line="288" w:lineRule="auto"/>
        <w:ind w:left="142" w:firstLine="567"/>
        <w:rPr>
          <w:color w:val="000000"/>
          <w:sz w:val="25"/>
          <w:szCs w:val="25"/>
        </w:rPr>
      </w:pPr>
      <w:r w:rsidRPr="009770C7">
        <w:rPr>
          <w:color w:val="000000"/>
          <w:sz w:val="25"/>
          <w:szCs w:val="25"/>
        </w:rPr>
        <w:t xml:space="preserve">Для защиты населения проектируемой территории необходимо предусмотреть приспособление подвального, цокольного или первого этажа одного из проектируемых зданий под ПРУ класса П-2, общей вместимостью 1 </w:t>
      </w:r>
      <w:r w:rsidR="009770C7" w:rsidRPr="009770C7">
        <w:rPr>
          <w:color w:val="000000"/>
          <w:sz w:val="25"/>
          <w:szCs w:val="25"/>
        </w:rPr>
        <w:t>334</w:t>
      </w:r>
      <w:r w:rsidRPr="009770C7">
        <w:rPr>
          <w:color w:val="000000"/>
          <w:sz w:val="25"/>
          <w:szCs w:val="25"/>
        </w:rPr>
        <w:t xml:space="preserve"> человек</w:t>
      </w:r>
      <w:r w:rsidR="009770C7" w:rsidRPr="009770C7">
        <w:rPr>
          <w:color w:val="000000"/>
          <w:sz w:val="25"/>
          <w:szCs w:val="25"/>
        </w:rPr>
        <w:t>а</w:t>
      </w:r>
      <w:r w:rsidRPr="009770C7">
        <w:rPr>
          <w:color w:val="000000"/>
          <w:sz w:val="25"/>
          <w:szCs w:val="25"/>
        </w:rPr>
        <w:t xml:space="preserve">. </w:t>
      </w:r>
      <w:r w:rsidR="005A5262" w:rsidRPr="009770C7">
        <w:rPr>
          <w:color w:val="000000"/>
          <w:sz w:val="25"/>
          <w:szCs w:val="25"/>
        </w:rPr>
        <w:t xml:space="preserve">Ориентировочная общая требуемая площадь для размещения </w:t>
      </w:r>
      <w:r w:rsidR="00153F6B" w:rsidRPr="009770C7">
        <w:rPr>
          <w:color w:val="000000"/>
          <w:sz w:val="25"/>
          <w:szCs w:val="25"/>
        </w:rPr>
        <w:t>ПРУ</w:t>
      </w:r>
      <w:r w:rsidR="005A5262" w:rsidRPr="009770C7">
        <w:rPr>
          <w:color w:val="000000"/>
          <w:sz w:val="25"/>
          <w:szCs w:val="25"/>
        </w:rPr>
        <w:t xml:space="preserve"> –</w:t>
      </w:r>
      <w:r w:rsidRPr="009770C7">
        <w:rPr>
          <w:color w:val="000000"/>
          <w:sz w:val="25"/>
          <w:szCs w:val="25"/>
        </w:rPr>
        <w:t xml:space="preserve"> </w:t>
      </w:r>
      <w:r w:rsidR="005A5262" w:rsidRPr="009770C7">
        <w:rPr>
          <w:color w:val="000000"/>
          <w:sz w:val="25"/>
          <w:szCs w:val="25"/>
        </w:rPr>
        <w:t>785</w:t>
      </w:r>
      <w:r w:rsidRPr="009770C7">
        <w:rPr>
          <w:color w:val="000000"/>
          <w:sz w:val="25"/>
          <w:szCs w:val="25"/>
        </w:rPr>
        <w:t xml:space="preserve"> м</w:t>
      </w:r>
      <w:r w:rsidRPr="009770C7">
        <w:rPr>
          <w:color w:val="000000"/>
          <w:sz w:val="25"/>
          <w:szCs w:val="25"/>
          <w:vertAlign w:val="superscript"/>
        </w:rPr>
        <w:t>2</w:t>
      </w:r>
      <w:r w:rsidRPr="009770C7">
        <w:rPr>
          <w:color w:val="000000"/>
          <w:sz w:val="25"/>
          <w:szCs w:val="25"/>
        </w:rPr>
        <w:t>.</w:t>
      </w:r>
    </w:p>
    <w:p w:rsidR="00EA596C" w:rsidRPr="005F07A1" w:rsidRDefault="00EA596C" w:rsidP="00EA596C">
      <w:pPr>
        <w:pStyle w:val="af2"/>
        <w:widowControl w:val="0"/>
        <w:spacing w:line="288" w:lineRule="auto"/>
        <w:ind w:left="142" w:firstLine="567"/>
        <w:rPr>
          <w:color w:val="000000"/>
          <w:spacing w:val="-2"/>
          <w:sz w:val="25"/>
          <w:szCs w:val="25"/>
        </w:rPr>
      </w:pPr>
      <w:r w:rsidRPr="009770C7">
        <w:rPr>
          <w:color w:val="000000"/>
          <w:sz w:val="25"/>
          <w:szCs w:val="25"/>
        </w:rPr>
        <w:t>Исходя из вышеизложенного, д</w:t>
      </w:r>
      <w:r w:rsidRPr="009770C7">
        <w:rPr>
          <w:color w:val="000000"/>
          <w:spacing w:val="-2"/>
          <w:sz w:val="25"/>
          <w:szCs w:val="25"/>
        </w:rPr>
        <w:t xml:space="preserve">ля укрытия населения, проживающего на осваиваемой территории, в качестве </w:t>
      </w:r>
      <w:r w:rsidR="00153F6B" w:rsidRPr="009770C7">
        <w:rPr>
          <w:color w:val="000000"/>
          <w:spacing w:val="-2"/>
          <w:sz w:val="25"/>
          <w:szCs w:val="25"/>
        </w:rPr>
        <w:t>ПРУ</w:t>
      </w:r>
      <w:r w:rsidRPr="009770C7">
        <w:rPr>
          <w:color w:val="000000"/>
          <w:spacing w:val="-2"/>
          <w:sz w:val="25"/>
          <w:szCs w:val="25"/>
        </w:rPr>
        <w:t xml:space="preserve"> на расчетную вместимость (</w:t>
      </w:r>
      <w:r w:rsidR="009770C7" w:rsidRPr="009770C7">
        <w:rPr>
          <w:color w:val="000000"/>
          <w:spacing w:val="-2"/>
          <w:sz w:val="25"/>
          <w:szCs w:val="25"/>
        </w:rPr>
        <w:t>1334</w:t>
      </w:r>
      <w:r w:rsidRPr="009770C7">
        <w:rPr>
          <w:color w:val="000000"/>
          <w:spacing w:val="-2"/>
          <w:sz w:val="25"/>
          <w:szCs w:val="25"/>
        </w:rPr>
        <w:t xml:space="preserve"> человек</w:t>
      </w:r>
      <w:r w:rsidR="009770C7" w:rsidRPr="009770C7">
        <w:rPr>
          <w:color w:val="000000"/>
          <w:spacing w:val="-2"/>
          <w:sz w:val="25"/>
          <w:szCs w:val="25"/>
        </w:rPr>
        <w:t>а</w:t>
      </w:r>
      <w:r w:rsidRPr="009770C7">
        <w:rPr>
          <w:color w:val="000000"/>
          <w:spacing w:val="-2"/>
          <w:sz w:val="25"/>
          <w:szCs w:val="25"/>
        </w:rPr>
        <w:t xml:space="preserve">) целесообразно использовать подвальные помещения </w:t>
      </w:r>
      <w:r w:rsidR="00153F6B" w:rsidRPr="009770C7">
        <w:rPr>
          <w:color w:val="000000"/>
          <w:spacing w:val="-2"/>
          <w:sz w:val="25"/>
          <w:szCs w:val="25"/>
        </w:rPr>
        <w:t>проектируемого многоквартирного среднеэтажного жилого дома на участке № 3</w:t>
      </w:r>
      <w:r w:rsidR="003A2590" w:rsidRPr="009770C7">
        <w:rPr>
          <w:color w:val="000000"/>
          <w:sz w:val="25"/>
          <w:szCs w:val="25"/>
        </w:rPr>
        <w:t xml:space="preserve"> (Приложение 3, «Схема </w:t>
      </w:r>
      <w:r w:rsidR="00153F6B" w:rsidRPr="009770C7">
        <w:rPr>
          <w:color w:val="000000"/>
          <w:sz w:val="25"/>
          <w:szCs w:val="25"/>
        </w:rPr>
        <w:t>планировочного решения проектируемой территории</w:t>
      </w:r>
      <w:r w:rsidR="003A2590" w:rsidRPr="009770C7">
        <w:rPr>
          <w:color w:val="000000"/>
          <w:sz w:val="25"/>
          <w:szCs w:val="25"/>
        </w:rPr>
        <w:t>»)</w:t>
      </w:r>
      <w:r w:rsidRPr="009770C7">
        <w:rPr>
          <w:color w:val="000000"/>
          <w:sz w:val="25"/>
          <w:szCs w:val="25"/>
        </w:rPr>
        <w:t>.</w:t>
      </w:r>
      <w:r w:rsidR="00153F6B" w:rsidRPr="009770C7">
        <w:rPr>
          <w:color w:val="000000"/>
          <w:sz w:val="25"/>
          <w:szCs w:val="25"/>
        </w:rPr>
        <w:t xml:space="preserve"> </w:t>
      </w:r>
      <w:r w:rsidRPr="009770C7">
        <w:rPr>
          <w:color w:val="000000"/>
          <w:sz w:val="25"/>
          <w:szCs w:val="25"/>
        </w:rPr>
        <w:t>Радиус сбора укрываемых для ЗС ГО составляет 400</w:t>
      </w:r>
      <w:r w:rsidR="00153F6B" w:rsidRPr="009770C7">
        <w:rPr>
          <w:color w:val="000000"/>
          <w:sz w:val="25"/>
          <w:szCs w:val="25"/>
        </w:rPr>
        <w:t xml:space="preserve"> м</w:t>
      </w:r>
      <w:r w:rsidRPr="009770C7">
        <w:rPr>
          <w:color w:val="000000"/>
          <w:sz w:val="25"/>
          <w:szCs w:val="25"/>
        </w:rPr>
        <w:t xml:space="preserve">. При размещении </w:t>
      </w:r>
      <w:r w:rsidR="00153F6B" w:rsidRPr="009770C7">
        <w:rPr>
          <w:color w:val="000000"/>
          <w:sz w:val="25"/>
          <w:szCs w:val="25"/>
        </w:rPr>
        <w:t>ПРУ</w:t>
      </w:r>
      <w:r w:rsidRPr="009770C7">
        <w:rPr>
          <w:color w:val="000000"/>
          <w:sz w:val="25"/>
          <w:szCs w:val="25"/>
        </w:rPr>
        <w:t xml:space="preserve"> в выбранн</w:t>
      </w:r>
      <w:r w:rsidR="00153F6B" w:rsidRPr="009770C7">
        <w:rPr>
          <w:color w:val="000000"/>
          <w:sz w:val="25"/>
          <w:szCs w:val="25"/>
        </w:rPr>
        <w:t>ом</w:t>
      </w:r>
      <w:r w:rsidRPr="009770C7">
        <w:rPr>
          <w:color w:val="000000"/>
          <w:sz w:val="25"/>
          <w:szCs w:val="25"/>
        </w:rPr>
        <w:t xml:space="preserve"> здани</w:t>
      </w:r>
      <w:r w:rsidR="00153F6B" w:rsidRPr="009770C7">
        <w:rPr>
          <w:color w:val="000000"/>
          <w:sz w:val="25"/>
          <w:szCs w:val="25"/>
        </w:rPr>
        <w:t>и</w:t>
      </w:r>
      <w:r w:rsidRPr="009770C7">
        <w:rPr>
          <w:color w:val="000000"/>
          <w:sz w:val="25"/>
          <w:szCs w:val="25"/>
        </w:rPr>
        <w:t>, соблюдается требование по обеспечению радиуса сбора укрываемых</w:t>
      </w:r>
      <w:r w:rsidR="00153F6B" w:rsidRPr="009770C7">
        <w:rPr>
          <w:color w:val="000000"/>
          <w:sz w:val="25"/>
          <w:szCs w:val="25"/>
        </w:rPr>
        <w:t>.</w:t>
      </w:r>
    </w:p>
    <w:p w:rsidR="00EA596C" w:rsidRPr="005F07A1" w:rsidRDefault="00EA596C" w:rsidP="00EA596C">
      <w:pPr>
        <w:pStyle w:val="af2"/>
        <w:widowControl w:val="0"/>
        <w:spacing w:line="288" w:lineRule="auto"/>
        <w:ind w:left="142" w:firstLine="567"/>
        <w:rPr>
          <w:color w:val="000000"/>
          <w:sz w:val="25"/>
          <w:szCs w:val="25"/>
        </w:rPr>
      </w:pPr>
      <w:r w:rsidRPr="005F07A1">
        <w:rPr>
          <w:color w:val="000000"/>
          <w:spacing w:val="-2"/>
          <w:sz w:val="25"/>
          <w:szCs w:val="25"/>
        </w:rPr>
        <w:t xml:space="preserve">Конструктивные, объемно-планировочные и технические решения </w:t>
      </w:r>
      <w:r w:rsidRPr="005F07A1">
        <w:rPr>
          <w:color w:val="000000"/>
          <w:sz w:val="25"/>
          <w:szCs w:val="25"/>
        </w:rPr>
        <w:t xml:space="preserve">по строительству </w:t>
      </w:r>
      <w:r w:rsidR="00153F6B">
        <w:rPr>
          <w:color w:val="000000"/>
          <w:sz w:val="25"/>
          <w:szCs w:val="25"/>
        </w:rPr>
        <w:t>ПРУ</w:t>
      </w:r>
      <w:r w:rsidRPr="005F07A1">
        <w:rPr>
          <w:color w:val="000000"/>
          <w:sz w:val="25"/>
          <w:szCs w:val="25"/>
        </w:rPr>
        <w:t xml:space="preserve"> разрабатываются с учетом требований </w:t>
      </w:r>
      <w:r w:rsidRPr="005F07A1">
        <w:rPr>
          <w:color w:val="000000"/>
          <w:spacing w:val="-2"/>
          <w:sz w:val="25"/>
          <w:szCs w:val="25"/>
        </w:rPr>
        <w:t xml:space="preserve">СНиП </w:t>
      </w:r>
      <w:r w:rsidRPr="005F07A1">
        <w:rPr>
          <w:color w:val="000000"/>
          <w:spacing w:val="-2"/>
          <w:sz w:val="25"/>
          <w:szCs w:val="25"/>
          <w:lang w:val="en-US"/>
        </w:rPr>
        <w:t>II</w:t>
      </w:r>
      <w:r w:rsidRPr="005F07A1">
        <w:rPr>
          <w:color w:val="000000"/>
          <w:spacing w:val="-2"/>
          <w:sz w:val="25"/>
          <w:szCs w:val="25"/>
        </w:rPr>
        <w:t>-11-77*</w:t>
      </w:r>
      <w:r w:rsidRPr="005F07A1">
        <w:rPr>
          <w:color w:val="000000"/>
          <w:sz w:val="25"/>
          <w:szCs w:val="25"/>
        </w:rPr>
        <w:t xml:space="preserve"> на последующих стадиях проектирования, при составлении раздела </w:t>
      </w:r>
      <w:r w:rsidR="00153F6B">
        <w:rPr>
          <w:color w:val="000000"/>
          <w:sz w:val="25"/>
          <w:szCs w:val="25"/>
        </w:rPr>
        <w:t>ПМ</w:t>
      </w:r>
      <w:r w:rsidRPr="005F07A1">
        <w:rPr>
          <w:color w:val="000000"/>
          <w:sz w:val="25"/>
          <w:szCs w:val="25"/>
        </w:rPr>
        <w:t xml:space="preserve"> ГО ЧС.</w:t>
      </w:r>
    </w:p>
    <w:p w:rsidR="00EC7647" w:rsidRDefault="00EC7647" w:rsidP="00EC7647">
      <w:pPr>
        <w:pStyle w:val="af2"/>
        <w:widowControl w:val="0"/>
        <w:spacing w:line="288" w:lineRule="auto"/>
        <w:ind w:left="142" w:firstLine="567"/>
        <w:rPr>
          <w:color w:val="000000"/>
          <w:sz w:val="25"/>
          <w:szCs w:val="25"/>
        </w:rPr>
      </w:pPr>
      <w:r>
        <w:rPr>
          <w:color w:val="000000"/>
          <w:sz w:val="25"/>
          <w:szCs w:val="25"/>
        </w:rPr>
        <w:t xml:space="preserve">Размещение населения эвакуируемого из г. Санкт-Петербурга в настоящее время предусмотрено с использованием  жилого фонда существующей застройки </w:t>
      </w:r>
      <w:r w:rsidR="004438F8">
        <w:rPr>
          <w:color w:val="000000"/>
          <w:sz w:val="25"/>
          <w:szCs w:val="25"/>
        </w:rPr>
        <w:t>дер</w:t>
      </w:r>
      <w:r>
        <w:rPr>
          <w:color w:val="000000"/>
          <w:sz w:val="25"/>
          <w:szCs w:val="25"/>
        </w:rPr>
        <w:t xml:space="preserve">. </w:t>
      </w:r>
      <w:r w:rsidR="004438F8">
        <w:rPr>
          <w:color w:val="000000"/>
          <w:sz w:val="25"/>
          <w:szCs w:val="25"/>
        </w:rPr>
        <w:t>Разметелево</w:t>
      </w:r>
      <w:r>
        <w:rPr>
          <w:color w:val="000000"/>
          <w:sz w:val="25"/>
          <w:szCs w:val="25"/>
        </w:rPr>
        <w:t xml:space="preserve"> (подселение на жилую площадь граждан проживающих на территории городского поселения), учреждений отдыха и культурно-бытового назначения, а также зданиях организаций и промышленных предприятий, и на проектируемой территории не предусматривается.</w:t>
      </w:r>
    </w:p>
    <w:p w:rsidR="00EC7647" w:rsidRPr="00894A5C" w:rsidRDefault="00EC7647" w:rsidP="0043245F">
      <w:pPr>
        <w:pStyle w:val="af2"/>
        <w:widowControl w:val="0"/>
        <w:spacing w:line="288" w:lineRule="auto"/>
        <w:ind w:left="142" w:firstLine="567"/>
        <w:rPr>
          <w:color w:val="000000"/>
          <w:sz w:val="25"/>
          <w:szCs w:val="25"/>
        </w:rPr>
      </w:pPr>
    </w:p>
    <w:p w:rsidR="003D726A" w:rsidRDefault="003D726A" w:rsidP="003D726A">
      <w:pPr>
        <w:widowControl w:val="0"/>
        <w:spacing w:line="360" w:lineRule="auto"/>
        <w:jc w:val="center"/>
        <w:rPr>
          <w:b/>
          <w:color w:val="000000"/>
          <w:sz w:val="28"/>
          <w:szCs w:val="28"/>
        </w:rPr>
      </w:pPr>
    </w:p>
    <w:p w:rsidR="003D726A" w:rsidRPr="004A669F" w:rsidRDefault="003D726A" w:rsidP="003D726A">
      <w:pPr>
        <w:widowControl w:val="0"/>
        <w:tabs>
          <w:tab w:val="left" w:pos="1120"/>
        </w:tabs>
        <w:spacing w:line="360" w:lineRule="auto"/>
        <w:ind w:left="142"/>
        <w:rPr>
          <w:b/>
          <w:bCs/>
          <w:i/>
          <w:caps/>
          <w:color w:val="000000"/>
        </w:rPr>
      </w:pPr>
      <w:r w:rsidRPr="004A669F">
        <w:rPr>
          <w:b/>
          <w:bCs/>
          <w:i/>
          <w:caps/>
          <w:color w:val="000000"/>
        </w:rPr>
        <w:t>выводы.</w:t>
      </w:r>
    </w:p>
    <w:p w:rsidR="003D726A" w:rsidRPr="004A669F" w:rsidRDefault="003D726A" w:rsidP="003D726A">
      <w:pPr>
        <w:pStyle w:val="af2"/>
        <w:widowControl w:val="0"/>
        <w:spacing w:line="288" w:lineRule="auto"/>
        <w:ind w:left="142" w:firstLine="567"/>
        <w:rPr>
          <w:color w:val="000000"/>
          <w:sz w:val="25"/>
          <w:szCs w:val="25"/>
        </w:rPr>
      </w:pPr>
      <w:r w:rsidRPr="004A669F">
        <w:rPr>
          <w:color w:val="000000"/>
          <w:spacing w:val="-2"/>
          <w:sz w:val="25"/>
          <w:szCs w:val="25"/>
        </w:rPr>
        <w:t xml:space="preserve">Реализация предусмотренных проектом инженерно-технических мероприятий гражданской </w:t>
      </w:r>
      <w:r w:rsidRPr="004A669F">
        <w:rPr>
          <w:color w:val="000000"/>
          <w:spacing w:val="2"/>
          <w:sz w:val="25"/>
          <w:szCs w:val="25"/>
        </w:rPr>
        <w:t xml:space="preserve">обороны </w:t>
      </w:r>
      <w:r w:rsidRPr="004A669F">
        <w:rPr>
          <w:color w:val="000000"/>
          <w:spacing w:val="-2"/>
          <w:sz w:val="25"/>
          <w:szCs w:val="25"/>
        </w:rPr>
        <w:t xml:space="preserve">позволит </w:t>
      </w:r>
      <w:r w:rsidRPr="004A669F">
        <w:rPr>
          <w:color w:val="000000"/>
          <w:spacing w:val="2"/>
          <w:sz w:val="25"/>
          <w:szCs w:val="25"/>
        </w:rPr>
        <w:t xml:space="preserve">обеспечить подготовку к работе и устойчивое функционирование </w:t>
      </w:r>
      <w:r w:rsidRPr="004A669F">
        <w:rPr>
          <w:color w:val="000000"/>
          <w:spacing w:val="-2"/>
          <w:sz w:val="25"/>
          <w:szCs w:val="25"/>
        </w:rPr>
        <w:t>территории в «особый период» и при ЧС мирного времени.</w:t>
      </w:r>
    </w:p>
    <w:p w:rsidR="00582829" w:rsidRPr="008C0440" w:rsidRDefault="00582829" w:rsidP="00BA142C">
      <w:pPr>
        <w:pStyle w:val="af2"/>
        <w:keepNext/>
        <w:pageBreakBefore/>
        <w:widowControl w:val="0"/>
        <w:tabs>
          <w:tab w:val="left" w:pos="142"/>
        </w:tabs>
        <w:ind w:left="142" w:right="74" w:hanging="839"/>
        <w:rPr>
          <w:b/>
          <w:bCs/>
          <w:sz w:val="28"/>
          <w:szCs w:val="28"/>
        </w:rPr>
      </w:pPr>
      <w:r w:rsidRPr="004741D3">
        <w:rPr>
          <w:b/>
          <w:bCs/>
          <w:color w:val="FF0000"/>
          <w:sz w:val="32"/>
        </w:rPr>
        <w:tab/>
        <w:t xml:space="preserve">    </w:t>
      </w:r>
      <w:r w:rsidRPr="008C0440">
        <w:rPr>
          <w:b/>
          <w:bCs/>
          <w:sz w:val="28"/>
          <w:szCs w:val="28"/>
        </w:rPr>
        <w:t xml:space="preserve">Раздел </w:t>
      </w:r>
      <w:r w:rsidR="008C0440" w:rsidRPr="008C0440">
        <w:rPr>
          <w:b/>
          <w:bCs/>
          <w:sz w:val="28"/>
          <w:szCs w:val="28"/>
        </w:rPr>
        <w:t>6</w:t>
      </w:r>
      <w:r w:rsidRPr="008C0440">
        <w:rPr>
          <w:b/>
          <w:bCs/>
          <w:sz w:val="28"/>
          <w:szCs w:val="28"/>
        </w:rPr>
        <w:t>. ПРИЛОЖЕНИЯ</w:t>
      </w:r>
    </w:p>
    <w:p w:rsidR="00D764C0" w:rsidRDefault="00D764C0" w:rsidP="00BA142C">
      <w:pPr>
        <w:pStyle w:val="af2"/>
        <w:widowControl w:val="0"/>
        <w:tabs>
          <w:tab w:val="left" w:pos="142"/>
        </w:tabs>
        <w:ind w:left="142" w:right="74" w:hanging="839"/>
        <w:jc w:val="center"/>
        <w:rPr>
          <w:b/>
          <w:bCs/>
          <w:sz w:val="28"/>
          <w:szCs w:val="28"/>
        </w:rPr>
      </w:pPr>
    </w:p>
    <w:p w:rsidR="00582829" w:rsidRPr="008C0440" w:rsidRDefault="00582829" w:rsidP="00BA142C">
      <w:pPr>
        <w:pStyle w:val="af2"/>
        <w:widowControl w:val="0"/>
        <w:tabs>
          <w:tab w:val="left" w:pos="142"/>
        </w:tabs>
        <w:ind w:left="142" w:right="74" w:hanging="839"/>
        <w:jc w:val="center"/>
        <w:rPr>
          <w:b/>
          <w:bCs/>
          <w:sz w:val="28"/>
          <w:szCs w:val="28"/>
        </w:rPr>
      </w:pPr>
      <w:r w:rsidRPr="008C0440">
        <w:rPr>
          <w:b/>
          <w:bCs/>
          <w:sz w:val="28"/>
          <w:szCs w:val="28"/>
        </w:rPr>
        <w:t>ПЕРЕЧЕНЬ ПРИЛОЖЕНИЙ</w:t>
      </w:r>
    </w:p>
    <w:p w:rsidR="00F32DD0" w:rsidRPr="00F32DD0" w:rsidRDefault="00702776" w:rsidP="00F32DD0">
      <w:pPr>
        <w:pStyle w:val="af2"/>
        <w:widowControl w:val="0"/>
        <w:numPr>
          <w:ilvl w:val="0"/>
          <w:numId w:val="9"/>
        </w:numPr>
        <w:tabs>
          <w:tab w:val="left" w:pos="9072"/>
        </w:tabs>
        <w:spacing w:line="288" w:lineRule="auto"/>
        <w:ind w:right="934"/>
        <w:rPr>
          <w:b/>
          <w:sz w:val="25"/>
          <w:szCs w:val="25"/>
        </w:rPr>
      </w:pPr>
      <w:r w:rsidRPr="00915648">
        <w:rPr>
          <w:b/>
          <w:sz w:val="25"/>
          <w:szCs w:val="25"/>
        </w:rPr>
        <w:t>Исходно-разрешительная документация</w:t>
      </w:r>
      <w:r w:rsidRPr="00915648">
        <w:rPr>
          <w:b/>
          <w:sz w:val="25"/>
          <w:szCs w:val="25"/>
        </w:rPr>
        <w:tab/>
        <w:t xml:space="preserve">– </w:t>
      </w:r>
      <w:r w:rsidR="00D13682">
        <w:rPr>
          <w:b/>
          <w:sz w:val="25"/>
          <w:szCs w:val="25"/>
        </w:rPr>
        <w:t>__</w:t>
      </w:r>
      <w:r w:rsidRPr="00915648">
        <w:rPr>
          <w:b/>
          <w:sz w:val="25"/>
          <w:szCs w:val="25"/>
        </w:rPr>
        <w:t xml:space="preserve"> л.</w:t>
      </w:r>
    </w:p>
    <w:p w:rsidR="00F32DD0" w:rsidRDefault="00F32DD0" w:rsidP="00F32DD0">
      <w:pPr>
        <w:pStyle w:val="af2"/>
        <w:widowControl w:val="0"/>
        <w:numPr>
          <w:ilvl w:val="0"/>
          <w:numId w:val="9"/>
        </w:numPr>
        <w:tabs>
          <w:tab w:val="left" w:pos="9072"/>
        </w:tabs>
        <w:spacing w:line="288" w:lineRule="auto"/>
        <w:ind w:right="934"/>
        <w:rPr>
          <w:b/>
          <w:sz w:val="25"/>
          <w:szCs w:val="25"/>
        </w:rPr>
      </w:pPr>
      <w:r>
        <w:rPr>
          <w:b/>
          <w:sz w:val="25"/>
          <w:szCs w:val="25"/>
        </w:rPr>
        <w:t>Схемы размещения проектируемой территории в плане города</w:t>
      </w:r>
      <w:r>
        <w:rPr>
          <w:b/>
          <w:sz w:val="25"/>
          <w:szCs w:val="25"/>
        </w:rPr>
        <w:tab/>
        <w:t xml:space="preserve">– </w:t>
      </w:r>
      <w:r w:rsidR="000F582C">
        <w:rPr>
          <w:b/>
          <w:sz w:val="25"/>
          <w:szCs w:val="25"/>
        </w:rPr>
        <w:t>2</w:t>
      </w:r>
      <w:r w:rsidR="00EF3A4B">
        <w:rPr>
          <w:b/>
          <w:sz w:val="25"/>
          <w:szCs w:val="25"/>
        </w:rPr>
        <w:t xml:space="preserve"> </w:t>
      </w:r>
      <w:r>
        <w:rPr>
          <w:b/>
          <w:sz w:val="25"/>
          <w:szCs w:val="25"/>
        </w:rPr>
        <w:t>л.</w:t>
      </w:r>
    </w:p>
    <w:p w:rsidR="00F32DD0" w:rsidRDefault="00F32DD0" w:rsidP="00E74903">
      <w:pPr>
        <w:pStyle w:val="af2"/>
        <w:widowControl w:val="0"/>
        <w:numPr>
          <w:ilvl w:val="0"/>
          <w:numId w:val="13"/>
        </w:numPr>
        <w:tabs>
          <w:tab w:val="clear" w:pos="1287"/>
          <w:tab w:val="num" w:pos="1701"/>
          <w:tab w:val="left" w:pos="9072"/>
        </w:tabs>
        <w:spacing w:line="288" w:lineRule="auto"/>
        <w:ind w:left="1701" w:right="934" w:hanging="283"/>
        <w:rPr>
          <w:sz w:val="25"/>
          <w:szCs w:val="25"/>
        </w:rPr>
      </w:pPr>
      <w:r>
        <w:rPr>
          <w:sz w:val="25"/>
          <w:szCs w:val="25"/>
        </w:rPr>
        <w:t>Схема ра</w:t>
      </w:r>
      <w:r w:rsidR="00DE4F32">
        <w:rPr>
          <w:sz w:val="25"/>
          <w:szCs w:val="25"/>
        </w:rPr>
        <w:t>сположения элемента планировочной структуры</w:t>
      </w:r>
      <w:r>
        <w:rPr>
          <w:sz w:val="25"/>
          <w:szCs w:val="25"/>
        </w:rPr>
        <w:t>;</w:t>
      </w:r>
    </w:p>
    <w:p w:rsidR="002535BF" w:rsidRDefault="002535BF" w:rsidP="00E74903">
      <w:pPr>
        <w:pStyle w:val="af2"/>
        <w:widowControl w:val="0"/>
        <w:numPr>
          <w:ilvl w:val="0"/>
          <w:numId w:val="13"/>
        </w:numPr>
        <w:tabs>
          <w:tab w:val="clear" w:pos="1287"/>
          <w:tab w:val="num" w:pos="1701"/>
          <w:tab w:val="left" w:pos="9072"/>
        </w:tabs>
        <w:spacing w:line="288" w:lineRule="auto"/>
        <w:ind w:left="1701" w:right="934" w:hanging="283"/>
        <w:rPr>
          <w:sz w:val="25"/>
          <w:szCs w:val="25"/>
        </w:rPr>
      </w:pPr>
      <w:r>
        <w:rPr>
          <w:sz w:val="25"/>
          <w:szCs w:val="25"/>
        </w:rPr>
        <w:t>Схем</w:t>
      </w:r>
      <w:r w:rsidR="004B43A2">
        <w:rPr>
          <w:sz w:val="25"/>
          <w:szCs w:val="25"/>
        </w:rPr>
        <w:t>а</w:t>
      </w:r>
      <w:r>
        <w:rPr>
          <w:sz w:val="25"/>
          <w:szCs w:val="25"/>
        </w:rPr>
        <w:t xml:space="preserve"> зон действия основных поражающих факторов ЧС при авариях на рядом расположенных опасных транспортных коммуникациях</w:t>
      </w:r>
    </w:p>
    <w:p w:rsidR="00F32DD0" w:rsidRDefault="00F32DD0" w:rsidP="00E74903">
      <w:pPr>
        <w:pStyle w:val="af2"/>
        <w:widowControl w:val="0"/>
        <w:numPr>
          <w:ilvl w:val="0"/>
          <w:numId w:val="13"/>
        </w:numPr>
        <w:tabs>
          <w:tab w:val="clear" w:pos="1287"/>
          <w:tab w:val="num" w:pos="1701"/>
          <w:tab w:val="left" w:pos="9072"/>
        </w:tabs>
        <w:spacing w:line="288" w:lineRule="auto"/>
        <w:ind w:left="1701" w:right="934" w:hanging="283"/>
        <w:rPr>
          <w:sz w:val="25"/>
          <w:szCs w:val="25"/>
        </w:rPr>
      </w:pPr>
      <w:r>
        <w:rPr>
          <w:sz w:val="25"/>
          <w:szCs w:val="25"/>
        </w:rPr>
        <w:t xml:space="preserve">Схема использования </w:t>
      </w:r>
      <w:r w:rsidR="00152501">
        <w:rPr>
          <w:sz w:val="25"/>
          <w:szCs w:val="25"/>
        </w:rPr>
        <w:t>территории</w:t>
      </w:r>
      <w:r>
        <w:rPr>
          <w:sz w:val="25"/>
          <w:szCs w:val="25"/>
        </w:rPr>
        <w:t xml:space="preserve"> в период подготовки проекта планировки</w:t>
      </w:r>
      <w:r w:rsidR="00DE4F32">
        <w:rPr>
          <w:sz w:val="25"/>
          <w:szCs w:val="25"/>
        </w:rPr>
        <w:t xml:space="preserve"> территории</w:t>
      </w:r>
      <w:r>
        <w:rPr>
          <w:sz w:val="25"/>
          <w:szCs w:val="25"/>
        </w:rPr>
        <w:t>;</w:t>
      </w:r>
    </w:p>
    <w:p w:rsidR="00236352" w:rsidRPr="00915648" w:rsidRDefault="008C0440" w:rsidP="000D0D67">
      <w:pPr>
        <w:pStyle w:val="af2"/>
        <w:widowControl w:val="0"/>
        <w:numPr>
          <w:ilvl w:val="0"/>
          <w:numId w:val="9"/>
        </w:numPr>
        <w:tabs>
          <w:tab w:val="left" w:pos="9072"/>
        </w:tabs>
        <w:spacing w:line="288" w:lineRule="auto"/>
        <w:ind w:right="934"/>
        <w:rPr>
          <w:b/>
          <w:sz w:val="25"/>
          <w:szCs w:val="25"/>
        </w:rPr>
      </w:pPr>
      <w:r w:rsidRPr="00915648">
        <w:rPr>
          <w:b/>
          <w:sz w:val="25"/>
          <w:szCs w:val="25"/>
        </w:rPr>
        <w:t>Схемы и планы, отражающие ИТМ ГО ЧС</w:t>
      </w:r>
      <w:r w:rsidR="00236352" w:rsidRPr="00915648">
        <w:rPr>
          <w:b/>
          <w:sz w:val="25"/>
          <w:szCs w:val="25"/>
        </w:rPr>
        <w:tab/>
        <w:t xml:space="preserve">– </w:t>
      </w:r>
      <w:r w:rsidR="00490ACD">
        <w:rPr>
          <w:b/>
          <w:sz w:val="25"/>
          <w:szCs w:val="25"/>
        </w:rPr>
        <w:t>6</w:t>
      </w:r>
      <w:r w:rsidR="00236352" w:rsidRPr="00915648">
        <w:rPr>
          <w:b/>
          <w:sz w:val="25"/>
          <w:szCs w:val="25"/>
        </w:rPr>
        <w:t xml:space="preserve"> л.</w:t>
      </w:r>
    </w:p>
    <w:p w:rsidR="00DA7A41" w:rsidRDefault="00DA7A41" w:rsidP="00E74903">
      <w:pPr>
        <w:pStyle w:val="af2"/>
        <w:widowControl w:val="0"/>
        <w:numPr>
          <w:ilvl w:val="0"/>
          <w:numId w:val="12"/>
        </w:numPr>
        <w:tabs>
          <w:tab w:val="clear" w:pos="1287"/>
          <w:tab w:val="num" w:pos="1701"/>
          <w:tab w:val="left" w:pos="9072"/>
        </w:tabs>
        <w:spacing w:line="288" w:lineRule="auto"/>
        <w:ind w:left="1701" w:right="934" w:hanging="283"/>
        <w:rPr>
          <w:sz w:val="25"/>
          <w:szCs w:val="25"/>
        </w:rPr>
      </w:pPr>
      <w:r w:rsidRPr="008C0440">
        <w:rPr>
          <w:sz w:val="25"/>
          <w:szCs w:val="25"/>
        </w:rPr>
        <w:t xml:space="preserve">Схема </w:t>
      </w:r>
      <w:r w:rsidR="00EF3A4B">
        <w:rPr>
          <w:sz w:val="25"/>
          <w:szCs w:val="25"/>
        </w:rPr>
        <w:t>планировочного</w:t>
      </w:r>
      <w:r w:rsidR="00EF3A4B" w:rsidRPr="008C0440">
        <w:rPr>
          <w:sz w:val="25"/>
          <w:szCs w:val="25"/>
        </w:rPr>
        <w:t xml:space="preserve"> </w:t>
      </w:r>
      <w:r w:rsidR="00DE4F32">
        <w:rPr>
          <w:sz w:val="25"/>
          <w:szCs w:val="25"/>
        </w:rPr>
        <w:t xml:space="preserve">решения </w:t>
      </w:r>
      <w:r w:rsidR="00DF70D1">
        <w:rPr>
          <w:sz w:val="25"/>
          <w:szCs w:val="25"/>
        </w:rPr>
        <w:t>проектируемой</w:t>
      </w:r>
      <w:r w:rsidR="008C0440" w:rsidRPr="008C0440">
        <w:rPr>
          <w:sz w:val="25"/>
          <w:szCs w:val="25"/>
        </w:rPr>
        <w:t xml:space="preserve"> территории;</w:t>
      </w:r>
    </w:p>
    <w:p w:rsidR="00467E6A" w:rsidRDefault="00DF70D1" w:rsidP="00DF70D1">
      <w:pPr>
        <w:pStyle w:val="af2"/>
        <w:widowControl w:val="0"/>
        <w:numPr>
          <w:ilvl w:val="0"/>
          <w:numId w:val="12"/>
        </w:numPr>
        <w:tabs>
          <w:tab w:val="clear" w:pos="1287"/>
          <w:tab w:val="num" w:pos="1701"/>
          <w:tab w:val="left" w:pos="9072"/>
        </w:tabs>
        <w:spacing w:line="288" w:lineRule="auto"/>
        <w:ind w:left="1701" w:right="934" w:hanging="283"/>
        <w:rPr>
          <w:sz w:val="25"/>
          <w:szCs w:val="25"/>
        </w:rPr>
      </w:pPr>
      <w:r w:rsidRPr="00DF70D1">
        <w:rPr>
          <w:sz w:val="25"/>
          <w:szCs w:val="25"/>
        </w:rPr>
        <w:t>Чертеж границ зон с особыми условиями использования территории</w:t>
      </w:r>
      <w:r w:rsidR="00467E6A">
        <w:rPr>
          <w:sz w:val="25"/>
          <w:szCs w:val="25"/>
        </w:rPr>
        <w:t>;</w:t>
      </w:r>
    </w:p>
    <w:p w:rsidR="00DF70D1" w:rsidRDefault="00DF70D1" w:rsidP="00DF70D1">
      <w:pPr>
        <w:pStyle w:val="af2"/>
        <w:widowControl w:val="0"/>
        <w:numPr>
          <w:ilvl w:val="0"/>
          <w:numId w:val="12"/>
        </w:numPr>
        <w:tabs>
          <w:tab w:val="clear" w:pos="1287"/>
          <w:tab w:val="num" w:pos="1701"/>
          <w:tab w:val="left" w:pos="9072"/>
        </w:tabs>
        <w:spacing w:line="288" w:lineRule="auto"/>
        <w:ind w:left="1701" w:right="934" w:hanging="283"/>
        <w:rPr>
          <w:sz w:val="25"/>
          <w:szCs w:val="25"/>
        </w:rPr>
      </w:pPr>
      <w:r>
        <w:rPr>
          <w:sz w:val="25"/>
          <w:szCs w:val="25"/>
        </w:rPr>
        <w:t>Чертеж межевания территории;</w:t>
      </w:r>
    </w:p>
    <w:p w:rsidR="00DE4F32" w:rsidRPr="00713AE8" w:rsidRDefault="00713AE8" w:rsidP="00713AE8">
      <w:pPr>
        <w:pStyle w:val="af2"/>
        <w:widowControl w:val="0"/>
        <w:numPr>
          <w:ilvl w:val="0"/>
          <w:numId w:val="12"/>
        </w:numPr>
        <w:tabs>
          <w:tab w:val="clear" w:pos="1287"/>
          <w:tab w:val="num" w:pos="1701"/>
          <w:tab w:val="left" w:pos="9072"/>
        </w:tabs>
        <w:spacing w:line="288" w:lineRule="auto"/>
        <w:ind w:left="1701" w:right="934" w:hanging="283"/>
        <w:rPr>
          <w:sz w:val="25"/>
          <w:szCs w:val="25"/>
        </w:rPr>
      </w:pPr>
      <w:r w:rsidRPr="00713AE8">
        <w:rPr>
          <w:sz w:val="25"/>
          <w:szCs w:val="25"/>
        </w:rPr>
        <w:t>Схема улично-дорожной сети и организации движения транспорта</w:t>
      </w:r>
      <w:r w:rsidR="00DE4F32" w:rsidRPr="00713AE8">
        <w:rPr>
          <w:sz w:val="25"/>
          <w:szCs w:val="25"/>
        </w:rPr>
        <w:t>;</w:t>
      </w:r>
    </w:p>
    <w:p w:rsidR="008C0440" w:rsidRDefault="000F582C" w:rsidP="00E74903">
      <w:pPr>
        <w:pStyle w:val="af2"/>
        <w:widowControl w:val="0"/>
        <w:numPr>
          <w:ilvl w:val="0"/>
          <w:numId w:val="12"/>
        </w:numPr>
        <w:tabs>
          <w:tab w:val="clear" w:pos="1287"/>
          <w:tab w:val="num" w:pos="1701"/>
          <w:tab w:val="left" w:pos="9072"/>
        </w:tabs>
        <w:spacing w:line="288" w:lineRule="auto"/>
        <w:ind w:left="1701" w:right="934" w:hanging="283"/>
        <w:rPr>
          <w:sz w:val="25"/>
          <w:szCs w:val="25"/>
        </w:rPr>
      </w:pPr>
      <w:r>
        <w:rPr>
          <w:sz w:val="25"/>
          <w:szCs w:val="25"/>
        </w:rPr>
        <w:t>Сводный план инженерных сетей</w:t>
      </w:r>
      <w:r w:rsidR="00D764C0" w:rsidRPr="00922FB7">
        <w:rPr>
          <w:sz w:val="25"/>
          <w:szCs w:val="25"/>
        </w:rPr>
        <w:t>;</w:t>
      </w:r>
    </w:p>
    <w:p w:rsidR="00837A25" w:rsidRDefault="004902CF" w:rsidP="00915648">
      <w:pPr>
        <w:pStyle w:val="af2"/>
        <w:widowControl w:val="0"/>
        <w:numPr>
          <w:ilvl w:val="0"/>
          <w:numId w:val="9"/>
        </w:numPr>
        <w:tabs>
          <w:tab w:val="left" w:pos="9072"/>
        </w:tabs>
        <w:spacing w:line="288" w:lineRule="auto"/>
        <w:ind w:right="934"/>
        <w:rPr>
          <w:b/>
          <w:sz w:val="25"/>
          <w:szCs w:val="25"/>
        </w:rPr>
      </w:pPr>
      <w:r>
        <w:rPr>
          <w:b/>
          <w:sz w:val="25"/>
          <w:szCs w:val="25"/>
        </w:rPr>
        <w:t>Копия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r w:rsidR="00837A25">
        <w:rPr>
          <w:b/>
          <w:sz w:val="25"/>
          <w:szCs w:val="25"/>
        </w:rPr>
        <w:tab/>
      </w:r>
      <w:r w:rsidR="00837A25" w:rsidRPr="00D607B7">
        <w:rPr>
          <w:b/>
          <w:sz w:val="25"/>
          <w:szCs w:val="25"/>
        </w:rPr>
        <w:t xml:space="preserve">– </w:t>
      </w:r>
      <w:smartTag w:uri="urn:schemas-microsoft-com:office:smarttags" w:element="metricconverter">
        <w:smartTagPr>
          <w:attr w:name="ProductID" w:val="3 л"/>
        </w:smartTagPr>
        <w:r w:rsidRPr="00D607B7">
          <w:rPr>
            <w:b/>
            <w:sz w:val="25"/>
            <w:szCs w:val="25"/>
          </w:rPr>
          <w:t>3</w:t>
        </w:r>
        <w:r w:rsidR="00837A25" w:rsidRPr="00D607B7">
          <w:rPr>
            <w:b/>
            <w:sz w:val="25"/>
            <w:szCs w:val="25"/>
          </w:rPr>
          <w:t xml:space="preserve"> л</w:t>
        </w:r>
      </w:smartTag>
      <w:r w:rsidR="00837A25" w:rsidRPr="00D607B7">
        <w:rPr>
          <w:b/>
          <w:sz w:val="25"/>
          <w:szCs w:val="25"/>
        </w:rPr>
        <w:t>.</w:t>
      </w:r>
    </w:p>
    <w:p w:rsidR="00915648" w:rsidRPr="008C0440" w:rsidRDefault="00837A25" w:rsidP="004902CF">
      <w:pPr>
        <w:pStyle w:val="af2"/>
        <w:widowControl w:val="0"/>
        <w:tabs>
          <w:tab w:val="left" w:pos="9072"/>
        </w:tabs>
        <w:spacing w:line="288" w:lineRule="auto"/>
        <w:ind w:left="1276" w:right="934" w:firstLine="0"/>
        <w:rPr>
          <w:sz w:val="25"/>
          <w:szCs w:val="25"/>
        </w:rPr>
      </w:pPr>
      <w:r>
        <w:rPr>
          <w:b/>
          <w:sz w:val="25"/>
          <w:szCs w:val="25"/>
        </w:rPr>
        <w:tab/>
      </w:r>
    </w:p>
    <w:p w:rsidR="00702776" w:rsidRPr="004741D3" w:rsidRDefault="00702776" w:rsidP="000D0D67">
      <w:pPr>
        <w:pStyle w:val="af2"/>
        <w:widowControl w:val="0"/>
        <w:tabs>
          <w:tab w:val="left" w:pos="142"/>
        </w:tabs>
        <w:spacing w:line="288" w:lineRule="auto"/>
        <w:ind w:left="142" w:right="74" w:hanging="839"/>
        <w:jc w:val="center"/>
        <w:rPr>
          <w:b/>
          <w:bCs/>
          <w:color w:val="FF0000"/>
          <w:sz w:val="32"/>
        </w:rPr>
      </w:pPr>
    </w:p>
    <w:p w:rsidR="00702776" w:rsidRPr="004741D3" w:rsidRDefault="00702776" w:rsidP="00BA142C">
      <w:pPr>
        <w:pStyle w:val="af2"/>
        <w:widowControl w:val="0"/>
        <w:tabs>
          <w:tab w:val="left" w:pos="142"/>
        </w:tabs>
        <w:ind w:left="142" w:right="74" w:hanging="839"/>
        <w:jc w:val="center"/>
        <w:rPr>
          <w:color w:val="FF0000"/>
        </w:rPr>
      </w:pPr>
    </w:p>
    <w:p w:rsidR="00582829" w:rsidRPr="004741D3" w:rsidRDefault="00582829" w:rsidP="00BA142C">
      <w:pPr>
        <w:widowControl w:val="0"/>
        <w:ind w:firstLine="240"/>
        <w:outlineLvl w:val="0"/>
        <w:rPr>
          <w:color w:val="FF0000"/>
        </w:rPr>
      </w:pPr>
    </w:p>
    <w:p w:rsidR="00582829" w:rsidRPr="004741D3" w:rsidRDefault="00582829" w:rsidP="00BA142C">
      <w:pPr>
        <w:pStyle w:val="af2"/>
        <w:widowControl w:val="0"/>
        <w:tabs>
          <w:tab w:val="left" w:pos="1080"/>
          <w:tab w:val="left" w:pos="4320"/>
        </w:tabs>
        <w:ind w:left="5040" w:right="74" w:hanging="5040"/>
        <w:jc w:val="left"/>
        <w:rPr>
          <w:color w:val="FF0000"/>
        </w:rPr>
      </w:pPr>
      <w:r w:rsidRPr="004741D3">
        <w:rPr>
          <w:color w:val="FF0000"/>
        </w:rPr>
        <w:tab/>
      </w:r>
    </w:p>
    <w:p w:rsidR="00582829" w:rsidRPr="004741D3" w:rsidRDefault="00582829" w:rsidP="00BA142C">
      <w:pPr>
        <w:pStyle w:val="af2"/>
        <w:widowControl w:val="0"/>
        <w:tabs>
          <w:tab w:val="left" w:pos="2640"/>
        </w:tabs>
        <w:ind w:left="142" w:right="1276" w:firstLine="567"/>
        <w:rPr>
          <w:b/>
          <w:bCs/>
          <w:color w:val="FF0000"/>
          <w:szCs w:val="28"/>
        </w:rPr>
      </w:pPr>
    </w:p>
    <w:p w:rsidR="00582829" w:rsidRPr="004741D3" w:rsidRDefault="00582829" w:rsidP="00BA142C">
      <w:pPr>
        <w:pStyle w:val="af2"/>
        <w:widowControl w:val="0"/>
        <w:tabs>
          <w:tab w:val="left" w:pos="2640"/>
        </w:tabs>
        <w:ind w:left="142" w:right="1276" w:firstLine="567"/>
        <w:rPr>
          <w:b/>
          <w:bCs/>
          <w:color w:val="FF0000"/>
          <w:szCs w:val="28"/>
        </w:rPr>
      </w:pPr>
    </w:p>
    <w:p w:rsidR="00582829" w:rsidRPr="004741D3" w:rsidRDefault="00582829" w:rsidP="00BA142C">
      <w:pPr>
        <w:pStyle w:val="af2"/>
        <w:widowControl w:val="0"/>
        <w:tabs>
          <w:tab w:val="left" w:pos="2640"/>
        </w:tabs>
        <w:ind w:left="142" w:right="1276" w:firstLine="567"/>
        <w:rPr>
          <w:b/>
          <w:bCs/>
          <w:color w:val="FF0000"/>
          <w:szCs w:val="28"/>
        </w:rPr>
      </w:pPr>
    </w:p>
    <w:p w:rsidR="00582829" w:rsidRPr="004741D3" w:rsidRDefault="00582829" w:rsidP="00BA142C">
      <w:pPr>
        <w:widowControl w:val="0"/>
        <w:rPr>
          <w:b/>
          <w:bCs/>
          <w:color w:val="FF0000"/>
          <w:szCs w:val="28"/>
        </w:rPr>
      </w:pPr>
    </w:p>
    <w:sectPr w:rsidR="00582829" w:rsidRPr="004741D3" w:rsidSect="009A6646">
      <w:headerReference w:type="default" r:id="rId17"/>
      <w:footerReference w:type="default" r:id="rId18"/>
      <w:footerReference w:type="first" r:id="rId19"/>
      <w:pgSz w:w="11906" w:h="16838" w:code="9"/>
      <w:pgMar w:top="397" w:right="567" w:bottom="720" w:left="1474" w:header="397" w:footer="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1C" w:rsidRDefault="00EB1E1C">
      <w:r>
        <w:separator/>
      </w:r>
    </w:p>
  </w:endnote>
  <w:endnote w:type="continuationSeparator" w:id="0">
    <w:p w:rsidR="00EB1E1C" w:rsidRDefault="00EB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8030705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Dutch801 Rm B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67" w:rsidRDefault="00F00CA6">
    <w:pPr>
      <w:pStyle w:val="ab"/>
    </w:pPr>
    <w:r>
      <w:rPr>
        <w:noProof/>
      </w:rPr>
      <mc:AlternateContent>
        <mc:Choice Requires="wpg">
          <w:drawing>
            <wp:anchor distT="0" distB="0" distL="114300" distR="114300" simplePos="0" relativeHeight="251641856" behindDoc="0" locked="0" layoutInCell="0" allowOverlap="1">
              <wp:simplePos x="0" y="0"/>
              <wp:positionH relativeFrom="column">
                <wp:posOffset>-431800</wp:posOffset>
              </wp:positionH>
              <wp:positionV relativeFrom="paragraph">
                <wp:posOffset>-3103245</wp:posOffset>
              </wp:positionV>
              <wp:extent cx="431800" cy="3060700"/>
              <wp:effectExtent l="0" t="0" r="0" b="0"/>
              <wp:wrapNone/>
              <wp:docPr id="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060700"/>
                        <a:chOff x="794" y="11675"/>
                        <a:chExt cx="680" cy="4820"/>
                      </a:xfrm>
                    </wpg:grpSpPr>
                    <wps:wsp>
                      <wps:cNvPr id="62" name="Line 4"/>
                      <wps:cNvCnPr>
                        <a:cxnSpLocks noChangeShapeType="1"/>
                      </wps:cNvCnPr>
                      <wps:spPr bwMode="auto">
                        <a:xfrm flipV="1">
                          <a:off x="794" y="11675"/>
                          <a:ext cx="1" cy="482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5"/>
                      <wps:cNvCnPr>
                        <a:cxnSpLocks noChangeShapeType="1"/>
                      </wps:cNvCnPr>
                      <wps:spPr bwMode="auto">
                        <a:xfrm flipV="1">
                          <a:off x="1077" y="11675"/>
                          <a:ext cx="1" cy="482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
                      <wps:cNvCnPr>
                        <a:cxnSpLocks noChangeShapeType="1"/>
                      </wps:cNvCnPr>
                      <wps:spPr bwMode="auto">
                        <a:xfrm>
                          <a:off x="794" y="13092"/>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7"/>
                      <wps:cNvCnPr>
                        <a:cxnSpLocks noChangeShapeType="1"/>
                      </wps:cNvCnPr>
                      <wps:spPr bwMode="auto">
                        <a:xfrm>
                          <a:off x="794" y="11675"/>
                          <a:ext cx="680"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F52EB6" id="Group 3" o:spid="_x0000_s1026" style="position:absolute;margin-left:-34pt;margin-top:-244.35pt;width:34pt;height:241pt;z-index:251641856" coordorigin="794,11675" coordsize="68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" o:allowincell="f">
              <v:line id="Line 4" o:spid="_x0000_s1027" style="position:absolute;flip:y;visibility:visible;mso-wrap-style:square" from="794,11675" to="795,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Z1sUAAADbAAAADwAAAGRycy9kb3ducmV2LnhtbESPT2vCQBTE7wW/w/KEXorZGEEkuor2&#10;D5TetIJ4e2RfssHs25jdmrSfvlsQehxm5jfMajPYRtyo87VjBdMkBUFcOF1zpeD4+TZZgPABWWPj&#10;mBR8k4fNevSwwly7nvd0O4RKRAj7HBWYENpcSl8YsugT1xJHr3SdxRBlV0ndYR/htpFZms6lxZrj&#10;gsGWng0Vl8OXVTArz69P19nLNMvq9KM0P32xO1VKPY6H7RJEoCH8h+/td61gnsH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Z1sUAAADbAAAADwAAAAAAAAAA&#10;AAAAAAChAgAAZHJzL2Rvd25yZXYueG1sUEsFBgAAAAAEAAQA+QAAAJMDAAAAAA==&#10;" strokeweight="1.5pt">
                <v:stroke startarrowwidth="narrow" startarrowlength="short" endarrowwidth="narrow" endarrowlength="short"/>
              </v:line>
              <v:line id="Line 5" o:spid="_x0000_s1028" style="position:absolute;flip:y;visibility:visible;mso-wrap-style:square" from="1077,11675" to="1078,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68TcUAAADbAAAADwAAAGRycy9kb3ducmV2LnhtbESPT2vCQBTE7wW/w/IEL6VuTEBKdJX+&#10;URBvtYXi7ZF9yYZm36bZ1UQ/vSsUehxm5jfMcj3YRpyp87VjBbNpAoK4cLrmSsHX5/bpGYQPyBob&#10;x6TgQh7Wq9HDEnPtev6g8yFUIkLY56jAhNDmUvrCkEU/dS1x9ErXWQxRdpXUHfYRbhuZJslcWqw5&#10;Lhhs6c1Q8XM4WQVZedw8/mbvszStk31prn3x+l0pNRkPLwsQgYbwH/5r77SCeQb3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68TcUAAADbAAAADwAAAAAAAAAA&#10;AAAAAAChAgAAZHJzL2Rvd25yZXYueG1sUEsFBgAAAAAEAAQA+QAAAJMDAAAAAA==&#10;" strokeweight="1.5pt">
                <v:stroke startarrowwidth="narrow" startarrowlength="short" endarrowwidth="narrow" endarrowlength="short"/>
              </v:line>
              <v:line id="Line 6" o:spid="_x0000_s1029" style="position:absolute;visibility:visible;mso-wrap-style:square" from="794,13092" to="1474,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w4WcUAAADbAAAADwAAAGRycy9kb3ducmV2LnhtbESPX2vCQBDE3wv9DscW+lL0UilXiZ5S&#10;hIJQKPin+Lrm1iSY20tzq8Z++p5Q6OMwM79hpvPeN+pMXawDW3geZqCIi+BqLi1sN++DMagoyA6b&#10;wGThShHms/u7KeYuXHhF57WUKkE45mihEmlzrWNRkcc4DC1x8g6h8yhJdqV2HV4S3Dd6lGVGe6w5&#10;LVTY0qKi4rg+eQtf+FPK9WP/9Hk0Rra7b3NavBprHx/6twkooV7+w3/tpbNgXuD2Jf0A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w4WcUAAADbAAAADwAAAAAAAAAA&#10;AAAAAAChAgAAZHJzL2Rvd25yZXYueG1sUEsFBgAAAAAEAAQA+QAAAJMDAAAAAA==&#10;" strokeweight="1.5pt">
                <v:stroke startarrowwidth="narrow" startarrowlength="short" endarrowwidth="narrow" endarrowlength="short"/>
              </v:line>
              <v:line id="Line 7" o:spid="_x0000_s1030" style="position:absolute;visibility:visible;mso-wrap-style:square" from="794,11675" to="1474,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97sMAAADbAAAADwAAAGRycy9kb3ducmV2LnhtbESPQYvCMBSE74L/ITzBm6YuWNZqFBGE&#10;PXixCuveHs2zrTYvbRO1/nsjCHscZuYbZrHqTCXu1LrSsoLJOAJBnFldcq7geNiOvkE4j6yxskwK&#10;nuRgtez3Fpho++A93VOfiwBhl6CCwvs6kdJlBRl0Y1sTB+9sW4M+yDaXusVHgJtKfkVRLA2WHBYK&#10;rGlTUHZNbyZQjvFsO/ttyttl0qSnv7o5HXao1HDQrecgPHX+P/xp/2gF8RT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Pe7DAAAA2wAAAA8AAAAAAAAAAAAA&#10;AAAAoQIAAGRycy9kb3ducmV2LnhtbFBLBQYAAAAABAAEAPkAAACRAwAAAAA=&#10;">
                <v:stroke startarrowwidth="narrow" startarrowlength="short" endarrowwidth="narrow" endarrowlength="short"/>
              </v:line>
            </v:group>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-431800</wp:posOffset>
              </wp:positionH>
              <wp:positionV relativeFrom="paragraph">
                <wp:posOffset>-942975</wp:posOffset>
              </wp:positionV>
              <wp:extent cx="431800" cy="635"/>
              <wp:effectExtent l="0" t="0" r="0" b="0"/>
              <wp:wrapNone/>
              <wp:docPr id="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C9250" id="Line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4.25pt" to="0,-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7oAIAAJwFAAAOAAAAZHJzL2Uyb0RvYy54bWysVF1v2jAUfZ+0/2D5PU1CAo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" o:allowincell="f"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-431800</wp:posOffset>
              </wp:positionH>
              <wp:positionV relativeFrom="paragraph">
                <wp:posOffset>-43180</wp:posOffset>
              </wp:positionV>
              <wp:extent cx="431800" cy="635"/>
              <wp:effectExtent l="0" t="0" r="0" b="0"/>
              <wp:wrapNone/>
              <wp:docPr id="5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4ABC3" id="Line 1"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4pt" to="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" o:allowincell="f" strokeweight="1.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976" behindDoc="0" locked="1" layoutInCell="0" allowOverlap="1">
              <wp:simplePos x="0" y="0"/>
              <wp:positionH relativeFrom="page">
                <wp:posOffset>722630</wp:posOffset>
              </wp:positionH>
              <wp:positionV relativeFrom="page">
                <wp:posOffset>9606280</wp:posOffset>
              </wp:positionV>
              <wp:extent cx="172085" cy="789305"/>
              <wp:effectExtent l="0" t="0" r="0" b="0"/>
              <wp:wrapNone/>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789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9" type="#_x0000_t202" style="position:absolute;left:0;text-align:left;margin-left:56.9pt;margin-top:756.4pt;width:13.55pt;height:62.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" o:allowincell="f" stroked="f">
              <v:textbox style="layout-flow:vertical;mso-layout-flow-alt:bottom-to-top" inset="0,0,0,0">
                <w:txbxContent>
                  <w:p w:rsidR="00331667" w:rsidRDefault="00331667">
                    <w:pPr>
                      <w:pStyle w:val="ab"/>
                      <w:rPr>
                        <w:rFonts w:ascii="Arial" w:hAnsi="Arial"/>
                        <w:sz w:val="20"/>
                        <w:lang w:val="en-US"/>
                      </w:rPr>
                    </w:pPr>
                  </w:p>
                </w:txbxContent>
              </v:textbox>
              <w10:wrap anchorx="page" anchory="page"/>
              <w10:anchorlock/>
            </v:shape>
          </w:pict>
        </mc:Fallback>
      </mc:AlternateContent>
    </w:r>
    <w:r>
      <w:rPr>
        <w:noProof/>
      </w:rPr>
      <mc:AlternateContent>
        <mc:Choice Requires="wps">
          <w:drawing>
            <wp:anchor distT="0" distB="0" distL="114300" distR="114300" simplePos="0" relativeHeight="251645952" behindDoc="0" locked="1" layoutInCell="0" allowOverlap="1">
              <wp:simplePos x="0" y="0"/>
              <wp:positionH relativeFrom="page">
                <wp:posOffset>215900</wp:posOffset>
              </wp:positionH>
              <wp:positionV relativeFrom="page">
                <wp:posOffset>5069205</wp:posOffset>
              </wp:positionV>
              <wp:extent cx="720090" cy="2339975"/>
              <wp:effectExtent l="0" t="0" r="0" b="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33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91" w:type="dxa"/>
                            <w:tblBorders>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4"/>
                          </w:tblGrid>
                          <w:tr w:rsidR="00331667">
                            <w:tblPrEx>
                              <w:tblCellMar>
                                <w:top w:w="0" w:type="dxa"/>
                                <w:bottom w:w="0" w:type="dxa"/>
                              </w:tblCellMar>
                            </w:tblPrEx>
                            <w:trPr>
                              <w:cantSplit/>
                              <w:trHeight w:val="556"/>
                            </w:trPr>
                            <w:tc>
                              <w:tcPr>
                                <w:tcW w:w="284" w:type="dxa"/>
                                <w:vMerge w:val="restart"/>
                                <w:textDirection w:val="btLr"/>
                                <w:vAlign w:val="center"/>
                              </w:tcPr>
                              <w:p w:rsidR="00331667" w:rsidRDefault="00331667">
                                <w:pPr>
                                  <w:pStyle w:val="ab"/>
                                  <w:ind w:left="57"/>
                                  <w:jc w:val="left"/>
                                  <w:rPr>
                                    <w:rFonts w:ascii="Arial" w:hAnsi="Arial"/>
                                    <w:sz w:val="20"/>
                                  </w:rPr>
                                </w:pPr>
                                <w:r>
                                  <w:rPr>
                                    <w:rFonts w:ascii="Arial" w:hAnsi="Arial"/>
                                    <w:sz w:val="20"/>
                                  </w:rPr>
                                  <w:t xml:space="preserve">  Согласовано</w:t>
                                </w:r>
                              </w:p>
                            </w:tc>
                            <w:tc>
                              <w:tcPr>
                                <w:tcW w:w="283"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r w:rsidR="00331667">
                            <w:tblPrEx>
                              <w:tblCellMar>
                                <w:top w:w="0" w:type="dxa"/>
                                <w:bottom w:w="0" w:type="dxa"/>
                              </w:tblCellMar>
                            </w:tblPrEx>
                            <w:trPr>
                              <w:cantSplit/>
                              <w:trHeight w:val="825"/>
                            </w:trPr>
                            <w:tc>
                              <w:tcPr>
                                <w:tcW w:w="284" w:type="dxa"/>
                                <w:vMerge/>
                                <w:textDirection w:val="btLr"/>
                              </w:tcPr>
                              <w:p w:rsidR="00331667" w:rsidRDefault="00331667">
                                <w:pPr>
                                  <w:pStyle w:val="ab"/>
                                  <w:ind w:left="57"/>
                                  <w:jc w:val="left"/>
                                  <w:rPr>
                                    <w:rFonts w:ascii="Arial" w:hAnsi="Arial"/>
                                    <w:sz w:val="20"/>
                                  </w:rPr>
                                </w:pPr>
                              </w:p>
                            </w:tc>
                            <w:tc>
                              <w:tcPr>
                                <w:tcW w:w="283" w:type="dxa"/>
                                <w:textDirection w:val="btLr"/>
                                <w:vAlign w:val="center"/>
                              </w:tcPr>
                              <w:p w:rsidR="00331667" w:rsidRDefault="00331667">
                                <w:pPr>
                                  <w:pStyle w:val="ab"/>
                                  <w:ind w:left="57"/>
                                  <w:jc w:val="left"/>
                                  <w:rPr>
                                    <w:rFonts w:ascii="Arial" w:hAnsi="Arial"/>
                                    <w:sz w:val="20"/>
                                    <w:lang w:val="en-US"/>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r w:rsidR="00331667">
                            <w:tblPrEx>
                              <w:tblCellMar>
                                <w:top w:w="0" w:type="dxa"/>
                                <w:bottom w:w="0" w:type="dxa"/>
                              </w:tblCellMar>
                            </w:tblPrEx>
                            <w:trPr>
                              <w:cantSplit/>
                              <w:trHeight w:val="1134"/>
                            </w:trPr>
                            <w:tc>
                              <w:tcPr>
                                <w:tcW w:w="284" w:type="dxa"/>
                                <w:vMerge/>
                                <w:textDirection w:val="btLr"/>
                              </w:tcPr>
                              <w:p w:rsidR="00331667" w:rsidRDefault="00331667">
                                <w:pPr>
                                  <w:pStyle w:val="ab"/>
                                  <w:ind w:left="57"/>
                                  <w:jc w:val="left"/>
                                  <w:rPr>
                                    <w:rFonts w:ascii="Arial" w:hAnsi="Arial"/>
                                    <w:sz w:val="20"/>
                                  </w:rPr>
                                </w:pPr>
                              </w:p>
                            </w:tc>
                            <w:tc>
                              <w:tcPr>
                                <w:tcW w:w="283" w:type="dxa"/>
                                <w:textDirection w:val="btLr"/>
                                <w:vAlign w:val="center"/>
                              </w:tcPr>
                              <w:p w:rsidR="00331667" w:rsidRDefault="00331667">
                                <w:pPr>
                                  <w:pStyle w:val="ab"/>
                                  <w:ind w:left="57"/>
                                  <w:jc w:val="left"/>
                                  <w:rPr>
                                    <w:rFonts w:ascii="Arial" w:hAnsi="Arial"/>
                                    <w:sz w:val="20"/>
                                    <w:lang w:val="en-US"/>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r w:rsidR="00331667">
                            <w:tblPrEx>
                              <w:tblCellMar>
                                <w:top w:w="0" w:type="dxa"/>
                                <w:bottom w:w="0" w:type="dxa"/>
                              </w:tblCellMar>
                            </w:tblPrEx>
                            <w:trPr>
                              <w:cantSplit/>
                              <w:trHeight w:val="1132"/>
                            </w:trPr>
                            <w:tc>
                              <w:tcPr>
                                <w:tcW w:w="284" w:type="dxa"/>
                                <w:vMerge/>
                                <w:textDirection w:val="btLr"/>
                              </w:tcPr>
                              <w:p w:rsidR="00331667" w:rsidRDefault="00331667">
                                <w:pPr>
                                  <w:pStyle w:val="ab"/>
                                  <w:ind w:left="57"/>
                                  <w:jc w:val="left"/>
                                  <w:rPr>
                                    <w:rFonts w:ascii="Arial" w:hAnsi="Arial"/>
                                    <w:sz w:val="20"/>
                                  </w:rPr>
                                </w:pPr>
                              </w:p>
                            </w:tc>
                            <w:tc>
                              <w:tcPr>
                                <w:tcW w:w="283"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bl>
                        <w:p w:rsidR="00331667" w:rsidRDefault="003316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7pt;margin-top:399.15pt;width:56.7pt;height:18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" o:allowincell="f" filled="f">
              <v:textbox inset="0,0,0,0">
                <w:txbxContent>
                  <w:tbl>
                    <w:tblPr>
                      <w:tblW w:w="0" w:type="auto"/>
                      <w:tblInd w:w="91" w:type="dxa"/>
                      <w:tblBorders>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4"/>
                    </w:tblGrid>
                    <w:tr w:rsidR="00331667">
                      <w:tblPrEx>
                        <w:tblCellMar>
                          <w:top w:w="0" w:type="dxa"/>
                          <w:bottom w:w="0" w:type="dxa"/>
                        </w:tblCellMar>
                      </w:tblPrEx>
                      <w:trPr>
                        <w:cantSplit/>
                        <w:trHeight w:val="556"/>
                      </w:trPr>
                      <w:tc>
                        <w:tcPr>
                          <w:tcW w:w="284" w:type="dxa"/>
                          <w:vMerge w:val="restart"/>
                          <w:textDirection w:val="btLr"/>
                          <w:vAlign w:val="center"/>
                        </w:tcPr>
                        <w:p w:rsidR="00331667" w:rsidRDefault="00331667">
                          <w:pPr>
                            <w:pStyle w:val="ab"/>
                            <w:ind w:left="57"/>
                            <w:jc w:val="left"/>
                            <w:rPr>
                              <w:rFonts w:ascii="Arial" w:hAnsi="Arial"/>
                              <w:sz w:val="20"/>
                            </w:rPr>
                          </w:pPr>
                          <w:r>
                            <w:rPr>
                              <w:rFonts w:ascii="Arial" w:hAnsi="Arial"/>
                              <w:sz w:val="20"/>
                            </w:rPr>
                            <w:t xml:space="preserve">  Согласовано</w:t>
                          </w:r>
                        </w:p>
                      </w:tc>
                      <w:tc>
                        <w:tcPr>
                          <w:tcW w:w="283"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r w:rsidR="00331667">
                      <w:tblPrEx>
                        <w:tblCellMar>
                          <w:top w:w="0" w:type="dxa"/>
                          <w:bottom w:w="0" w:type="dxa"/>
                        </w:tblCellMar>
                      </w:tblPrEx>
                      <w:trPr>
                        <w:cantSplit/>
                        <w:trHeight w:val="825"/>
                      </w:trPr>
                      <w:tc>
                        <w:tcPr>
                          <w:tcW w:w="284" w:type="dxa"/>
                          <w:vMerge/>
                          <w:textDirection w:val="btLr"/>
                        </w:tcPr>
                        <w:p w:rsidR="00331667" w:rsidRDefault="00331667">
                          <w:pPr>
                            <w:pStyle w:val="ab"/>
                            <w:ind w:left="57"/>
                            <w:jc w:val="left"/>
                            <w:rPr>
                              <w:rFonts w:ascii="Arial" w:hAnsi="Arial"/>
                              <w:sz w:val="20"/>
                            </w:rPr>
                          </w:pPr>
                        </w:p>
                      </w:tc>
                      <w:tc>
                        <w:tcPr>
                          <w:tcW w:w="283" w:type="dxa"/>
                          <w:textDirection w:val="btLr"/>
                          <w:vAlign w:val="center"/>
                        </w:tcPr>
                        <w:p w:rsidR="00331667" w:rsidRDefault="00331667">
                          <w:pPr>
                            <w:pStyle w:val="ab"/>
                            <w:ind w:left="57"/>
                            <w:jc w:val="left"/>
                            <w:rPr>
                              <w:rFonts w:ascii="Arial" w:hAnsi="Arial"/>
                              <w:sz w:val="20"/>
                              <w:lang w:val="en-US"/>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r w:rsidR="00331667">
                      <w:tblPrEx>
                        <w:tblCellMar>
                          <w:top w:w="0" w:type="dxa"/>
                          <w:bottom w:w="0" w:type="dxa"/>
                        </w:tblCellMar>
                      </w:tblPrEx>
                      <w:trPr>
                        <w:cantSplit/>
                        <w:trHeight w:val="1134"/>
                      </w:trPr>
                      <w:tc>
                        <w:tcPr>
                          <w:tcW w:w="284" w:type="dxa"/>
                          <w:vMerge/>
                          <w:textDirection w:val="btLr"/>
                        </w:tcPr>
                        <w:p w:rsidR="00331667" w:rsidRDefault="00331667">
                          <w:pPr>
                            <w:pStyle w:val="ab"/>
                            <w:ind w:left="57"/>
                            <w:jc w:val="left"/>
                            <w:rPr>
                              <w:rFonts w:ascii="Arial" w:hAnsi="Arial"/>
                              <w:sz w:val="20"/>
                            </w:rPr>
                          </w:pPr>
                        </w:p>
                      </w:tc>
                      <w:tc>
                        <w:tcPr>
                          <w:tcW w:w="283" w:type="dxa"/>
                          <w:textDirection w:val="btLr"/>
                          <w:vAlign w:val="center"/>
                        </w:tcPr>
                        <w:p w:rsidR="00331667" w:rsidRDefault="00331667">
                          <w:pPr>
                            <w:pStyle w:val="ab"/>
                            <w:ind w:left="57"/>
                            <w:jc w:val="left"/>
                            <w:rPr>
                              <w:rFonts w:ascii="Arial" w:hAnsi="Arial"/>
                              <w:sz w:val="20"/>
                              <w:lang w:val="en-US"/>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r w:rsidR="00331667">
                      <w:tblPrEx>
                        <w:tblCellMar>
                          <w:top w:w="0" w:type="dxa"/>
                          <w:bottom w:w="0" w:type="dxa"/>
                        </w:tblCellMar>
                      </w:tblPrEx>
                      <w:trPr>
                        <w:cantSplit/>
                        <w:trHeight w:val="1132"/>
                      </w:trPr>
                      <w:tc>
                        <w:tcPr>
                          <w:tcW w:w="284" w:type="dxa"/>
                          <w:vMerge/>
                          <w:textDirection w:val="btLr"/>
                        </w:tcPr>
                        <w:p w:rsidR="00331667" w:rsidRDefault="00331667">
                          <w:pPr>
                            <w:pStyle w:val="ab"/>
                            <w:ind w:left="57"/>
                            <w:jc w:val="left"/>
                            <w:rPr>
                              <w:rFonts w:ascii="Arial" w:hAnsi="Arial"/>
                              <w:sz w:val="20"/>
                            </w:rPr>
                          </w:pPr>
                        </w:p>
                      </w:tc>
                      <w:tc>
                        <w:tcPr>
                          <w:tcW w:w="283"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c>
                        <w:tcPr>
                          <w:tcW w:w="284" w:type="dxa"/>
                          <w:textDirection w:val="btLr"/>
                          <w:vAlign w:val="center"/>
                        </w:tcPr>
                        <w:p w:rsidR="00331667" w:rsidRDefault="00331667">
                          <w:pPr>
                            <w:pStyle w:val="ab"/>
                            <w:ind w:left="57"/>
                            <w:jc w:val="left"/>
                            <w:rPr>
                              <w:rFonts w:ascii="Arial" w:hAnsi="Arial"/>
                              <w:sz w:val="20"/>
                            </w:rPr>
                          </w:pPr>
                        </w:p>
                      </w:tc>
                    </w:tr>
                  </w:tbl>
                  <w:p w:rsidR="00331667" w:rsidRDefault="00331667"/>
                </w:txbxContent>
              </v:textbox>
              <w10:wrap anchorx="page" anchory="page"/>
              <w10:anchorlock/>
            </v:shape>
          </w:pict>
        </mc:Fallback>
      </mc:AlternateContent>
    </w:r>
    <w:r>
      <w:rPr>
        <w:noProof/>
      </w:rPr>
      <mc:AlternateContent>
        <mc:Choice Requires="wps">
          <w:drawing>
            <wp:anchor distT="0" distB="0" distL="114300" distR="114300" simplePos="0" relativeHeight="251644928" behindDoc="0" locked="1" layoutInCell="0" allowOverlap="1">
              <wp:simplePos x="0" y="0"/>
              <wp:positionH relativeFrom="page">
                <wp:posOffset>525780</wp:posOffset>
              </wp:positionH>
              <wp:positionV relativeFrom="page">
                <wp:posOffset>9602470</wp:posOffset>
              </wp:positionV>
              <wp:extent cx="143510" cy="835660"/>
              <wp:effectExtent l="0" t="0" r="0" b="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1.4pt;margin-top:756.1pt;width:11.3pt;height:65.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Инв. № подл.</w:t>
                    </w:r>
                  </w:p>
                </w:txbxContent>
              </v:textbox>
              <w10:wrap anchorx="page" anchory="page"/>
              <w10:anchorlock/>
            </v:shape>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page">
                <wp:posOffset>525780</wp:posOffset>
              </wp:positionH>
              <wp:positionV relativeFrom="page">
                <wp:posOffset>8504555</wp:posOffset>
              </wp:positionV>
              <wp:extent cx="143510" cy="873760"/>
              <wp:effectExtent l="0" t="0" r="0" b="0"/>
              <wp:wrapNone/>
              <wp:docPr id="5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1.4pt;margin-top:669.65pt;width:11.3pt;height:68.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Подп. и дата</w:t>
                    </w:r>
                  </w:p>
                </w:txbxContent>
              </v:textbox>
              <w10:wrap anchorx="page" anchory="page"/>
              <w10:anchorlock/>
            </v:shape>
          </w:pict>
        </mc:Fallback>
      </mc:AlternateContent>
    </w:r>
    <w:r>
      <w:rPr>
        <w:noProof/>
      </w:rPr>
      <mc:AlternateContent>
        <mc:Choice Requires="wps">
          <w:drawing>
            <wp:anchor distT="0" distB="0" distL="114300" distR="114300" simplePos="0" relativeHeight="251642880" behindDoc="0" locked="1" layoutInCell="0" allowOverlap="1">
              <wp:simplePos x="0" y="0"/>
              <wp:positionH relativeFrom="page">
                <wp:posOffset>535305</wp:posOffset>
              </wp:positionH>
              <wp:positionV relativeFrom="page">
                <wp:posOffset>7498080</wp:posOffset>
              </wp:positionV>
              <wp:extent cx="133985" cy="782955"/>
              <wp:effectExtent l="0" t="0" r="0" b="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Взам.инв.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2.15pt;margin-top:590.4pt;width:10.55pt;height:61.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Взам.инв. №</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567"/>
      <w:gridCol w:w="567"/>
      <w:gridCol w:w="567"/>
      <w:gridCol w:w="567"/>
      <w:gridCol w:w="851"/>
      <w:gridCol w:w="567"/>
      <w:gridCol w:w="4309"/>
      <w:gridCol w:w="1418"/>
      <w:gridCol w:w="567"/>
    </w:tblGrid>
    <w:tr w:rsidR="00331667">
      <w:tblPrEx>
        <w:tblCellMar>
          <w:top w:w="0" w:type="dxa"/>
          <w:bottom w:w="0" w:type="dxa"/>
        </w:tblCellMar>
      </w:tblPrEx>
      <w:trPr>
        <w:cantSplit/>
        <w:trHeight w:hRule="exact" w:val="520"/>
      </w:trPr>
      <w:tc>
        <w:tcPr>
          <w:tcW w:w="7995" w:type="dxa"/>
          <w:gridSpan w:val="7"/>
          <w:tcBorders>
            <w:top w:val="nil"/>
            <w:left w:val="nil"/>
            <w:bottom w:val="nil"/>
            <w:right w:val="nil"/>
          </w:tcBorders>
        </w:tcPr>
        <w:p w:rsidR="00331667" w:rsidRDefault="00331667">
          <w:pPr>
            <w:pStyle w:val="ab"/>
            <w:spacing w:before="120"/>
            <w:jc w:val="right"/>
          </w:pPr>
        </w:p>
      </w:tc>
      <w:tc>
        <w:tcPr>
          <w:tcW w:w="1985" w:type="dxa"/>
          <w:gridSpan w:val="2"/>
          <w:tcBorders>
            <w:top w:val="nil"/>
            <w:left w:val="nil"/>
            <w:bottom w:val="nil"/>
            <w:right w:val="nil"/>
          </w:tcBorders>
        </w:tcPr>
        <w:p w:rsidR="00331667" w:rsidRDefault="00331667">
          <w:pPr>
            <w:pStyle w:val="ab"/>
            <w:spacing w:before="120"/>
            <w:rPr>
              <w:lang w:val="en-US"/>
            </w:rPr>
          </w:pPr>
        </w:p>
      </w:tc>
    </w:tr>
    <w:tr w:rsidR="00331667">
      <w:tblPrEx>
        <w:tblCellMar>
          <w:top w:w="0" w:type="dxa"/>
          <w:bottom w:w="0" w:type="dxa"/>
        </w:tblCellMar>
      </w:tblPrEx>
      <w:trPr>
        <w:cantSplit/>
        <w:trHeight w:hRule="exact" w:val="300"/>
      </w:trPr>
      <w:tc>
        <w:tcPr>
          <w:tcW w:w="567" w:type="dxa"/>
          <w:tcBorders>
            <w:top w:val="single" w:sz="12" w:space="0" w:color="auto"/>
            <w:left w:val="nil"/>
            <w:bottom w:val="single" w:sz="12" w:space="0" w:color="auto"/>
            <w:right w:val="single" w:sz="12" w:space="0" w:color="auto"/>
          </w:tcBorders>
        </w:tcPr>
        <w:p w:rsidR="00331667" w:rsidRDefault="00F00CA6">
          <w:pPr>
            <w:pStyle w:val="ab"/>
            <w:spacing w:before="40"/>
            <w:ind w:left="57"/>
          </w:pPr>
          <w:r>
            <w:rPr>
              <w:noProof/>
            </w:rPr>
            <mc:AlternateContent>
              <mc:Choice Requires="wps">
                <w:drawing>
                  <wp:anchor distT="0" distB="0" distL="114300" distR="114300" simplePos="0" relativeHeight="251654144" behindDoc="0" locked="0" layoutInCell="0" allowOverlap="1">
                    <wp:simplePos x="0" y="0"/>
                    <wp:positionH relativeFrom="page">
                      <wp:posOffset>731520</wp:posOffset>
                    </wp:positionH>
                    <wp:positionV relativeFrom="page">
                      <wp:posOffset>9601200</wp:posOffset>
                    </wp:positionV>
                    <wp:extent cx="635" cy="903605"/>
                    <wp:effectExtent l="0" t="0" r="0" b="0"/>
                    <wp:wrapNone/>
                    <wp:docPr id="5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360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D348C" id="Line 10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756pt" to="57.65pt,8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" o:allowincell="f" stroked="f" strokeweight="1pt">
                    <v:stroke startarrowwidth="narrow" startarrowlength="short" endarrowwidth="narrow" endarrowlength="short"/>
                    <w10:wrap anchorx="page" anchory="page"/>
                  </v:line>
                </w:pict>
              </mc:Fallback>
            </mc:AlternateContent>
          </w: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851"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727" w:type="dxa"/>
          <w:gridSpan w:val="2"/>
          <w:tcBorders>
            <w:top w:val="single" w:sz="12" w:space="0" w:color="auto"/>
            <w:left w:val="nil"/>
            <w:bottom w:val="nil"/>
            <w:right w:val="single" w:sz="12" w:space="0" w:color="auto"/>
          </w:tcBorders>
        </w:tcPr>
        <w:p w:rsidR="00331667" w:rsidRDefault="00331667">
          <w:pPr>
            <w:pStyle w:val="ab"/>
          </w:pPr>
        </w:p>
      </w:tc>
      <w:tc>
        <w:tcPr>
          <w:tcW w:w="567" w:type="dxa"/>
          <w:tcBorders>
            <w:top w:val="single" w:sz="12" w:space="0" w:color="auto"/>
            <w:left w:val="single" w:sz="12" w:space="0" w:color="auto"/>
            <w:bottom w:val="nil"/>
            <w:right w:val="nil"/>
          </w:tcBorders>
        </w:tcPr>
        <w:p w:rsidR="00331667" w:rsidRDefault="00331667">
          <w:pPr>
            <w:pStyle w:val="ab"/>
            <w:pBdr>
              <w:bottom w:val="single" w:sz="6" w:space="1" w:color="auto"/>
            </w:pBdr>
            <w:spacing w:before="80"/>
            <w:rPr>
              <w:sz w:val="20"/>
            </w:rPr>
          </w:pPr>
          <w:r>
            <w:rPr>
              <w:sz w:val="20"/>
            </w:rPr>
            <w:t>Лист</w:t>
          </w:r>
        </w:p>
      </w:tc>
    </w:tr>
    <w:tr w:rsidR="00331667">
      <w:tblPrEx>
        <w:tblCellMar>
          <w:top w:w="0" w:type="dxa"/>
          <w:bottom w:w="0" w:type="dxa"/>
        </w:tblCellMar>
      </w:tblPrEx>
      <w:trPr>
        <w:cantSplit/>
        <w:trHeight w:hRule="exact" w:val="300"/>
      </w:trPr>
      <w:tc>
        <w:tcPr>
          <w:tcW w:w="567" w:type="dxa"/>
          <w:tcBorders>
            <w:top w:val="single" w:sz="12" w:space="0" w:color="auto"/>
            <w:left w:val="nil"/>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851"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727" w:type="dxa"/>
          <w:gridSpan w:val="2"/>
          <w:tcBorders>
            <w:top w:val="nil"/>
            <w:left w:val="nil"/>
            <w:bottom w:val="nil"/>
            <w:right w:val="single" w:sz="12" w:space="0" w:color="auto"/>
          </w:tcBorders>
        </w:tcPr>
        <w:p w:rsidR="00331667" w:rsidRDefault="00331667">
          <w:pPr>
            <w:pStyle w:val="ab"/>
            <w:rPr>
              <w:spacing w:val="20"/>
            </w:rPr>
          </w:pPr>
          <w:r w:rsidRPr="00795D98">
            <w:rPr>
              <w:color w:val="000000"/>
              <w:sz w:val="20"/>
            </w:rPr>
            <w:t>108-05-П-</w:t>
          </w:r>
          <w:r w:rsidRPr="00795D98">
            <w:rPr>
              <w:color w:val="000000"/>
              <w:sz w:val="20"/>
              <w:lang w:val="en-US"/>
            </w:rPr>
            <w:t>II</w:t>
          </w:r>
          <w:r w:rsidRPr="00795D98">
            <w:rPr>
              <w:color w:val="000000"/>
              <w:sz w:val="20"/>
            </w:rPr>
            <w:t>-3.4-СС-27-АДЗ-ИТМ ГО ЧС</w:t>
          </w:r>
          <w:r>
            <w:rPr>
              <w:color w:val="000000"/>
              <w:sz w:val="20"/>
            </w:rPr>
            <w:t>-С</w:t>
          </w:r>
          <w:r>
            <w:rPr>
              <w:spacing w:val="20"/>
            </w:rPr>
            <w:t xml:space="preserve"> </w:t>
          </w:r>
        </w:p>
      </w:tc>
      <w:tc>
        <w:tcPr>
          <w:tcW w:w="567" w:type="dxa"/>
          <w:tcBorders>
            <w:top w:val="nil"/>
            <w:left w:val="single" w:sz="12" w:space="0" w:color="auto"/>
            <w:bottom w:val="nil"/>
            <w:right w:val="nil"/>
          </w:tcBorders>
        </w:tcPr>
        <w:p w:rsidR="00331667" w:rsidRDefault="00331667">
          <w:pPr>
            <w:pStyle w:val="ab"/>
          </w:pPr>
        </w:p>
      </w:tc>
    </w:tr>
    <w:tr w:rsidR="00331667">
      <w:tblPrEx>
        <w:tblCellMar>
          <w:top w:w="0" w:type="dxa"/>
          <w:bottom w:w="0" w:type="dxa"/>
        </w:tblCellMar>
      </w:tblPrEx>
      <w:trPr>
        <w:cantSplit/>
        <w:trHeight w:hRule="exact" w:val="300"/>
      </w:trPr>
      <w:tc>
        <w:tcPr>
          <w:tcW w:w="567" w:type="dxa"/>
          <w:tcBorders>
            <w:top w:val="single" w:sz="12" w:space="0" w:color="auto"/>
            <w:left w:val="nil"/>
            <w:bottom w:val="nil"/>
            <w:right w:val="single" w:sz="12" w:space="0" w:color="auto"/>
          </w:tcBorders>
        </w:tcPr>
        <w:p w:rsidR="00331667" w:rsidRDefault="00331667">
          <w:pPr>
            <w:pStyle w:val="ab"/>
            <w:spacing w:before="40"/>
            <w:rPr>
              <w:spacing w:val="-2"/>
              <w:sz w:val="18"/>
            </w:rPr>
          </w:pPr>
          <w:r>
            <w:rPr>
              <w:spacing w:val="-2"/>
              <w:sz w:val="18"/>
            </w:rPr>
            <w:t>Изм.</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rPr>
              <w:spacing w:val="-6"/>
            </w:rPr>
          </w:pPr>
          <w:r>
            <w:rPr>
              <w:spacing w:val="-6"/>
              <w:sz w:val="18"/>
            </w:rPr>
            <w:t>Кол.уч</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Лист</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№док</w:t>
          </w:r>
          <w:r>
            <w:rPr>
              <w:sz w:val="18"/>
              <w:lang w:val="en-US"/>
            </w:rPr>
            <w:t>.</w:t>
          </w:r>
        </w:p>
      </w:tc>
      <w:tc>
        <w:tcPr>
          <w:tcW w:w="851"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Подп.</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Дата</w:t>
          </w:r>
        </w:p>
      </w:tc>
      <w:tc>
        <w:tcPr>
          <w:tcW w:w="5727" w:type="dxa"/>
          <w:gridSpan w:val="2"/>
          <w:tcBorders>
            <w:top w:val="nil"/>
            <w:left w:val="nil"/>
            <w:bottom w:val="nil"/>
            <w:right w:val="single" w:sz="12" w:space="0" w:color="auto"/>
          </w:tcBorders>
        </w:tcPr>
        <w:p w:rsidR="00331667" w:rsidRDefault="00331667">
          <w:pPr>
            <w:pStyle w:val="ab"/>
          </w:pPr>
        </w:p>
      </w:tc>
      <w:tc>
        <w:tcPr>
          <w:tcW w:w="567" w:type="dxa"/>
          <w:tcBorders>
            <w:top w:val="nil"/>
            <w:left w:val="single" w:sz="12" w:space="0" w:color="auto"/>
            <w:bottom w:val="nil"/>
            <w:right w:val="nil"/>
          </w:tcBorders>
        </w:tcPr>
        <w:p w:rsidR="00331667" w:rsidRDefault="00331667">
          <w:pPr>
            <w:jc w:val="center"/>
          </w:pPr>
          <w:r>
            <w:t>2</w:t>
          </w:r>
        </w:p>
        <w:p w:rsidR="00331667" w:rsidRDefault="00331667">
          <w:pPr>
            <w:pStyle w:val="ab"/>
            <w:rPr>
              <w:sz w:val="28"/>
              <w:lang w:val="en-US"/>
            </w:rPr>
          </w:pPr>
        </w:p>
      </w:tc>
    </w:tr>
  </w:tbl>
  <w:p w:rsidR="00331667" w:rsidRDefault="00F00CA6">
    <w:pPr>
      <w:pStyle w:val="ab"/>
    </w:pPr>
    <w:r>
      <w:rPr>
        <w:noProof/>
      </w:rPr>
      <mc:AlternateContent>
        <mc:Choice Requires="wps">
          <w:drawing>
            <wp:anchor distT="0" distB="0" distL="114300" distR="114300" simplePos="0" relativeHeight="251660288" behindDoc="0" locked="1" layoutInCell="0" allowOverlap="1">
              <wp:simplePos x="0" y="0"/>
              <wp:positionH relativeFrom="page">
                <wp:posOffset>713105</wp:posOffset>
              </wp:positionH>
              <wp:positionV relativeFrom="page">
                <wp:posOffset>9615805</wp:posOffset>
              </wp:positionV>
              <wp:extent cx="181610" cy="827405"/>
              <wp:effectExtent l="0" t="0" r="0" b="0"/>
              <wp:wrapNone/>
              <wp:docPr id="5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4" type="#_x0000_t202" style="position:absolute;left:0;text-align:left;margin-left:56.15pt;margin-top:757.15pt;width:14.3pt;height:6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" o:allowincell="f" stroked="f">
              <v:textbox style="layout-flow:vertical;mso-layout-flow-alt:bottom-to-top" inset="0,0,0,0">
                <w:txbxContent>
                  <w:p w:rsidR="00331667" w:rsidRDefault="00331667"/>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page">
                <wp:posOffset>535305</wp:posOffset>
              </wp:positionH>
              <wp:positionV relativeFrom="page">
                <wp:posOffset>9602470</wp:posOffset>
              </wp:positionV>
              <wp:extent cx="133985" cy="826135"/>
              <wp:effectExtent l="0" t="0" r="0" b="0"/>
              <wp:wrapNone/>
              <wp:docPr id="5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5" type="#_x0000_t202" style="position:absolute;left:0;text-align:left;margin-left:42.15pt;margin-top:756.1pt;width:10.55pt;height:6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Инв. № подл.</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page">
                <wp:posOffset>525780</wp:posOffset>
              </wp:positionH>
              <wp:positionV relativeFrom="page">
                <wp:posOffset>8504555</wp:posOffset>
              </wp:positionV>
              <wp:extent cx="143510" cy="1016635"/>
              <wp:effectExtent l="0" t="0" r="0" b="0"/>
              <wp:wrapNone/>
              <wp:docPr id="4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41.4pt;margin-top:669.65pt;width:11.3pt;height:8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Подп. и дата</w:t>
                    </w: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page">
                <wp:posOffset>525780</wp:posOffset>
              </wp:positionH>
              <wp:positionV relativeFrom="page">
                <wp:posOffset>7416800</wp:posOffset>
              </wp:positionV>
              <wp:extent cx="143510" cy="854710"/>
              <wp:effectExtent l="0" t="0" r="0" b="0"/>
              <wp:wrapNone/>
              <wp:docPr id="4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Взам.инв.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7" type="#_x0000_t202" style="position:absolute;left:0;text-align:left;margin-left:41.4pt;margin-top:584pt;width:11.3pt;height:6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Взам.инв. №</w:t>
                    </w: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page">
                <wp:posOffset>6912610</wp:posOffset>
              </wp:positionH>
              <wp:positionV relativeFrom="page">
                <wp:posOffset>10185400</wp:posOffset>
              </wp:positionV>
              <wp:extent cx="360045" cy="635"/>
              <wp:effectExtent l="0" t="0" r="0" b="0"/>
              <wp:wrapNone/>
              <wp:docPr id="4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872EB" id="Line 1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3pt,802pt" to="572.65pt,8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togIAAJ4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" o:allowincell="f" strokeweight="1.5pt">
              <v:stroke startarrowwidth="narrow" startarrowlength="short" endarrowwidth="narrow" endarrowlength="short"/>
              <w10:wrap anchorx="page" anchory="page"/>
              <w10:anchorlock/>
            </v:line>
          </w:pict>
        </mc:Fallback>
      </mc:AlternateContent>
    </w:r>
    <w:r>
      <w:rPr>
        <w:rFonts w:ascii="Arial CYR" w:hAnsi="Arial CYR"/>
        <w:noProof/>
      </w:rPr>
      <mc:AlternateContent>
        <mc:Choice Requires="wpg">
          <w:drawing>
            <wp:anchor distT="0" distB="0" distL="114300" distR="114300" simplePos="0" relativeHeight="251655168" behindDoc="0" locked="1" layoutInCell="0" allowOverlap="1">
              <wp:simplePos x="0" y="0"/>
              <wp:positionH relativeFrom="page">
                <wp:posOffset>504190</wp:posOffset>
              </wp:positionH>
              <wp:positionV relativeFrom="page">
                <wp:posOffset>7413625</wp:posOffset>
              </wp:positionV>
              <wp:extent cx="431800" cy="3060700"/>
              <wp:effectExtent l="0" t="0" r="0" b="0"/>
              <wp:wrapNone/>
              <wp:docPr id="4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060700"/>
                        <a:chOff x="0" y="720"/>
                        <a:chExt cx="20000" cy="19280"/>
                      </a:xfrm>
                    </wpg:grpSpPr>
                    <wps:wsp>
                      <wps:cNvPr id="41" name="Line 107"/>
                      <wps:cNvCnPr>
                        <a:cxnSpLocks noChangeShapeType="1"/>
                      </wps:cNvCnPr>
                      <wps:spPr bwMode="auto">
                        <a:xfrm flipH="1">
                          <a:off x="0" y="19996"/>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08"/>
                      <wps:cNvCnPr>
                        <a:cxnSpLocks noChangeShapeType="1"/>
                      </wps:cNvCnPr>
                      <wps:spPr bwMode="auto">
                        <a:xfrm flipV="1">
                          <a:off x="0" y="720"/>
                          <a:ext cx="29" cy="1928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09"/>
                      <wps:cNvCnPr>
                        <a:cxnSpLocks noChangeShapeType="1"/>
                      </wps:cNvCnPr>
                      <wps:spPr bwMode="auto">
                        <a:xfrm flipV="1">
                          <a:off x="8324" y="720"/>
                          <a:ext cx="29" cy="1928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10"/>
                      <wps:cNvCnPr>
                        <a:cxnSpLocks noChangeShapeType="1"/>
                      </wps:cNvCnPr>
                      <wps:spPr bwMode="auto">
                        <a:xfrm>
                          <a:off x="0" y="14328"/>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11"/>
                      <wps:cNvCnPr>
                        <a:cxnSpLocks noChangeShapeType="1"/>
                      </wps:cNvCnPr>
                      <wps:spPr bwMode="auto">
                        <a:xfrm>
                          <a:off x="0" y="6388"/>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12"/>
                      <wps:cNvCnPr>
                        <a:cxnSpLocks noChangeShapeType="1"/>
                      </wps:cNvCnPr>
                      <wps:spPr bwMode="auto">
                        <a:xfrm>
                          <a:off x="0" y="720"/>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1897DB" id="Group 106" o:spid="_x0000_s1026" style="position:absolute;margin-left:39.7pt;margin-top:583.75pt;width:34pt;height:241pt;z-index:251655168;mso-position-horizontal-relative:page;mso-position-vertical-relative:page" coordorigin=",720" coordsize="20000,1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" o:allowincell="f">
              <v:line id="Line 107" o:spid="_x0000_s1027" style="position:absolute;flip:x;visibility:visible;mso-wrap-style:square" from="0,19996"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bwcYAAADbAAAADwAAAGRycy9kb3ducmV2LnhtbESPT2vCQBTE7wW/w/IKXopuEkUkuor9&#10;B6W3qiDeHtmXbGj2bZpdTdpP3y0IPQ4z8xtmvR1sI67U+dqxgnSagCAunK65UnA8vE6WIHxA1tg4&#10;JgXf5GG7Gd2tMdeu5w+67kMlIoR9jgpMCG0upS8MWfRT1xJHr3SdxRBlV0ndYR/htpFZkiykxZrj&#10;gsGWngwVn/uLVTArzy8PX7PnNMvq5L00P33xeKqUGt8PuxWIQEP4D9/ab1rBPIW/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l28HGAAAA2wAAAA8AAAAAAAAA&#10;AAAAAAAAoQIAAGRycy9kb3ducmV2LnhtbFBLBQYAAAAABAAEAPkAAACUAwAAAAA=&#10;" strokeweight="1.5pt">
                <v:stroke startarrowwidth="narrow" startarrowlength="short" endarrowwidth="narrow" endarrowlength="short"/>
              </v:line>
              <v:line id="Line 108" o:spid="_x0000_s1028" style="position:absolute;flip:y;visibility:visible;mso-wrap-style:square" from="0,720" to="2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dFtsUAAADbAAAADwAAAGRycy9kb3ducmV2LnhtbESPT2vCQBTE74LfYXlCL1I3xiIldRX7&#10;D8SbWii9PbIv2WD2bZrdmuind4WCx2FmfsMsVr2txYlaXzlWMJ0kIIhzpysuFXwdPh+fQfiArLF2&#10;TArO5GG1HA4WmGnX8Y5O+1CKCGGfoQITQpNJ6XNDFv3ENcTRK1xrMUTZllK32EW4rWWaJHNpseK4&#10;YLChN0P5cf9nFcyKn4/x7+x9mqZVsi3Mpctfv0ulHkb9+gVEoD7cw//tjVbwlML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dFtsUAAADbAAAADwAAAAAAAAAA&#10;AAAAAAChAgAAZHJzL2Rvd25yZXYueG1sUEsFBgAAAAAEAAQA+QAAAJMDAAAAAA==&#10;" strokeweight="1.5pt">
                <v:stroke startarrowwidth="narrow" startarrowlength="short" endarrowwidth="narrow" endarrowlength="short"/>
              </v:line>
              <v:line id="Line 109" o:spid="_x0000_s1029" style="position:absolute;flip:y;visibility:visible;mso-wrap-style:square" from="8324,720" to="8353,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LcYAAADbAAAADwAAAGRycy9kb3ducmV2LnhtbESPT2vCQBTE74V+h+UJvRTdmBSR6Cq1&#10;f6D0VhXE2yP7kg1m38bs1kQ/fbdQ6HGYmd8wy/VgG3GhzteOFUwnCQjiwumaKwX73ft4DsIHZI2N&#10;Y1JwJQ/r1f3dEnPtev6iyzZUIkLY56jAhNDmUvrCkEU/cS1x9ErXWQxRdpXUHfYRbhuZJslMWqw5&#10;Lhhs6cVQcdp+WwVZeXx7PGev0zStk8/S3Ppic6iUehgNzwsQgYbwH/5rf2gFTxn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74C3GAAAA2wAAAA8AAAAAAAAA&#10;AAAAAAAAoQIAAGRycy9kb3ducmV2LnhtbFBLBQYAAAAABAAEAPkAAACUAwAAAAA=&#10;" strokeweight="1.5pt">
                <v:stroke startarrowwidth="narrow" startarrowlength="short" endarrowwidth="narrow" endarrowlength="short"/>
              </v:line>
              <v:line id="Line 110" o:spid="_x0000_s1030" style="position:absolute;visibility:visible;mso-wrap-style:square" from="0,14328" to="20000,1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lkOcUAAADbAAAADwAAAGRycy9kb3ducmV2LnhtbESPUWvCQBCE3wv9D8cKfSl6scgp0VOK&#10;UCgUClVLX9fcmgRzezG3auyv7xUKfRxm5htmsep9oy7UxTqwhfEoA0VcBFdzaWG3fRnOQEVBdtgE&#10;Jgs3irBa3t8tMHfhyh902UipEoRjjhYqkTbXOhYVeYyj0BIn7xA6j5JkV2rX4TXBfaOfssxojzWn&#10;hQpbWldUHDdnb+ETv0u5ve0f34/GyO7rZM7rqbH2YdA/z0EJ9fIf/mu/OguTCfx+ST9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lkOcUAAADbAAAADwAAAAAAAAAA&#10;AAAAAAChAgAAZHJzL2Rvd25yZXYueG1sUEsFBgAAAAAEAAQA+QAAAJMDAAAAAA==&#10;" strokeweight="1.5pt">
                <v:stroke startarrowwidth="narrow" startarrowlength="short" endarrowwidth="narrow" endarrowlength="short"/>
              </v:line>
              <v:line id="Line 111" o:spid="_x0000_s1031" style="position:absolute;visibility:visible;mso-wrap-style:square" from="0,6388" to="20000,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BosUAAADbAAAADwAAAGRycy9kb3ducmV2LnhtbESPUWvCQBCE3wv9D8cW+lL0UqmnRE8p&#10;glAoFLQWX9fcNgnm9tLcqrG/vlco9HGYmW+Y+bL3jTpTF+vAFh6HGSjiIriaSwu79/VgCioKssMm&#10;MFm4UoTl4vZmjrkLF97QeSulShCOOVqoRNpc61hU5DEOQ0ucvM/QeZQku1K7Di8J7hs9yjKjPdac&#10;FipsaVVRcdyevIUP/C7l+np4eDsaI7v9lzmtJsba+7v+eQZKqJf/8F/7xVl4GsPvl/QD9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XBosUAAADbAAAADwAAAAAAAAAA&#10;AAAAAAChAgAAZHJzL2Rvd25yZXYueG1sUEsFBgAAAAAEAAQA+QAAAJMDAAAAAA==&#10;" strokeweight="1.5pt">
                <v:stroke startarrowwidth="narrow" startarrowlength="short" endarrowwidth="narrow" endarrowlength="short"/>
              </v:line>
              <v:line id="Line 112" o:spid="_x0000_s1032" style="position:absolute;visibility:visible;mso-wrap-style:square" from="0,720" to="2000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f1cUAAADbAAAADwAAAGRycy9kb3ducmV2LnhtbESPX2vCQBDE3wv9DscW+lL0UilXiZ5S&#10;hIJQKPin+Lrm1iSY20tzq8Z++p5Q6OMwM79hpvPeN+pMXawDW3geZqCIi+BqLi1sN++DMagoyA6b&#10;wGThShHms/u7KeYuXHhF57WUKkE45mihEmlzrWNRkcc4DC1x8g6h8yhJdqV2HV4S3Dd6lGVGe6w5&#10;LVTY0qKi4rg+eQtf+FPK9WP/9Hk0Rra7b3NavBprHx/6twkooV7+w3/tpbPwYuD2Jf0A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df1cUAAADbAAAADwAAAAAAAAAA&#10;AAAAAAChAgAAZHJzL2Rvd25yZXYueG1sUEsFBgAAAAAEAAQA+QAAAJMDAAAAAA==&#10;" strokeweight="1.5pt">
                <v:stroke startarrowwidth="narrow" startarrowlength="short" endarrowwidth="narrow" endarrowlength="short"/>
              </v:line>
              <w10:wrap anchorx="page" anchory="page"/>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556"/>
      <w:gridCol w:w="569"/>
      <w:gridCol w:w="653"/>
      <w:gridCol w:w="851"/>
      <w:gridCol w:w="567"/>
      <w:gridCol w:w="3521"/>
      <w:gridCol w:w="949"/>
      <w:gridCol w:w="9"/>
      <w:gridCol w:w="961"/>
      <w:gridCol w:w="857"/>
    </w:tblGrid>
    <w:tr w:rsidR="00331667">
      <w:tblPrEx>
        <w:tblCellMar>
          <w:top w:w="0" w:type="dxa"/>
          <w:bottom w:w="0" w:type="dxa"/>
        </w:tblCellMar>
      </w:tblPrEx>
      <w:trPr>
        <w:cantSplit/>
        <w:trHeight w:val="284"/>
      </w:trPr>
      <w:tc>
        <w:tcPr>
          <w:tcW w:w="515" w:type="dxa"/>
          <w:vAlign w:val="center"/>
        </w:tcPr>
        <w:p w:rsidR="00331667" w:rsidRDefault="00331667" w:rsidP="00570ABF">
          <w:pPr>
            <w:pStyle w:val="ab"/>
            <w:rPr>
              <w:sz w:val="14"/>
              <w:szCs w:val="14"/>
            </w:rPr>
          </w:pPr>
        </w:p>
      </w:tc>
      <w:tc>
        <w:tcPr>
          <w:tcW w:w="556" w:type="dxa"/>
          <w:vAlign w:val="center"/>
        </w:tcPr>
        <w:p w:rsidR="00331667" w:rsidRDefault="00331667" w:rsidP="00570ABF">
          <w:pPr>
            <w:pStyle w:val="ab"/>
            <w:rPr>
              <w:sz w:val="14"/>
              <w:szCs w:val="14"/>
            </w:rPr>
          </w:pPr>
        </w:p>
      </w:tc>
      <w:tc>
        <w:tcPr>
          <w:tcW w:w="569" w:type="dxa"/>
          <w:vAlign w:val="center"/>
        </w:tcPr>
        <w:p w:rsidR="00331667" w:rsidRDefault="00331667" w:rsidP="00570ABF">
          <w:pPr>
            <w:pStyle w:val="ab"/>
            <w:rPr>
              <w:sz w:val="14"/>
              <w:szCs w:val="14"/>
            </w:rPr>
          </w:pPr>
        </w:p>
      </w:tc>
      <w:tc>
        <w:tcPr>
          <w:tcW w:w="653" w:type="dxa"/>
          <w:vAlign w:val="center"/>
        </w:tcPr>
        <w:p w:rsidR="00331667" w:rsidRDefault="00331667" w:rsidP="00570ABF">
          <w:pPr>
            <w:pStyle w:val="ab"/>
            <w:rPr>
              <w:sz w:val="14"/>
              <w:szCs w:val="14"/>
            </w:rPr>
          </w:pPr>
        </w:p>
      </w:tc>
      <w:tc>
        <w:tcPr>
          <w:tcW w:w="851" w:type="dxa"/>
          <w:vAlign w:val="center"/>
        </w:tcPr>
        <w:p w:rsidR="00331667" w:rsidRDefault="00331667" w:rsidP="00570ABF">
          <w:pPr>
            <w:pStyle w:val="ab"/>
            <w:rPr>
              <w:sz w:val="14"/>
              <w:szCs w:val="14"/>
            </w:rPr>
          </w:pPr>
        </w:p>
      </w:tc>
      <w:tc>
        <w:tcPr>
          <w:tcW w:w="567" w:type="dxa"/>
          <w:vAlign w:val="center"/>
        </w:tcPr>
        <w:p w:rsidR="00331667" w:rsidRDefault="00331667" w:rsidP="00570ABF">
          <w:pPr>
            <w:pStyle w:val="ab"/>
            <w:rPr>
              <w:sz w:val="14"/>
              <w:szCs w:val="14"/>
            </w:rPr>
          </w:pPr>
        </w:p>
      </w:tc>
      <w:tc>
        <w:tcPr>
          <w:tcW w:w="6297" w:type="dxa"/>
          <w:gridSpan w:val="5"/>
          <w:vMerge w:val="restart"/>
          <w:tcBorders>
            <w:top w:val="single" w:sz="4" w:space="0" w:color="auto"/>
          </w:tcBorders>
          <w:vAlign w:val="center"/>
        </w:tcPr>
        <w:p w:rsidR="00331667" w:rsidRPr="009109A0" w:rsidRDefault="00BB5863" w:rsidP="00AE37D6">
          <w:pPr>
            <w:ind w:left="-93" w:right="-36"/>
            <w:jc w:val="center"/>
            <w:rPr>
              <w:b/>
              <w:szCs w:val="24"/>
            </w:rPr>
          </w:pPr>
          <w:r>
            <w:rPr>
              <w:color w:val="000000"/>
              <w:szCs w:val="24"/>
            </w:rPr>
            <w:t>ИТМ</w:t>
          </w:r>
          <w:r w:rsidR="00331667" w:rsidRPr="00AE37D6">
            <w:rPr>
              <w:color w:val="000000"/>
              <w:szCs w:val="24"/>
            </w:rPr>
            <w:t xml:space="preserve"> ГОЧС</w:t>
          </w:r>
        </w:p>
      </w:tc>
    </w:tr>
    <w:tr w:rsidR="00331667">
      <w:tblPrEx>
        <w:tblCellMar>
          <w:top w:w="0" w:type="dxa"/>
          <w:bottom w:w="0" w:type="dxa"/>
        </w:tblCellMar>
      </w:tblPrEx>
      <w:trPr>
        <w:cantSplit/>
        <w:trHeight w:val="284"/>
      </w:trPr>
      <w:tc>
        <w:tcPr>
          <w:tcW w:w="515" w:type="dxa"/>
          <w:vAlign w:val="center"/>
        </w:tcPr>
        <w:p w:rsidR="00331667" w:rsidRDefault="00331667" w:rsidP="00570ABF">
          <w:pPr>
            <w:pStyle w:val="ab"/>
            <w:rPr>
              <w:sz w:val="14"/>
              <w:szCs w:val="14"/>
            </w:rPr>
          </w:pPr>
        </w:p>
      </w:tc>
      <w:tc>
        <w:tcPr>
          <w:tcW w:w="556" w:type="dxa"/>
          <w:vAlign w:val="center"/>
        </w:tcPr>
        <w:p w:rsidR="00331667" w:rsidRDefault="00331667" w:rsidP="00570ABF">
          <w:pPr>
            <w:pStyle w:val="ab"/>
            <w:rPr>
              <w:sz w:val="14"/>
              <w:szCs w:val="14"/>
            </w:rPr>
          </w:pPr>
        </w:p>
      </w:tc>
      <w:tc>
        <w:tcPr>
          <w:tcW w:w="569" w:type="dxa"/>
          <w:vAlign w:val="center"/>
        </w:tcPr>
        <w:p w:rsidR="00331667" w:rsidRDefault="00331667" w:rsidP="00570ABF">
          <w:pPr>
            <w:pStyle w:val="ab"/>
            <w:rPr>
              <w:sz w:val="14"/>
              <w:szCs w:val="14"/>
            </w:rPr>
          </w:pPr>
        </w:p>
      </w:tc>
      <w:tc>
        <w:tcPr>
          <w:tcW w:w="653" w:type="dxa"/>
          <w:vAlign w:val="center"/>
        </w:tcPr>
        <w:p w:rsidR="00331667" w:rsidRDefault="00331667" w:rsidP="00570ABF">
          <w:pPr>
            <w:pStyle w:val="ab"/>
            <w:rPr>
              <w:sz w:val="14"/>
              <w:szCs w:val="14"/>
            </w:rPr>
          </w:pPr>
        </w:p>
      </w:tc>
      <w:tc>
        <w:tcPr>
          <w:tcW w:w="851" w:type="dxa"/>
          <w:vAlign w:val="center"/>
        </w:tcPr>
        <w:p w:rsidR="00331667" w:rsidRDefault="00331667" w:rsidP="00570ABF">
          <w:pPr>
            <w:pStyle w:val="ab"/>
            <w:rPr>
              <w:sz w:val="14"/>
              <w:szCs w:val="14"/>
            </w:rPr>
          </w:pPr>
        </w:p>
      </w:tc>
      <w:tc>
        <w:tcPr>
          <w:tcW w:w="567" w:type="dxa"/>
          <w:vAlign w:val="center"/>
        </w:tcPr>
        <w:p w:rsidR="00331667" w:rsidRDefault="00331667" w:rsidP="00570ABF">
          <w:pPr>
            <w:pStyle w:val="ab"/>
            <w:rPr>
              <w:sz w:val="14"/>
              <w:szCs w:val="14"/>
            </w:rPr>
          </w:pPr>
        </w:p>
      </w:tc>
      <w:tc>
        <w:tcPr>
          <w:tcW w:w="6297" w:type="dxa"/>
          <w:gridSpan w:val="5"/>
          <w:vMerge/>
          <w:vAlign w:val="center"/>
        </w:tcPr>
        <w:p w:rsidR="00331667" w:rsidRPr="0031725C" w:rsidRDefault="00331667" w:rsidP="00570ABF">
          <w:pPr>
            <w:pStyle w:val="ab"/>
            <w:rPr>
              <w:color w:val="0000FF"/>
              <w:sz w:val="16"/>
              <w:szCs w:val="16"/>
            </w:rPr>
          </w:pPr>
        </w:p>
      </w:tc>
    </w:tr>
    <w:tr w:rsidR="00331667">
      <w:tblPrEx>
        <w:tblCellMar>
          <w:top w:w="0" w:type="dxa"/>
          <w:bottom w:w="0" w:type="dxa"/>
        </w:tblCellMar>
      </w:tblPrEx>
      <w:trPr>
        <w:cantSplit/>
        <w:trHeight w:val="284"/>
      </w:trPr>
      <w:tc>
        <w:tcPr>
          <w:tcW w:w="515" w:type="dxa"/>
          <w:tcBorders>
            <w:bottom w:val="single" w:sz="4" w:space="0" w:color="auto"/>
          </w:tcBorders>
          <w:vAlign w:val="center"/>
        </w:tcPr>
        <w:p w:rsidR="00331667" w:rsidRDefault="00331667" w:rsidP="00570ABF">
          <w:pPr>
            <w:pStyle w:val="ab"/>
            <w:rPr>
              <w:sz w:val="14"/>
              <w:szCs w:val="14"/>
            </w:rPr>
          </w:pPr>
          <w:r>
            <w:rPr>
              <w:sz w:val="14"/>
              <w:szCs w:val="14"/>
            </w:rPr>
            <w:t>Изм</w:t>
          </w:r>
        </w:p>
      </w:tc>
      <w:tc>
        <w:tcPr>
          <w:tcW w:w="556" w:type="dxa"/>
          <w:tcBorders>
            <w:bottom w:val="single" w:sz="4" w:space="0" w:color="auto"/>
          </w:tcBorders>
          <w:vAlign w:val="center"/>
        </w:tcPr>
        <w:p w:rsidR="00331667" w:rsidRDefault="00331667" w:rsidP="00945458">
          <w:pPr>
            <w:pStyle w:val="ab"/>
            <w:ind w:left="-180" w:right="-192"/>
            <w:rPr>
              <w:sz w:val="14"/>
              <w:szCs w:val="14"/>
            </w:rPr>
          </w:pPr>
          <w:r>
            <w:rPr>
              <w:sz w:val="14"/>
              <w:szCs w:val="14"/>
            </w:rPr>
            <w:t>Кол.уч.</w:t>
          </w:r>
        </w:p>
      </w:tc>
      <w:tc>
        <w:tcPr>
          <w:tcW w:w="569" w:type="dxa"/>
          <w:tcBorders>
            <w:bottom w:val="single" w:sz="4" w:space="0" w:color="auto"/>
          </w:tcBorders>
          <w:vAlign w:val="center"/>
        </w:tcPr>
        <w:p w:rsidR="00331667" w:rsidRDefault="00331667" w:rsidP="00570ABF">
          <w:pPr>
            <w:pStyle w:val="ab"/>
            <w:rPr>
              <w:sz w:val="14"/>
              <w:szCs w:val="14"/>
            </w:rPr>
          </w:pPr>
          <w:r>
            <w:rPr>
              <w:sz w:val="14"/>
              <w:szCs w:val="14"/>
            </w:rPr>
            <w:t>Лист</w:t>
          </w:r>
        </w:p>
      </w:tc>
      <w:tc>
        <w:tcPr>
          <w:tcW w:w="653" w:type="dxa"/>
          <w:tcBorders>
            <w:bottom w:val="single" w:sz="4" w:space="0" w:color="auto"/>
          </w:tcBorders>
          <w:vAlign w:val="center"/>
        </w:tcPr>
        <w:p w:rsidR="00331667" w:rsidRDefault="00331667" w:rsidP="00570ABF">
          <w:pPr>
            <w:pStyle w:val="ab"/>
            <w:rPr>
              <w:sz w:val="14"/>
              <w:szCs w:val="14"/>
            </w:rPr>
          </w:pPr>
          <w:r>
            <w:rPr>
              <w:sz w:val="14"/>
              <w:szCs w:val="14"/>
            </w:rPr>
            <w:t>№док.</w:t>
          </w:r>
        </w:p>
      </w:tc>
      <w:tc>
        <w:tcPr>
          <w:tcW w:w="851" w:type="dxa"/>
          <w:vAlign w:val="center"/>
        </w:tcPr>
        <w:p w:rsidR="00331667" w:rsidRDefault="00331667" w:rsidP="00570ABF">
          <w:pPr>
            <w:pStyle w:val="ab"/>
            <w:rPr>
              <w:sz w:val="14"/>
              <w:szCs w:val="14"/>
            </w:rPr>
          </w:pPr>
          <w:r>
            <w:rPr>
              <w:sz w:val="14"/>
              <w:szCs w:val="14"/>
            </w:rPr>
            <w:t>Подпись</w:t>
          </w:r>
        </w:p>
      </w:tc>
      <w:tc>
        <w:tcPr>
          <w:tcW w:w="567" w:type="dxa"/>
          <w:vAlign w:val="center"/>
        </w:tcPr>
        <w:p w:rsidR="00331667" w:rsidRDefault="00331667" w:rsidP="00570ABF">
          <w:pPr>
            <w:pStyle w:val="ab"/>
            <w:rPr>
              <w:sz w:val="14"/>
              <w:szCs w:val="14"/>
            </w:rPr>
          </w:pPr>
          <w:r>
            <w:rPr>
              <w:sz w:val="14"/>
              <w:szCs w:val="14"/>
            </w:rPr>
            <w:t>Дата</w:t>
          </w:r>
        </w:p>
      </w:tc>
      <w:tc>
        <w:tcPr>
          <w:tcW w:w="6297" w:type="dxa"/>
          <w:gridSpan w:val="5"/>
          <w:vMerge/>
          <w:tcBorders>
            <w:bottom w:val="single" w:sz="4" w:space="0" w:color="auto"/>
          </w:tcBorders>
          <w:vAlign w:val="center"/>
        </w:tcPr>
        <w:p w:rsidR="00331667" w:rsidRDefault="00331667" w:rsidP="00570ABF">
          <w:pPr>
            <w:pStyle w:val="ab"/>
            <w:rPr>
              <w:sz w:val="16"/>
              <w:szCs w:val="16"/>
            </w:rPr>
          </w:pPr>
        </w:p>
      </w:tc>
    </w:tr>
    <w:tr w:rsidR="00331667">
      <w:tblPrEx>
        <w:tblCellMar>
          <w:top w:w="0" w:type="dxa"/>
          <w:bottom w:w="0" w:type="dxa"/>
        </w:tblCellMar>
      </w:tblPrEx>
      <w:trPr>
        <w:cantSplit/>
        <w:trHeight w:val="284"/>
      </w:trPr>
      <w:tc>
        <w:tcPr>
          <w:tcW w:w="1071" w:type="dxa"/>
          <w:gridSpan w:val="2"/>
          <w:tcBorders>
            <w:bottom w:val="single" w:sz="4" w:space="0" w:color="auto"/>
          </w:tcBorders>
          <w:vAlign w:val="center"/>
        </w:tcPr>
        <w:p w:rsidR="00331667" w:rsidRDefault="00331667" w:rsidP="00570ABF">
          <w:pPr>
            <w:pStyle w:val="ab"/>
            <w:ind w:left="68"/>
            <w:jc w:val="left"/>
            <w:rPr>
              <w:sz w:val="14"/>
              <w:szCs w:val="14"/>
            </w:rPr>
          </w:pPr>
          <w:r>
            <w:rPr>
              <w:sz w:val="14"/>
              <w:szCs w:val="14"/>
            </w:rPr>
            <w:t>ГИП</w:t>
          </w:r>
        </w:p>
      </w:tc>
      <w:tc>
        <w:tcPr>
          <w:tcW w:w="1222" w:type="dxa"/>
          <w:gridSpan w:val="2"/>
          <w:tcBorders>
            <w:bottom w:val="single" w:sz="4" w:space="0" w:color="auto"/>
          </w:tcBorders>
          <w:vAlign w:val="center"/>
        </w:tcPr>
        <w:p w:rsidR="00331667" w:rsidRPr="0072419A" w:rsidRDefault="00331667" w:rsidP="00C318B9">
          <w:pPr>
            <w:pStyle w:val="ab"/>
            <w:ind w:right="-115"/>
            <w:jc w:val="left"/>
            <w:rPr>
              <w:sz w:val="14"/>
              <w:szCs w:val="14"/>
            </w:rPr>
          </w:pPr>
          <w:r>
            <w:rPr>
              <w:sz w:val="14"/>
              <w:szCs w:val="14"/>
            </w:rPr>
            <w:t>Пугач Р.Н.</w:t>
          </w:r>
        </w:p>
      </w:tc>
      <w:tc>
        <w:tcPr>
          <w:tcW w:w="851" w:type="dxa"/>
          <w:vAlign w:val="center"/>
        </w:tcPr>
        <w:p w:rsidR="00331667" w:rsidRDefault="00331667" w:rsidP="00570ABF">
          <w:pPr>
            <w:pStyle w:val="ab"/>
            <w:rPr>
              <w:sz w:val="14"/>
              <w:szCs w:val="14"/>
            </w:rPr>
          </w:pPr>
        </w:p>
      </w:tc>
      <w:tc>
        <w:tcPr>
          <w:tcW w:w="567" w:type="dxa"/>
          <w:vAlign w:val="center"/>
        </w:tcPr>
        <w:p w:rsidR="00331667" w:rsidRPr="00027BC3" w:rsidRDefault="00331667" w:rsidP="00BB5863">
          <w:pPr>
            <w:pStyle w:val="ab"/>
            <w:ind w:left="-119" w:right="-97"/>
            <w:rPr>
              <w:sz w:val="16"/>
              <w:szCs w:val="16"/>
            </w:rPr>
          </w:pPr>
          <w:r>
            <w:rPr>
              <w:sz w:val="16"/>
              <w:szCs w:val="16"/>
            </w:rPr>
            <w:t>0</w:t>
          </w:r>
          <w:r w:rsidR="00BB5863">
            <w:rPr>
              <w:sz w:val="16"/>
              <w:szCs w:val="16"/>
            </w:rPr>
            <w:t>9</w:t>
          </w:r>
          <w:r>
            <w:rPr>
              <w:sz w:val="16"/>
              <w:szCs w:val="16"/>
            </w:rPr>
            <w:t>.14</w:t>
          </w:r>
        </w:p>
      </w:tc>
      <w:tc>
        <w:tcPr>
          <w:tcW w:w="3521" w:type="dxa"/>
          <w:vMerge w:val="restart"/>
          <w:vAlign w:val="center"/>
        </w:tcPr>
        <w:p w:rsidR="00331667" w:rsidRDefault="00331667" w:rsidP="00570ABF">
          <w:pPr>
            <w:pStyle w:val="ab"/>
            <w:rPr>
              <w:sz w:val="14"/>
              <w:szCs w:val="14"/>
            </w:rPr>
          </w:pPr>
          <w:r>
            <w:rPr>
              <w:sz w:val="25"/>
              <w:szCs w:val="25"/>
            </w:rPr>
            <w:t>Содержание</w:t>
          </w:r>
        </w:p>
      </w:tc>
      <w:tc>
        <w:tcPr>
          <w:tcW w:w="958" w:type="dxa"/>
          <w:gridSpan w:val="2"/>
          <w:tcBorders>
            <w:bottom w:val="single" w:sz="4" w:space="0" w:color="auto"/>
          </w:tcBorders>
          <w:vAlign w:val="center"/>
        </w:tcPr>
        <w:p w:rsidR="00331667" w:rsidRDefault="00331667" w:rsidP="00570ABF">
          <w:pPr>
            <w:pStyle w:val="ab"/>
            <w:rPr>
              <w:sz w:val="14"/>
              <w:szCs w:val="14"/>
            </w:rPr>
          </w:pPr>
          <w:r>
            <w:rPr>
              <w:sz w:val="14"/>
              <w:szCs w:val="14"/>
            </w:rPr>
            <w:t>Стадия</w:t>
          </w:r>
        </w:p>
      </w:tc>
      <w:tc>
        <w:tcPr>
          <w:tcW w:w="961" w:type="dxa"/>
          <w:tcBorders>
            <w:bottom w:val="single" w:sz="4" w:space="0" w:color="auto"/>
          </w:tcBorders>
          <w:vAlign w:val="center"/>
        </w:tcPr>
        <w:p w:rsidR="00331667" w:rsidRDefault="00331667" w:rsidP="00570ABF">
          <w:pPr>
            <w:pStyle w:val="ab"/>
            <w:rPr>
              <w:sz w:val="14"/>
              <w:szCs w:val="14"/>
            </w:rPr>
          </w:pPr>
          <w:r>
            <w:rPr>
              <w:sz w:val="14"/>
              <w:szCs w:val="14"/>
            </w:rPr>
            <w:t>Лист</w:t>
          </w:r>
        </w:p>
      </w:tc>
      <w:tc>
        <w:tcPr>
          <w:tcW w:w="857" w:type="dxa"/>
          <w:tcBorders>
            <w:bottom w:val="single" w:sz="4" w:space="0" w:color="auto"/>
          </w:tcBorders>
          <w:vAlign w:val="center"/>
        </w:tcPr>
        <w:p w:rsidR="00331667" w:rsidRDefault="00331667" w:rsidP="00570ABF">
          <w:pPr>
            <w:pStyle w:val="ab"/>
            <w:rPr>
              <w:sz w:val="14"/>
              <w:szCs w:val="14"/>
            </w:rPr>
          </w:pPr>
          <w:r>
            <w:rPr>
              <w:sz w:val="14"/>
              <w:szCs w:val="14"/>
            </w:rPr>
            <w:t>Ли</w:t>
          </w:r>
          <w:r>
            <w:rPr>
              <w:sz w:val="14"/>
              <w:szCs w:val="14"/>
            </w:rPr>
            <w:t>с</w:t>
          </w:r>
          <w:r>
            <w:rPr>
              <w:sz w:val="14"/>
              <w:szCs w:val="14"/>
            </w:rPr>
            <w:t>тов</w:t>
          </w:r>
        </w:p>
      </w:tc>
    </w:tr>
    <w:tr w:rsidR="00331667">
      <w:tblPrEx>
        <w:tblCellMar>
          <w:top w:w="0" w:type="dxa"/>
          <w:bottom w:w="0" w:type="dxa"/>
        </w:tblCellMar>
      </w:tblPrEx>
      <w:trPr>
        <w:cantSplit/>
        <w:trHeight w:val="284"/>
      </w:trPr>
      <w:tc>
        <w:tcPr>
          <w:tcW w:w="1071" w:type="dxa"/>
          <w:gridSpan w:val="2"/>
          <w:tcBorders>
            <w:top w:val="single" w:sz="4" w:space="0" w:color="auto"/>
            <w:bottom w:val="single" w:sz="4" w:space="0" w:color="auto"/>
          </w:tcBorders>
          <w:vAlign w:val="center"/>
        </w:tcPr>
        <w:p w:rsidR="00331667" w:rsidRDefault="00331667" w:rsidP="00570ABF">
          <w:pPr>
            <w:pStyle w:val="ab"/>
            <w:ind w:left="68"/>
            <w:jc w:val="left"/>
            <w:rPr>
              <w:sz w:val="14"/>
              <w:szCs w:val="14"/>
            </w:rPr>
          </w:pPr>
          <w:r>
            <w:rPr>
              <w:sz w:val="14"/>
              <w:szCs w:val="14"/>
            </w:rPr>
            <w:t>Проверил</w:t>
          </w:r>
        </w:p>
      </w:tc>
      <w:tc>
        <w:tcPr>
          <w:tcW w:w="1222" w:type="dxa"/>
          <w:gridSpan w:val="2"/>
          <w:tcBorders>
            <w:top w:val="single" w:sz="4" w:space="0" w:color="auto"/>
            <w:bottom w:val="single" w:sz="4" w:space="0" w:color="auto"/>
          </w:tcBorders>
          <w:vAlign w:val="center"/>
        </w:tcPr>
        <w:p w:rsidR="00331667" w:rsidRPr="0072419A" w:rsidRDefault="00331667" w:rsidP="006E188D">
          <w:pPr>
            <w:pStyle w:val="ab"/>
            <w:ind w:right="-115"/>
            <w:jc w:val="left"/>
            <w:rPr>
              <w:sz w:val="14"/>
              <w:szCs w:val="14"/>
            </w:rPr>
          </w:pPr>
          <w:r>
            <w:rPr>
              <w:sz w:val="14"/>
              <w:szCs w:val="14"/>
            </w:rPr>
            <w:t>Шайдулина Т.Г.</w:t>
          </w:r>
        </w:p>
      </w:tc>
      <w:tc>
        <w:tcPr>
          <w:tcW w:w="851" w:type="dxa"/>
          <w:vAlign w:val="center"/>
        </w:tcPr>
        <w:p w:rsidR="00331667" w:rsidRPr="0072419A" w:rsidRDefault="00331667" w:rsidP="00570ABF">
          <w:pPr>
            <w:pStyle w:val="ab"/>
            <w:rPr>
              <w:sz w:val="14"/>
              <w:szCs w:val="14"/>
            </w:rPr>
          </w:pPr>
        </w:p>
      </w:tc>
      <w:tc>
        <w:tcPr>
          <w:tcW w:w="567" w:type="dxa"/>
          <w:vAlign w:val="center"/>
        </w:tcPr>
        <w:p w:rsidR="00331667" w:rsidRPr="00027BC3" w:rsidRDefault="00331667" w:rsidP="00BB5863">
          <w:pPr>
            <w:pStyle w:val="ab"/>
            <w:ind w:left="-119" w:right="-97"/>
            <w:rPr>
              <w:sz w:val="16"/>
              <w:szCs w:val="16"/>
            </w:rPr>
          </w:pPr>
          <w:r>
            <w:rPr>
              <w:sz w:val="16"/>
              <w:szCs w:val="16"/>
            </w:rPr>
            <w:t>0</w:t>
          </w:r>
          <w:r w:rsidR="00BB5863">
            <w:rPr>
              <w:sz w:val="16"/>
              <w:szCs w:val="16"/>
            </w:rPr>
            <w:t>9</w:t>
          </w:r>
          <w:r>
            <w:rPr>
              <w:sz w:val="16"/>
              <w:szCs w:val="16"/>
            </w:rPr>
            <w:t>.14</w:t>
          </w:r>
        </w:p>
      </w:tc>
      <w:tc>
        <w:tcPr>
          <w:tcW w:w="3521" w:type="dxa"/>
          <w:vMerge/>
          <w:vAlign w:val="center"/>
        </w:tcPr>
        <w:p w:rsidR="00331667" w:rsidRDefault="00331667" w:rsidP="00570ABF">
          <w:pPr>
            <w:pStyle w:val="ab"/>
            <w:rPr>
              <w:sz w:val="14"/>
              <w:szCs w:val="14"/>
            </w:rPr>
          </w:pPr>
        </w:p>
      </w:tc>
      <w:tc>
        <w:tcPr>
          <w:tcW w:w="949" w:type="dxa"/>
          <w:shd w:val="clear" w:color="auto" w:fill="auto"/>
          <w:vAlign w:val="center"/>
        </w:tcPr>
        <w:p w:rsidR="00331667" w:rsidRDefault="00331667" w:rsidP="00570ABF">
          <w:pPr>
            <w:pStyle w:val="ab"/>
            <w:rPr>
              <w:sz w:val="25"/>
              <w:szCs w:val="25"/>
            </w:rPr>
          </w:pPr>
          <w:r>
            <w:rPr>
              <w:sz w:val="25"/>
              <w:szCs w:val="25"/>
            </w:rPr>
            <w:t>ППТ</w:t>
          </w:r>
        </w:p>
      </w:tc>
      <w:tc>
        <w:tcPr>
          <w:tcW w:w="970" w:type="dxa"/>
          <w:gridSpan w:val="2"/>
          <w:shd w:val="clear" w:color="auto" w:fill="auto"/>
          <w:vAlign w:val="center"/>
        </w:tcPr>
        <w:p w:rsidR="00331667" w:rsidRDefault="00331667" w:rsidP="00570ABF">
          <w:pPr>
            <w:pStyle w:val="ab"/>
            <w:rPr>
              <w:sz w:val="25"/>
              <w:szCs w:val="25"/>
            </w:rPr>
          </w:pPr>
          <w:r>
            <w:rPr>
              <w:sz w:val="25"/>
              <w:szCs w:val="25"/>
            </w:rPr>
            <w:t>1</w:t>
          </w:r>
        </w:p>
      </w:tc>
      <w:tc>
        <w:tcPr>
          <w:tcW w:w="857" w:type="dxa"/>
          <w:shd w:val="clear" w:color="auto" w:fill="auto"/>
          <w:vAlign w:val="center"/>
        </w:tcPr>
        <w:p w:rsidR="00331667" w:rsidRDefault="00331667" w:rsidP="00570ABF">
          <w:pPr>
            <w:pStyle w:val="ab"/>
            <w:rPr>
              <w:sz w:val="25"/>
              <w:szCs w:val="25"/>
            </w:rPr>
          </w:pPr>
          <w:r>
            <w:rPr>
              <w:sz w:val="25"/>
              <w:szCs w:val="25"/>
            </w:rPr>
            <w:t>1</w:t>
          </w:r>
        </w:p>
      </w:tc>
    </w:tr>
    <w:tr w:rsidR="00331667">
      <w:tblPrEx>
        <w:tblCellMar>
          <w:top w:w="0" w:type="dxa"/>
          <w:bottom w:w="0" w:type="dxa"/>
        </w:tblCellMar>
      </w:tblPrEx>
      <w:trPr>
        <w:cantSplit/>
        <w:trHeight w:val="284"/>
      </w:trPr>
      <w:tc>
        <w:tcPr>
          <w:tcW w:w="1071" w:type="dxa"/>
          <w:gridSpan w:val="2"/>
          <w:tcBorders>
            <w:top w:val="single" w:sz="4" w:space="0" w:color="auto"/>
            <w:bottom w:val="single" w:sz="4" w:space="0" w:color="auto"/>
          </w:tcBorders>
          <w:vAlign w:val="center"/>
        </w:tcPr>
        <w:p w:rsidR="00331667" w:rsidRDefault="00331667" w:rsidP="00570ABF">
          <w:pPr>
            <w:pStyle w:val="ab"/>
            <w:ind w:left="68"/>
            <w:jc w:val="left"/>
            <w:rPr>
              <w:sz w:val="14"/>
              <w:szCs w:val="14"/>
            </w:rPr>
          </w:pPr>
        </w:p>
      </w:tc>
      <w:tc>
        <w:tcPr>
          <w:tcW w:w="1222" w:type="dxa"/>
          <w:gridSpan w:val="2"/>
          <w:tcBorders>
            <w:top w:val="single" w:sz="4" w:space="0" w:color="auto"/>
            <w:bottom w:val="single" w:sz="4" w:space="0" w:color="auto"/>
          </w:tcBorders>
          <w:vAlign w:val="center"/>
        </w:tcPr>
        <w:p w:rsidR="00331667" w:rsidRDefault="00331667" w:rsidP="00570ABF">
          <w:pPr>
            <w:pStyle w:val="ab"/>
            <w:ind w:right="-115"/>
            <w:jc w:val="left"/>
            <w:rPr>
              <w:sz w:val="14"/>
              <w:szCs w:val="14"/>
            </w:rPr>
          </w:pPr>
        </w:p>
      </w:tc>
      <w:tc>
        <w:tcPr>
          <w:tcW w:w="851" w:type="dxa"/>
          <w:vAlign w:val="center"/>
        </w:tcPr>
        <w:p w:rsidR="00331667" w:rsidRDefault="00331667" w:rsidP="00570ABF">
          <w:pPr>
            <w:pStyle w:val="ab"/>
            <w:rPr>
              <w:sz w:val="14"/>
              <w:szCs w:val="14"/>
            </w:rPr>
          </w:pPr>
        </w:p>
      </w:tc>
      <w:tc>
        <w:tcPr>
          <w:tcW w:w="567" w:type="dxa"/>
          <w:vAlign w:val="center"/>
        </w:tcPr>
        <w:p w:rsidR="00331667" w:rsidRDefault="00331667" w:rsidP="00570ABF">
          <w:pPr>
            <w:pStyle w:val="ab"/>
            <w:rPr>
              <w:sz w:val="14"/>
              <w:szCs w:val="14"/>
            </w:rPr>
          </w:pPr>
        </w:p>
      </w:tc>
      <w:tc>
        <w:tcPr>
          <w:tcW w:w="3521" w:type="dxa"/>
          <w:vMerge/>
          <w:vAlign w:val="center"/>
        </w:tcPr>
        <w:p w:rsidR="00331667" w:rsidRDefault="00331667" w:rsidP="00570ABF">
          <w:pPr>
            <w:pStyle w:val="ab"/>
            <w:rPr>
              <w:sz w:val="14"/>
              <w:szCs w:val="14"/>
            </w:rPr>
          </w:pPr>
        </w:p>
      </w:tc>
      <w:tc>
        <w:tcPr>
          <w:tcW w:w="2776" w:type="dxa"/>
          <w:gridSpan w:val="4"/>
          <w:vMerge w:val="restart"/>
          <w:shd w:val="clear" w:color="auto" w:fill="auto"/>
          <w:vAlign w:val="center"/>
        </w:tcPr>
        <w:p w:rsidR="00331667" w:rsidRDefault="00331667" w:rsidP="00570ABF">
          <w:pPr>
            <w:pStyle w:val="ab"/>
            <w:rPr>
              <w:sz w:val="14"/>
              <w:szCs w:val="14"/>
            </w:rPr>
          </w:pPr>
          <w:r>
            <w:rPr>
              <w:sz w:val="25"/>
              <w:szCs w:val="25"/>
            </w:rPr>
            <w:t>ЗАО "Искатель"</w:t>
          </w:r>
        </w:p>
      </w:tc>
    </w:tr>
    <w:tr w:rsidR="00331667">
      <w:tblPrEx>
        <w:tblCellMar>
          <w:top w:w="0" w:type="dxa"/>
          <w:bottom w:w="0" w:type="dxa"/>
        </w:tblCellMar>
      </w:tblPrEx>
      <w:trPr>
        <w:cantSplit/>
        <w:trHeight w:val="284"/>
      </w:trPr>
      <w:tc>
        <w:tcPr>
          <w:tcW w:w="1071" w:type="dxa"/>
          <w:gridSpan w:val="2"/>
          <w:tcBorders>
            <w:top w:val="single" w:sz="4" w:space="0" w:color="auto"/>
            <w:bottom w:val="single" w:sz="4" w:space="0" w:color="auto"/>
          </w:tcBorders>
          <w:vAlign w:val="center"/>
        </w:tcPr>
        <w:p w:rsidR="00331667" w:rsidRDefault="00331667" w:rsidP="00570ABF">
          <w:pPr>
            <w:pStyle w:val="ab"/>
            <w:ind w:left="68"/>
            <w:jc w:val="left"/>
            <w:rPr>
              <w:sz w:val="14"/>
              <w:szCs w:val="14"/>
            </w:rPr>
          </w:pPr>
        </w:p>
      </w:tc>
      <w:tc>
        <w:tcPr>
          <w:tcW w:w="1222" w:type="dxa"/>
          <w:gridSpan w:val="2"/>
          <w:tcBorders>
            <w:top w:val="single" w:sz="4" w:space="0" w:color="auto"/>
            <w:bottom w:val="single" w:sz="4" w:space="0" w:color="auto"/>
          </w:tcBorders>
          <w:vAlign w:val="center"/>
        </w:tcPr>
        <w:p w:rsidR="00331667" w:rsidRDefault="00331667" w:rsidP="00570ABF">
          <w:pPr>
            <w:pStyle w:val="ab"/>
            <w:ind w:right="-115"/>
            <w:jc w:val="left"/>
            <w:rPr>
              <w:sz w:val="14"/>
              <w:szCs w:val="14"/>
            </w:rPr>
          </w:pPr>
        </w:p>
      </w:tc>
      <w:tc>
        <w:tcPr>
          <w:tcW w:w="851" w:type="dxa"/>
          <w:vAlign w:val="center"/>
        </w:tcPr>
        <w:p w:rsidR="00331667" w:rsidRDefault="00331667" w:rsidP="00570ABF">
          <w:pPr>
            <w:pStyle w:val="ab"/>
            <w:rPr>
              <w:sz w:val="14"/>
              <w:szCs w:val="14"/>
            </w:rPr>
          </w:pPr>
        </w:p>
      </w:tc>
      <w:tc>
        <w:tcPr>
          <w:tcW w:w="567" w:type="dxa"/>
          <w:vAlign w:val="center"/>
        </w:tcPr>
        <w:p w:rsidR="00331667" w:rsidRDefault="00331667" w:rsidP="00570ABF">
          <w:pPr>
            <w:pStyle w:val="ab"/>
            <w:rPr>
              <w:sz w:val="14"/>
              <w:szCs w:val="14"/>
            </w:rPr>
          </w:pPr>
        </w:p>
      </w:tc>
      <w:tc>
        <w:tcPr>
          <w:tcW w:w="3521" w:type="dxa"/>
          <w:vMerge/>
          <w:vAlign w:val="center"/>
        </w:tcPr>
        <w:p w:rsidR="00331667" w:rsidRDefault="00331667" w:rsidP="00570ABF">
          <w:pPr>
            <w:pStyle w:val="ab"/>
            <w:rPr>
              <w:sz w:val="14"/>
              <w:szCs w:val="14"/>
            </w:rPr>
          </w:pPr>
        </w:p>
      </w:tc>
      <w:tc>
        <w:tcPr>
          <w:tcW w:w="2776" w:type="dxa"/>
          <w:gridSpan w:val="4"/>
          <w:vMerge/>
          <w:vAlign w:val="center"/>
        </w:tcPr>
        <w:p w:rsidR="00331667" w:rsidRDefault="00331667" w:rsidP="00570ABF">
          <w:pPr>
            <w:pStyle w:val="ab"/>
            <w:rPr>
              <w:sz w:val="14"/>
              <w:szCs w:val="14"/>
            </w:rPr>
          </w:pPr>
        </w:p>
      </w:tc>
    </w:tr>
    <w:tr w:rsidR="00331667">
      <w:tblPrEx>
        <w:tblCellMar>
          <w:top w:w="0" w:type="dxa"/>
          <w:bottom w:w="0" w:type="dxa"/>
        </w:tblCellMar>
      </w:tblPrEx>
      <w:trPr>
        <w:cantSplit/>
        <w:trHeight w:val="284"/>
      </w:trPr>
      <w:tc>
        <w:tcPr>
          <w:tcW w:w="1071" w:type="dxa"/>
          <w:gridSpan w:val="2"/>
          <w:tcBorders>
            <w:top w:val="single" w:sz="4" w:space="0" w:color="auto"/>
            <w:bottom w:val="single" w:sz="4" w:space="0" w:color="auto"/>
          </w:tcBorders>
          <w:vAlign w:val="center"/>
        </w:tcPr>
        <w:p w:rsidR="00331667" w:rsidRDefault="00331667" w:rsidP="00570ABF">
          <w:pPr>
            <w:pStyle w:val="ab"/>
            <w:ind w:left="68"/>
            <w:jc w:val="left"/>
            <w:rPr>
              <w:sz w:val="14"/>
              <w:szCs w:val="14"/>
            </w:rPr>
          </w:pPr>
        </w:p>
      </w:tc>
      <w:tc>
        <w:tcPr>
          <w:tcW w:w="1222" w:type="dxa"/>
          <w:gridSpan w:val="2"/>
          <w:tcBorders>
            <w:top w:val="single" w:sz="4" w:space="0" w:color="auto"/>
            <w:bottom w:val="single" w:sz="4" w:space="0" w:color="auto"/>
          </w:tcBorders>
          <w:vAlign w:val="center"/>
        </w:tcPr>
        <w:p w:rsidR="00331667" w:rsidRDefault="00331667" w:rsidP="00570ABF">
          <w:pPr>
            <w:pStyle w:val="ab"/>
            <w:jc w:val="left"/>
            <w:rPr>
              <w:sz w:val="14"/>
              <w:szCs w:val="14"/>
            </w:rPr>
          </w:pPr>
        </w:p>
      </w:tc>
      <w:tc>
        <w:tcPr>
          <w:tcW w:w="851" w:type="dxa"/>
          <w:vAlign w:val="center"/>
        </w:tcPr>
        <w:p w:rsidR="00331667" w:rsidRDefault="00331667" w:rsidP="00570ABF">
          <w:pPr>
            <w:pStyle w:val="ab"/>
            <w:rPr>
              <w:sz w:val="14"/>
              <w:szCs w:val="14"/>
            </w:rPr>
          </w:pPr>
        </w:p>
      </w:tc>
      <w:tc>
        <w:tcPr>
          <w:tcW w:w="567" w:type="dxa"/>
          <w:vAlign w:val="center"/>
        </w:tcPr>
        <w:p w:rsidR="00331667" w:rsidRDefault="00331667" w:rsidP="00570ABF">
          <w:pPr>
            <w:pStyle w:val="ab"/>
            <w:rPr>
              <w:sz w:val="14"/>
              <w:szCs w:val="14"/>
            </w:rPr>
          </w:pPr>
        </w:p>
      </w:tc>
      <w:tc>
        <w:tcPr>
          <w:tcW w:w="3521" w:type="dxa"/>
          <w:vMerge/>
          <w:tcBorders>
            <w:bottom w:val="nil"/>
          </w:tcBorders>
          <w:vAlign w:val="center"/>
        </w:tcPr>
        <w:p w:rsidR="00331667" w:rsidRDefault="00331667" w:rsidP="00570ABF">
          <w:pPr>
            <w:pStyle w:val="ab"/>
            <w:rPr>
              <w:sz w:val="25"/>
              <w:szCs w:val="25"/>
            </w:rPr>
          </w:pPr>
        </w:p>
      </w:tc>
      <w:tc>
        <w:tcPr>
          <w:tcW w:w="2776" w:type="dxa"/>
          <w:gridSpan w:val="4"/>
          <w:vMerge/>
          <w:tcBorders>
            <w:bottom w:val="nil"/>
          </w:tcBorders>
          <w:vAlign w:val="center"/>
        </w:tcPr>
        <w:p w:rsidR="00331667" w:rsidRDefault="00331667" w:rsidP="00570ABF">
          <w:pPr>
            <w:pStyle w:val="ab"/>
            <w:rPr>
              <w:sz w:val="25"/>
              <w:szCs w:val="25"/>
            </w:rPr>
          </w:pPr>
        </w:p>
      </w:tc>
    </w:tr>
  </w:tbl>
  <w:p w:rsidR="00331667" w:rsidRDefault="00F00CA6">
    <w:pPr>
      <w:pStyle w:val="ab"/>
    </w:pPr>
    <w:r>
      <w:rPr>
        <w:rFonts w:ascii="Arial CYR" w:hAnsi="Arial CYR"/>
        <w:noProof/>
      </w:rPr>
      <mc:AlternateContent>
        <mc:Choice Requires="wpg">
          <w:drawing>
            <wp:anchor distT="0" distB="0" distL="114300" distR="114300" simplePos="0" relativeHeight="251662336" behindDoc="0" locked="0" layoutInCell="0" allowOverlap="1">
              <wp:simplePos x="0" y="0"/>
              <wp:positionH relativeFrom="page">
                <wp:posOffset>504190</wp:posOffset>
              </wp:positionH>
              <wp:positionV relativeFrom="page">
                <wp:posOffset>7413625</wp:posOffset>
              </wp:positionV>
              <wp:extent cx="431800" cy="3060700"/>
              <wp:effectExtent l="0" t="0" r="0" b="0"/>
              <wp:wrapNone/>
              <wp:docPr id="3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060700"/>
                        <a:chOff x="794" y="11675"/>
                        <a:chExt cx="680" cy="4820"/>
                      </a:xfrm>
                    </wpg:grpSpPr>
                    <wps:wsp>
                      <wps:cNvPr id="32" name="Line 120"/>
                      <wps:cNvCnPr>
                        <a:cxnSpLocks noChangeShapeType="1"/>
                      </wps:cNvCnPr>
                      <wps:spPr bwMode="auto">
                        <a:xfrm flipH="1">
                          <a:off x="794" y="16494"/>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 name="Group 121"/>
                      <wpg:cNvGrpSpPr>
                        <a:grpSpLocks/>
                      </wpg:cNvGrpSpPr>
                      <wpg:grpSpPr bwMode="auto">
                        <a:xfrm>
                          <a:off x="794" y="11675"/>
                          <a:ext cx="680" cy="4820"/>
                          <a:chOff x="794" y="11675"/>
                          <a:chExt cx="680" cy="4820"/>
                        </a:xfrm>
                      </wpg:grpSpPr>
                      <wps:wsp>
                        <wps:cNvPr id="34" name="Line 122"/>
                        <wps:cNvCnPr>
                          <a:cxnSpLocks noChangeShapeType="1"/>
                        </wps:cNvCnPr>
                        <wps:spPr bwMode="auto">
                          <a:xfrm flipV="1">
                            <a:off x="794" y="11675"/>
                            <a:ext cx="1" cy="482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23"/>
                        <wps:cNvCnPr>
                          <a:cxnSpLocks noChangeShapeType="1"/>
                        </wps:cNvCnPr>
                        <wps:spPr bwMode="auto">
                          <a:xfrm flipV="1">
                            <a:off x="1077" y="11675"/>
                            <a:ext cx="1" cy="482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24"/>
                        <wps:cNvCnPr>
                          <a:cxnSpLocks noChangeShapeType="1"/>
                        </wps:cNvCnPr>
                        <wps:spPr bwMode="auto">
                          <a:xfrm>
                            <a:off x="794" y="15099"/>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25"/>
                        <wps:cNvCnPr>
                          <a:cxnSpLocks noChangeShapeType="1"/>
                        </wps:cNvCnPr>
                        <wps:spPr bwMode="auto">
                          <a:xfrm>
                            <a:off x="794" y="13092"/>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26"/>
                        <wps:cNvCnPr>
                          <a:cxnSpLocks noChangeShapeType="1"/>
                        </wps:cNvCnPr>
                        <wps:spPr bwMode="auto">
                          <a:xfrm>
                            <a:off x="794" y="11675"/>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E7B9FF" id="Group 119" o:spid="_x0000_s1026" style="position:absolute;margin-left:39.7pt;margin-top:583.75pt;width:34pt;height:241pt;z-index:251662336;mso-position-horizontal-relative:page;mso-position-vertical-relative:page" coordorigin="794,11675" coordsize="68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" o:allowincell="f">
              <v:line id="Line 120" o:spid="_x0000_s1027" style="position:absolute;flip:x;visibility:visible;mso-wrap-style:square" from="794,16494" to="1474,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E2y8UAAADbAAAADwAAAGRycy9kb3ducmV2LnhtbESPQWvCQBSE7wX/w/IKXkqzMUKR1FVq&#10;VRBv1ULp7ZF9yYZm36bZ1UR/vVsoeBxmvhlmvhxsI87U+dqxgkmSgiAunK65UvB53D7PQPiArLFx&#10;TAou5GG5GD3MMdeu5w86H0IlYgn7HBWYENpcSl8YsugT1xJHr3SdxRBlV0ndYR/LbSOzNH2RFmuO&#10;CwZbejdU/BxOVsG0/N48/U7Xkyyr031prn2x+qqUGj8Ob68gAg3hHv6ndzpyGfx9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E2y8UAAADbAAAADwAAAAAAAAAA&#10;AAAAAAChAgAAZHJzL2Rvd25yZXYueG1sUEsFBgAAAAAEAAQA+QAAAJMDAAAAAA==&#10;" strokeweight="1.5pt">
                <v:stroke startarrowwidth="narrow" startarrowlength="short" endarrowwidth="narrow" endarrowlength="short"/>
              </v:line>
              <v:group id="Group 121" o:spid="_x0000_s1028" style="position:absolute;left:794;top:11675;width:680;height:4820" coordorigin="794,11675" coordsize="680,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22" o:spid="_x0000_s1029" style="position:absolute;flip:y;visibility:visible;mso-wrap-style:square" from="794,11675" to="795,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QLJMUAAADbAAAADwAAAGRycy9kb3ducmV2LnhtbESPT2vCQBTE74LfYXlCL1I3xiIldRX7&#10;D8SbWii9PbIv2WD2bZrdmuind4WCx2HmN8MsVr2txYlaXzlWMJ0kIIhzpysuFXwdPh+fQfiArLF2&#10;TArO5GG1HA4WmGnX8Y5O+1CKWMI+QwUmhCaT0ueGLPqJa4ijV7jWYoiyLaVusYvltpZpksylxYrj&#10;gsGG3gzlx/2fVTArfj7Gv7P3aZpWybYwly5//S6Vehj16xcQgfpwD//TGx25J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QLJMUAAADbAAAADwAAAAAAAAAA&#10;AAAAAAChAgAAZHJzL2Rvd25yZXYueG1sUEsFBgAAAAAEAAQA+QAAAJMDAAAAAA==&#10;" strokeweight="1.5pt">
                  <v:stroke startarrowwidth="narrow" startarrowlength="short" endarrowwidth="narrow" endarrowlength="short"/>
                </v:line>
                <v:line id="Line 123" o:spid="_x0000_s1030" style="position:absolute;flip:y;visibility:visible;mso-wrap-style:square" from="1077,11675" to="1078,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uv8UAAADbAAAADwAAAGRycy9kb3ducmV2LnhtbESPT2vCQBTE74LfYXlCL1I3RioldRX7&#10;D8SbWii9PbIv2WD2bZrdmuind4WCx2HmN8MsVr2txYlaXzlWMJ0kIIhzpysuFXwdPh+fQfiArLF2&#10;TArO5GG1HA4WmGnX8Y5O+1CKWMI+QwUmhCaT0ueGLPqJa4ijV7jWYoiyLaVusYvltpZpksylxYrj&#10;gsGG3gzlx/2fVTArfj7Gv7P3aZpWybYwly5//S6Vehj16xcQgfpwD//TGx25J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iuv8UAAADbAAAADwAAAAAAAAAA&#10;AAAAAAChAgAAZHJzL2Rvd25yZXYueG1sUEsFBgAAAAAEAAQA+QAAAJMDAAAAAA==&#10;" strokeweight="1.5pt">
                  <v:stroke startarrowwidth="narrow" startarrowlength="short" endarrowwidth="narrow" endarrowlength="short"/>
                </v:line>
                <v:line id="Line 124" o:spid="_x0000_s1031" style="position:absolute;visibility:visible;mso-wrap-style:square" from="794,15099" to="1474,1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sqMUAAADbAAAADwAAAGRycy9kb3ducmV2LnhtbESPX2vCQBDE3wv9DscW+lL0UgtXiZ5S&#10;hIJQKPin+Lrm1iSY20tzq8Z++p5Q6OMwM79hpvPeN+pMXawDW3geZqCIi+BqLi1sN++DMagoyA6b&#10;wGThShHms/u7KeYuXHhF57WUKkE45mihEmlzrWNRkcc4DC1x8g6h8yhJdqV2HV4S3Dd6lGVGe6w5&#10;LVTY0qKi4rg+eQtf+FPK9WP/9Hk0Rra7b3NavBprHx/6twkooV7+w3/tpbPwYuD2Jf0A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EsqMUAAADbAAAADwAAAAAAAAAA&#10;AAAAAAChAgAAZHJzL2Rvd25yZXYueG1sUEsFBgAAAAAEAAQA+QAAAJMDAAAAAA==&#10;" strokeweight="1.5pt">
                  <v:stroke startarrowwidth="narrow" startarrowlength="short" endarrowwidth="narrow" endarrowlength="short"/>
                </v:line>
                <v:line id="Line 125" o:spid="_x0000_s1032" style="position:absolute;visibility:visible;mso-wrap-style:square" from="794,13092" to="1474,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JM8UAAADbAAAADwAAAGRycy9kb3ducmV2LnhtbESPUWvCQBCE3wv9D8cKvhS91MIp0VOK&#10;UCgUClVLX9fcmgRze2lu1dhf3ysUfBxm5htmsep9o87UxTqwhcdxBoq4CK7m0sJu+zKagYqC7LAJ&#10;TBauFGG1vL9bYO7ChT/ovJFSJQjHHC1UIm2udSwq8hjHoSVO3iF0HiXJrtSuw0uC+0ZPssxojzWn&#10;hQpbWldUHDcnb+ETf0q5vu0f3o/GyO7r25zWU2PtcNA/z0EJ9XIL/7dfnYWnKfx9ST9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JM8UAAADbAAAADwAAAAAAAAAA&#10;AAAAAAChAgAAZHJzL2Rvd25yZXYueG1sUEsFBgAAAAAEAAQA+QAAAJMDAAAAAA==&#10;" strokeweight="1.5pt">
                  <v:stroke startarrowwidth="narrow" startarrowlength="short" endarrowwidth="narrow" endarrowlength="short"/>
                </v:line>
                <v:line id="Line 126" o:spid="_x0000_s1033" style="position:absolute;visibility:visible;mso-wrap-style:square" from="794,11675" to="1474,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dQcIAAADbAAAADwAAAGRycy9kb3ducmV2LnhtbERPTWvCQBC9C/6HZQq9SN1YYS2pq4hQ&#10;KBQKVUuv0+w0CWZnY3bU6K/vHgSPj/c9X/a+USfqYh3YwmScgSIugqu5tLDbvj29gIqC7LAJTBYu&#10;FGG5GA7mmLtw5i86baRUKYRjjhYqkTbXOhYVeYzj0BIn7i90HiXBrtSuw3MK941+zjKjPdacGips&#10;aV1Rsd8cvYVvvJZy+fgdfe6Nkd3PwRzXM2Pt40O/egUl1MtdfHO/OwvTNDZ9ST9A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IdQcIAAADbAAAADwAAAAAAAAAAAAAA&#10;AAChAgAAZHJzL2Rvd25yZXYueG1sUEsFBgAAAAAEAAQA+QAAAJADAAAAAA==&#10;" strokeweight="1.5pt">
                  <v:stroke startarrowwidth="narrow" startarrowlength="short" endarrowwidth="narrow" endarrowlength="short"/>
                </v:line>
              </v:group>
              <w10:wrap anchorx="page" anchory="page"/>
            </v:group>
          </w:pict>
        </mc:Fallback>
      </mc:AlternateContent>
    </w:r>
    <w:r>
      <w:rPr>
        <w:rFonts w:ascii="Arial CYR" w:hAnsi="Arial CYR"/>
        <w:noProof/>
      </w:rPr>
      <mc:AlternateContent>
        <mc:Choice Requires="wps">
          <w:drawing>
            <wp:anchor distT="0" distB="0" distL="114300" distR="114300" simplePos="0" relativeHeight="251653120" behindDoc="0" locked="1" layoutInCell="0" allowOverlap="1">
              <wp:simplePos x="0" y="0"/>
              <wp:positionH relativeFrom="page">
                <wp:posOffset>713105</wp:posOffset>
              </wp:positionH>
              <wp:positionV relativeFrom="page">
                <wp:posOffset>9617075</wp:posOffset>
              </wp:positionV>
              <wp:extent cx="181610" cy="827405"/>
              <wp:effectExtent l="0" t="0" r="0" b="0"/>
              <wp:wrapNone/>
              <wp:docPr id="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jc w:val="left"/>
                            <w:rPr>
                              <w:rFonts w:ascii="Arial" w:hAnsi="Arial"/>
                              <w:sz w:val="20"/>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8" type="#_x0000_t202" style="position:absolute;left:0;text-align:left;margin-left:56.15pt;margin-top:757.25pt;width:14.3pt;height:65.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" o:allowincell="f" stroked="f">
              <v:textbox style="layout-flow:vertical;mso-layout-flow-alt:bottom-to-top" inset="0,0,0,0">
                <w:txbxContent>
                  <w:p w:rsidR="00331667" w:rsidRDefault="00331667">
                    <w:pPr>
                      <w:pStyle w:val="ab"/>
                      <w:jc w:val="left"/>
                      <w:rPr>
                        <w:rFonts w:ascii="Arial" w:hAnsi="Arial"/>
                        <w:sz w:val="20"/>
                        <w:lang w:val="en-US"/>
                      </w:rPr>
                    </w:pPr>
                  </w:p>
                </w:txbxContent>
              </v:textbox>
              <w10:wrap anchorx="page" anchory="page"/>
              <w10:anchorlock/>
            </v:shape>
          </w:pict>
        </mc:Fallback>
      </mc:AlternateContent>
    </w:r>
    <w:r>
      <w:rPr>
        <w:rFonts w:ascii="Arial CYR" w:hAnsi="Arial CYR"/>
        <w:noProof/>
      </w:rPr>
      <mc:AlternateContent>
        <mc:Choice Requires="wps">
          <w:drawing>
            <wp:anchor distT="0" distB="0" distL="114300" distR="114300" simplePos="0" relativeHeight="251652096" behindDoc="0" locked="1" layoutInCell="0" allowOverlap="1">
              <wp:simplePos x="0" y="0"/>
              <wp:positionH relativeFrom="page">
                <wp:posOffset>525780</wp:posOffset>
              </wp:positionH>
              <wp:positionV relativeFrom="page">
                <wp:posOffset>9602470</wp:posOffset>
              </wp:positionV>
              <wp:extent cx="143510" cy="854710"/>
              <wp:effectExtent l="0" t="0" r="0" b="0"/>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9" type="#_x0000_t202" style="position:absolute;left:0;text-align:left;margin-left:41.4pt;margin-top:756.1pt;width:11.3pt;height:6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Инв. № подл.</w:t>
                    </w:r>
                  </w:p>
                </w:txbxContent>
              </v:textbox>
              <w10:wrap anchorx="page" anchory="page"/>
              <w10:anchorlock/>
            </v:shape>
          </w:pict>
        </mc:Fallback>
      </mc:AlternateContent>
    </w:r>
    <w:r>
      <w:rPr>
        <w:rFonts w:ascii="Arial CYR" w:hAnsi="Arial CYR"/>
        <w:noProof/>
      </w:rPr>
      <mc:AlternateContent>
        <mc:Choice Requires="wps">
          <w:drawing>
            <wp:anchor distT="0" distB="0" distL="114300" distR="114300" simplePos="0" relativeHeight="251651072" behindDoc="0" locked="1" layoutInCell="0" allowOverlap="1">
              <wp:simplePos x="0" y="0"/>
              <wp:positionH relativeFrom="page">
                <wp:posOffset>525780</wp:posOffset>
              </wp:positionH>
              <wp:positionV relativeFrom="page">
                <wp:posOffset>8504555</wp:posOffset>
              </wp:positionV>
              <wp:extent cx="143510" cy="1016635"/>
              <wp:effectExtent l="0" t="0" r="0" b="0"/>
              <wp:wrapNone/>
              <wp:docPr id="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0" type="#_x0000_t202" style="position:absolute;left:0;text-align:left;margin-left:41.4pt;margin-top:669.65pt;width:11.3pt;height:8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Подп. и дата</w:t>
                    </w:r>
                  </w:p>
                </w:txbxContent>
              </v:textbox>
              <w10:wrap anchorx="page" anchory="page"/>
              <w10:anchorlock/>
            </v:shape>
          </w:pict>
        </mc:Fallback>
      </mc:AlternateContent>
    </w:r>
    <w:r>
      <w:rPr>
        <w:rFonts w:ascii="Arial CYR" w:hAnsi="Arial CYR"/>
        <w:noProof/>
      </w:rPr>
      <mc:AlternateContent>
        <mc:Choice Requires="wps">
          <w:drawing>
            <wp:anchor distT="0" distB="0" distL="114300" distR="114300" simplePos="0" relativeHeight="251650048" behindDoc="0" locked="1" layoutInCell="0" allowOverlap="1">
              <wp:simplePos x="0" y="0"/>
              <wp:positionH relativeFrom="page">
                <wp:posOffset>535305</wp:posOffset>
              </wp:positionH>
              <wp:positionV relativeFrom="page">
                <wp:posOffset>7498080</wp:posOffset>
              </wp:positionV>
              <wp:extent cx="133985" cy="773430"/>
              <wp:effectExtent l="0" t="0" r="0" b="0"/>
              <wp:wrapNone/>
              <wp:docPr id="2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Взам.инв.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1" type="#_x0000_t202" style="position:absolute;left:0;text-align:left;margin-left:42.15pt;margin-top:590.4pt;width:10.55pt;height:6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Взам.инв. №</w:t>
                    </w: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 w:type="dxa"/>
        <w:right w:w="3" w:type="dxa"/>
      </w:tblCellMar>
      <w:tblLook w:val="0000" w:firstRow="0" w:lastRow="0" w:firstColumn="0" w:lastColumn="0" w:noHBand="0" w:noVBand="0"/>
    </w:tblPr>
    <w:tblGrid>
      <w:gridCol w:w="567"/>
      <w:gridCol w:w="567"/>
      <w:gridCol w:w="567"/>
      <w:gridCol w:w="567"/>
      <w:gridCol w:w="851"/>
      <w:gridCol w:w="567"/>
      <w:gridCol w:w="4309"/>
      <w:gridCol w:w="1418"/>
      <w:gridCol w:w="567"/>
    </w:tblGrid>
    <w:tr w:rsidR="00331667">
      <w:tblPrEx>
        <w:tblCellMar>
          <w:top w:w="0" w:type="dxa"/>
          <w:bottom w:w="0" w:type="dxa"/>
        </w:tblCellMar>
      </w:tblPrEx>
      <w:trPr>
        <w:cantSplit/>
        <w:trHeight w:hRule="exact" w:val="520"/>
      </w:trPr>
      <w:tc>
        <w:tcPr>
          <w:tcW w:w="7995" w:type="dxa"/>
          <w:gridSpan w:val="7"/>
          <w:tcBorders>
            <w:top w:val="nil"/>
            <w:left w:val="nil"/>
            <w:bottom w:val="nil"/>
            <w:right w:val="nil"/>
          </w:tcBorders>
        </w:tcPr>
        <w:p w:rsidR="00331667" w:rsidRDefault="00331667">
          <w:pPr>
            <w:pStyle w:val="ab"/>
            <w:spacing w:before="120"/>
            <w:jc w:val="right"/>
          </w:pPr>
        </w:p>
      </w:tc>
      <w:tc>
        <w:tcPr>
          <w:tcW w:w="1985" w:type="dxa"/>
          <w:gridSpan w:val="2"/>
          <w:tcBorders>
            <w:top w:val="nil"/>
            <w:left w:val="nil"/>
            <w:bottom w:val="nil"/>
            <w:right w:val="nil"/>
          </w:tcBorders>
        </w:tcPr>
        <w:p w:rsidR="00331667" w:rsidRDefault="00331667">
          <w:pPr>
            <w:pStyle w:val="ab"/>
            <w:spacing w:before="120"/>
            <w:rPr>
              <w:lang w:val="en-US"/>
            </w:rPr>
          </w:pPr>
        </w:p>
      </w:tc>
    </w:tr>
    <w:tr w:rsidR="00331667">
      <w:tblPrEx>
        <w:tblCellMar>
          <w:top w:w="0" w:type="dxa"/>
          <w:bottom w:w="0" w:type="dxa"/>
        </w:tblCellMar>
      </w:tblPrEx>
      <w:trPr>
        <w:cantSplit/>
        <w:trHeight w:hRule="exact" w:val="300"/>
      </w:trPr>
      <w:tc>
        <w:tcPr>
          <w:tcW w:w="567" w:type="dxa"/>
          <w:tcBorders>
            <w:top w:val="single" w:sz="12" w:space="0" w:color="auto"/>
            <w:left w:val="nil"/>
            <w:bottom w:val="single" w:sz="12" w:space="0" w:color="auto"/>
            <w:right w:val="single" w:sz="12" w:space="0" w:color="auto"/>
          </w:tcBorders>
        </w:tcPr>
        <w:p w:rsidR="00331667" w:rsidRDefault="00F00CA6">
          <w:pPr>
            <w:pStyle w:val="ab"/>
            <w:spacing w:before="40"/>
            <w:ind w:left="57"/>
          </w:pPr>
          <w:r>
            <w:rPr>
              <w:noProof/>
            </w:rPr>
            <mc:AlternateContent>
              <mc:Choice Requires="wps">
                <w:drawing>
                  <wp:anchor distT="0" distB="0" distL="114300" distR="114300" simplePos="0" relativeHeight="251667456" behindDoc="0" locked="0" layoutInCell="0" allowOverlap="1">
                    <wp:simplePos x="0" y="0"/>
                    <wp:positionH relativeFrom="page">
                      <wp:posOffset>731520</wp:posOffset>
                    </wp:positionH>
                    <wp:positionV relativeFrom="page">
                      <wp:posOffset>9601200</wp:posOffset>
                    </wp:positionV>
                    <wp:extent cx="635" cy="903605"/>
                    <wp:effectExtent l="0" t="0" r="0" b="0"/>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360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10931" id="Line 13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756pt" to="57.65pt,8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" o:allowincell="f" stroked="f" strokeweight="1pt">
                    <v:stroke startarrowwidth="narrow" startarrowlength="short" endarrowwidth="narrow" endarrowlength="short"/>
                    <w10:wrap anchorx="page" anchory="page"/>
                  </v:line>
                </w:pict>
              </mc:Fallback>
            </mc:AlternateContent>
          </w: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851"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727" w:type="dxa"/>
          <w:gridSpan w:val="2"/>
          <w:tcBorders>
            <w:top w:val="single" w:sz="12" w:space="0" w:color="auto"/>
            <w:left w:val="nil"/>
            <w:bottom w:val="nil"/>
            <w:right w:val="single" w:sz="12" w:space="0" w:color="auto"/>
          </w:tcBorders>
        </w:tcPr>
        <w:p w:rsidR="00331667" w:rsidRDefault="00331667">
          <w:pPr>
            <w:pStyle w:val="ab"/>
          </w:pPr>
        </w:p>
      </w:tc>
      <w:tc>
        <w:tcPr>
          <w:tcW w:w="567" w:type="dxa"/>
          <w:tcBorders>
            <w:top w:val="single" w:sz="12" w:space="0" w:color="auto"/>
            <w:left w:val="single" w:sz="12" w:space="0" w:color="auto"/>
            <w:bottom w:val="nil"/>
            <w:right w:val="nil"/>
          </w:tcBorders>
        </w:tcPr>
        <w:p w:rsidR="00331667" w:rsidRDefault="00331667">
          <w:pPr>
            <w:pStyle w:val="ab"/>
            <w:pBdr>
              <w:bottom w:val="single" w:sz="6" w:space="1" w:color="auto"/>
            </w:pBdr>
            <w:spacing w:before="80"/>
            <w:rPr>
              <w:sz w:val="20"/>
            </w:rPr>
          </w:pPr>
          <w:r>
            <w:rPr>
              <w:sz w:val="20"/>
            </w:rPr>
            <w:t>Лист</w:t>
          </w:r>
        </w:p>
      </w:tc>
    </w:tr>
    <w:tr w:rsidR="00331667">
      <w:tblPrEx>
        <w:tblCellMar>
          <w:top w:w="0" w:type="dxa"/>
          <w:bottom w:w="0" w:type="dxa"/>
        </w:tblCellMar>
      </w:tblPrEx>
      <w:trPr>
        <w:cantSplit/>
        <w:trHeight w:hRule="exact" w:val="300"/>
      </w:trPr>
      <w:tc>
        <w:tcPr>
          <w:tcW w:w="567" w:type="dxa"/>
          <w:tcBorders>
            <w:top w:val="single" w:sz="12" w:space="0" w:color="auto"/>
            <w:left w:val="nil"/>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851"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67" w:type="dxa"/>
          <w:tcBorders>
            <w:top w:val="single" w:sz="12" w:space="0" w:color="auto"/>
            <w:left w:val="single" w:sz="12" w:space="0" w:color="auto"/>
            <w:bottom w:val="single" w:sz="12" w:space="0" w:color="auto"/>
            <w:right w:val="single" w:sz="12" w:space="0" w:color="auto"/>
          </w:tcBorders>
        </w:tcPr>
        <w:p w:rsidR="00331667" w:rsidRDefault="00331667">
          <w:pPr>
            <w:pStyle w:val="ab"/>
            <w:spacing w:before="40"/>
            <w:ind w:left="57"/>
          </w:pPr>
        </w:p>
      </w:tc>
      <w:tc>
        <w:tcPr>
          <w:tcW w:w="5727" w:type="dxa"/>
          <w:gridSpan w:val="2"/>
          <w:tcBorders>
            <w:top w:val="nil"/>
            <w:left w:val="nil"/>
            <w:bottom w:val="nil"/>
            <w:right w:val="single" w:sz="12" w:space="0" w:color="auto"/>
          </w:tcBorders>
          <w:vAlign w:val="center"/>
        </w:tcPr>
        <w:p w:rsidR="00331667" w:rsidRPr="00D638B8" w:rsidRDefault="00BB5863" w:rsidP="00FE1049">
          <w:pPr>
            <w:pStyle w:val="ab"/>
            <w:rPr>
              <w:color w:val="000000"/>
              <w:sz w:val="20"/>
            </w:rPr>
          </w:pPr>
          <w:r>
            <w:rPr>
              <w:color w:val="000000"/>
              <w:szCs w:val="24"/>
            </w:rPr>
            <w:t>ИТМ</w:t>
          </w:r>
          <w:r w:rsidR="00331667" w:rsidRPr="00AE37D6">
            <w:rPr>
              <w:color w:val="000000"/>
              <w:szCs w:val="24"/>
            </w:rPr>
            <w:t xml:space="preserve"> ГОЧС</w:t>
          </w:r>
        </w:p>
      </w:tc>
      <w:tc>
        <w:tcPr>
          <w:tcW w:w="567" w:type="dxa"/>
          <w:vMerge w:val="restart"/>
          <w:tcBorders>
            <w:top w:val="nil"/>
            <w:left w:val="single" w:sz="12" w:space="0" w:color="auto"/>
            <w:right w:val="nil"/>
          </w:tcBorders>
          <w:vAlign w:val="center"/>
        </w:tcPr>
        <w:p w:rsidR="00331667" w:rsidRDefault="00331667" w:rsidP="003E051E">
          <w:pPr>
            <w:pStyle w:val="ab"/>
          </w:pPr>
        </w:p>
      </w:tc>
    </w:tr>
    <w:tr w:rsidR="00331667">
      <w:tblPrEx>
        <w:tblCellMar>
          <w:top w:w="0" w:type="dxa"/>
          <w:bottom w:w="0" w:type="dxa"/>
        </w:tblCellMar>
      </w:tblPrEx>
      <w:trPr>
        <w:cantSplit/>
        <w:trHeight w:hRule="exact" w:val="300"/>
      </w:trPr>
      <w:tc>
        <w:tcPr>
          <w:tcW w:w="567" w:type="dxa"/>
          <w:tcBorders>
            <w:top w:val="single" w:sz="12" w:space="0" w:color="auto"/>
            <w:left w:val="nil"/>
            <w:bottom w:val="nil"/>
            <w:right w:val="single" w:sz="12" w:space="0" w:color="auto"/>
          </w:tcBorders>
        </w:tcPr>
        <w:p w:rsidR="00331667" w:rsidRDefault="00331667">
          <w:pPr>
            <w:pStyle w:val="ab"/>
            <w:spacing w:before="40"/>
            <w:rPr>
              <w:spacing w:val="-2"/>
              <w:sz w:val="18"/>
            </w:rPr>
          </w:pPr>
          <w:r>
            <w:rPr>
              <w:spacing w:val="-2"/>
              <w:sz w:val="18"/>
            </w:rPr>
            <w:t>Изм.</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rPr>
              <w:spacing w:val="-6"/>
            </w:rPr>
          </w:pPr>
          <w:r>
            <w:rPr>
              <w:spacing w:val="-6"/>
              <w:sz w:val="18"/>
            </w:rPr>
            <w:t>Кол.уч</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Лист</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№док</w:t>
          </w:r>
          <w:r w:rsidRPr="00AB2C97">
            <w:rPr>
              <w:sz w:val="18"/>
            </w:rPr>
            <w:t>.</w:t>
          </w:r>
        </w:p>
      </w:tc>
      <w:tc>
        <w:tcPr>
          <w:tcW w:w="851"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Подп.</w:t>
          </w:r>
        </w:p>
      </w:tc>
      <w:tc>
        <w:tcPr>
          <w:tcW w:w="567" w:type="dxa"/>
          <w:tcBorders>
            <w:top w:val="single" w:sz="12" w:space="0" w:color="auto"/>
            <w:left w:val="single" w:sz="12" w:space="0" w:color="auto"/>
            <w:bottom w:val="nil"/>
            <w:right w:val="single" w:sz="12" w:space="0" w:color="auto"/>
          </w:tcBorders>
        </w:tcPr>
        <w:p w:rsidR="00331667" w:rsidRDefault="00331667">
          <w:pPr>
            <w:pStyle w:val="ab"/>
            <w:spacing w:before="40"/>
          </w:pPr>
          <w:r>
            <w:rPr>
              <w:sz w:val="18"/>
            </w:rPr>
            <w:t>Дата</w:t>
          </w:r>
        </w:p>
      </w:tc>
      <w:tc>
        <w:tcPr>
          <w:tcW w:w="5727" w:type="dxa"/>
          <w:gridSpan w:val="2"/>
          <w:tcBorders>
            <w:top w:val="nil"/>
            <w:left w:val="nil"/>
            <w:bottom w:val="nil"/>
            <w:right w:val="single" w:sz="12" w:space="0" w:color="auto"/>
          </w:tcBorders>
        </w:tcPr>
        <w:p w:rsidR="00331667" w:rsidRDefault="00331667">
          <w:pPr>
            <w:pStyle w:val="ab"/>
          </w:pPr>
        </w:p>
      </w:tc>
      <w:tc>
        <w:tcPr>
          <w:tcW w:w="567" w:type="dxa"/>
          <w:vMerge/>
          <w:tcBorders>
            <w:left w:val="single" w:sz="12" w:space="0" w:color="auto"/>
            <w:bottom w:val="nil"/>
            <w:right w:val="nil"/>
          </w:tcBorders>
        </w:tcPr>
        <w:p w:rsidR="00331667" w:rsidRPr="00AB2C97" w:rsidRDefault="00331667">
          <w:pPr>
            <w:jc w:val="center"/>
            <w:rPr>
              <w:sz w:val="28"/>
            </w:rPr>
          </w:pPr>
        </w:p>
      </w:tc>
    </w:tr>
  </w:tbl>
  <w:p w:rsidR="00331667" w:rsidRDefault="00F00CA6">
    <w:pPr>
      <w:pStyle w:val="ab"/>
    </w:pPr>
    <w:r>
      <w:rPr>
        <w:noProof/>
      </w:rPr>
      <mc:AlternateContent>
        <mc:Choice Requires="wps">
          <w:drawing>
            <wp:anchor distT="0" distB="0" distL="114300" distR="114300" simplePos="0" relativeHeight="251673600" behindDoc="0" locked="1" layoutInCell="0" allowOverlap="1">
              <wp:simplePos x="0" y="0"/>
              <wp:positionH relativeFrom="page">
                <wp:posOffset>713105</wp:posOffset>
              </wp:positionH>
              <wp:positionV relativeFrom="page">
                <wp:posOffset>9615805</wp:posOffset>
              </wp:positionV>
              <wp:extent cx="181610" cy="827405"/>
              <wp:effectExtent l="0" t="0" r="0" b="0"/>
              <wp:wrapNone/>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rPr>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42" type="#_x0000_t202" style="position:absolute;left:0;text-align:left;margin-left:56.15pt;margin-top:757.15pt;width:14.3pt;height:6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" o:allowincell="f" stroked="f">
              <v:textbox style="layout-flow:vertical;mso-layout-flow-alt:bottom-to-top" inset="0,0,0,0">
                <w:txbxContent>
                  <w:p w:rsidR="00331667" w:rsidRDefault="00331667">
                    <w:pPr>
                      <w:rPr>
                        <w:lang w:val="en-US"/>
                      </w:rPr>
                    </w:pPr>
                  </w:p>
                </w:txbxContent>
              </v:textbox>
              <w10:wrap anchorx="page" anchory="page"/>
              <w10:anchorlock/>
            </v:shape>
          </w:pict>
        </mc:Fallback>
      </mc:AlternateContent>
    </w:r>
    <w:r>
      <w:rPr>
        <w:noProof/>
      </w:rPr>
      <mc:AlternateContent>
        <mc:Choice Requires="wps">
          <w:drawing>
            <wp:anchor distT="0" distB="0" distL="114300" distR="114300" simplePos="0" relativeHeight="251672576" behindDoc="0" locked="1" layoutInCell="0" allowOverlap="1">
              <wp:simplePos x="0" y="0"/>
              <wp:positionH relativeFrom="page">
                <wp:posOffset>535305</wp:posOffset>
              </wp:positionH>
              <wp:positionV relativeFrom="page">
                <wp:posOffset>9602470</wp:posOffset>
              </wp:positionV>
              <wp:extent cx="133985" cy="826135"/>
              <wp:effectExtent l="0" t="0" r="0" b="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left:0;text-align:left;margin-left:42.15pt;margin-top:756.1pt;width:10.55pt;height:65.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Инв. № подл.</w:t>
                    </w:r>
                  </w:p>
                </w:txbxContent>
              </v:textbox>
              <w10:wrap anchorx="page" anchory="page"/>
              <w10:anchorlock/>
            </v:shape>
          </w:pict>
        </mc:Fallback>
      </mc:AlternateContent>
    </w:r>
    <w:r>
      <w:rPr>
        <w:noProof/>
      </w:rPr>
      <mc:AlternateContent>
        <mc:Choice Requires="wps">
          <w:drawing>
            <wp:anchor distT="0" distB="0" distL="114300" distR="114300" simplePos="0" relativeHeight="251671552" behindDoc="0" locked="1" layoutInCell="0" allowOverlap="1">
              <wp:simplePos x="0" y="0"/>
              <wp:positionH relativeFrom="page">
                <wp:posOffset>525780</wp:posOffset>
              </wp:positionH>
              <wp:positionV relativeFrom="page">
                <wp:posOffset>8504555</wp:posOffset>
              </wp:positionV>
              <wp:extent cx="143510" cy="1016635"/>
              <wp:effectExtent l="0" t="0" r="0" b="0"/>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left:0;text-align:left;margin-left:41.4pt;margin-top:669.65pt;width:11.3pt;height:80.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Подп. и дата</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0" allowOverlap="1">
              <wp:simplePos x="0" y="0"/>
              <wp:positionH relativeFrom="page">
                <wp:posOffset>525780</wp:posOffset>
              </wp:positionH>
              <wp:positionV relativeFrom="page">
                <wp:posOffset>7416800</wp:posOffset>
              </wp:positionV>
              <wp:extent cx="143510" cy="854710"/>
              <wp:effectExtent l="0" t="0" r="0" b="0"/>
              <wp:wrapNone/>
              <wp:docPr id="2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Взам.инв.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left:0;text-align:left;margin-left:41.4pt;margin-top:584pt;width:11.3pt;height: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Взам.инв. №</w:t>
                    </w:r>
                  </w:p>
                </w:txbxContent>
              </v:textbox>
              <w10:wrap anchorx="page" anchory="page"/>
              <w10:anchorlock/>
            </v:shape>
          </w:pict>
        </mc:Fallback>
      </mc:AlternateContent>
    </w:r>
    <w:r>
      <w:rPr>
        <w:noProof/>
      </w:rPr>
      <mc:AlternateContent>
        <mc:Choice Requires="wps">
          <w:drawing>
            <wp:anchor distT="0" distB="0" distL="114300" distR="114300" simplePos="0" relativeHeight="251669504" behindDoc="0" locked="1" layoutInCell="0" allowOverlap="1">
              <wp:simplePos x="0" y="0"/>
              <wp:positionH relativeFrom="page">
                <wp:posOffset>6912610</wp:posOffset>
              </wp:positionH>
              <wp:positionV relativeFrom="page">
                <wp:posOffset>10185400</wp:posOffset>
              </wp:positionV>
              <wp:extent cx="360045" cy="635"/>
              <wp:effectExtent l="0" t="0" r="0" b="0"/>
              <wp:wrapNone/>
              <wp:docPr id="2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45E09" id="Line 14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3pt,802pt" to="572.65pt,8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" o:allowincell="f" strokeweight="1.5pt">
              <v:stroke startarrowwidth="narrow" startarrowlength="short" endarrowwidth="narrow" endarrowlength="short"/>
              <w10:wrap anchorx="page" anchory="page"/>
              <w10:anchorlock/>
            </v:line>
          </w:pict>
        </mc:Fallback>
      </mc:AlternateContent>
    </w:r>
    <w:r>
      <w:rPr>
        <w:rFonts w:ascii="Arial CYR" w:hAnsi="Arial CYR"/>
        <w:noProof/>
      </w:rPr>
      <mc:AlternateContent>
        <mc:Choice Requires="wpg">
          <w:drawing>
            <wp:anchor distT="0" distB="0" distL="114300" distR="114300" simplePos="0" relativeHeight="251668480" behindDoc="0" locked="1" layoutInCell="0" allowOverlap="1">
              <wp:simplePos x="0" y="0"/>
              <wp:positionH relativeFrom="page">
                <wp:posOffset>504190</wp:posOffset>
              </wp:positionH>
              <wp:positionV relativeFrom="page">
                <wp:posOffset>7413625</wp:posOffset>
              </wp:positionV>
              <wp:extent cx="431800" cy="3060700"/>
              <wp:effectExtent l="0" t="0" r="0" b="0"/>
              <wp:wrapNone/>
              <wp:docPr id="1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060700"/>
                        <a:chOff x="0" y="720"/>
                        <a:chExt cx="20000" cy="19280"/>
                      </a:xfrm>
                    </wpg:grpSpPr>
                    <wps:wsp>
                      <wps:cNvPr id="14" name="Line 135"/>
                      <wps:cNvCnPr>
                        <a:cxnSpLocks noChangeShapeType="1"/>
                      </wps:cNvCnPr>
                      <wps:spPr bwMode="auto">
                        <a:xfrm flipH="1">
                          <a:off x="0" y="19996"/>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36"/>
                      <wps:cNvCnPr>
                        <a:cxnSpLocks noChangeShapeType="1"/>
                      </wps:cNvCnPr>
                      <wps:spPr bwMode="auto">
                        <a:xfrm flipV="1">
                          <a:off x="0" y="720"/>
                          <a:ext cx="29" cy="1928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37"/>
                      <wps:cNvCnPr>
                        <a:cxnSpLocks noChangeShapeType="1"/>
                      </wps:cNvCnPr>
                      <wps:spPr bwMode="auto">
                        <a:xfrm flipV="1">
                          <a:off x="8324" y="720"/>
                          <a:ext cx="29" cy="1928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38"/>
                      <wps:cNvCnPr>
                        <a:cxnSpLocks noChangeShapeType="1"/>
                      </wps:cNvCnPr>
                      <wps:spPr bwMode="auto">
                        <a:xfrm>
                          <a:off x="0" y="14328"/>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39"/>
                      <wps:cNvCnPr>
                        <a:cxnSpLocks noChangeShapeType="1"/>
                      </wps:cNvCnPr>
                      <wps:spPr bwMode="auto">
                        <a:xfrm>
                          <a:off x="0" y="6388"/>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40"/>
                      <wps:cNvCnPr>
                        <a:cxnSpLocks noChangeShapeType="1"/>
                      </wps:cNvCnPr>
                      <wps:spPr bwMode="auto">
                        <a:xfrm>
                          <a:off x="0" y="720"/>
                          <a:ext cx="20000" cy="4"/>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34C5BF" id="Group 134" o:spid="_x0000_s1026" style="position:absolute;margin-left:39.7pt;margin-top:583.75pt;width:34pt;height:241pt;z-index:251668480;mso-position-horizontal-relative:page;mso-position-vertical-relative:page" coordorigin=",720" coordsize="20000,1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" o:allowincell="f">
              <v:line id="Line 135" o:spid="_x0000_s1027" style="position:absolute;flip:x;visibility:visible;mso-wrap-style:square" from="0,19996"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FXRMMAAADbAAAADwAAAGRycy9kb3ducmV2LnhtbERPS2vCQBC+C/6HZYRepG6MRUrqKvYF&#10;4k0tlN6G7CQbzM6m2a2J/npXKHibj+85i1Vva3Gi1leOFUwnCQji3OmKSwVfh8/HZxA+IGusHZOC&#10;M3lYLYeDBWbadbyj0z6UIoawz1CBCaHJpPS5IYt+4hriyBWutRgibEupW+xiuK1lmiRzabHi2GCw&#10;oTdD+XH/ZxXMip+P8e/sfZqmVbItzKXLX79LpR5G/foFRKA+3MX/7o2O85/g9ks8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V0TDAAAA2wAAAA8AAAAAAAAAAAAA&#10;AAAAoQIAAGRycy9kb3ducmV2LnhtbFBLBQYAAAAABAAEAPkAAACRAwAAAAA=&#10;" strokeweight="1.5pt">
                <v:stroke startarrowwidth="narrow" startarrowlength="short" endarrowwidth="narrow" endarrowlength="short"/>
              </v:line>
              <v:line id="Line 136" o:spid="_x0000_s1028" style="position:absolute;flip:y;visibility:visible;mso-wrap-style:square" from="0,720" to="2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3y38MAAADbAAAADwAAAGRycy9kb3ducmV2LnhtbERPS2vCQBC+C/6HZYRepG6MVErqKvYF&#10;4k0tlN6G7CQbzM6m2a2J/npXKHibj+85i1Vva3Gi1leOFUwnCQji3OmKSwVfh8/HZxA+IGusHZOC&#10;M3lYLYeDBWbadbyj0z6UIoawz1CBCaHJpPS5IYt+4hriyBWutRgibEupW+xiuK1lmiRzabHi2GCw&#10;oTdD+XH/ZxXMip+P8e/sfZqmVbItzKXLX79LpR5G/foFRKA+3MX/7o2O85/g9ks8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8t/DAAAA2wAAAA8AAAAAAAAAAAAA&#10;AAAAoQIAAGRycy9kb3ducmV2LnhtbFBLBQYAAAAABAAEAPkAAACRAwAAAAA=&#10;" strokeweight="1.5pt">
                <v:stroke startarrowwidth="narrow" startarrowlength="short" endarrowwidth="narrow" endarrowlength="short"/>
              </v:line>
              <v:line id="Line 137" o:spid="_x0000_s1029" style="position:absolute;flip:y;visibility:visible;mso-wrap-style:square" from="8324,720" to="8353,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9sqMMAAADbAAAADwAAAGRycy9kb3ducmV2LnhtbERPS2vCQBC+F/wPywi9FLMxgkh0Fe0D&#10;Sm9aQbwN2Uk2mJ2N2a1J++u7BaG3+fies9oMthE36nztWME0SUEQF07XXCk4fr5NFiB8QNbYOCYF&#10;3+Rhsx49rDDXruc93Q6hEjGEfY4KTAhtLqUvDFn0iWuJI1e6zmKIsKuk7rCP4baRWZrOpcWaY4PB&#10;lp4NFZfDl1UwK8+vT9fZyzTL6vSjND99sTtVSj2Oh+0SRKAh/Ivv7ncd58/h75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bKjDAAAA2wAAAA8AAAAAAAAAAAAA&#10;AAAAoQIAAGRycy9kb3ducmV2LnhtbFBLBQYAAAAABAAEAPkAAACRAwAAAAA=&#10;" strokeweight="1.5pt">
                <v:stroke startarrowwidth="narrow" startarrowlength="short" endarrowwidth="narrow" endarrowlength="short"/>
              </v:line>
              <v:line id="Line 138" o:spid="_x0000_s1030" style="position:absolute;visibility:visible;mso-wrap-style:square" from="0,14328" to="20000,1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VU8MAAADbAAAADwAAAGRycy9kb3ducmV2LnhtbERPS2vCQBC+F/oflil4KXXTHlaJriJC&#10;oVAQ6oNex+yYBLOzaXbU2F/fLQje5uN7znTe+0adqYt1YAuvwwwUcRFczaWF7eb9ZQwqCrLDJjBZ&#10;uFKE+ezxYYq5Cxf+ovNaSpVCOOZooRJpc61jUZHHOAwtceIOofMoCXaldh1eUrhv9FuWGe2x5tRQ&#10;YUvLiorj+uQt7PC3lOvn/nl1NEa23z/mtBwZawdP/WICSqiXu/jm/nBp/gj+f0kH6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41VPDAAAA2wAAAA8AAAAAAAAAAAAA&#10;AAAAoQIAAGRycy9kb3ducmV2LnhtbFBLBQYAAAAABAAEAPkAAACRAwAAAAA=&#10;" strokeweight="1.5pt">
                <v:stroke startarrowwidth="narrow" startarrowlength="short" endarrowwidth="narrow" endarrowlength="short"/>
              </v:line>
              <v:line id="Line 139" o:spid="_x0000_s1031" style="position:absolute;visibility:visible;mso-wrap-style:square" from="0,6388" to="20000,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BIcUAAADbAAAADwAAAGRycy9kb3ducmV2LnhtbESPQUsDQQyF74L/YYjgReysHsaydlqk&#10;IBQKgrWl17gTd5fuZNadtN36681B8JbwXt77MluMsTMnGnKb2MPDpABDXKXQcu1h+/F6PwWTBTlg&#10;l5g8XCjDYn59NcMypDO/02kjtdEQziV6aET60tpcNRQxT1JPrNpXGiKKrkNtw4BnDY+dfSwKZyO2&#10;rA0N9rRsqDpsjtHDDn9quaw/794Ozsl2/+2Oyyfn/e3N+PIMRmiUf/Pf9SoovsLqLzq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BIcUAAADbAAAADwAAAAAAAAAA&#10;AAAAAAChAgAAZHJzL2Rvd25yZXYueG1sUEsFBgAAAAAEAAQA+QAAAJMDAAAAAA==&#10;" strokeweight="1.5pt">
                <v:stroke startarrowwidth="narrow" startarrowlength="short" endarrowwidth="narrow" endarrowlength="short"/>
              </v:line>
              <v:line id="Line 140" o:spid="_x0000_s1032" style="position:absolute;visibility:visible;mso-wrap-style:square" from="0,720" to="2000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vkusMAAADbAAAADwAAAGRycy9kb3ducmV2LnhtbERPTWvCQBC9F/oflin0Irqph22NrlKE&#10;glAoVC1ex+yYBLOzaXbU2F/fLQi9zeN9zmzR+0adqYt1YAtPowwUcRFczaWF7eZt+AIqCrLDJjBZ&#10;uFKExfz+boa5Cxf+pPNaSpVCOOZooRJpc61jUZHHOAotceIOofMoCXaldh1eUrhv9DjLjPZYc2qo&#10;sKVlRcVxffIWvvCnlOv7fvBxNEa2u29zWj4bax8f+tcpKKFe/sU398ql+RP4+yUdo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r5LrDAAAA2wAAAA8AAAAAAAAAAAAA&#10;AAAAoQIAAGRycy9kb3ducmV2LnhtbFBLBQYAAAAABAAEAPkAAACRAwAAAAA=&#10;" strokeweight="1.5pt">
                <v:stroke startarrowwidth="narrow" startarrowlength="short" endarrowwidth="narrow" endarrowlength="short"/>
              </v:line>
              <w10:wrap anchorx="page" anchory="page"/>
              <w10:anchorlock/>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552"/>
      <w:gridCol w:w="565"/>
      <w:gridCol w:w="648"/>
      <w:gridCol w:w="845"/>
      <w:gridCol w:w="563"/>
      <w:gridCol w:w="3496"/>
      <w:gridCol w:w="942"/>
      <w:gridCol w:w="9"/>
      <w:gridCol w:w="934"/>
      <w:gridCol w:w="9"/>
      <w:gridCol w:w="934"/>
    </w:tblGrid>
    <w:tr w:rsidR="00331667">
      <w:tblPrEx>
        <w:tblCellMar>
          <w:top w:w="0" w:type="dxa"/>
          <w:bottom w:w="0" w:type="dxa"/>
        </w:tblCellMar>
      </w:tblPrEx>
      <w:trPr>
        <w:cantSplit/>
        <w:trHeight w:val="284"/>
      </w:trPr>
      <w:tc>
        <w:tcPr>
          <w:tcW w:w="512" w:type="dxa"/>
          <w:vAlign w:val="center"/>
        </w:tcPr>
        <w:p w:rsidR="00331667" w:rsidRDefault="00331667" w:rsidP="00D2595C">
          <w:pPr>
            <w:pStyle w:val="ab"/>
            <w:rPr>
              <w:sz w:val="14"/>
              <w:szCs w:val="14"/>
            </w:rPr>
          </w:pPr>
        </w:p>
      </w:tc>
      <w:tc>
        <w:tcPr>
          <w:tcW w:w="552" w:type="dxa"/>
          <w:vAlign w:val="center"/>
        </w:tcPr>
        <w:p w:rsidR="00331667" w:rsidRDefault="00331667" w:rsidP="00D2595C">
          <w:pPr>
            <w:pStyle w:val="ab"/>
            <w:rPr>
              <w:sz w:val="14"/>
              <w:szCs w:val="14"/>
            </w:rPr>
          </w:pPr>
        </w:p>
      </w:tc>
      <w:tc>
        <w:tcPr>
          <w:tcW w:w="565" w:type="dxa"/>
          <w:vAlign w:val="center"/>
        </w:tcPr>
        <w:p w:rsidR="00331667" w:rsidRDefault="00331667" w:rsidP="00D2595C">
          <w:pPr>
            <w:pStyle w:val="ab"/>
            <w:rPr>
              <w:sz w:val="14"/>
              <w:szCs w:val="14"/>
            </w:rPr>
          </w:pPr>
        </w:p>
      </w:tc>
      <w:tc>
        <w:tcPr>
          <w:tcW w:w="648" w:type="dxa"/>
          <w:vAlign w:val="center"/>
        </w:tcPr>
        <w:p w:rsidR="00331667" w:rsidRDefault="00331667" w:rsidP="00D2595C">
          <w:pPr>
            <w:pStyle w:val="ab"/>
            <w:rPr>
              <w:sz w:val="14"/>
              <w:szCs w:val="14"/>
            </w:rPr>
          </w:pPr>
        </w:p>
      </w:tc>
      <w:tc>
        <w:tcPr>
          <w:tcW w:w="845" w:type="dxa"/>
          <w:vAlign w:val="center"/>
        </w:tcPr>
        <w:p w:rsidR="00331667" w:rsidRDefault="00331667" w:rsidP="00D2595C">
          <w:pPr>
            <w:pStyle w:val="ab"/>
            <w:rPr>
              <w:sz w:val="14"/>
              <w:szCs w:val="14"/>
            </w:rPr>
          </w:pPr>
        </w:p>
      </w:tc>
      <w:tc>
        <w:tcPr>
          <w:tcW w:w="563" w:type="dxa"/>
          <w:vAlign w:val="center"/>
        </w:tcPr>
        <w:p w:rsidR="00331667" w:rsidRDefault="00331667" w:rsidP="00D2595C">
          <w:pPr>
            <w:pStyle w:val="ab"/>
            <w:rPr>
              <w:sz w:val="14"/>
              <w:szCs w:val="14"/>
            </w:rPr>
          </w:pPr>
        </w:p>
      </w:tc>
      <w:tc>
        <w:tcPr>
          <w:tcW w:w="6324" w:type="dxa"/>
          <w:gridSpan w:val="6"/>
          <w:vMerge w:val="restart"/>
          <w:tcBorders>
            <w:top w:val="single" w:sz="4" w:space="0" w:color="auto"/>
          </w:tcBorders>
          <w:vAlign w:val="center"/>
        </w:tcPr>
        <w:p w:rsidR="00331667" w:rsidRPr="00E5754B" w:rsidRDefault="00BB5863" w:rsidP="00140205">
          <w:pPr>
            <w:ind w:left="-93" w:right="-36"/>
            <w:jc w:val="center"/>
            <w:rPr>
              <w:b/>
              <w:sz w:val="16"/>
              <w:szCs w:val="16"/>
            </w:rPr>
          </w:pPr>
          <w:r>
            <w:rPr>
              <w:color w:val="000000"/>
              <w:szCs w:val="24"/>
            </w:rPr>
            <w:t>ИТМ</w:t>
          </w:r>
          <w:r w:rsidR="00331667" w:rsidRPr="00AE37D6">
            <w:rPr>
              <w:color w:val="000000"/>
              <w:szCs w:val="24"/>
            </w:rPr>
            <w:t xml:space="preserve"> ГОЧС</w:t>
          </w:r>
        </w:p>
      </w:tc>
    </w:tr>
    <w:tr w:rsidR="00331667">
      <w:tblPrEx>
        <w:tblCellMar>
          <w:top w:w="0" w:type="dxa"/>
          <w:bottom w:w="0" w:type="dxa"/>
        </w:tblCellMar>
      </w:tblPrEx>
      <w:trPr>
        <w:cantSplit/>
        <w:trHeight w:val="284"/>
      </w:trPr>
      <w:tc>
        <w:tcPr>
          <w:tcW w:w="512" w:type="dxa"/>
          <w:vAlign w:val="center"/>
        </w:tcPr>
        <w:p w:rsidR="00331667" w:rsidRDefault="00331667" w:rsidP="00D2595C">
          <w:pPr>
            <w:pStyle w:val="ab"/>
            <w:rPr>
              <w:sz w:val="14"/>
              <w:szCs w:val="14"/>
            </w:rPr>
          </w:pPr>
        </w:p>
      </w:tc>
      <w:tc>
        <w:tcPr>
          <w:tcW w:w="552" w:type="dxa"/>
          <w:vAlign w:val="center"/>
        </w:tcPr>
        <w:p w:rsidR="00331667" w:rsidRDefault="00331667" w:rsidP="00D2595C">
          <w:pPr>
            <w:pStyle w:val="ab"/>
            <w:rPr>
              <w:sz w:val="14"/>
              <w:szCs w:val="14"/>
            </w:rPr>
          </w:pPr>
        </w:p>
      </w:tc>
      <w:tc>
        <w:tcPr>
          <w:tcW w:w="565" w:type="dxa"/>
          <w:vAlign w:val="center"/>
        </w:tcPr>
        <w:p w:rsidR="00331667" w:rsidRDefault="00331667" w:rsidP="00D2595C">
          <w:pPr>
            <w:pStyle w:val="ab"/>
            <w:rPr>
              <w:sz w:val="14"/>
              <w:szCs w:val="14"/>
            </w:rPr>
          </w:pPr>
        </w:p>
      </w:tc>
      <w:tc>
        <w:tcPr>
          <w:tcW w:w="648" w:type="dxa"/>
          <w:vAlign w:val="center"/>
        </w:tcPr>
        <w:p w:rsidR="00331667" w:rsidRDefault="00331667" w:rsidP="00D2595C">
          <w:pPr>
            <w:pStyle w:val="ab"/>
            <w:rPr>
              <w:sz w:val="14"/>
              <w:szCs w:val="14"/>
            </w:rPr>
          </w:pPr>
        </w:p>
      </w:tc>
      <w:tc>
        <w:tcPr>
          <w:tcW w:w="845" w:type="dxa"/>
          <w:vAlign w:val="center"/>
        </w:tcPr>
        <w:p w:rsidR="00331667" w:rsidRDefault="00331667" w:rsidP="00D2595C">
          <w:pPr>
            <w:pStyle w:val="ab"/>
            <w:rPr>
              <w:sz w:val="14"/>
              <w:szCs w:val="14"/>
            </w:rPr>
          </w:pPr>
        </w:p>
      </w:tc>
      <w:tc>
        <w:tcPr>
          <w:tcW w:w="563" w:type="dxa"/>
          <w:vAlign w:val="center"/>
        </w:tcPr>
        <w:p w:rsidR="00331667" w:rsidRDefault="00331667" w:rsidP="00D2595C">
          <w:pPr>
            <w:pStyle w:val="ab"/>
            <w:rPr>
              <w:sz w:val="14"/>
              <w:szCs w:val="14"/>
            </w:rPr>
          </w:pPr>
        </w:p>
      </w:tc>
      <w:tc>
        <w:tcPr>
          <w:tcW w:w="6324" w:type="dxa"/>
          <w:gridSpan w:val="6"/>
          <w:vMerge/>
          <w:vAlign w:val="center"/>
        </w:tcPr>
        <w:p w:rsidR="00331667" w:rsidRPr="00747701" w:rsidRDefault="00331667" w:rsidP="00D2595C">
          <w:pPr>
            <w:pStyle w:val="ab"/>
            <w:rPr>
              <w:color w:val="0000FF"/>
              <w:sz w:val="16"/>
              <w:szCs w:val="16"/>
              <w:highlight w:val="yellow"/>
            </w:rPr>
          </w:pPr>
        </w:p>
      </w:tc>
    </w:tr>
    <w:tr w:rsidR="00331667">
      <w:tblPrEx>
        <w:tblCellMar>
          <w:top w:w="0" w:type="dxa"/>
          <w:bottom w:w="0" w:type="dxa"/>
        </w:tblCellMar>
      </w:tblPrEx>
      <w:trPr>
        <w:cantSplit/>
        <w:trHeight w:val="284"/>
      </w:trPr>
      <w:tc>
        <w:tcPr>
          <w:tcW w:w="512" w:type="dxa"/>
          <w:tcBorders>
            <w:bottom w:val="single" w:sz="4" w:space="0" w:color="auto"/>
          </w:tcBorders>
          <w:vAlign w:val="center"/>
        </w:tcPr>
        <w:p w:rsidR="00331667" w:rsidRDefault="00331667" w:rsidP="00D2595C">
          <w:pPr>
            <w:pStyle w:val="ab"/>
            <w:rPr>
              <w:sz w:val="14"/>
              <w:szCs w:val="14"/>
            </w:rPr>
          </w:pPr>
          <w:r>
            <w:rPr>
              <w:sz w:val="14"/>
              <w:szCs w:val="14"/>
            </w:rPr>
            <w:t>Изм</w:t>
          </w:r>
        </w:p>
      </w:tc>
      <w:tc>
        <w:tcPr>
          <w:tcW w:w="552" w:type="dxa"/>
          <w:tcBorders>
            <w:bottom w:val="single" w:sz="4" w:space="0" w:color="auto"/>
          </w:tcBorders>
          <w:vAlign w:val="center"/>
        </w:tcPr>
        <w:p w:rsidR="00331667" w:rsidRDefault="00331667" w:rsidP="00945458">
          <w:pPr>
            <w:pStyle w:val="ab"/>
            <w:ind w:left="-180" w:right="-192"/>
            <w:rPr>
              <w:sz w:val="14"/>
              <w:szCs w:val="14"/>
            </w:rPr>
          </w:pPr>
          <w:r>
            <w:rPr>
              <w:sz w:val="14"/>
              <w:szCs w:val="14"/>
            </w:rPr>
            <w:t>Кол.уч.</w:t>
          </w:r>
        </w:p>
      </w:tc>
      <w:tc>
        <w:tcPr>
          <w:tcW w:w="565" w:type="dxa"/>
          <w:tcBorders>
            <w:bottom w:val="single" w:sz="4" w:space="0" w:color="auto"/>
          </w:tcBorders>
          <w:vAlign w:val="center"/>
        </w:tcPr>
        <w:p w:rsidR="00331667" w:rsidRDefault="00331667" w:rsidP="00D2595C">
          <w:pPr>
            <w:pStyle w:val="ab"/>
            <w:rPr>
              <w:sz w:val="14"/>
              <w:szCs w:val="14"/>
            </w:rPr>
          </w:pPr>
          <w:r>
            <w:rPr>
              <w:sz w:val="14"/>
              <w:szCs w:val="14"/>
            </w:rPr>
            <w:t>Лист</w:t>
          </w:r>
        </w:p>
      </w:tc>
      <w:tc>
        <w:tcPr>
          <w:tcW w:w="648" w:type="dxa"/>
          <w:tcBorders>
            <w:bottom w:val="single" w:sz="4" w:space="0" w:color="auto"/>
          </w:tcBorders>
          <w:vAlign w:val="center"/>
        </w:tcPr>
        <w:p w:rsidR="00331667" w:rsidRDefault="00331667" w:rsidP="00D2595C">
          <w:pPr>
            <w:pStyle w:val="ab"/>
            <w:rPr>
              <w:sz w:val="14"/>
              <w:szCs w:val="14"/>
            </w:rPr>
          </w:pPr>
          <w:r>
            <w:rPr>
              <w:sz w:val="14"/>
              <w:szCs w:val="14"/>
            </w:rPr>
            <w:t>№док.</w:t>
          </w:r>
        </w:p>
      </w:tc>
      <w:tc>
        <w:tcPr>
          <w:tcW w:w="845" w:type="dxa"/>
          <w:vAlign w:val="center"/>
        </w:tcPr>
        <w:p w:rsidR="00331667" w:rsidRDefault="00331667" w:rsidP="00D2595C">
          <w:pPr>
            <w:pStyle w:val="ab"/>
            <w:rPr>
              <w:sz w:val="14"/>
              <w:szCs w:val="14"/>
            </w:rPr>
          </w:pPr>
          <w:r>
            <w:rPr>
              <w:sz w:val="14"/>
              <w:szCs w:val="14"/>
            </w:rPr>
            <w:t>Подпись</w:t>
          </w:r>
        </w:p>
      </w:tc>
      <w:tc>
        <w:tcPr>
          <w:tcW w:w="563" w:type="dxa"/>
          <w:vAlign w:val="center"/>
        </w:tcPr>
        <w:p w:rsidR="00331667" w:rsidRDefault="00331667" w:rsidP="00D2595C">
          <w:pPr>
            <w:pStyle w:val="ab"/>
            <w:rPr>
              <w:sz w:val="14"/>
              <w:szCs w:val="14"/>
            </w:rPr>
          </w:pPr>
          <w:r>
            <w:rPr>
              <w:sz w:val="14"/>
              <w:szCs w:val="14"/>
            </w:rPr>
            <w:t>Дата</w:t>
          </w:r>
        </w:p>
      </w:tc>
      <w:tc>
        <w:tcPr>
          <w:tcW w:w="6324" w:type="dxa"/>
          <w:gridSpan w:val="6"/>
          <w:vMerge/>
          <w:tcBorders>
            <w:bottom w:val="single" w:sz="4" w:space="0" w:color="auto"/>
          </w:tcBorders>
          <w:vAlign w:val="center"/>
        </w:tcPr>
        <w:p w:rsidR="00331667" w:rsidRPr="00747701" w:rsidRDefault="00331667" w:rsidP="00D2595C">
          <w:pPr>
            <w:pStyle w:val="ab"/>
            <w:rPr>
              <w:sz w:val="16"/>
              <w:szCs w:val="16"/>
              <w:highlight w:val="yellow"/>
            </w:rPr>
          </w:pPr>
        </w:p>
      </w:tc>
    </w:tr>
    <w:tr w:rsidR="00331667">
      <w:tblPrEx>
        <w:tblCellMar>
          <w:top w:w="0" w:type="dxa"/>
          <w:bottom w:w="0" w:type="dxa"/>
        </w:tblCellMar>
      </w:tblPrEx>
      <w:trPr>
        <w:cantSplit/>
        <w:trHeight w:val="284"/>
      </w:trPr>
      <w:tc>
        <w:tcPr>
          <w:tcW w:w="1064" w:type="dxa"/>
          <w:gridSpan w:val="2"/>
          <w:tcBorders>
            <w:bottom w:val="single" w:sz="4" w:space="0" w:color="auto"/>
          </w:tcBorders>
          <w:vAlign w:val="center"/>
        </w:tcPr>
        <w:p w:rsidR="00331667" w:rsidRPr="0031725C" w:rsidRDefault="00331667" w:rsidP="00D2595C">
          <w:pPr>
            <w:pStyle w:val="ab"/>
            <w:ind w:left="68"/>
            <w:jc w:val="left"/>
            <w:rPr>
              <w:sz w:val="16"/>
              <w:szCs w:val="16"/>
            </w:rPr>
          </w:pPr>
          <w:r w:rsidRPr="0031725C">
            <w:rPr>
              <w:sz w:val="16"/>
              <w:szCs w:val="16"/>
            </w:rPr>
            <w:t>ГИП</w:t>
          </w:r>
        </w:p>
      </w:tc>
      <w:tc>
        <w:tcPr>
          <w:tcW w:w="1213" w:type="dxa"/>
          <w:gridSpan w:val="2"/>
          <w:tcBorders>
            <w:bottom w:val="single" w:sz="4" w:space="0" w:color="auto"/>
          </w:tcBorders>
          <w:vAlign w:val="center"/>
        </w:tcPr>
        <w:p w:rsidR="00331667" w:rsidRPr="0031725C" w:rsidRDefault="00331667" w:rsidP="00C318B9">
          <w:pPr>
            <w:pStyle w:val="ab"/>
            <w:ind w:right="-115"/>
            <w:jc w:val="left"/>
            <w:rPr>
              <w:color w:val="0000FF"/>
              <w:sz w:val="14"/>
              <w:szCs w:val="14"/>
            </w:rPr>
          </w:pPr>
          <w:r>
            <w:rPr>
              <w:sz w:val="14"/>
              <w:szCs w:val="14"/>
            </w:rPr>
            <w:t>Пугач Р. Н.</w:t>
          </w:r>
        </w:p>
      </w:tc>
      <w:tc>
        <w:tcPr>
          <w:tcW w:w="845" w:type="dxa"/>
          <w:vAlign w:val="center"/>
        </w:tcPr>
        <w:p w:rsidR="00331667" w:rsidRDefault="00331667" w:rsidP="00D2595C">
          <w:pPr>
            <w:pStyle w:val="ab"/>
            <w:rPr>
              <w:sz w:val="14"/>
              <w:szCs w:val="14"/>
            </w:rPr>
          </w:pPr>
        </w:p>
      </w:tc>
      <w:tc>
        <w:tcPr>
          <w:tcW w:w="563" w:type="dxa"/>
          <w:vAlign w:val="center"/>
        </w:tcPr>
        <w:p w:rsidR="00331667" w:rsidRPr="00027BC3" w:rsidRDefault="00331667" w:rsidP="00BB5863">
          <w:pPr>
            <w:pStyle w:val="ab"/>
            <w:ind w:left="-119" w:right="-97"/>
            <w:rPr>
              <w:sz w:val="16"/>
              <w:szCs w:val="16"/>
            </w:rPr>
          </w:pPr>
          <w:r>
            <w:rPr>
              <w:sz w:val="16"/>
              <w:szCs w:val="16"/>
            </w:rPr>
            <w:t>0</w:t>
          </w:r>
          <w:r w:rsidR="00BB5863">
            <w:rPr>
              <w:sz w:val="16"/>
              <w:szCs w:val="16"/>
            </w:rPr>
            <w:t>9</w:t>
          </w:r>
          <w:r>
            <w:rPr>
              <w:sz w:val="16"/>
              <w:szCs w:val="16"/>
            </w:rPr>
            <w:t>.14</w:t>
          </w:r>
        </w:p>
      </w:tc>
      <w:tc>
        <w:tcPr>
          <w:tcW w:w="3496" w:type="dxa"/>
          <w:vMerge w:val="restart"/>
          <w:vAlign w:val="center"/>
        </w:tcPr>
        <w:p w:rsidR="00331667" w:rsidRDefault="00331667" w:rsidP="00D2595C">
          <w:pPr>
            <w:pStyle w:val="ab"/>
            <w:rPr>
              <w:sz w:val="14"/>
              <w:szCs w:val="14"/>
            </w:rPr>
          </w:pPr>
          <w:r>
            <w:rPr>
              <w:sz w:val="25"/>
              <w:szCs w:val="25"/>
            </w:rPr>
            <w:t>Пояснительная записка</w:t>
          </w:r>
        </w:p>
      </w:tc>
      <w:tc>
        <w:tcPr>
          <w:tcW w:w="951" w:type="dxa"/>
          <w:gridSpan w:val="2"/>
          <w:tcBorders>
            <w:bottom w:val="single" w:sz="4" w:space="0" w:color="auto"/>
          </w:tcBorders>
          <w:vAlign w:val="center"/>
        </w:tcPr>
        <w:p w:rsidR="00331667" w:rsidRDefault="00331667" w:rsidP="00D2595C">
          <w:pPr>
            <w:pStyle w:val="ab"/>
            <w:rPr>
              <w:sz w:val="14"/>
              <w:szCs w:val="14"/>
            </w:rPr>
          </w:pPr>
          <w:r>
            <w:rPr>
              <w:sz w:val="14"/>
              <w:szCs w:val="14"/>
            </w:rPr>
            <w:t>Стадия</w:t>
          </w:r>
        </w:p>
      </w:tc>
      <w:tc>
        <w:tcPr>
          <w:tcW w:w="943" w:type="dxa"/>
          <w:gridSpan w:val="2"/>
          <w:tcBorders>
            <w:bottom w:val="single" w:sz="4" w:space="0" w:color="auto"/>
          </w:tcBorders>
          <w:vAlign w:val="center"/>
        </w:tcPr>
        <w:p w:rsidR="00331667" w:rsidRDefault="00331667" w:rsidP="00D2595C">
          <w:pPr>
            <w:pStyle w:val="ab"/>
            <w:rPr>
              <w:sz w:val="14"/>
              <w:szCs w:val="14"/>
            </w:rPr>
          </w:pPr>
          <w:r>
            <w:rPr>
              <w:sz w:val="14"/>
              <w:szCs w:val="14"/>
            </w:rPr>
            <w:t>Лист</w:t>
          </w:r>
        </w:p>
      </w:tc>
      <w:tc>
        <w:tcPr>
          <w:tcW w:w="934" w:type="dxa"/>
          <w:tcBorders>
            <w:bottom w:val="single" w:sz="4" w:space="0" w:color="auto"/>
          </w:tcBorders>
          <w:vAlign w:val="center"/>
        </w:tcPr>
        <w:p w:rsidR="00331667" w:rsidRDefault="00331667" w:rsidP="00D2595C">
          <w:pPr>
            <w:pStyle w:val="ab"/>
            <w:rPr>
              <w:sz w:val="14"/>
              <w:szCs w:val="14"/>
            </w:rPr>
          </w:pPr>
          <w:r>
            <w:rPr>
              <w:sz w:val="14"/>
              <w:szCs w:val="14"/>
            </w:rPr>
            <w:t>Ли</w:t>
          </w:r>
          <w:r>
            <w:rPr>
              <w:sz w:val="14"/>
              <w:szCs w:val="14"/>
            </w:rPr>
            <w:t>с</w:t>
          </w:r>
          <w:r>
            <w:rPr>
              <w:sz w:val="14"/>
              <w:szCs w:val="14"/>
            </w:rPr>
            <w:t>тов</w:t>
          </w:r>
        </w:p>
      </w:tc>
    </w:tr>
    <w:tr w:rsidR="00331667">
      <w:tblPrEx>
        <w:tblCellMar>
          <w:top w:w="0" w:type="dxa"/>
          <w:bottom w:w="0" w:type="dxa"/>
        </w:tblCellMar>
      </w:tblPrEx>
      <w:trPr>
        <w:cantSplit/>
        <w:trHeight w:val="284"/>
      </w:trPr>
      <w:tc>
        <w:tcPr>
          <w:tcW w:w="1064" w:type="dxa"/>
          <w:gridSpan w:val="2"/>
          <w:tcBorders>
            <w:top w:val="single" w:sz="4" w:space="0" w:color="auto"/>
            <w:bottom w:val="single" w:sz="4" w:space="0" w:color="auto"/>
          </w:tcBorders>
          <w:vAlign w:val="center"/>
        </w:tcPr>
        <w:p w:rsidR="00331667" w:rsidRPr="0031725C" w:rsidRDefault="00331667" w:rsidP="00D2595C">
          <w:pPr>
            <w:pStyle w:val="ab"/>
            <w:ind w:left="68"/>
            <w:jc w:val="left"/>
            <w:rPr>
              <w:sz w:val="16"/>
              <w:szCs w:val="16"/>
            </w:rPr>
          </w:pPr>
          <w:r w:rsidRPr="0031725C">
            <w:rPr>
              <w:sz w:val="16"/>
              <w:szCs w:val="16"/>
            </w:rPr>
            <w:t>Проверил</w:t>
          </w:r>
        </w:p>
      </w:tc>
      <w:tc>
        <w:tcPr>
          <w:tcW w:w="1213" w:type="dxa"/>
          <w:gridSpan w:val="2"/>
          <w:tcBorders>
            <w:top w:val="single" w:sz="4" w:space="0" w:color="auto"/>
            <w:bottom w:val="single" w:sz="4" w:space="0" w:color="auto"/>
          </w:tcBorders>
          <w:vAlign w:val="center"/>
        </w:tcPr>
        <w:p w:rsidR="00331667" w:rsidRPr="0031725C" w:rsidRDefault="00331667" w:rsidP="006E188D">
          <w:pPr>
            <w:pStyle w:val="ab"/>
            <w:ind w:right="-115"/>
            <w:jc w:val="left"/>
            <w:rPr>
              <w:color w:val="0000FF"/>
              <w:sz w:val="14"/>
              <w:szCs w:val="14"/>
            </w:rPr>
          </w:pPr>
          <w:r>
            <w:rPr>
              <w:sz w:val="14"/>
              <w:szCs w:val="14"/>
            </w:rPr>
            <w:t>Шайдулина Т.Г.</w:t>
          </w:r>
        </w:p>
      </w:tc>
      <w:tc>
        <w:tcPr>
          <w:tcW w:w="845" w:type="dxa"/>
          <w:vAlign w:val="center"/>
        </w:tcPr>
        <w:p w:rsidR="00331667" w:rsidRDefault="00331667" w:rsidP="00D2595C">
          <w:pPr>
            <w:pStyle w:val="ab"/>
            <w:rPr>
              <w:sz w:val="14"/>
              <w:szCs w:val="14"/>
            </w:rPr>
          </w:pPr>
        </w:p>
      </w:tc>
      <w:tc>
        <w:tcPr>
          <w:tcW w:w="563" w:type="dxa"/>
          <w:vAlign w:val="center"/>
        </w:tcPr>
        <w:p w:rsidR="00331667" w:rsidRPr="00027BC3" w:rsidRDefault="00331667" w:rsidP="00BB5863">
          <w:pPr>
            <w:pStyle w:val="ab"/>
            <w:ind w:left="-119" w:right="-97"/>
            <w:rPr>
              <w:sz w:val="16"/>
              <w:szCs w:val="16"/>
            </w:rPr>
          </w:pPr>
          <w:r>
            <w:rPr>
              <w:sz w:val="16"/>
              <w:szCs w:val="16"/>
            </w:rPr>
            <w:t>0</w:t>
          </w:r>
          <w:r w:rsidR="00BB5863">
            <w:rPr>
              <w:sz w:val="16"/>
              <w:szCs w:val="16"/>
            </w:rPr>
            <w:t>9</w:t>
          </w:r>
          <w:r>
            <w:rPr>
              <w:sz w:val="16"/>
              <w:szCs w:val="16"/>
            </w:rPr>
            <w:t>.14</w:t>
          </w:r>
        </w:p>
      </w:tc>
      <w:tc>
        <w:tcPr>
          <w:tcW w:w="3496" w:type="dxa"/>
          <w:vMerge/>
          <w:vAlign w:val="center"/>
        </w:tcPr>
        <w:p w:rsidR="00331667" w:rsidRDefault="00331667" w:rsidP="00D2595C">
          <w:pPr>
            <w:pStyle w:val="ab"/>
            <w:rPr>
              <w:sz w:val="14"/>
              <w:szCs w:val="14"/>
            </w:rPr>
          </w:pPr>
        </w:p>
      </w:tc>
      <w:tc>
        <w:tcPr>
          <w:tcW w:w="942" w:type="dxa"/>
          <w:shd w:val="clear" w:color="auto" w:fill="auto"/>
          <w:vAlign w:val="center"/>
        </w:tcPr>
        <w:p w:rsidR="00331667" w:rsidRPr="00AB3D3E" w:rsidRDefault="00331667" w:rsidP="00D2595C">
          <w:pPr>
            <w:pStyle w:val="ab"/>
            <w:rPr>
              <w:sz w:val="25"/>
              <w:szCs w:val="25"/>
            </w:rPr>
          </w:pPr>
          <w:r>
            <w:rPr>
              <w:sz w:val="25"/>
              <w:szCs w:val="25"/>
            </w:rPr>
            <w:t>ППТ</w:t>
          </w:r>
        </w:p>
      </w:tc>
      <w:tc>
        <w:tcPr>
          <w:tcW w:w="943" w:type="dxa"/>
          <w:gridSpan w:val="2"/>
          <w:shd w:val="clear" w:color="auto" w:fill="auto"/>
          <w:vAlign w:val="center"/>
        </w:tcPr>
        <w:p w:rsidR="00331667" w:rsidRPr="009B0770" w:rsidRDefault="00331667" w:rsidP="00D2595C">
          <w:pPr>
            <w:pStyle w:val="ab"/>
            <w:rPr>
              <w:color w:val="000000"/>
              <w:sz w:val="25"/>
              <w:szCs w:val="25"/>
            </w:rPr>
          </w:pPr>
          <w:r>
            <w:rPr>
              <w:sz w:val="25"/>
              <w:szCs w:val="25"/>
            </w:rPr>
            <w:t>1</w:t>
          </w:r>
        </w:p>
      </w:tc>
      <w:tc>
        <w:tcPr>
          <w:tcW w:w="943" w:type="dxa"/>
          <w:gridSpan w:val="2"/>
          <w:shd w:val="clear" w:color="auto" w:fill="auto"/>
          <w:vAlign w:val="center"/>
        </w:tcPr>
        <w:p w:rsidR="00331667" w:rsidRPr="009B0770" w:rsidRDefault="00331667" w:rsidP="00D2595C">
          <w:pPr>
            <w:pStyle w:val="ab"/>
            <w:rPr>
              <w:color w:val="000000"/>
              <w:sz w:val="25"/>
              <w:szCs w:val="25"/>
            </w:rPr>
          </w:pPr>
        </w:p>
      </w:tc>
    </w:tr>
    <w:tr w:rsidR="00331667">
      <w:tblPrEx>
        <w:tblCellMar>
          <w:top w:w="0" w:type="dxa"/>
          <w:bottom w:w="0" w:type="dxa"/>
        </w:tblCellMar>
      </w:tblPrEx>
      <w:trPr>
        <w:cantSplit/>
        <w:trHeight w:val="284"/>
      </w:trPr>
      <w:tc>
        <w:tcPr>
          <w:tcW w:w="1064" w:type="dxa"/>
          <w:gridSpan w:val="2"/>
          <w:tcBorders>
            <w:top w:val="single" w:sz="4" w:space="0" w:color="auto"/>
            <w:bottom w:val="single" w:sz="4" w:space="0" w:color="auto"/>
          </w:tcBorders>
          <w:vAlign w:val="center"/>
        </w:tcPr>
        <w:p w:rsidR="00331667" w:rsidRPr="0031725C" w:rsidRDefault="00331667" w:rsidP="00D2595C">
          <w:pPr>
            <w:pStyle w:val="ab"/>
            <w:ind w:left="68"/>
            <w:jc w:val="left"/>
            <w:rPr>
              <w:sz w:val="16"/>
              <w:szCs w:val="16"/>
            </w:rPr>
          </w:pPr>
        </w:p>
      </w:tc>
      <w:tc>
        <w:tcPr>
          <w:tcW w:w="1213" w:type="dxa"/>
          <w:gridSpan w:val="2"/>
          <w:tcBorders>
            <w:top w:val="single" w:sz="4" w:space="0" w:color="auto"/>
            <w:bottom w:val="single" w:sz="4" w:space="0" w:color="auto"/>
          </w:tcBorders>
          <w:vAlign w:val="center"/>
        </w:tcPr>
        <w:p w:rsidR="00331667" w:rsidRDefault="00331667" w:rsidP="00D2595C">
          <w:pPr>
            <w:pStyle w:val="ab"/>
            <w:ind w:right="-115"/>
            <w:jc w:val="left"/>
            <w:rPr>
              <w:sz w:val="14"/>
              <w:szCs w:val="14"/>
            </w:rPr>
          </w:pPr>
        </w:p>
      </w:tc>
      <w:tc>
        <w:tcPr>
          <w:tcW w:w="845" w:type="dxa"/>
          <w:vAlign w:val="center"/>
        </w:tcPr>
        <w:p w:rsidR="00331667" w:rsidRDefault="00331667" w:rsidP="00D2595C">
          <w:pPr>
            <w:pStyle w:val="ab"/>
            <w:rPr>
              <w:sz w:val="14"/>
              <w:szCs w:val="14"/>
            </w:rPr>
          </w:pPr>
        </w:p>
      </w:tc>
      <w:tc>
        <w:tcPr>
          <w:tcW w:w="563" w:type="dxa"/>
          <w:vAlign w:val="center"/>
        </w:tcPr>
        <w:p w:rsidR="00331667" w:rsidRDefault="00331667" w:rsidP="00D2595C">
          <w:pPr>
            <w:pStyle w:val="ab"/>
            <w:rPr>
              <w:sz w:val="14"/>
              <w:szCs w:val="14"/>
            </w:rPr>
          </w:pPr>
        </w:p>
      </w:tc>
      <w:tc>
        <w:tcPr>
          <w:tcW w:w="3496" w:type="dxa"/>
          <w:vMerge/>
          <w:vAlign w:val="center"/>
        </w:tcPr>
        <w:p w:rsidR="00331667" w:rsidRDefault="00331667" w:rsidP="00D2595C">
          <w:pPr>
            <w:pStyle w:val="ab"/>
            <w:rPr>
              <w:sz w:val="14"/>
              <w:szCs w:val="14"/>
            </w:rPr>
          </w:pPr>
        </w:p>
      </w:tc>
      <w:tc>
        <w:tcPr>
          <w:tcW w:w="2828" w:type="dxa"/>
          <w:gridSpan w:val="5"/>
          <w:vMerge w:val="restart"/>
          <w:shd w:val="clear" w:color="auto" w:fill="auto"/>
          <w:vAlign w:val="center"/>
        </w:tcPr>
        <w:p w:rsidR="00331667" w:rsidRDefault="00331667" w:rsidP="00D2595C">
          <w:pPr>
            <w:pStyle w:val="ab"/>
            <w:rPr>
              <w:sz w:val="14"/>
              <w:szCs w:val="14"/>
            </w:rPr>
          </w:pPr>
          <w:r>
            <w:rPr>
              <w:sz w:val="25"/>
              <w:szCs w:val="25"/>
            </w:rPr>
            <w:t>ЗАО "Искатель"</w:t>
          </w:r>
        </w:p>
      </w:tc>
    </w:tr>
    <w:tr w:rsidR="00331667">
      <w:tblPrEx>
        <w:tblCellMar>
          <w:top w:w="0" w:type="dxa"/>
          <w:bottom w:w="0" w:type="dxa"/>
        </w:tblCellMar>
      </w:tblPrEx>
      <w:trPr>
        <w:cantSplit/>
        <w:trHeight w:val="284"/>
      </w:trPr>
      <w:tc>
        <w:tcPr>
          <w:tcW w:w="1064" w:type="dxa"/>
          <w:gridSpan w:val="2"/>
          <w:tcBorders>
            <w:top w:val="single" w:sz="4" w:space="0" w:color="auto"/>
            <w:bottom w:val="single" w:sz="4" w:space="0" w:color="auto"/>
          </w:tcBorders>
          <w:vAlign w:val="center"/>
        </w:tcPr>
        <w:p w:rsidR="00331667" w:rsidRPr="0031725C" w:rsidRDefault="00331667" w:rsidP="00945458">
          <w:pPr>
            <w:pStyle w:val="ab"/>
            <w:ind w:left="68" w:right="-192"/>
            <w:jc w:val="left"/>
            <w:rPr>
              <w:sz w:val="16"/>
              <w:szCs w:val="16"/>
            </w:rPr>
          </w:pPr>
        </w:p>
      </w:tc>
      <w:tc>
        <w:tcPr>
          <w:tcW w:w="1213" w:type="dxa"/>
          <w:gridSpan w:val="2"/>
          <w:tcBorders>
            <w:top w:val="single" w:sz="4" w:space="0" w:color="auto"/>
            <w:bottom w:val="single" w:sz="4" w:space="0" w:color="auto"/>
          </w:tcBorders>
          <w:vAlign w:val="center"/>
        </w:tcPr>
        <w:p w:rsidR="00331667" w:rsidRDefault="00331667" w:rsidP="00D2595C">
          <w:pPr>
            <w:pStyle w:val="ab"/>
            <w:ind w:right="-115"/>
            <w:jc w:val="left"/>
            <w:rPr>
              <w:sz w:val="14"/>
              <w:szCs w:val="14"/>
            </w:rPr>
          </w:pPr>
        </w:p>
      </w:tc>
      <w:tc>
        <w:tcPr>
          <w:tcW w:w="845" w:type="dxa"/>
          <w:vAlign w:val="center"/>
        </w:tcPr>
        <w:p w:rsidR="00331667" w:rsidRDefault="00331667" w:rsidP="00D2595C">
          <w:pPr>
            <w:pStyle w:val="ab"/>
            <w:rPr>
              <w:sz w:val="14"/>
              <w:szCs w:val="14"/>
            </w:rPr>
          </w:pPr>
        </w:p>
      </w:tc>
      <w:tc>
        <w:tcPr>
          <w:tcW w:w="563" w:type="dxa"/>
          <w:vAlign w:val="center"/>
        </w:tcPr>
        <w:p w:rsidR="00331667" w:rsidRDefault="00331667" w:rsidP="00D2595C">
          <w:pPr>
            <w:pStyle w:val="ab"/>
            <w:rPr>
              <w:sz w:val="14"/>
              <w:szCs w:val="14"/>
            </w:rPr>
          </w:pPr>
        </w:p>
      </w:tc>
      <w:tc>
        <w:tcPr>
          <w:tcW w:w="3496" w:type="dxa"/>
          <w:vMerge/>
          <w:vAlign w:val="center"/>
        </w:tcPr>
        <w:p w:rsidR="00331667" w:rsidRDefault="00331667" w:rsidP="00D2595C">
          <w:pPr>
            <w:pStyle w:val="ab"/>
            <w:rPr>
              <w:sz w:val="14"/>
              <w:szCs w:val="14"/>
            </w:rPr>
          </w:pPr>
        </w:p>
      </w:tc>
      <w:tc>
        <w:tcPr>
          <w:tcW w:w="2828" w:type="dxa"/>
          <w:gridSpan w:val="5"/>
          <w:vMerge/>
          <w:vAlign w:val="center"/>
        </w:tcPr>
        <w:p w:rsidR="00331667" w:rsidRDefault="00331667" w:rsidP="00D2595C">
          <w:pPr>
            <w:pStyle w:val="ab"/>
            <w:rPr>
              <w:sz w:val="14"/>
              <w:szCs w:val="14"/>
            </w:rPr>
          </w:pPr>
        </w:p>
      </w:tc>
    </w:tr>
    <w:tr w:rsidR="00331667">
      <w:tblPrEx>
        <w:tblCellMar>
          <w:top w:w="0" w:type="dxa"/>
          <w:bottom w:w="0" w:type="dxa"/>
        </w:tblCellMar>
      </w:tblPrEx>
      <w:trPr>
        <w:cantSplit/>
        <w:trHeight w:val="284"/>
      </w:trPr>
      <w:tc>
        <w:tcPr>
          <w:tcW w:w="1064" w:type="dxa"/>
          <w:gridSpan w:val="2"/>
          <w:tcBorders>
            <w:top w:val="single" w:sz="4" w:space="0" w:color="auto"/>
            <w:bottom w:val="single" w:sz="4" w:space="0" w:color="auto"/>
          </w:tcBorders>
          <w:vAlign w:val="center"/>
        </w:tcPr>
        <w:p w:rsidR="00331667" w:rsidRPr="0031725C" w:rsidRDefault="00331667" w:rsidP="00D2595C">
          <w:pPr>
            <w:pStyle w:val="ab"/>
            <w:ind w:left="68"/>
            <w:jc w:val="left"/>
            <w:rPr>
              <w:sz w:val="16"/>
              <w:szCs w:val="16"/>
            </w:rPr>
          </w:pPr>
        </w:p>
      </w:tc>
      <w:tc>
        <w:tcPr>
          <w:tcW w:w="1213" w:type="dxa"/>
          <w:gridSpan w:val="2"/>
          <w:tcBorders>
            <w:top w:val="single" w:sz="4" w:space="0" w:color="auto"/>
            <w:bottom w:val="single" w:sz="4" w:space="0" w:color="auto"/>
          </w:tcBorders>
          <w:vAlign w:val="center"/>
        </w:tcPr>
        <w:p w:rsidR="00331667" w:rsidRDefault="00331667" w:rsidP="00D2595C">
          <w:pPr>
            <w:pStyle w:val="ab"/>
            <w:jc w:val="left"/>
            <w:rPr>
              <w:sz w:val="14"/>
              <w:szCs w:val="14"/>
            </w:rPr>
          </w:pPr>
        </w:p>
      </w:tc>
      <w:tc>
        <w:tcPr>
          <w:tcW w:w="845" w:type="dxa"/>
          <w:vAlign w:val="center"/>
        </w:tcPr>
        <w:p w:rsidR="00331667" w:rsidRDefault="00331667" w:rsidP="00D2595C">
          <w:pPr>
            <w:pStyle w:val="ab"/>
            <w:rPr>
              <w:sz w:val="14"/>
              <w:szCs w:val="14"/>
            </w:rPr>
          </w:pPr>
        </w:p>
      </w:tc>
      <w:tc>
        <w:tcPr>
          <w:tcW w:w="563" w:type="dxa"/>
          <w:vAlign w:val="center"/>
        </w:tcPr>
        <w:p w:rsidR="00331667" w:rsidRDefault="00331667" w:rsidP="00D2595C">
          <w:pPr>
            <w:pStyle w:val="ab"/>
            <w:rPr>
              <w:sz w:val="14"/>
              <w:szCs w:val="14"/>
            </w:rPr>
          </w:pPr>
        </w:p>
      </w:tc>
      <w:tc>
        <w:tcPr>
          <w:tcW w:w="3496" w:type="dxa"/>
          <w:vMerge/>
          <w:tcBorders>
            <w:bottom w:val="nil"/>
          </w:tcBorders>
          <w:vAlign w:val="center"/>
        </w:tcPr>
        <w:p w:rsidR="00331667" w:rsidRDefault="00331667" w:rsidP="00D2595C">
          <w:pPr>
            <w:pStyle w:val="ab"/>
            <w:rPr>
              <w:sz w:val="25"/>
              <w:szCs w:val="25"/>
            </w:rPr>
          </w:pPr>
        </w:p>
      </w:tc>
      <w:tc>
        <w:tcPr>
          <w:tcW w:w="2828" w:type="dxa"/>
          <w:gridSpan w:val="5"/>
          <w:vMerge/>
          <w:tcBorders>
            <w:bottom w:val="nil"/>
          </w:tcBorders>
          <w:vAlign w:val="center"/>
        </w:tcPr>
        <w:p w:rsidR="00331667" w:rsidRDefault="00331667" w:rsidP="00D2595C">
          <w:pPr>
            <w:pStyle w:val="ab"/>
            <w:rPr>
              <w:sz w:val="25"/>
              <w:szCs w:val="25"/>
            </w:rPr>
          </w:pPr>
        </w:p>
      </w:tc>
    </w:tr>
  </w:tbl>
  <w:p w:rsidR="00331667" w:rsidRDefault="00F00CA6">
    <w:pPr>
      <w:pStyle w:val="ab"/>
    </w:pPr>
    <w:r>
      <w:rPr>
        <w:rFonts w:ascii="Arial CYR" w:hAnsi="Arial CYR"/>
        <w:noProof/>
      </w:rPr>
      <mc:AlternateContent>
        <mc:Choice Requires="wpg">
          <w:drawing>
            <wp:anchor distT="0" distB="0" distL="114300" distR="114300" simplePos="0" relativeHeight="251675648" behindDoc="0" locked="0" layoutInCell="0" allowOverlap="1">
              <wp:simplePos x="0" y="0"/>
              <wp:positionH relativeFrom="page">
                <wp:posOffset>504190</wp:posOffset>
              </wp:positionH>
              <wp:positionV relativeFrom="page">
                <wp:posOffset>7413625</wp:posOffset>
              </wp:positionV>
              <wp:extent cx="431800" cy="3060700"/>
              <wp:effectExtent l="0" t="0" r="0" b="0"/>
              <wp:wrapNone/>
              <wp:docPr id="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3060700"/>
                        <a:chOff x="794" y="11675"/>
                        <a:chExt cx="680" cy="4820"/>
                      </a:xfrm>
                    </wpg:grpSpPr>
                    <wps:wsp>
                      <wps:cNvPr id="6" name="Line 148"/>
                      <wps:cNvCnPr>
                        <a:cxnSpLocks noChangeShapeType="1"/>
                      </wps:cNvCnPr>
                      <wps:spPr bwMode="auto">
                        <a:xfrm flipH="1">
                          <a:off x="794" y="16494"/>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 name="Group 149"/>
                      <wpg:cNvGrpSpPr>
                        <a:grpSpLocks/>
                      </wpg:cNvGrpSpPr>
                      <wpg:grpSpPr bwMode="auto">
                        <a:xfrm>
                          <a:off x="794" y="11675"/>
                          <a:ext cx="680" cy="4820"/>
                          <a:chOff x="794" y="11675"/>
                          <a:chExt cx="680" cy="4820"/>
                        </a:xfrm>
                      </wpg:grpSpPr>
                      <wps:wsp>
                        <wps:cNvPr id="8" name="Line 150"/>
                        <wps:cNvCnPr>
                          <a:cxnSpLocks noChangeShapeType="1"/>
                        </wps:cNvCnPr>
                        <wps:spPr bwMode="auto">
                          <a:xfrm flipV="1">
                            <a:off x="794" y="11675"/>
                            <a:ext cx="1" cy="482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51"/>
                        <wps:cNvCnPr>
                          <a:cxnSpLocks noChangeShapeType="1"/>
                        </wps:cNvCnPr>
                        <wps:spPr bwMode="auto">
                          <a:xfrm flipV="1">
                            <a:off x="1077" y="11675"/>
                            <a:ext cx="1" cy="482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52"/>
                        <wps:cNvCnPr>
                          <a:cxnSpLocks noChangeShapeType="1"/>
                        </wps:cNvCnPr>
                        <wps:spPr bwMode="auto">
                          <a:xfrm>
                            <a:off x="794" y="15099"/>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53"/>
                        <wps:cNvCnPr>
                          <a:cxnSpLocks noChangeShapeType="1"/>
                        </wps:cNvCnPr>
                        <wps:spPr bwMode="auto">
                          <a:xfrm>
                            <a:off x="794" y="13092"/>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4"/>
                        <wps:cNvCnPr>
                          <a:cxnSpLocks noChangeShapeType="1"/>
                        </wps:cNvCnPr>
                        <wps:spPr bwMode="auto">
                          <a:xfrm>
                            <a:off x="794" y="11675"/>
                            <a:ext cx="680" cy="1"/>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B2A047" id="Group 147" o:spid="_x0000_s1026" style="position:absolute;margin-left:39.7pt;margin-top:583.75pt;width:34pt;height:241pt;z-index:251675648;mso-position-horizontal-relative:page;mso-position-vertical-relative:page" coordorigin="794,11675" coordsize="68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" o:allowincell="f">
              <v:line id="Line 148" o:spid="_x0000_s1027" style="position:absolute;flip:x;visibility:visible;mso-wrap-style:square" from="794,16494" to="1474,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ShpMUAAADaAAAADwAAAGRycy9kb3ducmV2LnhtbESPT2vCQBTE7wW/w/KEXorZGEEkuor2&#10;D5TetIJ4e2RfssHs25jdmrSfvlsQehxm5jfMajPYRtyo87VjBdMkBUFcOF1zpeD4+TZZgPABWWPj&#10;mBR8k4fNevSwwly7nvd0O4RKRAj7HBWYENpcSl8YsugT1xJHr3SdxRBlV0ndYR/htpFZms6lxZrj&#10;gsGWng0Vl8OXVTArz69P19nLNMvq9KM0P32xO1VKPY6H7RJEoCH8h+/td61gDn9X4g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ShpMUAAADaAAAADwAAAAAAAAAA&#10;AAAAAAChAgAAZHJzL2Rvd25yZXYueG1sUEsFBgAAAAAEAAQA+QAAAJMDAAAAAA==&#10;" strokeweight="1.5pt">
                <v:stroke startarrowwidth="narrow" startarrowlength="short" endarrowwidth="narrow" endarrowlength="short"/>
              </v:line>
              <v:group id="Group 149" o:spid="_x0000_s1028" style="position:absolute;left:794;top:11675;width:680;height:4820" coordorigin="794,11675" coordsize="680,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150" o:spid="_x0000_s1029" style="position:absolute;flip:y;visibility:visible;mso-wrap-style:square" from="794,11675" to="795,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eQTcIAAADaAAAADwAAAGRycy9kb3ducmV2LnhtbERPz2vCMBS+C/sfwhvsIjO1goxqWjbd&#10;YHhTB8Pbo3ltypqXrsls519vDoLHj+/3uhhtK87U+8axgvksAUFcOt1wreDr+PH8AsIHZI2tY1Lw&#10;Tx6K/GGyxky7gfd0PoRaxBD2GSowIXSZlL40ZNHPXEccucr1FkOEfS11j0MMt61Mk2QpLTYcGwx2&#10;tDFU/hz+rIJFdXqf/i628zRtkl1lLkP59l0r9fQ4vq5ABBrDXXxzf2oFcWu8Em+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eQTcIAAADaAAAADwAAAAAAAAAAAAAA&#10;AAChAgAAZHJzL2Rvd25yZXYueG1sUEsFBgAAAAAEAAQA+QAAAJADAAAAAA==&#10;" strokeweight="1.5pt">
                  <v:stroke startarrowwidth="narrow" startarrowlength="short" endarrowwidth="narrow" endarrowlength="short"/>
                </v:line>
                <v:line id="Line 151" o:spid="_x0000_s1030" style="position:absolute;flip:y;visibility:visible;mso-wrap-style:square" from="1077,11675" to="1078,1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11sQAAADaAAAADwAAAGRycy9kb3ducmV2LnhtbESPT2vCQBTE74LfYXlCL1I3Rig2dRX7&#10;D8SbWii9PbIv2WD2bZrdmuind4WCx2FmfsMsVr2txYlaXzlWMJ0kIIhzpysuFXwdPh/nIHxA1lg7&#10;JgVn8rBaDgcLzLTreEenfShFhLDPUIEJocmk9Lkhi37iGuLoFa61GKJsS6lb7CLc1jJNkidpseK4&#10;YLChN0P5cf9nFcyKn4/x7+x9mqZVsi3Mpctfv0ulHkb9+gVEoD7cw//tjVbwDLcr8Qb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XWxAAAANoAAAAPAAAAAAAAAAAA&#10;AAAAAKECAABkcnMvZG93bnJldi54bWxQSwUGAAAAAAQABAD5AAAAkgMAAAAA&#10;" strokeweight="1.5pt">
                  <v:stroke startarrowwidth="narrow" startarrowlength="short" endarrowwidth="narrow" endarrowlength="short"/>
                </v:line>
                <v:line id="Line 152" o:spid="_x0000_s1031" style="position:absolute;visibility:visible;mso-wrap-style:square" from="794,15099" to="1474,1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FNJ8UAAADbAAAADwAAAGRycy9kb3ducmV2LnhtbESPQUsDQQyF74L/YYjgReysHsaydlqk&#10;IBQKgrWl17gTd5fuZNadtN36681B8JbwXt77MluMsTMnGnKb2MPDpABDXKXQcu1h+/F6PwWTBTlg&#10;l5g8XCjDYn59NcMypDO/02kjtdEQziV6aET60tpcNRQxT1JPrNpXGiKKrkNtw4BnDY+dfSwKZyO2&#10;rA0N9rRsqDpsjtHDDn9quaw/794Ozsl2/+2Oyyfn/e3N+PIMRmiUf/Pf9SoovtLrLzq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FNJ8UAAADbAAAADwAAAAAAAAAA&#10;AAAAAAChAgAAZHJzL2Rvd25yZXYueG1sUEsFBgAAAAAEAAQA+QAAAJMDAAAAAA==&#10;" strokeweight="1.5pt">
                  <v:stroke startarrowwidth="narrow" startarrowlength="short" endarrowwidth="narrow" endarrowlength="short"/>
                </v:line>
                <v:line id="Line 153" o:spid="_x0000_s1032" style="position:absolute;visibility:visible;mso-wrap-style:square" from="794,13092" to="1474,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3ovMIAAADbAAAADwAAAGRycy9kb3ducmV2LnhtbERPTWvCQBC9F/wPywi9lLqxh61EVymC&#10;UCgUapVex+w0CWZnY3bU2F/fFQRv83ifM1v0vlEn6mId2MJ4lIEiLoKrubSw+V49T0BFQXbYBCYL&#10;F4qwmA8eZpi7cOYvOq2lVCmEY44WKpE21zoWFXmMo9ASJ+43dB4lwa7UrsNzCveNfskyoz3WnBoq&#10;bGlZUbFfH72FLf6VcvnYPX3ujZHNz8Ecl6/G2sdh/zYFJdTLXXxzv7s0fwzXX9IBe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3ovMIAAADbAAAADwAAAAAAAAAAAAAA&#10;AAChAgAAZHJzL2Rvd25yZXYueG1sUEsFBgAAAAAEAAQA+QAAAJADAAAAAA==&#10;" strokeweight="1.5pt">
                  <v:stroke startarrowwidth="narrow" startarrowlength="short" endarrowwidth="narrow" endarrowlength="short"/>
                </v:line>
                <v:line id="Line 154" o:spid="_x0000_s1033" style="position:absolute;visibility:visible;mso-wrap-style:square" from="794,11675" to="1474,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2y8IAAADbAAAADwAAAGRycy9kb3ducmV2LnhtbERPTWvCQBC9C/6HZQQvUjf1sJXoKkUo&#10;FIRCrdLrmJ0mwexsmh019td3CwVv83ifs1z3vlEX6mId2MLjNANFXARXc2lh//HyMAcVBdlhE5gs&#10;3CjCejUcLDF34crvdNlJqVIIxxwtVCJtrnUsKvIYp6ElTtxX6DxKgl2pXYfXFO4bPcsyoz3WnBoq&#10;bGlTUXHanb2FA/6UctseJ28nY2T/+W3Omydj7XjUPy9ACfVyF/+7X12aP4O/X9IB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92y8IAAADbAAAADwAAAAAAAAAAAAAA&#10;AAChAgAAZHJzL2Rvd25yZXYueG1sUEsFBgAAAAAEAAQA+QAAAJADAAAAAA==&#10;" strokeweight="1.5pt">
                  <v:stroke startarrowwidth="narrow" startarrowlength="short" endarrowwidth="narrow" endarrowlength="short"/>
                </v:line>
              </v:group>
              <w10:wrap anchorx="page" anchory="page"/>
            </v:group>
          </w:pict>
        </mc:Fallback>
      </mc:AlternateContent>
    </w:r>
    <w:r>
      <w:rPr>
        <w:rFonts w:ascii="Arial CYR" w:hAnsi="Arial CYR"/>
        <w:noProof/>
      </w:rPr>
      <mc:AlternateContent>
        <mc:Choice Requires="wps">
          <w:drawing>
            <wp:anchor distT="0" distB="0" distL="114300" distR="114300" simplePos="0" relativeHeight="251666432" behindDoc="0" locked="1" layoutInCell="0" allowOverlap="1">
              <wp:simplePos x="0" y="0"/>
              <wp:positionH relativeFrom="page">
                <wp:posOffset>713105</wp:posOffset>
              </wp:positionH>
              <wp:positionV relativeFrom="page">
                <wp:posOffset>9617075</wp:posOffset>
              </wp:positionV>
              <wp:extent cx="181610" cy="827405"/>
              <wp:effectExtent l="0" t="0" r="0" b="0"/>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46" type="#_x0000_t202" style="position:absolute;left:0;text-align:left;margin-left:56.15pt;margin-top:757.25pt;width:14.3pt;height:6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" o:allowincell="f" stroked="f">
              <v:textbox style="layout-flow:vertical;mso-layout-flow-alt:bottom-to-top" inset="0,0,0,0">
                <w:txbxContent>
                  <w:p w:rsidR="00331667" w:rsidRDefault="00331667">
                    <w:pPr>
                      <w:pStyle w:val="ab"/>
                      <w:rPr>
                        <w:rFonts w:ascii="Arial" w:hAnsi="Arial"/>
                        <w:sz w:val="20"/>
                        <w:lang w:val="en-US"/>
                      </w:rPr>
                    </w:pPr>
                  </w:p>
                </w:txbxContent>
              </v:textbox>
              <w10:wrap anchorx="page" anchory="page"/>
              <w10:anchorlock/>
            </v:shape>
          </w:pict>
        </mc:Fallback>
      </mc:AlternateContent>
    </w:r>
    <w:r>
      <w:rPr>
        <w:rFonts w:ascii="Arial CYR" w:hAnsi="Arial CYR"/>
        <w:noProof/>
      </w:rPr>
      <mc:AlternateContent>
        <mc:Choice Requires="wps">
          <w:drawing>
            <wp:anchor distT="0" distB="0" distL="114300" distR="114300" simplePos="0" relativeHeight="251665408" behindDoc="0" locked="1" layoutInCell="0" allowOverlap="1">
              <wp:simplePos x="0" y="0"/>
              <wp:positionH relativeFrom="page">
                <wp:posOffset>525780</wp:posOffset>
              </wp:positionH>
              <wp:positionV relativeFrom="page">
                <wp:posOffset>9602470</wp:posOffset>
              </wp:positionV>
              <wp:extent cx="143510" cy="854710"/>
              <wp:effectExtent l="0" t="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7" type="#_x0000_t202" style="position:absolute;left:0;text-align:left;margin-left:41.4pt;margin-top:756.1pt;width:11.3pt;height:6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Инв. № подл.</w:t>
                    </w:r>
                  </w:p>
                </w:txbxContent>
              </v:textbox>
              <w10:wrap anchorx="page" anchory="page"/>
              <w10:anchorlock/>
            </v:shape>
          </w:pict>
        </mc:Fallback>
      </mc:AlternateContent>
    </w:r>
    <w:r>
      <w:rPr>
        <w:rFonts w:ascii="Arial CYR" w:hAnsi="Arial CYR"/>
        <w:noProof/>
      </w:rPr>
      <mc:AlternateContent>
        <mc:Choice Requires="wps">
          <w:drawing>
            <wp:anchor distT="0" distB="0" distL="114300" distR="114300" simplePos="0" relativeHeight="251664384" behindDoc="0" locked="1" layoutInCell="0" allowOverlap="1">
              <wp:simplePos x="0" y="0"/>
              <wp:positionH relativeFrom="page">
                <wp:posOffset>525780</wp:posOffset>
              </wp:positionH>
              <wp:positionV relativeFrom="page">
                <wp:posOffset>8504555</wp:posOffset>
              </wp:positionV>
              <wp:extent cx="143510" cy="1016635"/>
              <wp:effectExtent l="0" t="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8" type="#_x0000_t202" style="position:absolute;left:0;text-align:left;margin-left:41.4pt;margin-top:669.65pt;width:11.3pt;height:8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Подп. и дата</w:t>
                    </w:r>
                  </w:p>
                </w:txbxContent>
              </v:textbox>
              <w10:wrap anchorx="page" anchory="page"/>
              <w10:anchorlock/>
            </v:shape>
          </w:pict>
        </mc:Fallback>
      </mc:AlternateContent>
    </w:r>
    <w:r>
      <w:rPr>
        <w:rFonts w:ascii="Arial CYR" w:hAnsi="Arial CYR"/>
        <w:noProof/>
      </w:rPr>
      <mc:AlternateContent>
        <mc:Choice Requires="wps">
          <w:drawing>
            <wp:anchor distT="0" distB="0" distL="114300" distR="114300" simplePos="0" relativeHeight="251663360" behindDoc="0" locked="1" layoutInCell="0" allowOverlap="1">
              <wp:simplePos x="0" y="0"/>
              <wp:positionH relativeFrom="page">
                <wp:posOffset>535305</wp:posOffset>
              </wp:positionH>
              <wp:positionV relativeFrom="page">
                <wp:posOffset>7498080</wp:posOffset>
              </wp:positionV>
              <wp:extent cx="133985" cy="773430"/>
              <wp:effectExtent l="0" t="0" r="0" b="0"/>
              <wp:wrapNone/>
              <wp:docPr id="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667" w:rsidRDefault="00331667">
                          <w:pPr>
                            <w:pStyle w:val="ab"/>
                            <w:rPr>
                              <w:rFonts w:ascii="Arial" w:hAnsi="Arial"/>
                              <w:sz w:val="20"/>
                            </w:rPr>
                          </w:pPr>
                          <w:r>
                            <w:rPr>
                              <w:rFonts w:ascii="Arial" w:hAnsi="Arial"/>
                              <w:sz w:val="20"/>
                            </w:rPr>
                            <w:t>Взам.инв.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9" type="#_x0000_t202" style="position:absolute;left:0;text-align:left;margin-left:42.15pt;margin-top:590.4pt;width:10.55pt;height:60.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" o:allowincell="f" stroked="f">
              <v:textbox style="layout-flow:vertical;mso-layout-flow-alt:bottom-to-top" inset="0,0,0,0">
                <w:txbxContent>
                  <w:p w:rsidR="00331667" w:rsidRDefault="00331667">
                    <w:pPr>
                      <w:pStyle w:val="ab"/>
                      <w:rPr>
                        <w:rFonts w:ascii="Arial" w:hAnsi="Arial"/>
                        <w:sz w:val="20"/>
                      </w:rPr>
                    </w:pPr>
                    <w:r>
                      <w:rPr>
                        <w:rFonts w:ascii="Arial" w:hAnsi="Arial"/>
                        <w:sz w:val="20"/>
                      </w:rPr>
                      <w:t>Взам.инв. №</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1C" w:rsidRDefault="00EB1E1C">
      <w:r>
        <w:separator/>
      </w:r>
    </w:p>
  </w:footnote>
  <w:footnote w:type="continuationSeparator" w:id="0">
    <w:p w:rsidR="00EB1E1C" w:rsidRDefault="00EB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67" w:rsidRDefault="00F00CA6">
    <w:pPr>
      <w:pStyle w:val="a9"/>
      <w:spacing w:before="360"/>
    </w:pPr>
    <w:r>
      <w:rPr>
        <w:noProof/>
      </w:rPr>
      <mc:AlternateContent>
        <mc:Choice Requires="wps">
          <w:drawing>
            <wp:anchor distT="0" distB="0" distL="114300" distR="114300" simplePos="0" relativeHeight="251648000" behindDoc="0" locked="1" layoutInCell="0" allowOverlap="1">
              <wp:simplePos x="0" y="0"/>
              <wp:positionH relativeFrom="page">
                <wp:posOffset>935990</wp:posOffset>
              </wp:positionH>
              <wp:positionV relativeFrom="page">
                <wp:posOffset>230505</wp:posOffset>
              </wp:positionV>
              <wp:extent cx="6336665" cy="10243185"/>
              <wp:effectExtent l="0" t="0" r="0" b="0"/>
              <wp:wrapNone/>
              <wp:docPr id="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102431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33E87" id="Rectangle 69" o:spid="_x0000_s1026" style="position:absolute;margin-left:73.7pt;margin-top:18.15pt;width:498.95pt;height:806.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" o:allowincell="f" filled="f" strokeweight="1.5pt">
              <w10:wrap anchorx="page" anchory="page"/>
              <w10:anchorlock/>
            </v:rect>
          </w:pict>
        </mc:Fallback>
      </mc:AlternateContent>
    </w:r>
    <w:r w:rsidR="00331667">
      <w:t xml:space="preserve"> </w:t>
    </w:r>
    <w:r w:rsidR="00331667">
      <w:rPr>
        <w:rFonts w:ascii="Arial" w:hAnsi="Arial"/>
        <w:vanish/>
      </w:rPr>
      <w:t>Форма 15 ГОСТ 21.101-97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67" w:rsidRDefault="00331667">
    <w:pPr>
      <w:pStyle w:val="a9"/>
      <w:spacing w:before="360" w:line="460" w:lineRule="exact"/>
    </w:pPr>
    <w:r>
      <w:rPr>
        <w:rFonts w:ascii="Arial" w:hAnsi="Arial"/>
        <w:vanish/>
      </w:rPr>
      <w:t>Форма 14 ГОСТ 21.101-97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Borders>
        <w:insideV w:val="single" w:sz="12" w:space="0" w:color="auto"/>
      </w:tblBorders>
      <w:tblLayout w:type="fixed"/>
      <w:tblCellMar>
        <w:left w:w="124" w:type="dxa"/>
        <w:right w:w="124" w:type="dxa"/>
      </w:tblCellMar>
      <w:tblLook w:val="0000" w:firstRow="0" w:lastRow="0" w:firstColumn="0" w:lastColumn="0" w:noHBand="0" w:noVBand="0"/>
    </w:tblPr>
    <w:tblGrid>
      <w:gridCol w:w="9185"/>
      <w:gridCol w:w="794"/>
    </w:tblGrid>
    <w:tr w:rsidR="00331667">
      <w:tblPrEx>
        <w:tblCellMar>
          <w:top w:w="0" w:type="dxa"/>
          <w:bottom w:w="0" w:type="dxa"/>
        </w:tblCellMar>
      </w:tblPrEx>
      <w:tc>
        <w:tcPr>
          <w:tcW w:w="9185" w:type="dxa"/>
        </w:tcPr>
        <w:p w:rsidR="00331667" w:rsidRDefault="00331667">
          <w:pPr>
            <w:pStyle w:val="a9"/>
            <w:rPr>
              <w:noProof/>
            </w:rPr>
          </w:pPr>
        </w:p>
      </w:tc>
      <w:tc>
        <w:tcPr>
          <w:tcW w:w="794" w:type="dxa"/>
          <w:tcBorders>
            <w:bottom w:val="single" w:sz="12" w:space="0" w:color="auto"/>
          </w:tcBorders>
        </w:tcPr>
        <w:p w:rsidR="00331667" w:rsidRDefault="00331667">
          <w:pPr>
            <w:pStyle w:val="a9"/>
            <w:ind w:right="34"/>
            <w:jc w:val="right"/>
            <w:rPr>
              <w:noProof/>
            </w:rPr>
          </w:pPr>
          <w:r>
            <w:rPr>
              <w:noProof/>
            </w:rPr>
            <w:fldChar w:fldCharType="begin"/>
          </w:r>
          <w:r>
            <w:rPr>
              <w:noProof/>
            </w:rPr>
            <w:instrText xml:space="preserve"> PAGE </w:instrText>
          </w:r>
          <w:r>
            <w:rPr>
              <w:noProof/>
            </w:rPr>
            <w:fldChar w:fldCharType="separate"/>
          </w:r>
          <w:r>
            <w:rPr>
              <w:noProof/>
            </w:rPr>
            <w:t>4</w:t>
          </w:r>
          <w:r>
            <w:rPr>
              <w:noProof/>
            </w:rPr>
            <w:fldChar w:fldCharType="end"/>
          </w:r>
        </w:p>
      </w:tc>
    </w:tr>
  </w:tbl>
  <w:p w:rsidR="00331667" w:rsidRDefault="00F00CA6">
    <w:pPr>
      <w:pStyle w:val="a9"/>
      <w:spacing w:line="14" w:lineRule="exact"/>
      <w:ind w:left="9241" w:firstLine="283"/>
      <w:jc w:val="center"/>
    </w:pPr>
    <w:r>
      <w:rPr>
        <w:noProof/>
      </w:rPr>
      <mc:AlternateContent>
        <mc:Choice Requires="wps">
          <w:drawing>
            <wp:anchor distT="0" distB="0" distL="114300" distR="114300" simplePos="0" relativeHeight="251661312" behindDoc="0" locked="1" layoutInCell="0" allowOverlap="1">
              <wp:simplePos x="0" y="0"/>
              <wp:positionH relativeFrom="page">
                <wp:posOffset>935990</wp:posOffset>
              </wp:positionH>
              <wp:positionV relativeFrom="page">
                <wp:posOffset>230505</wp:posOffset>
              </wp:positionV>
              <wp:extent cx="6336665" cy="10243185"/>
              <wp:effectExtent l="0" t="0" r="0" b="0"/>
              <wp:wrapNone/>
              <wp:docPr id="5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102431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B101" id="Rectangle 118" o:spid="_x0000_s1026" style="position:absolute;margin-left:73.7pt;margin-top:18.15pt;width:498.95pt;height:80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" o:allowincell="f" filled="f" strokeweight="1.5pt">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Borders>
        <w:insideV w:val="single" w:sz="12" w:space="0" w:color="auto"/>
      </w:tblBorders>
      <w:tblLayout w:type="fixed"/>
      <w:tblCellMar>
        <w:left w:w="124" w:type="dxa"/>
        <w:right w:w="124" w:type="dxa"/>
      </w:tblCellMar>
      <w:tblLook w:val="0000" w:firstRow="0" w:lastRow="0" w:firstColumn="0" w:lastColumn="0" w:noHBand="0" w:noVBand="0"/>
    </w:tblPr>
    <w:tblGrid>
      <w:gridCol w:w="9185"/>
      <w:gridCol w:w="794"/>
    </w:tblGrid>
    <w:tr w:rsidR="00331667">
      <w:tblPrEx>
        <w:tblCellMar>
          <w:top w:w="0" w:type="dxa"/>
          <w:bottom w:w="0" w:type="dxa"/>
        </w:tblCellMar>
      </w:tblPrEx>
      <w:tc>
        <w:tcPr>
          <w:tcW w:w="9185" w:type="dxa"/>
        </w:tcPr>
        <w:p w:rsidR="00331667" w:rsidRDefault="00331667">
          <w:pPr>
            <w:pStyle w:val="a9"/>
            <w:rPr>
              <w:noProof/>
            </w:rPr>
          </w:pPr>
        </w:p>
      </w:tc>
      <w:tc>
        <w:tcPr>
          <w:tcW w:w="794" w:type="dxa"/>
          <w:tcBorders>
            <w:bottom w:val="single" w:sz="12" w:space="0" w:color="auto"/>
          </w:tcBorders>
        </w:tcPr>
        <w:p w:rsidR="00331667" w:rsidRDefault="00331667">
          <w:pPr>
            <w:pStyle w:val="a9"/>
            <w:ind w:right="34"/>
            <w:jc w:val="right"/>
            <w:rPr>
              <w:noProof/>
            </w:rPr>
          </w:pPr>
          <w:r>
            <w:rPr>
              <w:noProof/>
            </w:rPr>
            <w:fldChar w:fldCharType="begin"/>
          </w:r>
          <w:r>
            <w:rPr>
              <w:noProof/>
            </w:rPr>
            <w:instrText xml:space="preserve"> PAGE </w:instrText>
          </w:r>
          <w:r>
            <w:rPr>
              <w:noProof/>
            </w:rPr>
            <w:fldChar w:fldCharType="separate"/>
          </w:r>
          <w:r w:rsidR="00F00CA6">
            <w:rPr>
              <w:noProof/>
            </w:rPr>
            <w:t>5</w:t>
          </w:r>
          <w:r>
            <w:rPr>
              <w:noProof/>
            </w:rPr>
            <w:fldChar w:fldCharType="end"/>
          </w:r>
        </w:p>
      </w:tc>
    </w:tr>
  </w:tbl>
  <w:p w:rsidR="00331667" w:rsidRDefault="00F00CA6">
    <w:pPr>
      <w:pStyle w:val="a9"/>
      <w:spacing w:line="14" w:lineRule="exact"/>
      <w:ind w:left="9241" w:firstLine="283"/>
      <w:jc w:val="center"/>
    </w:pPr>
    <w:r>
      <w:rPr>
        <w:noProof/>
      </w:rPr>
      <mc:AlternateContent>
        <mc:Choice Requires="wps">
          <w:drawing>
            <wp:anchor distT="0" distB="0" distL="114300" distR="114300" simplePos="0" relativeHeight="251649024" behindDoc="0" locked="1" layoutInCell="0" allowOverlap="1">
              <wp:simplePos x="0" y="0"/>
              <wp:positionH relativeFrom="page">
                <wp:posOffset>935990</wp:posOffset>
              </wp:positionH>
              <wp:positionV relativeFrom="page">
                <wp:posOffset>230505</wp:posOffset>
              </wp:positionV>
              <wp:extent cx="6336665" cy="10243185"/>
              <wp:effectExtent l="0" t="0" r="0" b="0"/>
              <wp:wrapNone/>
              <wp:docPr id="3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102431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BE5D" id="Rectangle 99" o:spid="_x0000_s1026" style="position:absolute;margin-left:73.7pt;margin-top:18.15pt;width:498.95pt;height:806.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" o:allowincell="f" filled="f" strokeweight="1.5pt">
              <w10:wrap anchorx="page" anchory="page"/>
              <w10:anchorlock/>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Borders>
        <w:insideV w:val="single" w:sz="12" w:space="0" w:color="auto"/>
      </w:tblBorders>
      <w:tblLayout w:type="fixed"/>
      <w:tblCellMar>
        <w:left w:w="124" w:type="dxa"/>
        <w:right w:w="124" w:type="dxa"/>
      </w:tblCellMar>
      <w:tblLook w:val="0000" w:firstRow="0" w:lastRow="0" w:firstColumn="0" w:lastColumn="0" w:noHBand="0" w:noVBand="0"/>
    </w:tblPr>
    <w:tblGrid>
      <w:gridCol w:w="9185"/>
      <w:gridCol w:w="794"/>
    </w:tblGrid>
    <w:tr w:rsidR="00331667">
      <w:tblPrEx>
        <w:tblCellMar>
          <w:top w:w="0" w:type="dxa"/>
          <w:bottom w:w="0" w:type="dxa"/>
        </w:tblCellMar>
      </w:tblPrEx>
      <w:tc>
        <w:tcPr>
          <w:tcW w:w="9185" w:type="dxa"/>
        </w:tcPr>
        <w:p w:rsidR="00331667" w:rsidRDefault="00331667">
          <w:pPr>
            <w:pStyle w:val="a9"/>
            <w:rPr>
              <w:noProof/>
            </w:rPr>
          </w:pPr>
        </w:p>
      </w:tc>
      <w:tc>
        <w:tcPr>
          <w:tcW w:w="794" w:type="dxa"/>
          <w:tcBorders>
            <w:bottom w:val="single" w:sz="12" w:space="0" w:color="auto"/>
          </w:tcBorders>
        </w:tcPr>
        <w:p w:rsidR="00331667" w:rsidRDefault="00331667">
          <w:pPr>
            <w:pStyle w:val="a9"/>
            <w:ind w:right="34"/>
            <w:jc w:val="right"/>
            <w:rPr>
              <w:noProof/>
            </w:rPr>
          </w:pPr>
          <w:r>
            <w:rPr>
              <w:noProof/>
            </w:rPr>
            <w:fldChar w:fldCharType="begin"/>
          </w:r>
          <w:r>
            <w:rPr>
              <w:noProof/>
            </w:rPr>
            <w:instrText xml:space="preserve"> PAGE </w:instrText>
          </w:r>
          <w:r>
            <w:rPr>
              <w:noProof/>
            </w:rPr>
            <w:fldChar w:fldCharType="separate"/>
          </w:r>
          <w:r w:rsidR="00F00CA6">
            <w:rPr>
              <w:noProof/>
            </w:rPr>
            <w:t>6</w:t>
          </w:r>
          <w:r>
            <w:rPr>
              <w:noProof/>
            </w:rPr>
            <w:fldChar w:fldCharType="end"/>
          </w:r>
        </w:p>
      </w:tc>
    </w:tr>
  </w:tbl>
  <w:p w:rsidR="00331667" w:rsidRDefault="00F00CA6">
    <w:pPr>
      <w:pStyle w:val="a9"/>
      <w:spacing w:line="14" w:lineRule="exact"/>
      <w:ind w:left="9241" w:firstLine="283"/>
      <w:jc w:val="center"/>
    </w:pPr>
    <w:r>
      <w:rPr>
        <w:noProof/>
      </w:rPr>
      <mc:AlternateContent>
        <mc:Choice Requires="wps">
          <w:drawing>
            <wp:anchor distT="0" distB="0" distL="114300" distR="114300" simplePos="0" relativeHeight="251674624" behindDoc="0" locked="1" layoutInCell="0" allowOverlap="1">
              <wp:simplePos x="0" y="0"/>
              <wp:positionH relativeFrom="page">
                <wp:posOffset>935990</wp:posOffset>
              </wp:positionH>
              <wp:positionV relativeFrom="page">
                <wp:posOffset>230505</wp:posOffset>
              </wp:positionV>
              <wp:extent cx="6336665" cy="10243185"/>
              <wp:effectExtent l="0" t="0" r="0" b="0"/>
              <wp:wrapNone/>
              <wp:docPr id="2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102431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30AA" id="Rectangle 146" o:spid="_x0000_s1026" style="position:absolute;margin-left:73.7pt;margin-top:18.15pt;width:498.95pt;height:806.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" o:allowincell="f" filled="f" strokeweight="1.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881"/>
    <w:multiLevelType w:val="hybridMultilevel"/>
    <w:tmpl w:val="E18A024E"/>
    <w:lvl w:ilvl="0" w:tplc="0419000B">
      <w:start w:val="1"/>
      <w:numFmt w:val="bullet"/>
      <w:lvlText w:val=""/>
      <w:lvlJc w:val="left"/>
      <w:pPr>
        <w:tabs>
          <w:tab w:val="num" w:pos="1543"/>
        </w:tabs>
        <w:ind w:left="1543" w:hanging="360"/>
      </w:pPr>
      <w:rPr>
        <w:rFonts w:ascii="Wingdings" w:hAnsi="Wingdings" w:hint="default"/>
      </w:rPr>
    </w:lvl>
    <w:lvl w:ilvl="1" w:tplc="04190003" w:tentative="1">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1" w15:restartNumberingAfterBreak="0">
    <w:nsid w:val="03BC615B"/>
    <w:multiLevelType w:val="hybridMultilevel"/>
    <w:tmpl w:val="3CD4EE16"/>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71E40A4"/>
    <w:multiLevelType w:val="hybridMultilevel"/>
    <w:tmpl w:val="10DAFDBA"/>
    <w:lvl w:ilvl="0" w:tplc="436C1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D0719"/>
    <w:multiLevelType w:val="hybridMultilevel"/>
    <w:tmpl w:val="10E8022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0F420B37"/>
    <w:multiLevelType w:val="multilevel"/>
    <w:tmpl w:val="31701866"/>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75C5D32"/>
    <w:multiLevelType w:val="hybridMultilevel"/>
    <w:tmpl w:val="394ECC2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7664D6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1D68EA"/>
    <w:multiLevelType w:val="hybridMultilevel"/>
    <w:tmpl w:val="43B63026"/>
    <w:lvl w:ilvl="0" w:tplc="EBE67670">
      <w:start w:val="1"/>
      <w:numFmt w:val="decimal"/>
      <w:lvlText w:val="%1."/>
      <w:lvlJc w:val="left"/>
      <w:pPr>
        <w:tabs>
          <w:tab w:val="num" w:pos="1686"/>
        </w:tabs>
        <w:ind w:left="16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69502E"/>
    <w:multiLevelType w:val="hybridMultilevel"/>
    <w:tmpl w:val="93DE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136636"/>
    <w:multiLevelType w:val="hybridMultilevel"/>
    <w:tmpl w:val="6FFC90B2"/>
    <w:lvl w:ilvl="0" w:tplc="6764D7B6">
      <w:start w:val="1"/>
      <w:numFmt w:val="bullet"/>
      <w:lvlText w:val="­"/>
      <w:lvlJc w:val="left"/>
      <w:pPr>
        <w:tabs>
          <w:tab w:val="num" w:pos="1440"/>
        </w:tabs>
        <w:ind w:left="144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541CD"/>
    <w:multiLevelType w:val="singleLevel"/>
    <w:tmpl w:val="E6D86CF2"/>
    <w:lvl w:ilvl="0">
      <w:start w:val="1"/>
      <w:numFmt w:val="bullet"/>
      <w:pStyle w:val="a0"/>
      <w:lvlText w:val=""/>
      <w:lvlJc w:val="left"/>
      <w:pPr>
        <w:tabs>
          <w:tab w:val="num" w:pos="587"/>
        </w:tabs>
        <w:ind w:left="0" w:firstLine="227"/>
      </w:pPr>
      <w:rPr>
        <w:rFonts w:ascii="Symbol" w:hAnsi="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E1C1F02"/>
    <w:multiLevelType w:val="multilevel"/>
    <w:tmpl w:val="BC9A1A6E"/>
    <w:styleLink w:val="a1"/>
    <w:lvl w:ilvl="0">
      <w:start w:val="1"/>
      <w:numFmt w:val="russianLower"/>
      <w:pStyle w:val="a2"/>
      <w:suff w:val="space"/>
      <w:lvlText w:val="%1)"/>
      <w:lvlJc w:val="left"/>
      <w:pPr>
        <w:ind w:left="284" w:firstLine="850"/>
      </w:pPr>
      <w:rPr>
        <w:rFonts w:hint="default"/>
      </w:rPr>
    </w:lvl>
    <w:lvl w:ilvl="1">
      <w:start w:val="1"/>
      <w:numFmt w:val="decimal"/>
      <w:pStyle w:val="1"/>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F0F2027"/>
    <w:multiLevelType w:val="hybridMultilevel"/>
    <w:tmpl w:val="456CAAD8"/>
    <w:lvl w:ilvl="0" w:tplc="0419000B">
      <w:start w:val="1"/>
      <w:numFmt w:val="bullet"/>
      <w:lvlText w:val=""/>
      <w:lvlJc w:val="left"/>
      <w:pPr>
        <w:tabs>
          <w:tab w:val="num" w:pos="1429"/>
        </w:tabs>
        <w:ind w:left="1429" w:hanging="360"/>
      </w:pPr>
      <w:rPr>
        <w:rFonts w:ascii="Wingdings" w:hAnsi="Wingdings" w:hint="default"/>
      </w:rPr>
    </w:lvl>
    <w:lvl w:ilvl="1" w:tplc="778257D2">
      <w:start w:val="1"/>
      <w:numFmt w:val="bullet"/>
      <w:lvlText w:val="-"/>
      <w:lvlJc w:val="left"/>
      <w:pPr>
        <w:tabs>
          <w:tab w:val="num" w:pos="2148"/>
        </w:tabs>
        <w:ind w:left="2148" w:hanging="360"/>
      </w:pPr>
      <w:rPr>
        <w:rFonts w:ascii="Arial" w:hAnsi="Aria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A6E48F9"/>
    <w:multiLevelType w:val="hybridMultilevel"/>
    <w:tmpl w:val="8D509764"/>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D414EB"/>
    <w:multiLevelType w:val="hybridMultilevel"/>
    <w:tmpl w:val="39FAA37A"/>
    <w:lvl w:ilvl="0" w:tplc="0419000B">
      <w:start w:val="1"/>
      <w:numFmt w:val="bullet"/>
      <w:lvlText w:val=""/>
      <w:lvlJc w:val="left"/>
      <w:pPr>
        <w:tabs>
          <w:tab w:val="num" w:pos="1429"/>
        </w:tabs>
        <w:ind w:left="1429" w:hanging="360"/>
      </w:pPr>
      <w:rPr>
        <w:rFonts w:ascii="Wingdings" w:hAnsi="Wingdings" w:hint="default"/>
      </w:rPr>
    </w:lvl>
    <w:lvl w:ilvl="1" w:tplc="778257D2">
      <w:start w:val="1"/>
      <w:numFmt w:val="bullet"/>
      <w:lvlText w:val="-"/>
      <w:lvlJc w:val="left"/>
      <w:pPr>
        <w:tabs>
          <w:tab w:val="num" w:pos="2148"/>
        </w:tabs>
        <w:ind w:left="2148" w:hanging="360"/>
      </w:pPr>
      <w:rPr>
        <w:rFonts w:ascii="Arial" w:hAnsi="Aria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F086220"/>
    <w:multiLevelType w:val="hybridMultilevel"/>
    <w:tmpl w:val="86E0C2A8"/>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4CC031F7"/>
    <w:multiLevelType w:val="singleLevel"/>
    <w:tmpl w:val="F80C9E1C"/>
    <w:lvl w:ilvl="0">
      <w:start w:val="1"/>
      <w:numFmt w:val="decimal"/>
      <w:pStyle w:val="14"/>
      <w:lvlText w:val="%1"/>
      <w:lvlJc w:val="center"/>
      <w:pPr>
        <w:tabs>
          <w:tab w:val="num" w:pos="757"/>
        </w:tabs>
        <w:ind w:left="0" w:firstLine="397"/>
      </w:pPr>
      <w:rPr>
        <w:rFonts w:ascii="Times New Roman" w:hAnsi="Times New Roman" w:hint="default"/>
        <w:b w:val="0"/>
        <w:i w:val="0"/>
        <w:sz w:val="28"/>
      </w:rPr>
    </w:lvl>
  </w:abstractNum>
  <w:abstractNum w:abstractNumId="17" w15:restartNumberingAfterBreak="0">
    <w:nsid w:val="4E1E1F63"/>
    <w:multiLevelType w:val="hybridMultilevel"/>
    <w:tmpl w:val="9BFECB9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EA00EF5"/>
    <w:multiLevelType w:val="hybridMultilevel"/>
    <w:tmpl w:val="E7F651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F81551D"/>
    <w:multiLevelType w:val="hybridMultilevel"/>
    <w:tmpl w:val="8AFC7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31E94"/>
    <w:multiLevelType w:val="multilevel"/>
    <w:tmpl w:val="81423D0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1" w15:restartNumberingAfterBreak="0">
    <w:nsid w:val="532E3FC6"/>
    <w:multiLevelType w:val="multilevel"/>
    <w:tmpl w:val="47AE551C"/>
    <w:lvl w:ilvl="0">
      <w:start w:val="1"/>
      <w:numFmt w:val="decimal"/>
      <w:pStyle w:val="a3"/>
      <w:suff w:val="space"/>
      <w:lvlText w:val="%1"/>
      <w:lvlJc w:val="left"/>
      <w:pPr>
        <w:ind w:left="851" w:hanging="114"/>
      </w:pPr>
      <w:rPr>
        <w:rFonts w:ascii="Times New Roman" w:hAnsi="Times New Roman" w:hint="default"/>
        <w:b w:val="0"/>
        <w:i w:val="0"/>
        <w:sz w:val="26"/>
      </w:rPr>
    </w:lvl>
    <w:lvl w:ilvl="1">
      <w:start w:val="1"/>
      <w:numFmt w:val="decimal"/>
      <w:lvlText w:val="%1.%2"/>
      <w:lvlJc w:val="left"/>
      <w:pPr>
        <w:tabs>
          <w:tab w:val="num" w:pos="1304"/>
        </w:tabs>
        <w:ind w:left="1304" w:hanging="397"/>
      </w:pPr>
      <w:rPr>
        <w:rFonts w:ascii="Times New Roman" w:hAnsi="Times New Roman" w:hint="default"/>
        <w:b w:val="0"/>
        <w:i w:val="0"/>
        <w:sz w:val="26"/>
      </w:rPr>
    </w:lvl>
    <w:lvl w:ilvl="2">
      <w:start w:val="1"/>
      <w:numFmt w:val="decimal"/>
      <w:lvlText w:val="%1.%2.%3"/>
      <w:lvlJc w:val="left"/>
      <w:pPr>
        <w:tabs>
          <w:tab w:val="num" w:pos="2269"/>
        </w:tabs>
        <w:ind w:left="2269" w:hanging="1134"/>
      </w:pPr>
      <w:rPr>
        <w:rFonts w:ascii="Arial" w:hAnsi="Arial" w:hint="default"/>
        <w:b/>
        <w:i w:val="0"/>
        <w:sz w:val="24"/>
      </w:rPr>
    </w:lvl>
    <w:lvl w:ilvl="3">
      <w:start w:val="1"/>
      <w:numFmt w:val="decimal"/>
      <w:lvlText w:val="%4"/>
      <w:lvlJc w:val="left"/>
      <w:pPr>
        <w:tabs>
          <w:tab w:val="num" w:pos="644"/>
        </w:tabs>
        <w:ind w:left="284" w:firstLine="0"/>
      </w:pPr>
      <w:rPr>
        <w:rFonts w:ascii="Courier New" w:hAnsi="Courier New" w:hint="default"/>
        <w:b/>
        <w:i w:val="0"/>
        <w:sz w:val="28"/>
      </w:rPr>
    </w:lvl>
    <w:lvl w:ilvl="4">
      <w:start w:val="1"/>
      <w:numFmt w:val="decimal"/>
      <w:lvlText w:val="%4.%5"/>
      <w:lvlJc w:val="left"/>
      <w:pPr>
        <w:tabs>
          <w:tab w:val="num" w:pos="1004"/>
        </w:tabs>
        <w:ind w:left="284" w:firstLine="0"/>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2" w15:restartNumberingAfterBreak="0">
    <w:nsid w:val="54976E90"/>
    <w:multiLevelType w:val="hybridMultilevel"/>
    <w:tmpl w:val="F4B09F78"/>
    <w:lvl w:ilvl="0" w:tplc="FFFFFFFF">
      <w:start w:val="1"/>
      <w:numFmt w:val="bullet"/>
      <w:pStyle w:val="-"/>
      <w:lvlText w:val="–"/>
      <w:lvlJc w:val="left"/>
      <w:pPr>
        <w:tabs>
          <w:tab w:val="num" w:pos="1418"/>
        </w:tabs>
        <w:ind w:left="284" w:firstLine="85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F48F1"/>
    <w:multiLevelType w:val="hybridMultilevel"/>
    <w:tmpl w:val="10D8A20A"/>
    <w:lvl w:ilvl="0" w:tplc="9AF63764">
      <w:start w:val="1"/>
      <w:numFmt w:val="bullet"/>
      <w:lvlText w:val="-"/>
      <w:lvlJc w:val="left"/>
      <w:pPr>
        <w:ind w:left="1270" w:hanging="360"/>
      </w:pPr>
      <w:rPr>
        <w:rFonts w:ascii="Courier New" w:hAnsi="Courier New"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4" w15:restartNumberingAfterBreak="0">
    <w:nsid w:val="710F23D1"/>
    <w:multiLevelType w:val="hybridMultilevel"/>
    <w:tmpl w:val="9918DC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731667C3"/>
    <w:multiLevelType w:val="hybridMultilevel"/>
    <w:tmpl w:val="D0C6BA18"/>
    <w:lvl w:ilvl="0" w:tplc="04190001">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EA37F6"/>
    <w:multiLevelType w:val="hybridMultilevel"/>
    <w:tmpl w:val="1102E61E"/>
    <w:lvl w:ilvl="0" w:tplc="04190001">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965576"/>
    <w:multiLevelType w:val="hybridMultilevel"/>
    <w:tmpl w:val="CE982F6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7A3B6C65"/>
    <w:multiLevelType w:val="hybridMultilevel"/>
    <w:tmpl w:val="634A857C"/>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BA9500F"/>
    <w:multiLevelType w:val="hybridMultilevel"/>
    <w:tmpl w:val="1750A33E"/>
    <w:lvl w:ilvl="0" w:tplc="D1567AA8">
      <w:start w:val="1"/>
      <w:numFmt w:val="bullet"/>
      <w:lvlText w:val="­"/>
      <w:lvlJc w:val="left"/>
      <w:pPr>
        <w:ind w:left="1145" w:hanging="360"/>
      </w:pPr>
      <w:rPr>
        <w:rFonts w:ascii="Courier New" w:hAnsi="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7D574AC2"/>
    <w:multiLevelType w:val="hybridMultilevel"/>
    <w:tmpl w:val="73C2446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16"/>
  </w:num>
  <w:num w:numId="3">
    <w:abstractNumId w:val="20"/>
  </w:num>
  <w:num w:numId="4">
    <w:abstractNumId w:val="21"/>
  </w:num>
  <w:num w:numId="5">
    <w:abstractNumId w:val="5"/>
  </w:num>
  <w:num w:numId="6">
    <w:abstractNumId w:val="4"/>
  </w:num>
  <w:num w:numId="7">
    <w:abstractNumId w:val="22"/>
  </w:num>
  <w:num w:numId="8">
    <w:abstractNumId w:val="11"/>
  </w:num>
  <w:num w:numId="9">
    <w:abstractNumId w:val="3"/>
  </w:num>
  <w:num w:numId="10">
    <w:abstractNumId w:val="0"/>
  </w:num>
  <w:num w:numId="11">
    <w:abstractNumId w:val="28"/>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30"/>
  </w:num>
  <w:num w:numId="17">
    <w:abstractNumId w:val="6"/>
  </w:num>
  <w:num w:numId="18">
    <w:abstractNumId w:val="13"/>
  </w:num>
  <w:num w:numId="19">
    <w:abstractNumId w:val="29"/>
  </w:num>
  <w:num w:numId="20">
    <w:abstractNumId w:val="17"/>
  </w:num>
  <w:num w:numId="21">
    <w:abstractNumId w:val="9"/>
  </w:num>
  <w:num w:numId="22">
    <w:abstractNumId w:val="19"/>
  </w:num>
  <w:num w:numId="23">
    <w:abstractNumId w:val="26"/>
  </w:num>
  <w:num w:numId="24">
    <w:abstractNumId w:val="25"/>
  </w:num>
  <w:num w:numId="25">
    <w:abstractNumId w:val="24"/>
  </w:num>
  <w:num w:numId="26">
    <w:abstractNumId w:val="27"/>
  </w:num>
  <w:num w:numId="27">
    <w:abstractNumId w:val="23"/>
  </w:num>
  <w:num w:numId="28">
    <w:abstractNumId w:val="8"/>
  </w:num>
  <w:num w:numId="29">
    <w:abstractNumId w:val="7"/>
  </w:num>
  <w:num w:numId="30">
    <w:abstractNumId w:val="14"/>
  </w:num>
  <w:num w:numId="31">
    <w:abstractNumId w:val="12"/>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57"/>
  <w:drawingGridVerticalSpacing w:val="57"/>
  <w:displayHorizontalDrawingGridEvery w:val="0"/>
  <w:displayVerticalDrawingGridEvery w:val="0"/>
  <w:doNotUseMarginsForDrawingGridOrigin/>
  <w:drawingGridHorizontalOrigin w:val="964"/>
  <w:drawingGridVerticalOrigin w:val="1077"/>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vNum" w:val=" "/>
  </w:docVars>
  <w:rsids>
    <w:rsidRoot w:val="004669FD"/>
    <w:rsid w:val="00000CDA"/>
    <w:rsid w:val="0000180B"/>
    <w:rsid w:val="000019AC"/>
    <w:rsid w:val="0000214C"/>
    <w:rsid w:val="00002EF4"/>
    <w:rsid w:val="00003A3B"/>
    <w:rsid w:val="00003BA6"/>
    <w:rsid w:val="00004D84"/>
    <w:rsid w:val="00005132"/>
    <w:rsid w:val="00006AFF"/>
    <w:rsid w:val="00006E6F"/>
    <w:rsid w:val="00010930"/>
    <w:rsid w:val="00010E38"/>
    <w:rsid w:val="00011172"/>
    <w:rsid w:val="00012B2B"/>
    <w:rsid w:val="00012CD8"/>
    <w:rsid w:val="00012DB5"/>
    <w:rsid w:val="000133B1"/>
    <w:rsid w:val="00013B66"/>
    <w:rsid w:val="00014798"/>
    <w:rsid w:val="00015257"/>
    <w:rsid w:val="000154E8"/>
    <w:rsid w:val="00015F5F"/>
    <w:rsid w:val="00016375"/>
    <w:rsid w:val="0001783C"/>
    <w:rsid w:val="00017981"/>
    <w:rsid w:val="00017A24"/>
    <w:rsid w:val="00017BDE"/>
    <w:rsid w:val="00017CCA"/>
    <w:rsid w:val="00020103"/>
    <w:rsid w:val="000208AA"/>
    <w:rsid w:val="00020D4B"/>
    <w:rsid w:val="00021262"/>
    <w:rsid w:val="00021DF9"/>
    <w:rsid w:val="0002258C"/>
    <w:rsid w:val="0002260A"/>
    <w:rsid w:val="00023782"/>
    <w:rsid w:val="00023D82"/>
    <w:rsid w:val="00023F77"/>
    <w:rsid w:val="00023FF0"/>
    <w:rsid w:val="000251BF"/>
    <w:rsid w:val="000255C9"/>
    <w:rsid w:val="000259C6"/>
    <w:rsid w:val="0002669C"/>
    <w:rsid w:val="00026982"/>
    <w:rsid w:val="0002761E"/>
    <w:rsid w:val="0002783D"/>
    <w:rsid w:val="0002788E"/>
    <w:rsid w:val="00027AEF"/>
    <w:rsid w:val="00027BC3"/>
    <w:rsid w:val="00027BF1"/>
    <w:rsid w:val="00030456"/>
    <w:rsid w:val="000310B9"/>
    <w:rsid w:val="00031C43"/>
    <w:rsid w:val="0003221C"/>
    <w:rsid w:val="00033125"/>
    <w:rsid w:val="00033299"/>
    <w:rsid w:val="0003423D"/>
    <w:rsid w:val="00035328"/>
    <w:rsid w:val="000369E9"/>
    <w:rsid w:val="00036D52"/>
    <w:rsid w:val="0003765C"/>
    <w:rsid w:val="00037679"/>
    <w:rsid w:val="00037A32"/>
    <w:rsid w:val="00037F28"/>
    <w:rsid w:val="00040AF7"/>
    <w:rsid w:val="00041116"/>
    <w:rsid w:val="00041D44"/>
    <w:rsid w:val="000449EA"/>
    <w:rsid w:val="000463CD"/>
    <w:rsid w:val="00046894"/>
    <w:rsid w:val="00046B55"/>
    <w:rsid w:val="00047653"/>
    <w:rsid w:val="00047960"/>
    <w:rsid w:val="00050A7F"/>
    <w:rsid w:val="000511ED"/>
    <w:rsid w:val="000534ED"/>
    <w:rsid w:val="00053983"/>
    <w:rsid w:val="00054A8D"/>
    <w:rsid w:val="00054C55"/>
    <w:rsid w:val="00054E03"/>
    <w:rsid w:val="00055032"/>
    <w:rsid w:val="00055C3A"/>
    <w:rsid w:val="00056AD6"/>
    <w:rsid w:val="000577F0"/>
    <w:rsid w:val="0005781F"/>
    <w:rsid w:val="00060483"/>
    <w:rsid w:val="00060A42"/>
    <w:rsid w:val="00061D0A"/>
    <w:rsid w:val="00064080"/>
    <w:rsid w:val="0006425F"/>
    <w:rsid w:val="00064474"/>
    <w:rsid w:val="00064641"/>
    <w:rsid w:val="000647C6"/>
    <w:rsid w:val="000658E2"/>
    <w:rsid w:val="00065D39"/>
    <w:rsid w:val="00065EBB"/>
    <w:rsid w:val="000660BB"/>
    <w:rsid w:val="000705F6"/>
    <w:rsid w:val="00070BFD"/>
    <w:rsid w:val="00071C26"/>
    <w:rsid w:val="00072AC0"/>
    <w:rsid w:val="00073004"/>
    <w:rsid w:val="00073321"/>
    <w:rsid w:val="000739B8"/>
    <w:rsid w:val="00073C18"/>
    <w:rsid w:val="00076FB1"/>
    <w:rsid w:val="0007749C"/>
    <w:rsid w:val="00077865"/>
    <w:rsid w:val="000805CD"/>
    <w:rsid w:val="00080792"/>
    <w:rsid w:val="00080A22"/>
    <w:rsid w:val="00081E7B"/>
    <w:rsid w:val="0008280A"/>
    <w:rsid w:val="0008338A"/>
    <w:rsid w:val="00083572"/>
    <w:rsid w:val="000835D6"/>
    <w:rsid w:val="00085334"/>
    <w:rsid w:val="00085BA3"/>
    <w:rsid w:val="0008794C"/>
    <w:rsid w:val="00090628"/>
    <w:rsid w:val="00090771"/>
    <w:rsid w:val="000907D0"/>
    <w:rsid w:val="0009088B"/>
    <w:rsid w:val="00090D5E"/>
    <w:rsid w:val="000910C0"/>
    <w:rsid w:val="0009283B"/>
    <w:rsid w:val="00092957"/>
    <w:rsid w:val="00092973"/>
    <w:rsid w:val="00092A20"/>
    <w:rsid w:val="0009407F"/>
    <w:rsid w:val="00095060"/>
    <w:rsid w:val="00095717"/>
    <w:rsid w:val="00095A69"/>
    <w:rsid w:val="00096453"/>
    <w:rsid w:val="00096982"/>
    <w:rsid w:val="00096AC2"/>
    <w:rsid w:val="00097688"/>
    <w:rsid w:val="00097C26"/>
    <w:rsid w:val="000A045A"/>
    <w:rsid w:val="000A12B1"/>
    <w:rsid w:val="000A1555"/>
    <w:rsid w:val="000A1705"/>
    <w:rsid w:val="000A1EAE"/>
    <w:rsid w:val="000A2934"/>
    <w:rsid w:val="000A29D5"/>
    <w:rsid w:val="000A2E09"/>
    <w:rsid w:val="000A2EB9"/>
    <w:rsid w:val="000A36F8"/>
    <w:rsid w:val="000A4404"/>
    <w:rsid w:val="000A444B"/>
    <w:rsid w:val="000A630F"/>
    <w:rsid w:val="000A65DE"/>
    <w:rsid w:val="000A674E"/>
    <w:rsid w:val="000A6A6D"/>
    <w:rsid w:val="000A6F4E"/>
    <w:rsid w:val="000A7AD8"/>
    <w:rsid w:val="000A7E02"/>
    <w:rsid w:val="000B00AF"/>
    <w:rsid w:val="000B05DD"/>
    <w:rsid w:val="000B154F"/>
    <w:rsid w:val="000B1B47"/>
    <w:rsid w:val="000B1D27"/>
    <w:rsid w:val="000B1E14"/>
    <w:rsid w:val="000B336F"/>
    <w:rsid w:val="000B3F3A"/>
    <w:rsid w:val="000B4508"/>
    <w:rsid w:val="000B459F"/>
    <w:rsid w:val="000B4CE5"/>
    <w:rsid w:val="000B510F"/>
    <w:rsid w:val="000B5280"/>
    <w:rsid w:val="000B605F"/>
    <w:rsid w:val="000B6C62"/>
    <w:rsid w:val="000B6C95"/>
    <w:rsid w:val="000B7800"/>
    <w:rsid w:val="000B7EC5"/>
    <w:rsid w:val="000C0811"/>
    <w:rsid w:val="000C10FC"/>
    <w:rsid w:val="000C23E4"/>
    <w:rsid w:val="000C24C6"/>
    <w:rsid w:val="000C29CC"/>
    <w:rsid w:val="000C2E14"/>
    <w:rsid w:val="000C2F0E"/>
    <w:rsid w:val="000C3885"/>
    <w:rsid w:val="000C4204"/>
    <w:rsid w:val="000C4FFF"/>
    <w:rsid w:val="000C53B2"/>
    <w:rsid w:val="000C5448"/>
    <w:rsid w:val="000C57F0"/>
    <w:rsid w:val="000C5E6F"/>
    <w:rsid w:val="000C66D9"/>
    <w:rsid w:val="000C690F"/>
    <w:rsid w:val="000C77C7"/>
    <w:rsid w:val="000C7A1B"/>
    <w:rsid w:val="000C7BC8"/>
    <w:rsid w:val="000D0B40"/>
    <w:rsid w:val="000D0D67"/>
    <w:rsid w:val="000D15CB"/>
    <w:rsid w:val="000D29A1"/>
    <w:rsid w:val="000D2A9F"/>
    <w:rsid w:val="000D39E1"/>
    <w:rsid w:val="000D3D70"/>
    <w:rsid w:val="000D3DC4"/>
    <w:rsid w:val="000D3DCD"/>
    <w:rsid w:val="000D40FB"/>
    <w:rsid w:val="000D4522"/>
    <w:rsid w:val="000D57C8"/>
    <w:rsid w:val="000D6490"/>
    <w:rsid w:val="000D6A0C"/>
    <w:rsid w:val="000D6CFF"/>
    <w:rsid w:val="000D6FF2"/>
    <w:rsid w:val="000D7A6E"/>
    <w:rsid w:val="000E09B1"/>
    <w:rsid w:val="000E1019"/>
    <w:rsid w:val="000E173D"/>
    <w:rsid w:val="000E1AD9"/>
    <w:rsid w:val="000E1FB7"/>
    <w:rsid w:val="000E26ED"/>
    <w:rsid w:val="000E28CA"/>
    <w:rsid w:val="000E32B3"/>
    <w:rsid w:val="000E3DFF"/>
    <w:rsid w:val="000E4256"/>
    <w:rsid w:val="000E4AEB"/>
    <w:rsid w:val="000E4B6D"/>
    <w:rsid w:val="000E5532"/>
    <w:rsid w:val="000E6A5D"/>
    <w:rsid w:val="000E76E6"/>
    <w:rsid w:val="000E7EF3"/>
    <w:rsid w:val="000F1330"/>
    <w:rsid w:val="000F1480"/>
    <w:rsid w:val="000F3D02"/>
    <w:rsid w:val="000F3EEE"/>
    <w:rsid w:val="000F41A2"/>
    <w:rsid w:val="000F4793"/>
    <w:rsid w:val="000F4DCB"/>
    <w:rsid w:val="000F4E5F"/>
    <w:rsid w:val="000F582C"/>
    <w:rsid w:val="000F63E4"/>
    <w:rsid w:val="000F6C14"/>
    <w:rsid w:val="000F6D5A"/>
    <w:rsid w:val="000F716B"/>
    <w:rsid w:val="00100850"/>
    <w:rsid w:val="001015CD"/>
    <w:rsid w:val="001043B8"/>
    <w:rsid w:val="00104942"/>
    <w:rsid w:val="0010512C"/>
    <w:rsid w:val="001053E3"/>
    <w:rsid w:val="0010620D"/>
    <w:rsid w:val="00106F7B"/>
    <w:rsid w:val="00106FF6"/>
    <w:rsid w:val="001105B5"/>
    <w:rsid w:val="00110F73"/>
    <w:rsid w:val="00111520"/>
    <w:rsid w:val="00112E1A"/>
    <w:rsid w:val="00113488"/>
    <w:rsid w:val="00113660"/>
    <w:rsid w:val="00113D9B"/>
    <w:rsid w:val="00116108"/>
    <w:rsid w:val="001169B5"/>
    <w:rsid w:val="00116E1F"/>
    <w:rsid w:val="00116E94"/>
    <w:rsid w:val="00117012"/>
    <w:rsid w:val="00117137"/>
    <w:rsid w:val="00117173"/>
    <w:rsid w:val="0011738D"/>
    <w:rsid w:val="00117E4D"/>
    <w:rsid w:val="00120736"/>
    <w:rsid w:val="00121776"/>
    <w:rsid w:val="00122133"/>
    <w:rsid w:val="00122612"/>
    <w:rsid w:val="001237F8"/>
    <w:rsid w:val="001240D1"/>
    <w:rsid w:val="00124394"/>
    <w:rsid w:val="0012537A"/>
    <w:rsid w:val="00125C2E"/>
    <w:rsid w:val="00126050"/>
    <w:rsid w:val="001265E8"/>
    <w:rsid w:val="00126A1C"/>
    <w:rsid w:val="001275C3"/>
    <w:rsid w:val="0013078D"/>
    <w:rsid w:val="00130A40"/>
    <w:rsid w:val="00132E1F"/>
    <w:rsid w:val="00132F5B"/>
    <w:rsid w:val="00133351"/>
    <w:rsid w:val="00133812"/>
    <w:rsid w:val="00133BD7"/>
    <w:rsid w:val="00134ED8"/>
    <w:rsid w:val="0013525B"/>
    <w:rsid w:val="00135F1D"/>
    <w:rsid w:val="0013601E"/>
    <w:rsid w:val="001364FD"/>
    <w:rsid w:val="001374F6"/>
    <w:rsid w:val="0013763D"/>
    <w:rsid w:val="00137E40"/>
    <w:rsid w:val="00140205"/>
    <w:rsid w:val="001409C0"/>
    <w:rsid w:val="00140C4D"/>
    <w:rsid w:val="0014153C"/>
    <w:rsid w:val="00142A2E"/>
    <w:rsid w:val="0014395B"/>
    <w:rsid w:val="00143B33"/>
    <w:rsid w:val="00144033"/>
    <w:rsid w:val="00144A99"/>
    <w:rsid w:val="00144D03"/>
    <w:rsid w:val="00145211"/>
    <w:rsid w:val="001456A3"/>
    <w:rsid w:val="00145B2A"/>
    <w:rsid w:val="00146145"/>
    <w:rsid w:val="001464C5"/>
    <w:rsid w:val="00146760"/>
    <w:rsid w:val="00146983"/>
    <w:rsid w:val="00147A50"/>
    <w:rsid w:val="00147B31"/>
    <w:rsid w:val="00152501"/>
    <w:rsid w:val="001528B4"/>
    <w:rsid w:val="00153329"/>
    <w:rsid w:val="001533E0"/>
    <w:rsid w:val="00153F6B"/>
    <w:rsid w:val="00155517"/>
    <w:rsid w:val="0015571A"/>
    <w:rsid w:val="00155CB5"/>
    <w:rsid w:val="00156122"/>
    <w:rsid w:val="00156B12"/>
    <w:rsid w:val="00157142"/>
    <w:rsid w:val="00160E22"/>
    <w:rsid w:val="0016135F"/>
    <w:rsid w:val="001623DE"/>
    <w:rsid w:val="001624B8"/>
    <w:rsid w:val="001629AF"/>
    <w:rsid w:val="00163596"/>
    <w:rsid w:val="00164177"/>
    <w:rsid w:val="00164E4E"/>
    <w:rsid w:val="0016539B"/>
    <w:rsid w:val="001655C1"/>
    <w:rsid w:val="00165E24"/>
    <w:rsid w:val="00166123"/>
    <w:rsid w:val="00166149"/>
    <w:rsid w:val="00166ACE"/>
    <w:rsid w:val="001677AE"/>
    <w:rsid w:val="001706FA"/>
    <w:rsid w:val="00171795"/>
    <w:rsid w:val="00171919"/>
    <w:rsid w:val="00171B8B"/>
    <w:rsid w:val="001720FC"/>
    <w:rsid w:val="001727BC"/>
    <w:rsid w:val="00172A7C"/>
    <w:rsid w:val="00174763"/>
    <w:rsid w:val="0017683B"/>
    <w:rsid w:val="001769B8"/>
    <w:rsid w:val="0017749F"/>
    <w:rsid w:val="001776A8"/>
    <w:rsid w:val="001777D3"/>
    <w:rsid w:val="00180B41"/>
    <w:rsid w:val="00180DC1"/>
    <w:rsid w:val="0018198A"/>
    <w:rsid w:val="00181BF7"/>
    <w:rsid w:val="00182BEB"/>
    <w:rsid w:val="00182D4B"/>
    <w:rsid w:val="00182D75"/>
    <w:rsid w:val="001831C0"/>
    <w:rsid w:val="001834B4"/>
    <w:rsid w:val="0018494C"/>
    <w:rsid w:val="001854EF"/>
    <w:rsid w:val="00186521"/>
    <w:rsid w:val="00187A0C"/>
    <w:rsid w:val="001909EE"/>
    <w:rsid w:val="00192CCE"/>
    <w:rsid w:val="00192CD7"/>
    <w:rsid w:val="001936C2"/>
    <w:rsid w:val="001938C3"/>
    <w:rsid w:val="00195154"/>
    <w:rsid w:val="0019523C"/>
    <w:rsid w:val="0019578B"/>
    <w:rsid w:val="00195D19"/>
    <w:rsid w:val="00196790"/>
    <w:rsid w:val="00196C0A"/>
    <w:rsid w:val="00196F59"/>
    <w:rsid w:val="00197803"/>
    <w:rsid w:val="001A0DB0"/>
    <w:rsid w:val="001A148B"/>
    <w:rsid w:val="001A2E61"/>
    <w:rsid w:val="001A30A0"/>
    <w:rsid w:val="001A3F83"/>
    <w:rsid w:val="001A46C7"/>
    <w:rsid w:val="001A50B7"/>
    <w:rsid w:val="001A55D6"/>
    <w:rsid w:val="001A5EA9"/>
    <w:rsid w:val="001A61FA"/>
    <w:rsid w:val="001B0AA9"/>
    <w:rsid w:val="001B16D2"/>
    <w:rsid w:val="001B2D11"/>
    <w:rsid w:val="001B4226"/>
    <w:rsid w:val="001B44B9"/>
    <w:rsid w:val="001B478C"/>
    <w:rsid w:val="001B603A"/>
    <w:rsid w:val="001B65E1"/>
    <w:rsid w:val="001B6C13"/>
    <w:rsid w:val="001B6D10"/>
    <w:rsid w:val="001B6F1F"/>
    <w:rsid w:val="001B7022"/>
    <w:rsid w:val="001C277E"/>
    <w:rsid w:val="001C45CB"/>
    <w:rsid w:val="001C52C9"/>
    <w:rsid w:val="001C7B8D"/>
    <w:rsid w:val="001D0F5E"/>
    <w:rsid w:val="001D186E"/>
    <w:rsid w:val="001D1E7F"/>
    <w:rsid w:val="001D27D3"/>
    <w:rsid w:val="001D50C9"/>
    <w:rsid w:val="001D54FA"/>
    <w:rsid w:val="001D58CF"/>
    <w:rsid w:val="001D5D9C"/>
    <w:rsid w:val="001D613B"/>
    <w:rsid w:val="001D645D"/>
    <w:rsid w:val="001D73C9"/>
    <w:rsid w:val="001D7D81"/>
    <w:rsid w:val="001E1D7C"/>
    <w:rsid w:val="001E2B7C"/>
    <w:rsid w:val="001E2E8D"/>
    <w:rsid w:val="001E316F"/>
    <w:rsid w:val="001E3211"/>
    <w:rsid w:val="001E33E2"/>
    <w:rsid w:val="001E41FA"/>
    <w:rsid w:val="001E4657"/>
    <w:rsid w:val="001E4BA4"/>
    <w:rsid w:val="001E4FAF"/>
    <w:rsid w:val="001E5379"/>
    <w:rsid w:val="001E6170"/>
    <w:rsid w:val="001E61AA"/>
    <w:rsid w:val="001E62D3"/>
    <w:rsid w:val="001E706C"/>
    <w:rsid w:val="001E721A"/>
    <w:rsid w:val="001E7929"/>
    <w:rsid w:val="001E7AB3"/>
    <w:rsid w:val="001F035B"/>
    <w:rsid w:val="001F0379"/>
    <w:rsid w:val="001F1098"/>
    <w:rsid w:val="001F3015"/>
    <w:rsid w:val="001F43E0"/>
    <w:rsid w:val="001F450C"/>
    <w:rsid w:val="001F4779"/>
    <w:rsid w:val="001F483A"/>
    <w:rsid w:val="001F487D"/>
    <w:rsid w:val="001F4945"/>
    <w:rsid w:val="001F543D"/>
    <w:rsid w:val="001F5CC9"/>
    <w:rsid w:val="001F6967"/>
    <w:rsid w:val="001F77F1"/>
    <w:rsid w:val="00200726"/>
    <w:rsid w:val="00201BE3"/>
    <w:rsid w:val="00201C1B"/>
    <w:rsid w:val="0020236E"/>
    <w:rsid w:val="002028F9"/>
    <w:rsid w:val="00202D5C"/>
    <w:rsid w:val="00203775"/>
    <w:rsid w:val="002039E1"/>
    <w:rsid w:val="00203A26"/>
    <w:rsid w:val="00203D86"/>
    <w:rsid w:val="002041CF"/>
    <w:rsid w:val="00204D1C"/>
    <w:rsid w:val="002057BC"/>
    <w:rsid w:val="00206590"/>
    <w:rsid w:val="002067BE"/>
    <w:rsid w:val="00206F3F"/>
    <w:rsid w:val="0020776C"/>
    <w:rsid w:val="00207E7C"/>
    <w:rsid w:val="002106FB"/>
    <w:rsid w:val="00210D52"/>
    <w:rsid w:val="00210D70"/>
    <w:rsid w:val="00212155"/>
    <w:rsid w:val="0021230C"/>
    <w:rsid w:val="002141B8"/>
    <w:rsid w:val="00214C8E"/>
    <w:rsid w:val="00216E36"/>
    <w:rsid w:val="002174E6"/>
    <w:rsid w:val="00217C4F"/>
    <w:rsid w:val="0022088F"/>
    <w:rsid w:val="0022094C"/>
    <w:rsid w:val="00220D89"/>
    <w:rsid w:val="00221334"/>
    <w:rsid w:val="002217BD"/>
    <w:rsid w:val="00222E18"/>
    <w:rsid w:val="00222E70"/>
    <w:rsid w:val="002240C3"/>
    <w:rsid w:val="002255C1"/>
    <w:rsid w:val="00225842"/>
    <w:rsid w:val="00225B0A"/>
    <w:rsid w:val="00225DD0"/>
    <w:rsid w:val="00225F5D"/>
    <w:rsid w:val="002267D8"/>
    <w:rsid w:val="0022714B"/>
    <w:rsid w:val="00227FA3"/>
    <w:rsid w:val="0023025D"/>
    <w:rsid w:val="002303E8"/>
    <w:rsid w:val="0023052E"/>
    <w:rsid w:val="002305BE"/>
    <w:rsid w:val="002305F1"/>
    <w:rsid w:val="00230B77"/>
    <w:rsid w:val="00231DEC"/>
    <w:rsid w:val="002323AF"/>
    <w:rsid w:val="002324D3"/>
    <w:rsid w:val="00232789"/>
    <w:rsid w:val="002355B2"/>
    <w:rsid w:val="00235BED"/>
    <w:rsid w:val="00235F8F"/>
    <w:rsid w:val="00236115"/>
    <w:rsid w:val="00236352"/>
    <w:rsid w:val="002376D7"/>
    <w:rsid w:val="00237EBC"/>
    <w:rsid w:val="002417FC"/>
    <w:rsid w:val="002418BF"/>
    <w:rsid w:val="00242584"/>
    <w:rsid w:val="002428FF"/>
    <w:rsid w:val="0024296D"/>
    <w:rsid w:val="00242C3A"/>
    <w:rsid w:val="00244237"/>
    <w:rsid w:val="00244307"/>
    <w:rsid w:val="002443E5"/>
    <w:rsid w:val="00245512"/>
    <w:rsid w:val="0024586C"/>
    <w:rsid w:val="00246725"/>
    <w:rsid w:val="002472E2"/>
    <w:rsid w:val="00250A2A"/>
    <w:rsid w:val="00250B0A"/>
    <w:rsid w:val="00252013"/>
    <w:rsid w:val="00252CF4"/>
    <w:rsid w:val="002535BF"/>
    <w:rsid w:val="002539F2"/>
    <w:rsid w:val="00253D81"/>
    <w:rsid w:val="00254597"/>
    <w:rsid w:val="00254691"/>
    <w:rsid w:val="002548A3"/>
    <w:rsid w:val="0025495A"/>
    <w:rsid w:val="00255746"/>
    <w:rsid w:val="00255B26"/>
    <w:rsid w:val="00255D38"/>
    <w:rsid w:val="00255FC1"/>
    <w:rsid w:val="00256DAA"/>
    <w:rsid w:val="0025772E"/>
    <w:rsid w:val="00260EA7"/>
    <w:rsid w:val="002613AA"/>
    <w:rsid w:val="002616F0"/>
    <w:rsid w:val="00261E5D"/>
    <w:rsid w:val="00262358"/>
    <w:rsid w:val="00262D19"/>
    <w:rsid w:val="00263154"/>
    <w:rsid w:val="00263E4E"/>
    <w:rsid w:val="00263F31"/>
    <w:rsid w:val="00265804"/>
    <w:rsid w:val="00266908"/>
    <w:rsid w:val="00267EE6"/>
    <w:rsid w:val="002704AA"/>
    <w:rsid w:val="00270620"/>
    <w:rsid w:val="00271436"/>
    <w:rsid w:val="002719E3"/>
    <w:rsid w:val="002726C0"/>
    <w:rsid w:val="0027329D"/>
    <w:rsid w:val="0027446E"/>
    <w:rsid w:val="00275317"/>
    <w:rsid w:val="002755D6"/>
    <w:rsid w:val="00275FA0"/>
    <w:rsid w:val="002765AD"/>
    <w:rsid w:val="00276772"/>
    <w:rsid w:val="0027689D"/>
    <w:rsid w:val="0028068C"/>
    <w:rsid w:val="002810BE"/>
    <w:rsid w:val="0028161B"/>
    <w:rsid w:val="00281DC1"/>
    <w:rsid w:val="00281E33"/>
    <w:rsid w:val="0028216A"/>
    <w:rsid w:val="00282A97"/>
    <w:rsid w:val="00282F47"/>
    <w:rsid w:val="00283F3A"/>
    <w:rsid w:val="0028461F"/>
    <w:rsid w:val="00284624"/>
    <w:rsid w:val="0028575A"/>
    <w:rsid w:val="00285860"/>
    <w:rsid w:val="00285C7F"/>
    <w:rsid w:val="00285E60"/>
    <w:rsid w:val="00287BBE"/>
    <w:rsid w:val="00287C59"/>
    <w:rsid w:val="00287E71"/>
    <w:rsid w:val="00291064"/>
    <w:rsid w:val="00291463"/>
    <w:rsid w:val="00291DB8"/>
    <w:rsid w:val="002920A6"/>
    <w:rsid w:val="00293174"/>
    <w:rsid w:val="00293505"/>
    <w:rsid w:val="00294623"/>
    <w:rsid w:val="00294AC3"/>
    <w:rsid w:val="00294F28"/>
    <w:rsid w:val="0029610F"/>
    <w:rsid w:val="00296E08"/>
    <w:rsid w:val="0029760E"/>
    <w:rsid w:val="002A04D4"/>
    <w:rsid w:val="002A08D7"/>
    <w:rsid w:val="002A1FEC"/>
    <w:rsid w:val="002A30EC"/>
    <w:rsid w:val="002A3A85"/>
    <w:rsid w:val="002A419D"/>
    <w:rsid w:val="002A44D2"/>
    <w:rsid w:val="002A44F1"/>
    <w:rsid w:val="002A6443"/>
    <w:rsid w:val="002A6839"/>
    <w:rsid w:val="002A7ADA"/>
    <w:rsid w:val="002A7D0E"/>
    <w:rsid w:val="002B07FF"/>
    <w:rsid w:val="002B12B0"/>
    <w:rsid w:val="002B258A"/>
    <w:rsid w:val="002B37D4"/>
    <w:rsid w:val="002B3B01"/>
    <w:rsid w:val="002B431A"/>
    <w:rsid w:val="002B4AE8"/>
    <w:rsid w:val="002B5019"/>
    <w:rsid w:val="002B5E8E"/>
    <w:rsid w:val="002B652E"/>
    <w:rsid w:val="002B665E"/>
    <w:rsid w:val="002B6EB9"/>
    <w:rsid w:val="002B736C"/>
    <w:rsid w:val="002B7575"/>
    <w:rsid w:val="002C064C"/>
    <w:rsid w:val="002C083F"/>
    <w:rsid w:val="002C0A64"/>
    <w:rsid w:val="002C0EA0"/>
    <w:rsid w:val="002C1D91"/>
    <w:rsid w:val="002C2950"/>
    <w:rsid w:val="002C2BA7"/>
    <w:rsid w:val="002C2CB1"/>
    <w:rsid w:val="002C4641"/>
    <w:rsid w:val="002C5F45"/>
    <w:rsid w:val="002C6342"/>
    <w:rsid w:val="002C6DAB"/>
    <w:rsid w:val="002C79DF"/>
    <w:rsid w:val="002D01B1"/>
    <w:rsid w:val="002D071C"/>
    <w:rsid w:val="002D0951"/>
    <w:rsid w:val="002D0FD6"/>
    <w:rsid w:val="002D1560"/>
    <w:rsid w:val="002D1A3D"/>
    <w:rsid w:val="002D1C9B"/>
    <w:rsid w:val="002D351F"/>
    <w:rsid w:val="002D5A61"/>
    <w:rsid w:val="002D5C3F"/>
    <w:rsid w:val="002D6075"/>
    <w:rsid w:val="002D6360"/>
    <w:rsid w:val="002D77DF"/>
    <w:rsid w:val="002E0B4B"/>
    <w:rsid w:val="002E170E"/>
    <w:rsid w:val="002E1F4D"/>
    <w:rsid w:val="002E1F7D"/>
    <w:rsid w:val="002E2313"/>
    <w:rsid w:val="002E2C78"/>
    <w:rsid w:val="002E2DDE"/>
    <w:rsid w:val="002E3027"/>
    <w:rsid w:val="002E30D5"/>
    <w:rsid w:val="002E349B"/>
    <w:rsid w:val="002E431D"/>
    <w:rsid w:val="002E5998"/>
    <w:rsid w:val="002E5B0F"/>
    <w:rsid w:val="002E5FA4"/>
    <w:rsid w:val="002E6EBA"/>
    <w:rsid w:val="002E7080"/>
    <w:rsid w:val="002E7A0C"/>
    <w:rsid w:val="002F0B57"/>
    <w:rsid w:val="002F1583"/>
    <w:rsid w:val="002F16AC"/>
    <w:rsid w:val="002F1736"/>
    <w:rsid w:val="002F1E0C"/>
    <w:rsid w:val="002F24D8"/>
    <w:rsid w:val="002F2940"/>
    <w:rsid w:val="002F2C1A"/>
    <w:rsid w:val="002F3037"/>
    <w:rsid w:val="002F3144"/>
    <w:rsid w:val="002F37FD"/>
    <w:rsid w:val="002F3DDE"/>
    <w:rsid w:val="002F3E3D"/>
    <w:rsid w:val="002F4D32"/>
    <w:rsid w:val="002F5587"/>
    <w:rsid w:val="002F5D5A"/>
    <w:rsid w:val="002F5DC7"/>
    <w:rsid w:val="002F7A56"/>
    <w:rsid w:val="002F7B16"/>
    <w:rsid w:val="0030018F"/>
    <w:rsid w:val="003016CC"/>
    <w:rsid w:val="003034DA"/>
    <w:rsid w:val="00303B1E"/>
    <w:rsid w:val="003042DD"/>
    <w:rsid w:val="00305158"/>
    <w:rsid w:val="003052B6"/>
    <w:rsid w:val="003053DB"/>
    <w:rsid w:val="00305AE3"/>
    <w:rsid w:val="00305CF3"/>
    <w:rsid w:val="00306035"/>
    <w:rsid w:val="0030623A"/>
    <w:rsid w:val="003103FE"/>
    <w:rsid w:val="003104AA"/>
    <w:rsid w:val="003108E5"/>
    <w:rsid w:val="00312520"/>
    <w:rsid w:val="00312C6A"/>
    <w:rsid w:val="00313240"/>
    <w:rsid w:val="00313FA5"/>
    <w:rsid w:val="00314A43"/>
    <w:rsid w:val="00314C1A"/>
    <w:rsid w:val="003152FE"/>
    <w:rsid w:val="0031554F"/>
    <w:rsid w:val="00316D9A"/>
    <w:rsid w:val="00316E68"/>
    <w:rsid w:val="0031724E"/>
    <w:rsid w:val="0031725C"/>
    <w:rsid w:val="003176E9"/>
    <w:rsid w:val="00317805"/>
    <w:rsid w:val="0031789D"/>
    <w:rsid w:val="00320FB1"/>
    <w:rsid w:val="0032121C"/>
    <w:rsid w:val="003218A1"/>
    <w:rsid w:val="00321D73"/>
    <w:rsid w:val="00322AC6"/>
    <w:rsid w:val="0032309D"/>
    <w:rsid w:val="003234CA"/>
    <w:rsid w:val="00323534"/>
    <w:rsid w:val="00324588"/>
    <w:rsid w:val="00324EE6"/>
    <w:rsid w:val="00325E26"/>
    <w:rsid w:val="00325FDF"/>
    <w:rsid w:val="00326DE3"/>
    <w:rsid w:val="00327062"/>
    <w:rsid w:val="003275B9"/>
    <w:rsid w:val="00327944"/>
    <w:rsid w:val="00330601"/>
    <w:rsid w:val="003307F8"/>
    <w:rsid w:val="00331667"/>
    <w:rsid w:val="00332967"/>
    <w:rsid w:val="00332A98"/>
    <w:rsid w:val="0033312C"/>
    <w:rsid w:val="0033380A"/>
    <w:rsid w:val="003339B2"/>
    <w:rsid w:val="00333C77"/>
    <w:rsid w:val="00333DD8"/>
    <w:rsid w:val="003340D8"/>
    <w:rsid w:val="00334489"/>
    <w:rsid w:val="0033482E"/>
    <w:rsid w:val="00334B65"/>
    <w:rsid w:val="003353EB"/>
    <w:rsid w:val="003355D9"/>
    <w:rsid w:val="00335F69"/>
    <w:rsid w:val="00336298"/>
    <w:rsid w:val="003363BC"/>
    <w:rsid w:val="00336A9C"/>
    <w:rsid w:val="003371C6"/>
    <w:rsid w:val="0033744B"/>
    <w:rsid w:val="00337DE2"/>
    <w:rsid w:val="00337E87"/>
    <w:rsid w:val="00337FE0"/>
    <w:rsid w:val="00341650"/>
    <w:rsid w:val="00342600"/>
    <w:rsid w:val="0034265A"/>
    <w:rsid w:val="00342964"/>
    <w:rsid w:val="00342A8E"/>
    <w:rsid w:val="00342CA5"/>
    <w:rsid w:val="00343C85"/>
    <w:rsid w:val="00343F2A"/>
    <w:rsid w:val="0034414A"/>
    <w:rsid w:val="00344193"/>
    <w:rsid w:val="003453BA"/>
    <w:rsid w:val="00345D81"/>
    <w:rsid w:val="00346548"/>
    <w:rsid w:val="003470B3"/>
    <w:rsid w:val="00347C75"/>
    <w:rsid w:val="0035134E"/>
    <w:rsid w:val="00352FE8"/>
    <w:rsid w:val="003530F7"/>
    <w:rsid w:val="00353378"/>
    <w:rsid w:val="003538DB"/>
    <w:rsid w:val="003545F9"/>
    <w:rsid w:val="00354D14"/>
    <w:rsid w:val="00355814"/>
    <w:rsid w:val="00355F53"/>
    <w:rsid w:val="00356062"/>
    <w:rsid w:val="00356226"/>
    <w:rsid w:val="003562A9"/>
    <w:rsid w:val="00356450"/>
    <w:rsid w:val="00356519"/>
    <w:rsid w:val="00356CEF"/>
    <w:rsid w:val="00357292"/>
    <w:rsid w:val="00357338"/>
    <w:rsid w:val="0036006F"/>
    <w:rsid w:val="00360091"/>
    <w:rsid w:val="00361810"/>
    <w:rsid w:val="003619D0"/>
    <w:rsid w:val="00362394"/>
    <w:rsid w:val="00364B43"/>
    <w:rsid w:val="00364C21"/>
    <w:rsid w:val="00365997"/>
    <w:rsid w:val="00365AB3"/>
    <w:rsid w:val="003662F0"/>
    <w:rsid w:val="0036678A"/>
    <w:rsid w:val="00366F27"/>
    <w:rsid w:val="00367B18"/>
    <w:rsid w:val="00367E75"/>
    <w:rsid w:val="00370336"/>
    <w:rsid w:val="00370444"/>
    <w:rsid w:val="003706DC"/>
    <w:rsid w:val="00370C6C"/>
    <w:rsid w:val="00370D3D"/>
    <w:rsid w:val="00371039"/>
    <w:rsid w:val="00371A59"/>
    <w:rsid w:val="003725C7"/>
    <w:rsid w:val="00372B02"/>
    <w:rsid w:val="00372C66"/>
    <w:rsid w:val="00372D1E"/>
    <w:rsid w:val="00373461"/>
    <w:rsid w:val="003739C9"/>
    <w:rsid w:val="003747D1"/>
    <w:rsid w:val="0037480C"/>
    <w:rsid w:val="00375B56"/>
    <w:rsid w:val="00375C45"/>
    <w:rsid w:val="00375DFD"/>
    <w:rsid w:val="00376A99"/>
    <w:rsid w:val="003771EF"/>
    <w:rsid w:val="00381315"/>
    <w:rsid w:val="003816CC"/>
    <w:rsid w:val="0038173E"/>
    <w:rsid w:val="00381B5D"/>
    <w:rsid w:val="00382FF6"/>
    <w:rsid w:val="00383079"/>
    <w:rsid w:val="003830B9"/>
    <w:rsid w:val="00385FD7"/>
    <w:rsid w:val="003861B1"/>
    <w:rsid w:val="003870FE"/>
    <w:rsid w:val="003914C4"/>
    <w:rsid w:val="00391E5F"/>
    <w:rsid w:val="003924A4"/>
    <w:rsid w:val="003930D0"/>
    <w:rsid w:val="00393C95"/>
    <w:rsid w:val="003941B5"/>
    <w:rsid w:val="00394E4C"/>
    <w:rsid w:val="00394EDE"/>
    <w:rsid w:val="003950DC"/>
    <w:rsid w:val="003951F9"/>
    <w:rsid w:val="00395CBD"/>
    <w:rsid w:val="0039657C"/>
    <w:rsid w:val="003977AF"/>
    <w:rsid w:val="00397B5A"/>
    <w:rsid w:val="003A026C"/>
    <w:rsid w:val="003A0C8B"/>
    <w:rsid w:val="003A0E21"/>
    <w:rsid w:val="003A2590"/>
    <w:rsid w:val="003A29F7"/>
    <w:rsid w:val="003A3C4B"/>
    <w:rsid w:val="003A3D24"/>
    <w:rsid w:val="003A3D65"/>
    <w:rsid w:val="003A408C"/>
    <w:rsid w:val="003A4732"/>
    <w:rsid w:val="003A48ED"/>
    <w:rsid w:val="003A4CEF"/>
    <w:rsid w:val="003A55DF"/>
    <w:rsid w:val="003A684C"/>
    <w:rsid w:val="003A6CB3"/>
    <w:rsid w:val="003A6E5B"/>
    <w:rsid w:val="003A735A"/>
    <w:rsid w:val="003B0502"/>
    <w:rsid w:val="003B07F7"/>
    <w:rsid w:val="003B1B6E"/>
    <w:rsid w:val="003B1E9B"/>
    <w:rsid w:val="003B211D"/>
    <w:rsid w:val="003B29C0"/>
    <w:rsid w:val="003B306B"/>
    <w:rsid w:val="003B410D"/>
    <w:rsid w:val="003B53B6"/>
    <w:rsid w:val="003B6472"/>
    <w:rsid w:val="003B65BE"/>
    <w:rsid w:val="003B7150"/>
    <w:rsid w:val="003B76DE"/>
    <w:rsid w:val="003B774A"/>
    <w:rsid w:val="003C0786"/>
    <w:rsid w:val="003C0E6D"/>
    <w:rsid w:val="003C0FCC"/>
    <w:rsid w:val="003C22CE"/>
    <w:rsid w:val="003C23E0"/>
    <w:rsid w:val="003C2990"/>
    <w:rsid w:val="003C3015"/>
    <w:rsid w:val="003C49F5"/>
    <w:rsid w:val="003C5003"/>
    <w:rsid w:val="003C53A8"/>
    <w:rsid w:val="003C64D8"/>
    <w:rsid w:val="003C65E2"/>
    <w:rsid w:val="003C6EBE"/>
    <w:rsid w:val="003C7ED7"/>
    <w:rsid w:val="003C7F8A"/>
    <w:rsid w:val="003D0704"/>
    <w:rsid w:val="003D077E"/>
    <w:rsid w:val="003D0E95"/>
    <w:rsid w:val="003D17BB"/>
    <w:rsid w:val="003D19AE"/>
    <w:rsid w:val="003D1C32"/>
    <w:rsid w:val="003D24FA"/>
    <w:rsid w:val="003D2579"/>
    <w:rsid w:val="003D2E08"/>
    <w:rsid w:val="003D3147"/>
    <w:rsid w:val="003D3233"/>
    <w:rsid w:val="003D3322"/>
    <w:rsid w:val="003D38B7"/>
    <w:rsid w:val="003D3A48"/>
    <w:rsid w:val="003D3E9C"/>
    <w:rsid w:val="003D445F"/>
    <w:rsid w:val="003D46B7"/>
    <w:rsid w:val="003D49D5"/>
    <w:rsid w:val="003D4C83"/>
    <w:rsid w:val="003D4E9F"/>
    <w:rsid w:val="003D50E1"/>
    <w:rsid w:val="003D61F8"/>
    <w:rsid w:val="003D6C69"/>
    <w:rsid w:val="003D6C72"/>
    <w:rsid w:val="003D726A"/>
    <w:rsid w:val="003D7908"/>
    <w:rsid w:val="003D795E"/>
    <w:rsid w:val="003D7A4B"/>
    <w:rsid w:val="003E04A2"/>
    <w:rsid w:val="003E051E"/>
    <w:rsid w:val="003E0A0D"/>
    <w:rsid w:val="003E1411"/>
    <w:rsid w:val="003E18F8"/>
    <w:rsid w:val="003E2250"/>
    <w:rsid w:val="003E2A69"/>
    <w:rsid w:val="003E3B63"/>
    <w:rsid w:val="003E3C8C"/>
    <w:rsid w:val="003E4418"/>
    <w:rsid w:val="003E5118"/>
    <w:rsid w:val="003E531A"/>
    <w:rsid w:val="003E56FC"/>
    <w:rsid w:val="003E5974"/>
    <w:rsid w:val="003E61C4"/>
    <w:rsid w:val="003E639B"/>
    <w:rsid w:val="003E7B6F"/>
    <w:rsid w:val="003E7BA4"/>
    <w:rsid w:val="003E7CE7"/>
    <w:rsid w:val="003E7F1D"/>
    <w:rsid w:val="003E7FA4"/>
    <w:rsid w:val="003F078C"/>
    <w:rsid w:val="003F0C9A"/>
    <w:rsid w:val="003F146A"/>
    <w:rsid w:val="003F235B"/>
    <w:rsid w:val="003F23A3"/>
    <w:rsid w:val="003F3BB8"/>
    <w:rsid w:val="003F482F"/>
    <w:rsid w:val="003F4CA0"/>
    <w:rsid w:val="003F5094"/>
    <w:rsid w:val="003F52CC"/>
    <w:rsid w:val="003F53AA"/>
    <w:rsid w:val="003F5EB8"/>
    <w:rsid w:val="003F6744"/>
    <w:rsid w:val="003F6785"/>
    <w:rsid w:val="003F6941"/>
    <w:rsid w:val="003F6DC7"/>
    <w:rsid w:val="003F7825"/>
    <w:rsid w:val="003F7936"/>
    <w:rsid w:val="003F7C14"/>
    <w:rsid w:val="00400514"/>
    <w:rsid w:val="00400FD1"/>
    <w:rsid w:val="00401C0D"/>
    <w:rsid w:val="004024BB"/>
    <w:rsid w:val="00402E3C"/>
    <w:rsid w:val="00403734"/>
    <w:rsid w:val="00403F00"/>
    <w:rsid w:val="004045FE"/>
    <w:rsid w:val="00405730"/>
    <w:rsid w:val="00405902"/>
    <w:rsid w:val="00405B24"/>
    <w:rsid w:val="00405E5B"/>
    <w:rsid w:val="004061A4"/>
    <w:rsid w:val="00406D27"/>
    <w:rsid w:val="004102B4"/>
    <w:rsid w:val="0041041D"/>
    <w:rsid w:val="00411726"/>
    <w:rsid w:val="00412326"/>
    <w:rsid w:val="00412E44"/>
    <w:rsid w:val="0041369E"/>
    <w:rsid w:val="004139CD"/>
    <w:rsid w:val="00414C0A"/>
    <w:rsid w:val="00414C8C"/>
    <w:rsid w:val="00415211"/>
    <w:rsid w:val="004175BE"/>
    <w:rsid w:val="004204F8"/>
    <w:rsid w:val="0042133B"/>
    <w:rsid w:val="0042200C"/>
    <w:rsid w:val="00422B6E"/>
    <w:rsid w:val="00422E85"/>
    <w:rsid w:val="00423680"/>
    <w:rsid w:val="00424507"/>
    <w:rsid w:val="00424B2B"/>
    <w:rsid w:val="00424BAB"/>
    <w:rsid w:val="00425C41"/>
    <w:rsid w:val="0042670B"/>
    <w:rsid w:val="00427110"/>
    <w:rsid w:val="00427C8F"/>
    <w:rsid w:val="0043026E"/>
    <w:rsid w:val="00430281"/>
    <w:rsid w:val="00431DA6"/>
    <w:rsid w:val="00432286"/>
    <w:rsid w:val="0043245F"/>
    <w:rsid w:val="004325AE"/>
    <w:rsid w:val="00432635"/>
    <w:rsid w:val="00432680"/>
    <w:rsid w:val="0043291F"/>
    <w:rsid w:val="00432A4A"/>
    <w:rsid w:val="004333B2"/>
    <w:rsid w:val="004341AA"/>
    <w:rsid w:val="00434559"/>
    <w:rsid w:val="0043480C"/>
    <w:rsid w:val="00434874"/>
    <w:rsid w:val="00435756"/>
    <w:rsid w:val="004365F1"/>
    <w:rsid w:val="004366CD"/>
    <w:rsid w:val="004373C9"/>
    <w:rsid w:val="00440AA5"/>
    <w:rsid w:val="00440F1A"/>
    <w:rsid w:val="004414E4"/>
    <w:rsid w:val="004421CF"/>
    <w:rsid w:val="00442EF6"/>
    <w:rsid w:val="00443312"/>
    <w:rsid w:val="004438F8"/>
    <w:rsid w:val="00443D94"/>
    <w:rsid w:val="00443EBD"/>
    <w:rsid w:val="00445875"/>
    <w:rsid w:val="00445AA1"/>
    <w:rsid w:val="00445CBE"/>
    <w:rsid w:val="004470EF"/>
    <w:rsid w:val="00447275"/>
    <w:rsid w:val="004473F3"/>
    <w:rsid w:val="00447851"/>
    <w:rsid w:val="00447A18"/>
    <w:rsid w:val="00447A62"/>
    <w:rsid w:val="00447EC4"/>
    <w:rsid w:val="004501E3"/>
    <w:rsid w:val="00451691"/>
    <w:rsid w:val="00452868"/>
    <w:rsid w:val="00452C14"/>
    <w:rsid w:val="00453028"/>
    <w:rsid w:val="0045347B"/>
    <w:rsid w:val="0045452D"/>
    <w:rsid w:val="00455470"/>
    <w:rsid w:val="004555F0"/>
    <w:rsid w:val="00456036"/>
    <w:rsid w:val="004561C8"/>
    <w:rsid w:val="00457608"/>
    <w:rsid w:val="00457785"/>
    <w:rsid w:val="0046037A"/>
    <w:rsid w:val="00460C6C"/>
    <w:rsid w:val="00460E21"/>
    <w:rsid w:val="004612B5"/>
    <w:rsid w:val="004618F1"/>
    <w:rsid w:val="004620B8"/>
    <w:rsid w:val="00463582"/>
    <w:rsid w:val="0046381F"/>
    <w:rsid w:val="0046458D"/>
    <w:rsid w:val="00465898"/>
    <w:rsid w:val="00465B66"/>
    <w:rsid w:val="004665A6"/>
    <w:rsid w:val="004669FD"/>
    <w:rsid w:val="00466AF1"/>
    <w:rsid w:val="00466F2E"/>
    <w:rsid w:val="00467E6A"/>
    <w:rsid w:val="00467E76"/>
    <w:rsid w:val="00470B2E"/>
    <w:rsid w:val="00471C78"/>
    <w:rsid w:val="00471EBA"/>
    <w:rsid w:val="004720D6"/>
    <w:rsid w:val="00472865"/>
    <w:rsid w:val="0047328E"/>
    <w:rsid w:val="004741CB"/>
    <w:rsid w:val="004741D3"/>
    <w:rsid w:val="00474977"/>
    <w:rsid w:val="00474AD9"/>
    <w:rsid w:val="00474D4B"/>
    <w:rsid w:val="004754B5"/>
    <w:rsid w:val="00475AC1"/>
    <w:rsid w:val="0047620B"/>
    <w:rsid w:val="00476337"/>
    <w:rsid w:val="004767CB"/>
    <w:rsid w:val="00476B66"/>
    <w:rsid w:val="0047776F"/>
    <w:rsid w:val="00477AB0"/>
    <w:rsid w:val="00480E39"/>
    <w:rsid w:val="00480E82"/>
    <w:rsid w:val="00481393"/>
    <w:rsid w:val="0048272C"/>
    <w:rsid w:val="00483D7B"/>
    <w:rsid w:val="00484245"/>
    <w:rsid w:val="0048599E"/>
    <w:rsid w:val="00485E37"/>
    <w:rsid w:val="00486390"/>
    <w:rsid w:val="00486D51"/>
    <w:rsid w:val="00486F35"/>
    <w:rsid w:val="004871EA"/>
    <w:rsid w:val="004879CC"/>
    <w:rsid w:val="00487AF2"/>
    <w:rsid w:val="004902CF"/>
    <w:rsid w:val="00490ACD"/>
    <w:rsid w:val="004910F3"/>
    <w:rsid w:val="00491CB2"/>
    <w:rsid w:val="004925A3"/>
    <w:rsid w:val="00492806"/>
    <w:rsid w:val="00492E0E"/>
    <w:rsid w:val="004933E3"/>
    <w:rsid w:val="00494BA3"/>
    <w:rsid w:val="004951DE"/>
    <w:rsid w:val="00495E3B"/>
    <w:rsid w:val="00495F74"/>
    <w:rsid w:val="00495FB9"/>
    <w:rsid w:val="00497B37"/>
    <w:rsid w:val="00497E30"/>
    <w:rsid w:val="004A0AEE"/>
    <w:rsid w:val="004A0D47"/>
    <w:rsid w:val="004A1BDE"/>
    <w:rsid w:val="004A224C"/>
    <w:rsid w:val="004A3352"/>
    <w:rsid w:val="004A39DC"/>
    <w:rsid w:val="004A3D89"/>
    <w:rsid w:val="004A5AD5"/>
    <w:rsid w:val="004A669F"/>
    <w:rsid w:val="004A6818"/>
    <w:rsid w:val="004A6E87"/>
    <w:rsid w:val="004A72DB"/>
    <w:rsid w:val="004A7393"/>
    <w:rsid w:val="004A76D0"/>
    <w:rsid w:val="004A798A"/>
    <w:rsid w:val="004B05C4"/>
    <w:rsid w:val="004B0E50"/>
    <w:rsid w:val="004B0F66"/>
    <w:rsid w:val="004B153C"/>
    <w:rsid w:val="004B1563"/>
    <w:rsid w:val="004B23B1"/>
    <w:rsid w:val="004B26A9"/>
    <w:rsid w:val="004B26E8"/>
    <w:rsid w:val="004B4247"/>
    <w:rsid w:val="004B43A2"/>
    <w:rsid w:val="004B4761"/>
    <w:rsid w:val="004B4977"/>
    <w:rsid w:val="004B4A4E"/>
    <w:rsid w:val="004B5546"/>
    <w:rsid w:val="004B57A2"/>
    <w:rsid w:val="004B5BFC"/>
    <w:rsid w:val="004B5D8A"/>
    <w:rsid w:val="004B5DD4"/>
    <w:rsid w:val="004B5E1B"/>
    <w:rsid w:val="004B6881"/>
    <w:rsid w:val="004C09AD"/>
    <w:rsid w:val="004C0AE8"/>
    <w:rsid w:val="004C1056"/>
    <w:rsid w:val="004C1BB1"/>
    <w:rsid w:val="004C2AD7"/>
    <w:rsid w:val="004C2C61"/>
    <w:rsid w:val="004C429A"/>
    <w:rsid w:val="004C462A"/>
    <w:rsid w:val="004C4792"/>
    <w:rsid w:val="004C4D0E"/>
    <w:rsid w:val="004C4E91"/>
    <w:rsid w:val="004C5068"/>
    <w:rsid w:val="004C65C1"/>
    <w:rsid w:val="004C66AE"/>
    <w:rsid w:val="004C7990"/>
    <w:rsid w:val="004C7B25"/>
    <w:rsid w:val="004D09BC"/>
    <w:rsid w:val="004D186C"/>
    <w:rsid w:val="004D18FB"/>
    <w:rsid w:val="004D1972"/>
    <w:rsid w:val="004D1A1F"/>
    <w:rsid w:val="004D2CA6"/>
    <w:rsid w:val="004D2DC3"/>
    <w:rsid w:val="004D2FB4"/>
    <w:rsid w:val="004D4DA6"/>
    <w:rsid w:val="004D5138"/>
    <w:rsid w:val="004D56B8"/>
    <w:rsid w:val="004D7320"/>
    <w:rsid w:val="004D7BDA"/>
    <w:rsid w:val="004E1D60"/>
    <w:rsid w:val="004E1EC7"/>
    <w:rsid w:val="004E225B"/>
    <w:rsid w:val="004E27BE"/>
    <w:rsid w:val="004E2A5A"/>
    <w:rsid w:val="004E2A85"/>
    <w:rsid w:val="004E3460"/>
    <w:rsid w:val="004E5187"/>
    <w:rsid w:val="004E531D"/>
    <w:rsid w:val="004E6083"/>
    <w:rsid w:val="004E7207"/>
    <w:rsid w:val="004E7A5F"/>
    <w:rsid w:val="004E7F32"/>
    <w:rsid w:val="004F0406"/>
    <w:rsid w:val="004F0954"/>
    <w:rsid w:val="004F0AF2"/>
    <w:rsid w:val="004F0D4E"/>
    <w:rsid w:val="004F0D6C"/>
    <w:rsid w:val="004F12B7"/>
    <w:rsid w:val="004F1437"/>
    <w:rsid w:val="004F156B"/>
    <w:rsid w:val="004F15FA"/>
    <w:rsid w:val="004F17AD"/>
    <w:rsid w:val="004F2CD6"/>
    <w:rsid w:val="004F2DF4"/>
    <w:rsid w:val="004F3346"/>
    <w:rsid w:val="004F46FC"/>
    <w:rsid w:val="004F7336"/>
    <w:rsid w:val="004F7FA7"/>
    <w:rsid w:val="0050039C"/>
    <w:rsid w:val="00500CB7"/>
    <w:rsid w:val="005010CA"/>
    <w:rsid w:val="005028A6"/>
    <w:rsid w:val="0050364E"/>
    <w:rsid w:val="00503E35"/>
    <w:rsid w:val="005046D6"/>
    <w:rsid w:val="00504801"/>
    <w:rsid w:val="00504884"/>
    <w:rsid w:val="00504CCD"/>
    <w:rsid w:val="00504E3E"/>
    <w:rsid w:val="00504EA6"/>
    <w:rsid w:val="00505C86"/>
    <w:rsid w:val="00505ECA"/>
    <w:rsid w:val="00506E14"/>
    <w:rsid w:val="005075DF"/>
    <w:rsid w:val="00507FD4"/>
    <w:rsid w:val="0051108E"/>
    <w:rsid w:val="005110C0"/>
    <w:rsid w:val="00511F18"/>
    <w:rsid w:val="0051207D"/>
    <w:rsid w:val="00512847"/>
    <w:rsid w:val="00512974"/>
    <w:rsid w:val="00512D27"/>
    <w:rsid w:val="00513105"/>
    <w:rsid w:val="00513F0E"/>
    <w:rsid w:val="00515117"/>
    <w:rsid w:val="005151CA"/>
    <w:rsid w:val="0051572B"/>
    <w:rsid w:val="005158A2"/>
    <w:rsid w:val="005158A7"/>
    <w:rsid w:val="00517460"/>
    <w:rsid w:val="005203E1"/>
    <w:rsid w:val="005225CA"/>
    <w:rsid w:val="00522C56"/>
    <w:rsid w:val="0052342F"/>
    <w:rsid w:val="00523A37"/>
    <w:rsid w:val="0052420D"/>
    <w:rsid w:val="005242FF"/>
    <w:rsid w:val="005245C3"/>
    <w:rsid w:val="00525345"/>
    <w:rsid w:val="0052551B"/>
    <w:rsid w:val="00525E92"/>
    <w:rsid w:val="005264EA"/>
    <w:rsid w:val="00531BE5"/>
    <w:rsid w:val="005331E7"/>
    <w:rsid w:val="005336CB"/>
    <w:rsid w:val="00533BED"/>
    <w:rsid w:val="00534CA5"/>
    <w:rsid w:val="00534D0A"/>
    <w:rsid w:val="00535895"/>
    <w:rsid w:val="00535C23"/>
    <w:rsid w:val="00536340"/>
    <w:rsid w:val="005364F2"/>
    <w:rsid w:val="00536515"/>
    <w:rsid w:val="00537D96"/>
    <w:rsid w:val="00537FAD"/>
    <w:rsid w:val="0054053D"/>
    <w:rsid w:val="005407FC"/>
    <w:rsid w:val="005414F1"/>
    <w:rsid w:val="00542684"/>
    <w:rsid w:val="00543FC8"/>
    <w:rsid w:val="005441DE"/>
    <w:rsid w:val="0054462B"/>
    <w:rsid w:val="00544AAD"/>
    <w:rsid w:val="00544E91"/>
    <w:rsid w:val="00544ED9"/>
    <w:rsid w:val="00545C3D"/>
    <w:rsid w:val="00550960"/>
    <w:rsid w:val="005525B6"/>
    <w:rsid w:val="00552758"/>
    <w:rsid w:val="0055295A"/>
    <w:rsid w:val="005532E8"/>
    <w:rsid w:val="00553404"/>
    <w:rsid w:val="00554A62"/>
    <w:rsid w:val="005569EF"/>
    <w:rsid w:val="00560D75"/>
    <w:rsid w:val="005619D9"/>
    <w:rsid w:val="00561CAD"/>
    <w:rsid w:val="00562115"/>
    <w:rsid w:val="005622C5"/>
    <w:rsid w:val="00562B55"/>
    <w:rsid w:val="00563094"/>
    <w:rsid w:val="0056478A"/>
    <w:rsid w:val="005647A7"/>
    <w:rsid w:val="0056576A"/>
    <w:rsid w:val="005657C6"/>
    <w:rsid w:val="00566519"/>
    <w:rsid w:val="00566882"/>
    <w:rsid w:val="00567990"/>
    <w:rsid w:val="00570ABF"/>
    <w:rsid w:val="0057451A"/>
    <w:rsid w:val="0057457F"/>
    <w:rsid w:val="00575149"/>
    <w:rsid w:val="0057532F"/>
    <w:rsid w:val="0057557C"/>
    <w:rsid w:val="0057570A"/>
    <w:rsid w:val="005762A7"/>
    <w:rsid w:val="005763C9"/>
    <w:rsid w:val="00576DA4"/>
    <w:rsid w:val="00576F51"/>
    <w:rsid w:val="005776A8"/>
    <w:rsid w:val="00580676"/>
    <w:rsid w:val="005810C7"/>
    <w:rsid w:val="00581334"/>
    <w:rsid w:val="005820A6"/>
    <w:rsid w:val="00582829"/>
    <w:rsid w:val="00582F41"/>
    <w:rsid w:val="00583DD0"/>
    <w:rsid w:val="00583EE1"/>
    <w:rsid w:val="005841E0"/>
    <w:rsid w:val="00585876"/>
    <w:rsid w:val="00586205"/>
    <w:rsid w:val="00586410"/>
    <w:rsid w:val="00586CB5"/>
    <w:rsid w:val="00587001"/>
    <w:rsid w:val="00587069"/>
    <w:rsid w:val="00587230"/>
    <w:rsid w:val="005905E2"/>
    <w:rsid w:val="00591728"/>
    <w:rsid w:val="005921BD"/>
    <w:rsid w:val="00592B66"/>
    <w:rsid w:val="00593AF6"/>
    <w:rsid w:val="005945D7"/>
    <w:rsid w:val="005953BB"/>
    <w:rsid w:val="005963D0"/>
    <w:rsid w:val="005966D7"/>
    <w:rsid w:val="00596773"/>
    <w:rsid w:val="0059683C"/>
    <w:rsid w:val="00596B8B"/>
    <w:rsid w:val="005976AA"/>
    <w:rsid w:val="005A095B"/>
    <w:rsid w:val="005A0A0E"/>
    <w:rsid w:val="005A0D7B"/>
    <w:rsid w:val="005A197A"/>
    <w:rsid w:val="005A1D1B"/>
    <w:rsid w:val="005A2124"/>
    <w:rsid w:val="005A32F0"/>
    <w:rsid w:val="005A3CDB"/>
    <w:rsid w:val="005A5262"/>
    <w:rsid w:val="005A53BE"/>
    <w:rsid w:val="005A56EB"/>
    <w:rsid w:val="005A5B07"/>
    <w:rsid w:val="005A5CDB"/>
    <w:rsid w:val="005A5FB4"/>
    <w:rsid w:val="005A6170"/>
    <w:rsid w:val="005A619F"/>
    <w:rsid w:val="005A7036"/>
    <w:rsid w:val="005A7305"/>
    <w:rsid w:val="005A74BE"/>
    <w:rsid w:val="005B2133"/>
    <w:rsid w:val="005B237C"/>
    <w:rsid w:val="005B3009"/>
    <w:rsid w:val="005B30F9"/>
    <w:rsid w:val="005B34AD"/>
    <w:rsid w:val="005B3D9A"/>
    <w:rsid w:val="005B4E44"/>
    <w:rsid w:val="005B5436"/>
    <w:rsid w:val="005B57BC"/>
    <w:rsid w:val="005B76A4"/>
    <w:rsid w:val="005C0389"/>
    <w:rsid w:val="005C0B7B"/>
    <w:rsid w:val="005C1E61"/>
    <w:rsid w:val="005C287A"/>
    <w:rsid w:val="005C2A66"/>
    <w:rsid w:val="005C3268"/>
    <w:rsid w:val="005C329E"/>
    <w:rsid w:val="005C3306"/>
    <w:rsid w:val="005C356E"/>
    <w:rsid w:val="005C3653"/>
    <w:rsid w:val="005C3687"/>
    <w:rsid w:val="005C38E8"/>
    <w:rsid w:val="005C39F8"/>
    <w:rsid w:val="005C4052"/>
    <w:rsid w:val="005C42F5"/>
    <w:rsid w:val="005C4C29"/>
    <w:rsid w:val="005C4C42"/>
    <w:rsid w:val="005C5276"/>
    <w:rsid w:val="005C62DA"/>
    <w:rsid w:val="005C6A22"/>
    <w:rsid w:val="005C6D99"/>
    <w:rsid w:val="005C7D7C"/>
    <w:rsid w:val="005D000A"/>
    <w:rsid w:val="005D0206"/>
    <w:rsid w:val="005D05D4"/>
    <w:rsid w:val="005D0EFF"/>
    <w:rsid w:val="005D0FBF"/>
    <w:rsid w:val="005D251C"/>
    <w:rsid w:val="005D2D06"/>
    <w:rsid w:val="005D3498"/>
    <w:rsid w:val="005D39A1"/>
    <w:rsid w:val="005D3AE3"/>
    <w:rsid w:val="005D4764"/>
    <w:rsid w:val="005D481E"/>
    <w:rsid w:val="005D4A68"/>
    <w:rsid w:val="005D6192"/>
    <w:rsid w:val="005D71F6"/>
    <w:rsid w:val="005D7B2F"/>
    <w:rsid w:val="005D7B67"/>
    <w:rsid w:val="005E075E"/>
    <w:rsid w:val="005E1F51"/>
    <w:rsid w:val="005E2CF3"/>
    <w:rsid w:val="005E3D82"/>
    <w:rsid w:val="005E4B1F"/>
    <w:rsid w:val="005E60A6"/>
    <w:rsid w:val="005E736E"/>
    <w:rsid w:val="005E73F5"/>
    <w:rsid w:val="005E7547"/>
    <w:rsid w:val="005E75F2"/>
    <w:rsid w:val="005E7981"/>
    <w:rsid w:val="005F0027"/>
    <w:rsid w:val="005F0862"/>
    <w:rsid w:val="005F17B2"/>
    <w:rsid w:val="005F1E3F"/>
    <w:rsid w:val="005F258D"/>
    <w:rsid w:val="005F3B9A"/>
    <w:rsid w:val="005F3D74"/>
    <w:rsid w:val="005F445D"/>
    <w:rsid w:val="005F448D"/>
    <w:rsid w:val="005F4F5D"/>
    <w:rsid w:val="005F6153"/>
    <w:rsid w:val="005F6248"/>
    <w:rsid w:val="005F63C1"/>
    <w:rsid w:val="005F6A5F"/>
    <w:rsid w:val="005F723D"/>
    <w:rsid w:val="005F738F"/>
    <w:rsid w:val="005F7565"/>
    <w:rsid w:val="005F7F0F"/>
    <w:rsid w:val="006016C8"/>
    <w:rsid w:val="0060257D"/>
    <w:rsid w:val="00602580"/>
    <w:rsid w:val="00603244"/>
    <w:rsid w:val="00603258"/>
    <w:rsid w:val="00603AD1"/>
    <w:rsid w:val="00604161"/>
    <w:rsid w:val="006044DB"/>
    <w:rsid w:val="00604CF9"/>
    <w:rsid w:val="00604D3F"/>
    <w:rsid w:val="00605C42"/>
    <w:rsid w:val="006062A7"/>
    <w:rsid w:val="00607552"/>
    <w:rsid w:val="00607DB4"/>
    <w:rsid w:val="00610769"/>
    <w:rsid w:val="00611BE9"/>
    <w:rsid w:val="00612313"/>
    <w:rsid w:val="006130C8"/>
    <w:rsid w:val="006132F3"/>
    <w:rsid w:val="006133EA"/>
    <w:rsid w:val="00613CA0"/>
    <w:rsid w:val="00614430"/>
    <w:rsid w:val="00614B7A"/>
    <w:rsid w:val="00615147"/>
    <w:rsid w:val="00615159"/>
    <w:rsid w:val="00615232"/>
    <w:rsid w:val="006157B9"/>
    <w:rsid w:val="00616758"/>
    <w:rsid w:val="00616B79"/>
    <w:rsid w:val="00616C88"/>
    <w:rsid w:val="00616CB2"/>
    <w:rsid w:val="0061751B"/>
    <w:rsid w:val="00617615"/>
    <w:rsid w:val="006177AE"/>
    <w:rsid w:val="00620532"/>
    <w:rsid w:val="006208F9"/>
    <w:rsid w:val="00620C02"/>
    <w:rsid w:val="006214AA"/>
    <w:rsid w:val="006222C2"/>
    <w:rsid w:val="00623539"/>
    <w:rsid w:val="00623B66"/>
    <w:rsid w:val="00623E81"/>
    <w:rsid w:val="00623F36"/>
    <w:rsid w:val="006249B2"/>
    <w:rsid w:val="00627876"/>
    <w:rsid w:val="00627F69"/>
    <w:rsid w:val="006301A6"/>
    <w:rsid w:val="0063062C"/>
    <w:rsid w:val="006307FF"/>
    <w:rsid w:val="00630CA4"/>
    <w:rsid w:val="006319E4"/>
    <w:rsid w:val="00631AD8"/>
    <w:rsid w:val="00631C91"/>
    <w:rsid w:val="00632EF5"/>
    <w:rsid w:val="006331D3"/>
    <w:rsid w:val="00633684"/>
    <w:rsid w:val="00633AF6"/>
    <w:rsid w:val="00633DA8"/>
    <w:rsid w:val="00634AEB"/>
    <w:rsid w:val="006350BA"/>
    <w:rsid w:val="00636984"/>
    <w:rsid w:val="006369DD"/>
    <w:rsid w:val="0063713D"/>
    <w:rsid w:val="00637D89"/>
    <w:rsid w:val="006408EA"/>
    <w:rsid w:val="00640965"/>
    <w:rsid w:val="00640B00"/>
    <w:rsid w:val="00640B37"/>
    <w:rsid w:val="006410FB"/>
    <w:rsid w:val="006421F6"/>
    <w:rsid w:val="00642A51"/>
    <w:rsid w:val="00642D41"/>
    <w:rsid w:val="00642E36"/>
    <w:rsid w:val="006433BF"/>
    <w:rsid w:val="006440A9"/>
    <w:rsid w:val="00645493"/>
    <w:rsid w:val="00645628"/>
    <w:rsid w:val="00645BF0"/>
    <w:rsid w:val="00646499"/>
    <w:rsid w:val="00646AA5"/>
    <w:rsid w:val="00646E0B"/>
    <w:rsid w:val="00647129"/>
    <w:rsid w:val="00650640"/>
    <w:rsid w:val="00650CC5"/>
    <w:rsid w:val="00651456"/>
    <w:rsid w:val="006518E9"/>
    <w:rsid w:val="00651AB8"/>
    <w:rsid w:val="006524C0"/>
    <w:rsid w:val="00652EBC"/>
    <w:rsid w:val="00653BB8"/>
    <w:rsid w:val="006544A6"/>
    <w:rsid w:val="0065560D"/>
    <w:rsid w:val="006559FB"/>
    <w:rsid w:val="006569FE"/>
    <w:rsid w:val="00656A74"/>
    <w:rsid w:val="00656B2C"/>
    <w:rsid w:val="00660C8D"/>
    <w:rsid w:val="00660D61"/>
    <w:rsid w:val="00661295"/>
    <w:rsid w:val="00661481"/>
    <w:rsid w:val="0066149F"/>
    <w:rsid w:val="00662A09"/>
    <w:rsid w:val="00662EED"/>
    <w:rsid w:val="006637BA"/>
    <w:rsid w:val="00663DB5"/>
    <w:rsid w:val="00664B02"/>
    <w:rsid w:val="00664B9A"/>
    <w:rsid w:val="00664F10"/>
    <w:rsid w:val="00665DFE"/>
    <w:rsid w:val="006672BE"/>
    <w:rsid w:val="006674F3"/>
    <w:rsid w:val="0067096A"/>
    <w:rsid w:val="00671393"/>
    <w:rsid w:val="00672194"/>
    <w:rsid w:val="0067390E"/>
    <w:rsid w:val="006744E6"/>
    <w:rsid w:val="0067450D"/>
    <w:rsid w:val="00674670"/>
    <w:rsid w:val="006748C1"/>
    <w:rsid w:val="006774FC"/>
    <w:rsid w:val="006776A7"/>
    <w:rsid w:val="00680E73"/>
    <w:rsid w:val="00680ECD"/>
    <w:rsid w:val="00680FA7"/>
    <w:rsid w:val="00681648"/>
    <w:rsid w:val="00682436"/>
    <w:rsid w:val="006825D0"/>
    <w:rsid w:val="00682BE2"/>
    <w:rsid w:val="006834AB"/>
    <w:rsid w:val="00683C55"/>
    <w:rsid w:val="00684656"/>
    <w:rsid w:val="00684ECD"/>
    <w:rsid w:val="00685E2F"/>
    <w:rsid w:val="00685F55"/>
    <w:rsid w:val="006866C4"/>
    <w:rsid w:val="00686A4F"/>
    <w:rsid w:val="00687807"/>
    <w:rsid w:val="006878B2"/>
    <w:rsid w:val="00687B1D"/>
    <w:rsid w:val="006914E2"/>
    <w:rsid w:val="00691B24"/>
    <w:rsid w:val="00692BF8"/>
    <w:rsid w:val="00693039"/>
    <w:rsid w:val="00694067"/>
    <w:rsid w:val="00694417"/>
    <w:rsid w:val="0069449B"/>
    <w:rsid w:val="00694691"/>
    <w:rsid w:val="00695AF8"/>
    <w:rsid w:val="00697DA3"/>
    <w:rsid w:val="006A0096"/>
    <w:rsid w:val="006A0BE7"/>
    <w:rsid w:val="006A0CA8"/>
    <w:rsid w:val="006A1787"/>
    <w:rsid w:val="006A32AC"/>
    <w:rsid w:val="006A37EA"/>
    <w:rsid w:val="006A3BE8"/>
    <w:rsid w:val="006A4392"/>
    <w:rsid w:val="006A4940"/>
    <w:rsid w:val="006A49A4"/>
    <w:rsid w:val="006A5755"/>
    <w:rsid w:val="006A6030"/>
    <w:rsid w:val="006A647C"/>
    <w:rsid w:val="006A73A2"/>
    <w:rsid w:val="006A7E44"/>
    <w:rsid w:val="006B049E"/>
    <w:rsid w:val="006B09EB"/>
    <w:rsid w:val="006B0EFB"/>
    <w:rsid w:val="006B10AC"/>
    <w:rsid w:val="006B20B9"/>
    <w:rsid w:val="006B25A0"/>
    <w:rsid w:val="006B2E78"/>
    <w:rsid w:val="006B38B7"/>
    <w:rsid w:val="006B4010"/>
    <w:rsid w:val="006B416A"/>
    <w:rsid w:val="006B503F"/>
    <w:rsid w:val="006B511E"/>
    <w:rsid w:val="006B5B20"/>
    <w:rsid w:val="006B5CFF"/>
    <w:rsid w:val="006B6174"/>
    <w:rsid w:val="006B763D"/>
    <w:rsid w:val="006B7F77"/>
    <w:rsid w:val="006B7F94"/>
    <w:rsid w:val="006C06C0"/>
    <w:rsid w:val="006C11FA"/>
    <w:rsid w:val="006C12D0"/>
    <w:rsid w:val="006C1639"/>
    <w:rsid w:val="006C1B79"/>
    <w:rsid w:val="006C264D"/>
    <w:rsid w:val="006C35CA"/>
    <w:rsid w:val="006C379A"/>
    <w:rsid w:val="006C387C"/>
    <w:rsid w:val="006C3953"/>
    <w:rsid w:val="006C428D"/>
    <w:rsid w:val="006C4295"/>
    <w:rsid w:val="006C451B"/>
    <w:rsid w:val="006C46B8"/>
    <w:rsid w:val="006C47DC"/>
    <w:rsid w:val="006C48A5"/>
    <w:rsid w:val="006C4A57"/>
    <w:rsid w:val="006C5655"/>
    <w:rsid w:val="006C6345"/>
    <w:rsid w:val="006C75B7"/>
    <w:rsid w:val="006D0201"/>
    <w:rsid w:val="006D05EB"/>
    <w:rsid w:val="006D0BDD"/>
    <w:rsid w:val="006D1A55"/>
    <w:rsid w:val="006D258D"/>
    <w:rsid w:val="006D3498"/>
    <w:rsid w:val="006D55A5"/>
    <w:rsid w:val="006D5AB9"/>
    <w:rsid w:val="006D638E"/>
    <w:rsid w:val="006D701D"/>
    <w:rsid w:val="006D7152"/>
    <w:rsid w:val="006E0551"/>
    <w:rsid w:val="006E0585"/>
    <w:rsid w:val="006E0A1A"/>
    <w:rsid w:val="006E0E98"/>
    <w:rsid w:val="006E188D"/>
    <w:rsid w:val="006E1FB0"/>
    <w:rsid w:val="006E2F88"/>
    <w:rsid w:val="006E3154"/>
    <w:rsid w:val="006E3363"/>
    <w:rsid w:val="006E3C86"/>
    <w:rsid w:val="006E42F6"/>
    <w:rsid w:val="006E4447"/>
    <w:rsid w:val="006E4DF0"/>
    <w:rsid w:val="006E5B3C"/>
    <w:rsid w:val="006E6A6E"/>
    <w:rsid w:val="006E7328"/>
    <w:rsid w:val="006F00F1"/>
    <w:rsid w:val="006F064A"/>
    <w:rsid w:val="006F11A3"/>
    <w:rsid w:val="006F1766"/>
    <w:rsid w:val="006F1A71"/>
    <w:rsid w:val="006F1DDB"/>
    <w:rsid w:val="006F1E5F"/>
    <w:rsid w:val="006F20C3"/>
    <w:rsid w:val="006F339C"/>
    <w:rsid w:val="006F5293"/>
    <w:rsid w:val="006F52AE"/>
    <w:rsid w:val="006F559C"/>
    <w:rsid w:val="006F6324"/>
    <w:rsid w:val="006F721B"/>
    <w:rsid w:val="0070058B"/>
    <w:rsid w:val="00701091"/>
    <w:rsid w:val="007020AF"/>
    <w:rsid w:val="0070231D"/>
    <w:rsid w:val="007025A8"/>
    <w:rsid w:val="00702776"/>
    <w:rsid w:val="00702A9C"/>
    <w:rsid w:val="00703200"/>
    <w:rsid w:val="007044A3"/>
    <w:rsid w:val="007058B9"/>
    <w:rsid w:val="00705C8C"/>
    <w:rsid w:val="00705DF8"/>
    <w:rsid w:val="00705F13"/>
    <w:rsid w:val="00705F8A"/>
    <w:rsid w:val="00706F76"/>
    <w:rsid w:val="0070718F"/>
    <w:rsid w:val="007100A9"/>
    <w:rsid w:val="00711206"/>
    <w:rsid w:val="0071143B"/>
    <w:rsid w:val="00711FDF"/>
    <w:rsid w:val="00712B77"/>
    <w:rsid w:val="0071350C"/>
    <w:rsid w:val="007136BA"/>
    <w:rsid w:val="00713AE8"/>
    <w:rsid w:val="0071411E"/>
    <w:rsid w:val="00715D62"/>
    <w:rsid w:val="007164B5"/>
    <w:rsid w:val="007177FC"/>
    <w:rsid w:val="00720566"/>
    <w:rsid w:val="00721177"/>
    <w:rsid w:val="007212A4"/>
    <w:rsid w:val="00721511"/>
    <w:rsid w:val="00721ABB"/>
    <w:rsid w:val="00721B7D"/>
    <w:rsid w:val="00721F9F"/>
    <w:rsid w:val="0072280A"/>
    <w:rsid w:val="00722AAA"/>
    <w:rsid w:val="00722EF6"/>
    <w:rsid w:val="007233D1"/>
    <w:rsid w:val="00723732"/>
    <w:rsid w:val="0072385B"/>
    <w:rsid w:val="007238A5"/>
    <w:rsid w:val="00723CB0"/>
    <w:rsid w:val="0072419A"/>
    <w:rsid w:val="007247B0"/>
    <w:rsid w:val="00724AA8"/>
    <w:rsid w:val="00724E86"/>
    <w:rsid w:val="007250AB"/>
    <w:rsid w:val="00725319"/>
    <w:rsid w:val="007256AB"/>
    <w:rsid w:val="00725BF3"/>
    <w:rsid w:val="00725D86"/>
    <w:rsid w:val="00725E0B"/>
    <w:rsid w:val="00725F08"/>
    <w:rsid w:val="00726128"/>
    <w:rsid w:val="00726C11"/>
    <w:rsid w:val="00726D52"/>
    <w:rsid w:val="00726EBE"/>
    <w:rsid w:val="00727AA8"/>
    <w:rsid w:val="0073011F"/>
    <w:rsid w:val="00730AFB"/>
    <w:rsid w:val="00730ED7"/>
    <w:rsid w:val="00731F01"/>
    <w:rsid w:val="00733347"/>
    <w:rsid w:val="007345FA"/>
    <w:rsid w:val="007366FF"/>
    <w:rsid w:val="00740FAE"/>
    <w:rsid w:val="00741F15"/>
    <w:rsid w:val="0074249A"/>
    <w:rsid w:val="00742ABB"/>
    <w:rsid w:val="00742E72"/>
    <w:rsid w:val="00742F18"/>
    <w:rsid w:val="00743263"/>
    <w:rsid w:val="00743897"/>
    <w:rsid w:val="00743E49"/>
    <w:rsid w:val="00744036"/>
    <w:rsid w:val="00745492"/>
    <w:rsid w:val="0074643D"/>
    <w:rsid w:val="007464D2"/>
    <w:rsid w:val="00746621"/>
    <w:rsid w:val="00747042"/>
    <w:rsid w:val="00747701"/>
    <w:rsid w:val="007505F6"/>
    <w:rsid w:val="0075061B"/>
    <w:rsid w:val="007509EB"/>
    <w:rsid w:val="0075127B"/>
    <w:rsid w:val="007512F7"/>
    <w:rsid w:val="00751B8C"/>
    <w:rsid w:val="007520D9"/>
    <w:rsid w:val="007524E7"/>
    <w:rsid w:val="007524EA"/>
    <w:rsid w:val="00752611"/>
    <w:rsid w:val="00754727"/>
    <w:rsid w:val="00754984"/>
    <w:rsid w:val="00755E31"/>
    <w:rsid w:val="00757655"/>
    <w:rsid w:val="00757F81"/>
    <w:rsid w:val="00760100"/>
    <w:rsid w:val="007602E4"/>
    <w:rsid w:val="00761A9E"/>
    <w:rsid w:val="00761F98"/>
    <w:rsid w:val="0076306F"/>
    <w:rsid w:val="007632A8"/>
    <w:rsid w:val="00763B2B"/>
    <w:rsid w:val="00763CC0"/>
    <w:rsid w:val="0076450B"/>
    <w:rsid w:val="00764FC5"/>
    <w:rsid w:val="00764FDD"/>
    <w:rsid w:val="00767254"/>
    <w:rsid w:val="007709A4"/>
    <w:rsid w:val="00770BD3"/>
    <w:rsid w:val="00772DFC"/>
    <w:rsid w:val="00773649"/>
    <w:rsid w:val="007737FD"/>
    <w:rsid w:val="00774C6E"/>
    <w:rsid w:val="007756F9"/>
    <w:rsid w:val="00776056"/>
    <w:rsid w:val="0077701A"/>
    <w:rsid w:val="0077761E"/>
    <w:rsid w:val="007812D2"/>
    <w:rsid w:val="00781756"/>
    <w:rsid w:val="00781CFF"/>
    <w:rsid w:val="00781ED7"/>
    <w:rsid w:val="007825C3"/>
    <w:rsid w:val="00782698"/>
    <w:rsid w:val="00783035"/>
    <w:rsid w:val="007833A7"/>
    <w:rsid w:val="00783B08"/>
    <w:rsid w:val="00784A95"/>
    <w:rsid w:val="0078508E"/>
    <w:rsid w:val="007850DF"/>
    <w:rsid w:val="0078567C"/>
    <w:rsid w:val="00785E75"/>
    <w:rsid w:val="007872B3"/>
    <w:rsid w:val="007915E6"/>
    <w:rsid w:val="007920FA"/>
    <w:rsid w:val="00792BE0"/>
    <w:rsid w:val="00793C1B"/>
    <w:rsid w:val="00793EFF"/>
    <w:rsid w:val="007940AC"/>
    <w:rsid w:val="0079496B"/>
    <w:rsid w:val="007949B6"/>
    <w:rsid w:val="0079503F"/>
    <w:rsid w:val="0079524E"/>
    <w:rsid w:val="00795D98"/>
    <w:rsid w:val="00796E2B"/>
    <w:rsid w:val="00796E36"/>
    <w:rsid w:val="00797019"/>
    <w:rsid w:val="00797F9F"/>
    <w:rsid w:val="00797FF7"/>
    <w:rsid w:val="007A0406"/>
    <w:rsid w:val="007A0D75"/>
    <w:rsid w:val="007A1809"/>
    <w:rsid w:val="007A2D05"/>
    <w:rsid w:val="007A2D85"/>
    <w:rsid w:val="007A3AB8"/>
    <w:rsid w:val="007A40F0"/>
    <w:rsid w:val="007A425E"/>
    <w:rsid w:val="007A460B"/>
    <w:rsid w:val="007A5335"/>
    <w:rsid w:val="007A5A03"/>
    <w:rsid w:val="007A7880"/>
    <w:rsid w:val="007B059A"/>
    <w:rsid w:val="007B0B8A"/>
    <w:rsid w:val="007B0D64"/>
    <w:rsid w:val="007B0E5B"/>
    <w:rsid w:val="007B0EB5"/>
    <w:rsid w:val="007B114F"/>
    <w:rsid w:val="007B2113"/>
    <w:rsid w:val="007B30F2"/>
    <w:rsid w:val="007B39A8"/>
    <w:rsid w:val="007B3A7B"/>
    <w:rsid w:val="007B4128"/>
    <w:rsid w:val="007B42F2"/>
    <w:rsid w:val="007B4630"/>
    <w:rsid w:val="007B4A6A"/>
    <w:rsid w:val="007B51EE"/>
    <w:rsid w:val="007B5D18"/>
    <w:rsid w:val="007B5E22"/>
    <w:rsid w:val="007B6021"/>
    <w:rsid w:val="007C0261"/>
    <w:rsid w:val="007C06E1"/>
    <w:rsid w:val="007C22B7"/>
    <w:rsid w:val="007C4240"/>
    <w:rsid w:val="007C51AD"/>
    <w:rsid w:val="007C5316"/>
    <w:rsid w:val="007C53DB"/>
    <w:rsid w:val="007C5668"/>
    <w:rsid w:val="007C5674"/>
    <w:rsid w:val="007C58EB"/>
    <w:rsid w:val="007C5D31"/>
    <w:rsid w:val="007C63FA"/>
    <w:rsid w:val="007C6B37"/>
    <w:rsid w:val="007D003A"/>
    <w:rsid w:val="007D1F90"/>
    <w:rsid w:val="007D2129"/>
    <w:rsid w:val="007D22B2"/>
    <w:rsid w:val="007D2816"/>
    <w:rsid w:val="007D2CD4"/>
    <w:rsid w:val="007D2D19"/>
    <w:rsid w:val="007D2D2A"/>
    <w:rsid w:val="007D2D42"/>
    <w:rsid w:val="007D36D8"/>
    <w:rsid w:val="007D388A"/>
    <w:rsid w:val="007D5AF5"/>
    <w:rsid w:val="007D5B70"/>
    <w:rsid w:val="007D618C"/>
    <w:rsid w:val="007D75DA"/>
    <w:rsid w:val="007E0A03"/>
    <w:rsid w:val="007E1240"/>
    <w:rsid w:val="007E2959"/>
    <w:rsid w:val="007E3037"/>
    <w:rsid w:val="007E334C"/>
    <w:rsid w:val="007E344D"/>
    <w:rsid w:val="007E3A30"/>
    <w:rsid w:val="007E48B7"/>
    <w:rsid w:val="007E5485"/>
    <w:rsid w:val="007E6415"/>
    <w:rsid w:val="007E67A9"/>
    <w:rsid w:val="007E74CE"/>
    <w:rsid w:val="007E7D99"/>
    <w:rsid w:val="007F0444"/>
    <w:rsid w:val="007F1375"/>
    <w:rsid w:val="007F1F68"/>
    <w:rsid w:val="007F2346"/>
    <w:rsid w:val="007F2D1E"/>
    <w:rsid w:val="007F3906"/>
    <w:rsid w:val="007F3A9E"/>
    <w:rsid w:val="007F42EC"/>
    <w:rsid w:val="007F540E"/>
    <w:rsid w:val="007F556F"/>
    <w:rsid w:val="007F68A6"/>
    <w:rsid w:val="007F6A66"/>
    <w:rsid w:val="007F75A1"/>
    <w:rsid w:val="007F7B50"/>
    <w:rsid w:val="007F7D26"/>
    <w:rsid w:val="008003F0"/>
    <w:rsid w:val="00800675"/>
    <w:rsid w:val="00800FF4"/>
    <w:rsid w:val="008010C5"/>
    <w:rsid w:val="00802A5B"/>
    <w:rsid w:val="008034FB"/>
    <w:rsid w:val="0080355F"/>
    <w:rsid w:val="008039D3"/>
    <w:rsid w:val="00804E72"/>
    <w:rsid w:val="00805FF1"/>
    <w:rsid w:val="008072A5"/>
    <w:rsid w:val="00807D92"/>
    <w:rsid w:val="00810204"/>
    <w:rsid w:val="0081056E"/>
    <w:rsid w:val="00810A4D"/>
    <w:rsid w:val="00811003"/>
    <w:rsid w:val="0081209F"/>
    <w:rsid w:val="008120D0"/>
    <w:rsid w:val="00812FE6"/>
    <w:rsid w:val="008138C9"/>
    <w:rsid w:val="008139CB"/>
    <w:rsid w:val="00813D0A"/>
    <w:rsid w:val="00813EED"/>
    <w:rsid w:val="00814678"/>
    <w:rsid w:val="00814C18"/>
    <w:rsid w:val="00816502"/>
    <w:rsid w:val="008205FB"/>
    <w:rsid w:val="008226C4"/>
    <w:rsid w:val="00822715"/>
    <w:rsid w:val="0082381E"/>
    <w:rsid w:val="00824213"/>
    <w:rsid w:val="0082423D"/>
    <w:rsid w:val="008247AF"/>
    <w:rsid w:val="008263C0"/>
    <w:rsid w:val="00826E75"/>
    <w:rsid w:val="008271CB"/>
    <w:rsid w:val="008274FF"/>
    <w:rsid w:val="00831E96"/>
    <w:rsid w:val="00831F22"/>
    <w:rsid w:val="00832478"/>
    <w:rsid w:val="008328DC"/>
    <w:rsid w:val="0083300E"/>
    <w:rsid w:val="00833244"/>
    <w:rsid w:val="008341F8"/>
    <w:rsid w:val="00834322"/>
    <w:rsid w:val="008345BC"/>
    <w:rsid w:val="00835C27"/>
    <w:rsid w:val="00835DC5"/>
    <w:rsid w:val="00837236"/>
    <w:rsid w:val="00837775"/>
    <w:rsid w:val="00837A25"/>
    <w:rsid w:val="00837C38"/>
    <w:rsid w:val="00837E6B"/>
    <w:rsid w:val="008402A4"/>
    <w:rsid w:val="008409F6"/>
    <w:rsid w:val="0084131C"/>
    <w:rsid w:val="00841546"/>
    <w:rsid w:val="0084193A"/>
    <w:rsid w:val="00841A28"/>
    <w:rsid w:val="00841E9E"/>
    <w:rsid w:val="008420B2"/>
    <w:rsid w:val="00842E5E"/>
    <w:rsid w:val="00843060"/>
    <w:rsid w:val="00844100"/>
    <w:rsid w:val="0084418C"/>
    <w:rsid w:val="00844768"/>
    <w:rsid w:val="00845086"/>
    <w:rsid w:val="0084593A"/>
    <w:rsid w:val="0084598C"/>
    <w:rsid w:val="00846143"/>
    <w:rsid w:val="00850560"/>
    <w:rsid w:val="00850E66"/>
    <w:rsid w:val="00851CC3"/>
    <w:rsid w:val="00851D1D"/>
    <w:rsid w:val="00852267"/>
    <w:rsid w:val="008524C9"/>
    <w:rsid w:val="00852E60"/>
    <w:rsid w:val="0085370E"/>
    <w:rsid w:val="0085384E"/>
    <w:rsid w:val="00854100"/>
    <w:rsid w:val="008544F5"/>
    <w:rsid w:val="00854738"/>
    <w:rsid w:val="00854FCD"/>
    <w:rsid w:val="00855084"/>
    <w:rsid w:val="008560EB"/>
    <w:rsid w:val="00856501"/>
    <w:rsid w:val="00856D07"/>
    <w:rsid w:val="008576CF"/>
    <w:rsid w:val="00862316"/>
    <w:rsid w:val="008640B2"/>
    <w:rsid w:val="00864221"/>
    <w:rsid w:val="008648ED"/>
    <w:rsid w:val="00864967"/>
    <w:rsid w:val="00864C63"/>
    <w:rsid w:val="00864DB7"/>
    <w:rsid w:val="00865225"/>
    <w:rsid w:val="008656EB"/>
    <w:rsid w:val="00865928"/>
    <w:rsid w:val="00866502"/>
    <w:rsid w:val="008669CD"/>
    <w:rsid w:val="00866E33"/>
    <w:rsid w:val="0086700C"/>
    <w:rsid w:val="00867E5C"/>
    <w:rsid w:val="00867F71"/>
    <w:rsid w:val="0087002B"/>
    <w:rsid w:val="00870BA8"/>
    <w:rsid w:val="0087112D"/>
    <w:rsid w:val="00871949"/>
    <w:rsid w:val="00871A84"/>
    <w:rsid w:val="00872474"/>
    <w:rsid w:val="00872AFB"/>
    <w:rsid w:val="00872B33"/>
    <w:rsid w:val="0087346C"/>
    <w:rsid w:val="00873568"/>
    <w:rsid w:val="008736B1"/>
    <w:rsid w:val="00873A69"/>
    <w:rsid w:val="00874A41"/>
    <w:rsid w:val="00876097"/>
    <w:rsid w:val="00876ED0"/>
    <w:rsid w:val="008778A3"/>
    <w:rsid w:val="00877EA7"/>
    <w:rsid w:val="008803CA"/>
    <w:rsid w:val="00880CA9"/>
    <w:rsid w:val="00880D8C"/>
    <w:rsid w:val="008813EA"/>
    <w:rsid w:val="008817C2"/>
    <w:rsid w:val="0088199E"/>
    <w:rsid w:val="008819FE"/>
    <w:rsid w:val="00883484"/>
    <w:rsid w:val="00883F06"/>
    <w:rsid w:val="00884B72"/>
    <w:rsid w:val="00885279"/>
    <w:rsid w:val="00885327"/>
    <w:rsid w:val="00885800"/>
    <w:rsid w:val="00885CD3"/>
    <w:rsid w:val="008861D8"/>
    <w:rsid w:val="0088632F"/>
    <w:rsid w:val="00886BE3"/>
    <w:rsid w:val="00887F5A"/>
    <w:rsid w:val="00890796"/>
    <w:rsid w:val="00891322"/>
    <w:rsid w:val="0089152F"/>
    <w:rsid w:val="00891D76"/>
    <w:rsid w:val="00891DC9"/>
    <w:rsid w:val="00892F21"/>
    <w:rsid w:val="00893A1A"/>
    <w:rsid w:val="00895474"/>
    <w:rsid w:val="0089727E"/>
    <w:rsid w:val="008973A9"/>
    <w:rsid w:val="008A059A"/>
    <w:rsid w:val="008A0744"/>
    <w:rsid w:val="008A1663"/>
    <w:rsid w:val="008A16B4"/>
    <w:rsid w:val="008A1BF1"/>
    <w:rsid w:val="008A1E49"/>
    <w:rsid w:val="008A2737"/>
    <w:rsid w:val="008A3068"/>
    <w:rsid w:val="008A369B"/>
    <w:rsid w:val="008A3BD5"/>
    <w:rsid w:val="008A4280"/>
    <w:rsid w:val="008A45B0"/>
    <w:rsid w:val="008A47FF"/>
    <w:rsid w:val="008A5544"/>
    <w:rsid w:val="008A5ADD"/>
    <w:rsid w:val="008A684E"/>
    <w:rsid w:val="008A6920"/>
    <w:rsid w:val="008A704D"/>
    <w:rsid w:val="008B03A6"/>
    <w:rsid w:val="008B03E1"/>
    <w:rsid w:val="008B041D"/>
    <w:rsid w:val="008B12FE"/>
    <w:rsid w:val="008B1CD3"/>
    <w:rsid w:val="008B29F4"/>
    <w:rsid w:val="008B2B58"/>
    <w:rsid w:val="008B2D7E"/>
    <w:rsid w:val="008B3687"/>
    <w:rsid w:val="008B3B32"/>
    <w:rsid w:val="008B3B61"/>
    <w:rsid w:val="008B4A53"/>
    <w:rsid w:val="008B4B24"/>
    <w:rsid w:val="008B56A6"/>
    <w:rsid w:val="008B586B"/>
    <w:rsid w:val="008B59AE"/>
    <w:rsid w:val="008B6696"/>
    <w:rsid w:val="008B7528"/>
    <w:rsid w:val="008C0440"/>
    <w:rsid w:val="008C112C"/>
    <w:rsid w:val="008C1298"/>
    <w:rsid w:val="008C1345"/>
    <w:rsid w:val="008C14D3"/>
    <w:rsid w:val="008C1C27"/>
    <w:rsid w:val="008C22D7"/>
    <w:rsid w:val="008C2CBC"/>
    <w:rsid w:val="008C2D1D"/>
    <w:rsid w:val="008C3184"/>
    <w:rsid w:val="008C36B3"/>
    <w:rsid w:val="008C3931"/>
    <w:rsid w:val="008C5519"/>
    <w:rsid w:val="008C5D79"/>
    <w:rsid w:val="008C6F18"/>
    <w:rsid w:val="008C7454"/>
    <w:rsid w:val="008C7A06"/>
    <w:rsid w:val="008C7C3C"/>
    <w:rsid w:val="008D1EA2"/>
    <w:rsid w:val="008D25FE"/>
    <w:rsid w:val="008D2BC2"/>
    <w:rsid w:val="008D2C00"/>
    <w:rsid w:val="008D3416"/>
    <w:rsid w:val="008D3864"/>
    <w:rsid w:val="008D3AFF"/>
    <w:rsid w:val="008D4519"/>
    <w:rsid w:val="008D48AE"/>
    <w:rsid w:val="008D498D"/>
    <w:rsid w:val="008D4B08"/>
    <w:rsid w:val="008D4F61"/>
    <w:rsid w:val="008D6259"/>
    <w:rsid w:val="008D680C"/>
    <w:rsid w:val="008D6848"/>
    <w:rsid w:val="008D6F20"/>
    <w:rsid w:val="008D72F3"/>
    <w:rsid w:val="008D73FB"/>
    <w:rsid w:val="008D74A8"/>
    <w:rsid w:val="008E01E7"/>
    <w:rsid w:val="008E0277"/>
    <w:rsid w:val="008E0BF7"/>
    <w:rsid w:val="008E104E"/>
    <w:rsid w:val="008E1353"/>
    <w:rsid w:val="008E1534"/>
    <w:rsid w:val="008E1A49"/>
    <w:rsid w:val="008E254F"/>
    <w:rsid w:val="008E261F"/>
    <w:rsid w:val="008E2876"/>
    <w:rsid w:val="008E34EF"/>
    <w:rsid w:val="008E5542"/>
    <w:rsid w:val="008E564E"/>
    <w:rsid w:val="008E594C"/>
    <w:rsid w:val="008E5EC3"/>
    <w:rsid w:val="008E6CB4"/>
    <w:rsid w:val="008F0151"/>
    <w:rsid w:val="008F162A"/>
    <w:rsid w:val="008F1B26"/>
    <w:rsid w:val="008F27CE"/>
    <w:rsid w:val="008F2C0E"/>
    <w:rsid w:val="008F2DEF"/>
    <w:rsid w:val="008F2E0F"/>
    <w:rsid w:val="008F39FD"/>
    <w:rsid w:val="008F3B49"/>
    <w:rsid w:val="008F4D84"/>
    <w:rsid w:val="008F4DC2"/>
    <w:rsid w:val="008F50FF"/>
    <w:rsid w:val="008F53D0"/>
    <w:rsid w:val="008F58C9"/>
    <w:rsid w:val="008F650F"/>
    <w:rsid w:val="008F7122"/>
    <w:rsid w:val="008F722E"/>
    <w:rsid w:val="008F74FC"/>
    <w:rsid w:val="008F78A8"/>
    <w:rsid w:val="008F7B7B"/>
    <w:rsid w:val="008F7CF3"/>
    <w:rsid w:val="009007E3"/>
    <w:rsid w:val="00901320"/>
    <w:rsid w:val="0090200B"/>
    <w:rsid w:val="0090468B"/>
    <w:rsid w:val="009049C5"/>
    <w:rsid w:val="00904BCB"/>
    <w:rsid w:val="00905EBF"/>
    <w:rsid w:val="00906032"/>
    <w:rsid w:val="009066A4"/>
    <w:rsid w:val="0090721D"/>
    <w:rsid w:val="009078E9"/>
    <w:rsid w:val="009104AB"/>
    <w:rsid w:val="009109A0"/>
    <w:rsid w:val="00910F0F"/>
    <w:rsid w:val="009114AB"/>
    <w:rsid w:val="00911C5B"/>
    <w:rsid w:val="0091276C"/>
    <w:rsid w:val="0091286B"/>
    <w:rsid w:val="00912ACD"/>
    <w:rsid w:val="00913058"/>
    <w:rsid w:val="00913452"/>
    <w:rsid w:val="00913E64"/>
    <w:rsid w:val="00914CBB"/>
    <w:rsid w:val="0091534B"/>
    <w:rsid w:val="0091559D"/>
    <w:rsid w:val="00915648"/>
    <w:rsid w:val="00915DD4"/>
    <w:rsid w:val="009179D9"/>
    <w:rsid w:val="00917B39"/>
    <w:rsid w:val="00917D09"/>
    <w:rsid w:val="00917F63"/>
    <w:rsid w:val="009201A4"/>
    <w:rsid w:val="009209BE"/>
    <w:rsid w:val="00922F84"/>
    <w:rsid w:val="00922FB7"/>
    <w:rsid w:val="00923106"/>
    <w:rsid w:val="00923406"/>
    <w:rsid w:val="009237A6"/>
    <w:rsid w:val="00923CB0"/>
    <w:rsid w:val="009244D9"/>
    <w:rsid w:val="00925617"/>
    <w:rsid w:val="00926BA3"/>
    <w:rsid w:val="00927C48"/>
    <w:rsid w:val="00930018"/>
    <w:rsid w:val="00930032"/>
    <w:rsid w:val="009308BF"/>
    <w:rsid w:val="0093179A"/>
    <w:rsid w:val="009324F6"/>
    <w:rsid w:val="00932D6A"/>
    <w:rsid w:val="00932E99"/>
    <w:rsid w:val="00933339"/>
    <w:rsid w:val="0093372D"/>
    <w:rsid w:val="009347E2"/>
    <w:rsid w:val="009354AA"/>
    <w:rsid w:val="009356F6"/>
    <w:rsid w:val="00936D8C"/>
    <w:rsid w:val="0094035E"/>
    <w:rsid w:val="009412AA"/>
    <w:rsid w:val="00941C30"/>
    <w:rsid w:val="00942C57"/>
    <w:rsid w:val="00943028"/>
    <w:rsid w:val="0094335A"/>
    <w:rsid w:val="00943BBD"/>
    <w:rsid w:val="00944005"/>
    <w:rsid w:val="00944BB0"/>
    <w:rsid w:val="00945458"/>
    <w:rsid w:val="00945509"/>
    <w:rsid w:val="009459C9"/>
    <w:rsid w:val="00945D1E"/>
    <w:rsid w:val="00945E26"/>
    <w:rsid w:val="00945F0E"/>
    <w:rsid w:val="009469E2"/>
    <w:rsid w:val="009473F7"/>
    <w:rsid w:val="009473F9"/>
    <w:rsid w:val="00947F8C"/>
    <w:rsid w:val="009500EC"/>
    <w:rsid w:val="00950491"/>
    <w:rsid w:val="0095079E"/>
    <w:rsid w:val="00950A90"/>
    <w:rsid w:val="00950EC6"/>
    <w:rsid w:val="00950F65"/>
    <w:rsid w:val="00953D2D"/>
    <w:rsid w:val="0095469F"/>
    <w:rsid w:val="00956D85"/>
    <w:rsid w:val="0095727C"/>
    <w:rsid w:val="00957CAE"/>
    <w:rsid w:val="00957D5B"/>
    <w:rsid w:val="0096013F"/>
    <w:rsid w:val="00960390"/>
    <w:rsid w:val="009605E2"/>
    <w:rsid w:val="00961842"/>
    <w:rsid w:val="00962772"/>
    <w:rsid w:val="00963813"/>
    <w:rsid w:val="00964149"/>
    <w:rsid w:val="00964363"/>
    <w:rsid w:val="009651EA"/>
    <w:rsid w:val="009659E3"/>
    <w:rsid w:val="0096722D"/>
    <w:rsid w:val="00967307"/>
    <w:rsid w:val="00970C5A"/>
    <w:rsid w:val="00971398"/>
    <w:rsid w:val="00971D64"/>
    <w:rsid w:val="009725EF"/>
    <w:rsid w:val="00972FC9"/>
    <w:rsid w:val="009733B4"/>
    <w:rsid w:val="00973F50"/>
    <w:rsid w:val="00974492"/>
    <w:rsid w:val="009770C7"/>
    <w:rsid w:val="00980DB3"/>
    <w:rsid w:val="00982273"/>
    <w:rsid w:val="00982DCA"/>
    <w:rsid w:val="0098319E"/>
    <w:rsid w:val="00983F2D"/>
    <w:rsid w:val="00985361"/>
    <w:rsid w:val="00985428"/>
    <w:rsid w:val="009858B9"/>
    <w:rsid w:val="00985B3E"/>
    <w:rsid w:val="00985C6A"/>
    <w:rsid w:val="009869FB"/>
    <w:rsid w:val="00990E37"/>
    <w:rsid w:val="00992703"/>
    <w:rsid w:val="00993367"/>
    <w:rsid w:val="00995F88"/>
    <w:rsid w:val="00996095"/>
    <w:rsid w:val="00996151"/>
    <w:rsid w:val="00996201"/>
    <w:rsid w:val="00996373"/>
    <w:rsid w:val="009973A1"/>
    <w:rsid w:val="009A006C"/>
    <w:rsid w:val="009A0657"/>
    <w:rsid w:val="009A1C00"/>
    <w:rsid w:val="009A2522"/>
    <w:rsid w:val="009A3097"/>
    <w:rsid w:val="009A30F2"/>
    <w:rsid w:val="009A3100"/>
    <w:rsid w:val="009A3237"/>
    <w:rsid w:val="009A3A7F"/>
    <w:rsid w:val="009A41CB"/>
    <w:rsid w:val="009A472F"/>
    <w:rsid w:val="009A6244"/>
    <w:rsid w:val="009A631B"/>
    <w:rsid w:val="009A6646"/>
    <w:rsid w:val="009A6B06"/>
    <w:rsid w:val="009A7587"/>
    <w:rsid w:val="009A7E12"/>
    <w:rsid w:val="009B0196"/>
    <w:rsid w:val="009B05CF"/>
    <w:rsid w:val="009B0770"/>
    <w:rsid w:val="009B123D"/>
    <w:rsid w:val="009B1981"/>
    <w:rsid w:val="009B1D48"/>
    <w:rsid w:val="009B1FC0"/>
    <w:rsid w:val="009B22F7"/>
    <w:rsid w:val="009B3A3D"/>
    <w:rsid w:val="009B3BA7"/>
    <w:rsid w:val="009B4798"/>
    <w:rsid w:val="009B51D3"/>
    <w:rsid w:val="009B552F"/>
    <w:rsid w:val="009B56C3"/>
    <w:rsid w:val="009B57AE"/>
    <w:rsid w:val="009B5850"/>
    <w:rsid w:val="009B6819"/>
    <w:rsid w:val="009B70A7"/>
    <w:rsid w:val="009B7D65"/>
    <w:rsid w:val="009C177C"/>
    <w:rsid w:val="009C1D8C"/>
    <w:rsid w:val="009C21FF"/>
    <w:rsid w:val="009C254B"/>
    <w:rsid w:val="009C2A98"/>
    <w:rsid w:val="009C2BF5"/>
    <w:rsid w:val="009C2CFF"/>
    <w:rsid w:val="009C3A68"/>
    <w:rsid w:val="009C43F7"/>
    <w:rsid w:val="009C572A"/>
    <w:rsid w:val="009C5C36"/>
    <w:rsid w:val="009C6B43"/>
    <w:rsid w:val="009C7133"/>
    <w:rsid w:val="009C7D0A"/>
    <w:rsid w:val="009D0193"/>
    <w:rsid w:val="009D02E1"/>
    <w:rsid w:val="009D0465"/>
    <w:rsid w:val="009D0C68"/>
    <w:rsid w:val="009D1DFE"/>
    <w:rsid w:val="009D2E29"/>
    <w:rsid w:val="009D3ABE"/>
    <w:rsid w:val="009D41FC"/>
    <w:rsid w:val="009D4847"/>
    <w:rsid w:val="009D4D8B"/>
    <w:rsid w:val="009D51CB"/>
    <w:rsid w:val="009D542A"/>
    <w:rsid w:val="009D575D"/>
    <w:rsid w:val="009D5773"/>
    <w:rsid w:val="009D5ECB"/>
    <w:rsid w:val="009D6345"/>
    <w:rsid w:val="009D647E"/>
    <w:rsid w:val="009D7AF4"/>
    <w:rsid w:val="009E0018"/>
    <w:rsid w:val="009E0B21"/>
    <w:rsid w:val="009E0FB8"/>
    <w:rsid w:val="009E1209"/>
    <w:rsid w:val="009E1B83"/>
    <w:rsid w:val="009E1C07"/>
    <w:rsid w:val="009E5008"/>
    <w:rsid w:val="009E5132"/>
    <w:rsid w:val="009E551F"/>
    <w:rsid w:val="009E555D"/>
    <w:rsid w:val="009E572E"/>
    <w:rsid w:val="009E5B70"/>
    <w:rsid w:val="009E6112"/>
    <w:rsid w:val="009E649D"/>
    <w:rsid w:val="009E679C"/>
    <w:rsid w:val="009E6C4F"/>
    <w:rsid w:val="009E6E63"/>
    <w:rsid w:val="009E754F"/>
    <w:rsid w:val="009E78EE"/>
    <w:rsid w:val="009F01A1"/>
    <w:rsid w:val="009F0A19"/>
    <w:rsid w:val="009F0ACB"/>
    <w:rsid w:val="009F0CBE"/>
    <w:rsid w:val="009F0D82"/>
    <w:rsid w:val="009F24DC"/>
    <w:rsid w:val="009F3C8C"/>
    <w:rsid w:val="009F5FC2"/>
    <w:rsid w:val="009F6059"/>
    <w:rsid w:val="009F65D1"/>
    <w:rsid w:val="009F6787"/>
    <w:rsid w:val="009F73BB"/>
    <w:rsid w:val="009F780C"/>
    <w:rsid w:val="009F78CA"/>
    <w:rsid w:val="00A01209"/>
    <w:rsid w:val="00A01426"/>
    <w:rsid w:val="00A01840"/>
    <w:rsid w:val="00A01ACA"/>
    <w:rsid w:val="00A01B1D"/>
    <w:rsid w:val="00A01CB9"/>
    <w:rsid w:val="00A02871"/>
    <w:rsid w:val="00A02C54"/>
    <w:rsid w:val="00A03FDF"/>
    <w:rsid w:val="00A04A58"/>
    <w:rsid w:val="00A04D9E"/>
    <w:rsid w:val="00A050FF"/>
    <w:rsid w:val="00A05592"/>
    <w:rsid w:val="00A0625B"/>
    <w:rsid w:val="00A063E9"/>
    <w:rsid w:val="00A06AB1"/>
    <w:rsid w:val="00A075D1"/>
    <w:rsid w:val="00A0768C"/>
    <w:rsid w:val="00A07CC8"/>
    <w:rsid w:val="00A11283"/>
    <w:rsid w:val="00A119D7"/>
    <w:rsid w:val="00A12BCC"/>
    <w:rsid w:val="00A12C4B"/>
    <w:rsid w:val="00A13224"/>
    <w:rsid w:val="00A13AE4"/>
    <w:rsid w:val="00A14057"/>
    <w:rsid w:val="00A145D9"/>
    <w:rsid w:val="00A1466C"/>
    <w:rsid w:val="00A14D76"/>
    <w:rsid w:val="00A16188"/>
    <w:rsid w:val="00A16592"/>
    <w:rsid w:val="00A16C54"/>
    <w:rsid w:val="00A177CE"/>
    <w:rsid w:val="00A17925"/>
    <w:rsid w:val="00A17CB3"/>
    <w:rsid w:val="00A201D9"/>
    <w:rsid w:val="00A21A71"/>
    <w:rsid w:val="00A22122"/>
    <w:rsid w:val="00A22D43"/>
    <w:rsid w:val="00A23930"/>
    <w:rsid w:val="00A242E3"/>
    <w:rsid w:val="00A25938"/>
    <w:rsid w:val="00A26AA0"/>
    <w:rsid w:val="00A2781F"/>
    <w:rsid w:val="00A27F83"/>
    <w:rsid w:val="00A3010A"/>
    <w:rsid w:val="00A31A23"/>
    <w:rsid w:val="00A3221C"/>
    <w:rsid w:val="00A32412"/>
    <w:rsid w:val="00A337B7"/>
    <w:rsid w:val="00A33F84"/>
    <w:rsid w:val="00A3473F"/>
    <w:rsid w:val="00A35257"/>
    <w:rsid w:val="00A362F1"/>
    <w:rsid w:val="00A36508"/>
    <w:rsid w:val="00A4005B"/>
    <w:rsid w:val="00A40F63"/>
    <w:rsid w:val="00A414E7"/>
    <w:rsid w:val="00A4227C"/>
    <w:rsid w:val="00A43064"/>
    <w:rsid w:val="00A43DAD"/>
    <w:rsid w:val="00A44475"/>
    <w:rsid w:val="00A44C52"/>
    <w:rsid w:val="00A45EB8"/>
    <w:rsid w:val="00A46DB4"/>
    <w:rsid w:val="00A46E4C"/>
    <w:rsid w:val="00A47695"/>
    <w:rsid w:val="00A50CCB"/>
    <w:rsid w:val="00A51D9D"/>
    <w:rsid w:val="00A52AB6"/>
    <w:rsid w:val="00A52CCB"/>
    <w:rsid w:val="00A53C5D"/>
    <w:rsid w:val="00A5487A"/>
    <w:rsid w:val="00A55DDD"/>
    <w:rsid w:val="00A564C4"/>
    <w:rsid w:val="00A56676"/>
    <w:rsid w:val="00A56EAE"/>
    <w:rsid w:val="00A56EE8"/>
    <w:rsid w:val="00A570FA"/>
    <w:rsid w:val="00A57B7A"/>
    <w:rsid w:val="00A6043C"/>
    <w:rsid w:val="00A60C35"/>
    <w:rsid w:val="00A61434"/>
    <w:rsid w:val="00A6166C"/>
    <w:rsid w:val="00A62522"/>
    <w:rsid w:val="00A62654"/>
    <w:rsid w:val="00A62921"/>
    <w:rsid w:val="00A62D2E"/>
    <w:rsid w:val="00A6305F"/>
    <w:rsid w:val="00A636EC"/>
    <w:rsid w:val="00A6384A"/>
    <w:rsid w:val="00A63BD9"/>
    <w:rsid w:val="00A63CA1"/>
    <w:rsid w:val="00A63D86"/>
    <w:rsid w:val="00A640B2"/>
    <w:rsid w:val="00A64EA8"/>
    <w:rsid w:val="00A6524D"/>
    <w:rsid w:val="00A6553C"/>
    <w:rsid w:val="00A65823"/>
    <w:rsid w:val="00A65EBA"/>
    <w:rsid w:val="00A67888"/>
    <w:rsid w:val="00A7052E"/>
    <w:rsid w:val="00A706FD"/>
    <w:rsid w:val="00A707DC"/>
    <w:rsid w:val="00A70D3E"/>
    <w:rsid w:val="00A71F0D"/>
    <w:rsid w:val="00A71FAF"/>
    <w:rsid w:val="00A72149"/>
    <w:rsid w:val="00A724DA"/>
    <w:rsid w:val="00A727BE"/>
    <w:rsid w:val="00A72CAC"/>
    <w:rsid w:val="00A7343F"/>
    <w:rsid w:val="00A73AE1"/>
    <w:rsid w:val="00A74DD7"/>
    <w:rsid w:val="00A75203"/>
    <w:rsid w:val="00A7745C"/>
    <w:rsid w:val="00A80D3D"/>
    <w:rsid w:val="00A81405"/>
    <w:rsid w:val="00A83032"/>
    <w:rsid w:val="00A8335E"/>
    <w:rsid w:val="00A856FE"/>
    <w:rsid w:val="00A86022"/>
    <w:rsid w:val="00A862D3"/>
    <w:rsid w:val="00A87307"/>
    <w:rsid w:val="00A875F0"/>
    <w:rsid w:val="00A87779"/>
    <w:rsid w:val="00A87896"/>
    <w:rsid w:val="00A87F14"/>
    <w:rsid w:val="00A90489"/>
    <w:rsid w:val="00A90503"/>
    <w:rsid w:val="00A9050A"/>
    <w:rsid w:val="00A90CCA"/>
    <w:rsid w:val="00A92309"/>
    <w:rsid w:val="00A928AE"/>
    <w:rsid w:val="00A92E97"/>
    <w:rsid w:val="00A9389A"/>
    <w:rsid w:val="00A939C3"/>
    <w:rsid w:val="00A93A30"/>
    <w:rsid w:val="00A93C37"/>
    <w:rsid w:val="00A947D6"/>
    <w:rsid w:val="00A95064"/>
    <w:rsid w:val="00A95D4E"/>
    <w:rsid w:val="00A96104"/>
    <w:rsid w:val="00A9640A"/>
    <w:rsid w:val="00A9641B"/>
    <w:rsid w:val="00A967D9"/>
    <w:rsid w:val="00A977FA"/>
    <w:rsid w:val="00AA0875"/>
    <w:rsid w:val="00AA1B42"/>
    <w:rsid w:val="00AA1B53"/>
    <w:rsid w:val="00AA277A"/>
    <w:rsid w:val="00AA4077"/>
    <w:rsid w:val="00AA4114"/>
    <w:rsid w:val="00AA566E"/>
    <w:rsid w:val="00AA56FA"/>
    <w:rsid w:val="00AA5C42"/>
    <w:rsid w:val="00AA5F44"/>
    <w:rsid w:val="00AA5FE8"/>
    <w:rsid w:val="00AA7206"/>
    <w:rsid w:val="00AA739D"/>
    <w:rsid w:val="00AB0F23"/>
    <w:rsid w:val="00AB1C11"/>
    <w:rsid w:val="00AB1D90"/>
    <w:rsid w:val="00AB228C"/>
    <w:rsid w:val="00AB2A42"/>
    <w:rsid w:val="00AB2C97"/>
    <w:rsid w:val="00AB2EF0"/>
    <w:rsid w:val="00AB2FEB"/>
    <w:rsid w:val="00AB342B"/>
    <w:rsid w:val="00AB3D3E"/>
    <w:rsid w:val="00AB501B"/>
    <w:rsid w:val="00AB52BA"/>
    <w:rsid w:val="00AB57BF"/>
    <w:rsid w:val="00AB590F"/>
    <w:rsid w:val="00AB5A64"/>
    <w:rsid w:val="00AB73FC"/>
    <w:rsid w:val="00AB75F7"/>
    <w:rsid w:val="00AB7A2A"/>
    <w:rsid w:val="00AC01FA"/>
    <w:rsid w:val="00AC0254"/>
    <w:rsid w:val="00AC1596"/>
    <w:rsid w:val="00AC1822"/>
    <w:rsid w:val="00AC3D4F"/>
    <w:rsid w:val="00AC417E"/>
    <w:rsid w:val="00AC489E"/>
    <w:rsid w:val="00AC4FE0"/>
    <w:rsid w:val="00AC5F1D"/>
    <w:rsid w:val="00AD013B"/>
    <w:rsid w:val="00AD0351"/>
    <w:rsid w:val="00AD0535"/>
    <w:rsid w:val="00AD062F"/>
    <w:rsid w:val="00AD12A4"/>
    <w:rsid w:val="00AD12BE"/>
    <w:rsid w:val="00AD22A6"/>
    <w:rsid w:val="00AD23A4"/>
    <w:rsid w:val="00AD3436"/>
    <w:rsid w:val="00AD63AA"/>
    <w:rsid w:val="00AD6CB9"/>
    <w:rsid w:val="00AD706D"/>
    <w:rsid w:val="00AD723B"/>
    <w:rsid w:val="00AD74A8"/>
    <w:rsid w:val="00AE0418"/>
    <w:rsid w:val="00AE0502"/>
    <w:rsid w:val="00AE07EE"/>
    <w:rsid w:val="00AE1D4A"/>
    <w:rsid w:val="00AE1D7E"/>
    <w:rsid w:val="00AE21C4"/>
    <w:rsid w:val="00AE2283"/>
    <w:rsid w:val="00AE22A7"/>
    <w:rsid w:val="00AE285C"/>
    <w:rsid w:val="00AE2D00"/>
    <w:rsid w:val="00AE33D7"/>
    <w:rsid w:val="00AE361F"/>
    <w:rsid w:val="00AE37D6"/>
    <w:rsid w:val="00AE3EC2"/>
    <w:rsid w:val="00AE57F8"/>
    <w:rsid w:val="00AE5B30"/>
    <w:rsid w:val="00AE6728"/>
    <w:rsid w:val="00AE6E38"/>
    <w:rsid w:val="00AE764D"/>
    <w:rsid w:val="00AE7D5B"/>
    <w:rsid w:val="00AF01B1"/>
    <w:rsid w:val="00AF1B88"/>
    <w:rsid w:val="00AF2938"/>
    <w:rsid w:val="00AF2BE0"/>
    <w:rsid w:val="00AF363D"/>
    <w:rsid w:val="00AF4540"/>
    <w:rsid w:val="00AF4759"/>
    <w:rsid w:val="00AF5BFB"/>
    <w:rsid w:val="00AF6814"/>
    <w:rsid w:val="00AF79C2"/>
    <w:rsid w:val="00AF7E95"/>
    <w:rsid w:val="00B0093D"/>
    <w:rsid w:val="00B01010"/>
    <w:rsid w:val="00B01780"/>
    <w:rsid w:val="00B01C25"/>
    <w:rsid w:val="00B01DDD"/>
    <w:rsid w:val="00B01E53"/>
    <w:rsid w:val="00B01E5D"/>
    <w:rsid w:val="00B01F4C"/>
    <w:rsid w:val="00B01F95"/>
    <w:rsid w:val="00B026EA"/>
    <w:rsid w:val="00B02B52"/>
    <w:rsid w:val="00B03758"/>
    <w:rsid w:val="00B038A9"/>
    <w:rsid w:val="00B04002"/>
    <w:rsid w:val="00B04D19"/>
    <w:rsid w:val="00B05308"/>
    <w:rsid w:val="00B06FAB"/>
    <w:rsid w:val="00B10066"/>
    <w:rsid w:val="00B103CC"/>
    <w:rsid w:val="00B10788"/>
    <w:rsid w:val="00B10D28"/>
    <w:rsid w:val="00B1106E"/>
    <w:rsid w:val="00B114F9"/>
    <w:rsid w:val="00B11527"/>
    <w:rsid w:val="00B11D72"/>
    <w:rsid w:val="00B129A2"/>
    <w:rsid w:val="00B13DFA"/>
    <w:rsid w:val="00B1461F"/>
    <w:rsid w:val="00B1548D"/>
    <w:rsid w:val="00B1595C"/>
    <w:rsid w:val="00B160EB"/>
    <w:rsid w:val="00B16660"/>
    <w:rsid w:val="00B16A8C"/>
    <w:rsid w:val="00B172A3"/>
    <w:rsid w:val="00B17ED9"/>
    <w:rsid w:val="00B20211"/>
    <w:rsid w:val="00B216B6"/>
    <w:rsid w:val="00B21DC2"/>
    <w:rsid w:val="00B2258F"/>
    <w:rsid w:val="00B22C97"/>
    <w:rsid w:val="00B2334C"/>
    <w:rsid w:val="00B236BC"/>
    <w:rsid w:val="00B25295"/>
    <w:rsid w:val="00B25704"/>
    <w:rsid w:val="00B257FA"/>
    <w:rsid w:val="00B26DDE"/>
    <w:rsid w:val="00B27CEC"/>
    <w:rsid w:val="00B30214"/>
    <w:rsid w:val="00B307E5"/>
    <w:rsid w:val="00B308FF"/>
    <w:rsid w:val="00B309AA"/>
    <w:rsid w:val="00B30F2B"/>
    <w:rsid w:val="00B318EE"/>
    <w:rsid w:val="00B32490"/>
    <w:rsid w:val="00B331E8"/>
    <w:rsid w:val="00B33989"/>
    <w:rsid w:val="00B33FB5"/>
    <w:rsid w:val="00B3414E"/>
    <w:rsid w:val="00B34463"/>
    <w:rsid w:val="00B34B4D"/>
    <w:rsid w:val="00B35CC6"/>
    <w:rsid w:val="00B36089"/>
    <w:rsid w:val="00B36131"/>
    <w:rsid w:val="00B36415"/>
    <w:rsid w:val="00B37641"/>
    <w:rsid w:val="00B37DC6"/>
    <w:rsid w:val="00B37E6F"/>
    <w:rsid w:val="00B37FD9"/>
    <w:rsid w:val="00B37FE5"/>
    <w:rsid w:val="00B4011B"/>
    <w:rsid w:val="00B408F8"/>
    <w:rsid w:val="00B4096F"/>
    <w:rsid w:val="00B40F0D"/>
    <w:rsid w:val="00B419C5"/>
    <w:rsid w:val="00B4225D"/>
    <w:rsid w:val="00B438D8"/>
    <w:rsid w:val="00B44464"/>
    <w:rsid w:val="00B44805"/>
    <w:rsid w:val="00B44E0D"/>
    <w:rsid w:val="00B4507E"/>
    <w:rsid w:val="00B458CD"/>
    <w:rsid w:val="00B473FF"/>
    <w:rsid w:val="00B47C4D"/>
    <w:rsid w:val="00B47D8E"/>
    <w:rsid w:val="00B514BF"/>
    <w:rsid w:val="00B519B3"/>
    <w:rsid w:val="00B51CB0"/>
    <w:rsid w:val="00B51D43"/>
    <w:rsid w:val="00B52220"/>
    <w:rsid w:val="00B53C61"/>
    <w:rsid w:val="00B54744"/>
    <w:rsid w:val="00B54CDD"/>
    <w:rsid w:val="00B55D2C"/>
    <w:rsid w:val="00B572AF"/>
    <w:rsid w:val="00B576C6"/>
    <w:rsid w:val="00B57EB4"/>
    <w:rsid w:val="00B60ED9"/>
    <w:rsid w:val="00B62187"/>
    <w:rsid w:val="00B6260E"/>
    <w:rsid w:val="00B62A7B"/>
    <w:rsid w:val="00B62BBC"/>
    <w:rsid w:val="00B635A6"/>
    <w:rsid w:val="00B63865"/>
    <w:rsid w:val="00B63A2B"/>
    <w:rsid w:val="00B63E2C"/>
    <w:rsid w:val="00B63EE7"/>
    <w:rsid w:val="00B64267"/>
    <w:rsid w:val="00B64B2D"/>
    <w:rsid w:val="00B64E08"/>
    <w:rsid w:val="00B64F53"/>
    <w:rsid w:val="00B652A4"/>
    <w:rsid w:val="00B664E4"/>
    <w:rsid w:val="00B6797F"/>
    <w:rsid w:val="00B679D7"/>
    <w:rsid w:val="00B67EA6"/>
    <w:rsid w:val="00B7039F"/>
    <w:rsid w:val="00B71907"/>
    <w:rsid w:val="00B71EBB"/>
    <w:rsid w:val="00B723B9"/>
    <w:rsid w:val="00B72C1B"/>
    <w:rsid w:val="00B72E43"/>
    <w:rsid w:val="00B733CE"/>
    <w:rsid w:val="00B73C1C"/>
    <w:rsid w:val="00B74161"/>
    <w:rsid w:val="00B74669"/>
    <w:rsid w:val="00B7476B"/>
    <w:rsid w:val="00B7548F"/>
    <w:rsid w:val="00B75C90"/>
    <w:rsid w:val="00B75D9B"/>
    <w:rsid w:val="00B75E19"/>
    <w:rsid w:val="00B76089"/>
    <w:rsid w:val="00B7649B"/>
    <w:rsid w:val="00B7691B"/>
    <w:rsid w:val="00B769B8"/>
    <w:rsid w:val="00B76F31"/>
    <w:rsid w:val="00B80E6A"/>
    <w:rsid w:val="00B80EFE"/>
    <w:rsid w:val="00B81FC4"/>
    <w:rsid w:val="00B8203A"/>
    <w:rsid w:val="00B8231C"/>
    <w:rsid w:val="00B82CE6"/>
    <w:rsid w:val="00B846A5"/>
    <w:rsid w:val="00B847EB"/>
    <w:rsid w:val="00B848BE"/>
    <w:rsid w:val="00B84B7E"/>
    <w:rsid w:val="00B85961"/>
    <w:rsid w:val="00B87A78"/>
    <w:rsid w:val="00B87B3E"/>
    <w:rsid w:val="00B90E95"/>
    <w:rsid w:val="00B90ED4"/>
    <w:rsid w:val="00B9177A"/>
    <w:rsid w:val="00B9179B"/>
    <w:rsid w:val="00B925F9"/>
    <w:rsid w:val="00B92DB0"/>
    <w:rsid w:val="00B93559"/>
    <w:rsid w:val="00B93C24"/>
    <w:rsid w:val="00B94B97"/>
    <w:rsid w:val="00BA0D9D"/>
    <w:rsid w:val="00BA142C"/>
    <w:rsid w:val="00BA1B62"/>
    <w:rsid w:val="00BA1BC5"/>
    <w:rsid w:val="00BA33BD"/>
    <w:rsid w:val="00BA37C4"/>
    <w:rsid w:val="00BA3A75"/>
    <w:rsid w:val="00BA51F2"/>
    <w:rsid w:val="00BA60B2"/>
    <w:rsid w:val="00BA633E"/>
    <w:rsid w:val="00BB0FD5"/>
    <w:rsid w:val="00BB10E9"/>
    <w:rsid w:val="00BB1194"/>
    <w:rsid w:val="00BB1CA4"/>
    <w:rsid w:val="00BB2752"/>
    <w:rsid w:val="00BB283C"/>
    <w:rsid w:val="00BB2AE1"/>
    <w:rsid w:val="00BB2CD2"/>
    <w:rsid w:val="00BB2CD9"/>
    <w:rsid w:val="00BB2E87"/>
    <w:rsid w:val="00BB400E"/>
    <w:rsid w:val="00BB46AB"/>
    <w:rsid w:val="00BB4A0D"/>
    <w:rsid w:val="00BB5343"/>
    <w:rsid w:val="00BB54F2"/>
    <w:rsid w:val="00BB5863"/>
    <w:rsid w:val="00BB6700"/>
    <w:rsid w:val="00BB6887"/>
    <w:rsid w:val="00BB7C8C"/>
    <w:rsid w:val="00BB7F6E"/>
    <w:rsid w:val="00BC06D0"/>
    <w:rsid w:val="00BC0BB7"/>
    <w:rsid w:val="00BC29F0"/>
    <w:rsid w:val="00BC3780"/>
    <w:rsid w:val="00BC37C1"/>
    <w:rsid w:val="00BC3D07"/>
    <w:rsid w:val="00BC3F26"/>
    <w:rsid w:val="00BC4119"/>
    <w:rsid w:val="00BC53B4"/>
    <w:rsid w:val="00BC5446"/>
    <w:rsid w:val="00BC57EB"/>
    <w:rsid w:val="00BC5852"/>
    <w:rsid w:val="00BC5FA2"/>
    <w:rsid w:val="00BC63DB"/>
    <w:rsid w:val="00BC655E"/>
    <w:rsid w:val="00BC6A29"/>
    <w:rsid w:val="00BD072D"/>
    <w:rsid w:val="00BD2D44"/>
    <w:rsid w:val="00BD3BCA"/>
    <w:rsid w:val="00BD3DDE"/>
    <w:rsid w:val="00BD3F2A"/>
    <w:rsid w:val="00BD401D"/>
    <w:rsid w:val="00BD5134"/>
    <w:rsid w:val="00BD54B0"/>
    <w:rsid w:val="00BD56A9"/>
    <w:rsid w:val="00BD5C0A"/>
    <w:rsid w:val="00BD5CEC"/>
    <w:rsid w:val="00BD6CC0"/>
    <w:rsid w:val="00BD6F05"/>
    <w:rsid w:val="00BD6F8C"/>
    <w:rsid w:val="00BD749E"/>
    <w:rsid w:val="00BE0CD6"/>
    <w:rsid w:val="00BE109B"/>
    <w:rsid w:val="00BE113B"/>
    <w:rsid w:val="00BE13C0"/>
    <w:rsid w:val="00BE15D2"/>
    <w:rsid w:val="00BE33E2"/>
    <w:rsid w:val="00BE3788"/>
    <w:rsid w:val="00BE482E"/>
    <w:rsid w:val="00BE48FD"/>
    <w:rsid w:val="00BE4C20"/>
    <w:rsid w:val="00BE4DC3"/>
    <w:rsid w:val="00BE4EF7"/>
    <w:rsid w:val="00BE4F7C"/>
    <w:rsid w:val="00BE6B87"/>
    <w:rsid w:val="00BE6EA0"/>
    <w:rsid w:val="00BE72E5"/>
    <w:rsid w:val="00BE73D3"/>
    <w:rsid w:val="00BE78D9"/>
    <w:rsid w:val="00BF070D"/>
    <w:rsid w:val="00BF08D1"/>
    <w:rsid w:val="00BF0999"/>
    <w:rsid w:val="00BF108D"/>
    <w:rsid w:val="00BF16CE"/>
    <w:rsid w:val="00BF20E8"/>
    <w:rsid w:val="00BF2117"/>
    <w:rsid w:val="00BF266E"/>
    <w:rsid w:val="00BF2730"/>
    <w:rsid w:val="00BF3337"/>
    <w:rsid w:val="00BF373B"/>
    <w:rsid w:val="00BF391B"/>
    <w:rsid w:val="00BF3FD8"/>
    <w:rsid w:val="00BF4007"/>
    <w:rsid w:val="00BF429B"/>
    <w:rsid w:val="00BF464C"/>
    <w:rsid w:val="00BF4A63"/>
    <w:rsid w:val="00BF4FCF"/>
    <w:rsid w:val="00BF5020"/>
    <w:rsid w:val="00BF5E8C"/>
    <w:rsid w:val="00BF70E7"/>
    <w:rsid w:val="00BF7DD8"/>
    <w:rsid w:val="00C00C48"/>
    <w:rsid w:val="00C01199"/>
    <w:rsid w:val="00C0248F"/>
    <w:rsid w:val="00C0297B"/>
    <w:rsid w:val="00C02B06"/>
    <w:rsid w:val="00C02B8D"/>
    <w:rsid w:val="00C02E78"/>
    <w:rsid w:val="00C0348C"/>
    <w:rsid w:val="00C03C3D"/>
    <w:rsid w:val="00C03C7F"/>
    <w:rsid w:val="00C04C08"/>
    <w:rsid w:val="00C05014"/>
    <w:rsid w:val="00C05660"/>
    <w:rsid w:val="00C05BE7"/>
    <w:rsid w:val="00C0620B"/>
    <w:rsid w:val="00C06E22"/>
    <w:rsid w:val="00C0769F"/>
    <w:rsid w:val="00C102A3"/>
    <w:rsid w:val="00C119B7"/>
    <w:rsid w:val="00C11C13"/>
    <w:rsid w:val="00C11E95"/>
    <w:rsid w:val="00C11EAC"/>
    <w:rsid w:val="00C12107"/>
    <w:rsid w:val="00C12304"/>
    <w:rsid w:val="00C126C8"/>
    <w:rsid w:val="00C13079"/>
    <w:rsid w:val="00C1396E"/>
    <w:rsid w:val="00C13BBF"/>
    <w:rsid w:val="00C142D9"/>
    <w:rsid w:val="00C14D30"/>
    <w:rsid w:val="00C14E09"/>
    <w:rsid w:val="00C1507A"/>
    <w:rsid w:val="00C154DC"/>
    <w:rsid w:val="00C1557E"/>
    <w:rsid w:val="00C16129"/>
    <w:rsid w:val="00C168A0"/>
    <w:rsid w:val="00C16D98"/>
    <w:rsid w:val="00C201F8"/>
    <w:rsid w:val="00C2180D"/>
    <w:rsid w:val="00C219E3"/>
    <w:rsid w:val="00C21D84"/>
    <w:rsid w:val="00C228B2"/>
    <w:rsid w:val="00C22D4F"/>
    <w:rsid w:val="00C23197"/>
    <w:rsid w:val="00C24280"/>
    <w:rsid w:val="00C2460E"/>
    <w:rsid w:val="00C25583"/>
    <w:rsid w:val="00C25584"/>
    <w:rsid w:val="00C255BE"/>
    <w:rsid w:val="00C25C8A"/>
    <w:rsid w:val="00C25D17"/>
    <w:rsid w:val="00C26A3A"/>
    <w:rsid w:val="00C2721D"/>
    <w:rsid w:val="00C2744F"/>
    <w:rsid w:val="00C277DF"/>
    <w:rsid w:val="00C27850"/>
    <w:rsid w:val="00C318B9"/>
    <w:rsid w:val="00C31E15"/>
    <w:rsid w:val="00C32A61"/>
    <w:rsid w:val="00C32AAD"/>
    <w:rsid w:val="00C32B2B"/>
    <w:rsid w:val="00C342BD"/>
    <w:rsid w:val="00C342D9"/>
    <w:rsid w:val="00C361C6"/>
    <w:rsid w:val="00C377F8"/>
    <w:rsid w:val="00C402FE"/>
    <w:rsid w:val="00C407C6"/>
    <w:rsid w:val="00C40BC4"/>
    <w:rsid w:val="00C41169"/>
    <w:rsid w:val="00C41536"/>
    <w:rsid w:val="00C41633"/>
    <w:rsid w:val="00C43A32"/>
    <w:rsid w:val="00C43E98"/>
    <w:rsid w:val="00C455E5"/>
    <w:rsid w:val="00C45A67"/>
    <w:rsid w:val="00C45D18"/>
    <w:rsid w:val="00C4623C"/>
    <w:rsid w:val="00C46AE8"/>
    <w:rsid w:val="00C46B3C"/>
    <w:rsid w:val="00C46C45"/>
    <w:rsid w:val="00C47C4E"/>
    <w:rsid w:val="00C47E16"/>
    <w:rsid w:val="00C501FA"/>
    <w:rsid w:val="00C50216"/>
    <w:rsid w:val="00C51E30"/>
    <w:rsid w:val="00C520D4"/>
    <w:rsid w:val="00C52512"/>
    <w:rsid w:val="00C52558"/>
    <w:rsid w:val="00C52AB3"/>
    <w:rsid w:val="00C535E8"/>
    <w:rsid w:val="00C53DC3"/>
    <w:rsid w:val="00C54584"/>
    <w:rsid w:val="00C5694D"/>
    <w:rsid w:val="00C56E66"/>
    <w:rsid w:val="00C56EF9"/>
    <w:rsid w:val="00C5774E"/>
    <w:rsid w:val="00C57A36"/>
    <w:rsid w:val="00C6094A"/>
    <w:rsid w:val="00C615F6"/>
    <w:rsid w:val="00C616E3"/>
    <w:rsid w:val="00C61C2A"/>
    <w:rsid w:val="00C61E2E"/>
    <w:rsid w:val="00C622C2"/>
    <w:rsid w:val="00C63F30"/>
    <w:rsid w:val="00C64576"/>
    <w:rsid w:val="00C650C6"/>
    <w:rsid w:val="00C652BE"/>
    <w:rsid w:val="00C6582F"/>
    <w:rsid w:val="00C660E6"/>
    <w:rsid w:val="00C7005C"/>
    <w:rsid w:val="00C700B4"/>
    <w:rsid w:val="00C711E9"/>
    <w:rsid w:val="00C71C3B"/>
    <w:rsid w:val="00C71CFF"/>
    <w:rsid w:val="00C727F8"/>
    <w:rsid w:val="00C7370D"/>
    <w:rsid w:val="00C743C9"/>
    <w:rsid w:val="00C7513D"/>
    <w:rsid w:val="00C765DF"/>
    <w:rsid w:val="00C77198"/>
    <w:rsid w:val="00C77441"/>
    <w:rsid w:val="00C77514"/>
    <w:rsid w:val="00C775E3"/>
    <w:rsid w:val="00C77654"/>
    <w:rsid w:val="00C7773A"/>
    <w:rsid w:val="00C77DA0"/>
    <w:rsid w:val="00C801AF"/>
    <w:rsid w:val="00C80CD0"/>
    <w:rsid w:val="00C813B4"/>
    <w:rsid w:val="00C817A6"/>
    <w:rsid w:val="00C82218"/>
    <w:rsid w:val="00C82A40"/>
    <w:rsid w:val="00C82C67"/>
    <w:rsid w:val="00C8350F"/>
    <w:rsid w:val="00C83ECD"/>
    <w:rsid w:val="00C84F98"/>
    <w:rsid w:val="00C85925"/>
    <w:rsid w:val="00C85F90"/>
    <w:rsid w:val="00C87D6C"/>
    <w:rsid w:val="00C906F7"/>
    <w:rsid w:val="00C91067"/>
    <w:rsid w:val="00C915B2"/>
    <w:rsid w:val="00C91A73"/>
    <w:rsid w:val="00C91BB9"/>
    <w:rsid w:val="00C91F70"/>
    <w:rsid w:val="00C92091"/>
    <w:rsid w:val="00C923FF"/>
    <w:rsid w:val="00C925ED"/>
    <w:rsid w:val="00C936DC"/>
    <w:rsid w:val="00C9529D"/>
    <w:rsid w:val="00C9558F"/>
    <w:rsid w:val="00C970BD"/>
    <w:rsid w:val="00C97B07"/>
    <w:rsid w:val="00C97E8A"/>
    <w:rsid w:val="00CA067E"/>
    <w:rsid w:val="00CA1229"/>
    <w:rsid w:val="00CA14B4"/>
    <w:rsid w:val="00CA2B36"/>
    <w:rsid w:val="00CA6D38"/>
    <w:rsid w:val="00CA6E74"/>
    <w:rsid w:val="00CA7FAC"/>
    <w:rsid w:val="00CB114D"/>
    <w:rsid w:val="00CB29B0"/>
    <w:rsid w:val="00CB2E68"/>
    <w:rsid w:val="00CB33F9"/>
    <w:rsid w:val="00CB423E"/>
    <w:rsid w:val="00CB4C3D"/>
    <w:rsid w:val="00CB5701"/>
    <w:rsid w:val="00CB5989"/>
    <w:rsid w:val="00CB5D1C"/>
    <w:rsid w:val="00CB66CD"/>
    <w:rsid w:val="00CB69C8"/>
    <w:rsid w:val="00CC081F"/>
    <w:rsid w:val="00CC0CD2"/>
    <w:rsid w:val="00CC13BB"/>
    <w:rsid w:val="00CC2086"/>
    <w:rsid w:val="00CC2851"/>
    <w:rsid w:val="00CC2E63"/>
    <w:rsid w:val="00CC367C"/>
    <w:rsid w:val="00CC3B29"/>
    <w:rsid w:val="00CC3D9A"/>
    <w:rsid w:val="00CC420A"/>
    <w:rsid w:val="00CC490C"/>
    <w:rsid w:val="00CC4AA8"/>
    <w:rsid w:val="00CC5016"/>
    <w:rsid w:val="00CC5538"/>
    <w:rsid w:val="00CC607A"/>
    <w:rsid w:val="00CC6B45"/>
    <w:rsid w:val="00CC74F8"/>
    <w:rsid w:val="00CC7CF9"/>
    <w:rsid w:val="00CD19C8"/>
    <w:rsid w:val="00CD2616"/>
    <w:rsid w:val="00CD2FB6"/>
    <w:rsid w:val="00CD37FD"/>
    <w:rsid w:val="00CD3BA8"/>
    <w:rsid w:val="00CD5507"/>
    <w:rsid w:val="00CD5BCD"/>
    <w:rsid w:val="00CD5BDE"/>
    <w:rsid w:val="00CD6085"/>
    <w:rsid w:val="00CD61B1"/>
    <w:rsid w:val="00CD753E"/>
    <w:rsid w:val="00CD78CC"/>
    <w:rsid w:val="00CD7BBD"/>
    <w:rsid w:val="00CE408D"/>
    <w:rsid w:val="00CE46B1"/>
    <w:rsid w:val="00CE5606"/>
    <w:rsid w:val="00CE590A"/>
    <w:rsid w:val="00CE67CF"/>
    <w:rsid w:val="00CE69FC"/>
    <w:rsid w:val="00CE6C84"/>
    <w:rsid w:val="00CE78D9"/>
    <w:rsid w:val="00CE7C33"/>
    <w:rsid w:val="00CF0311"/>
    <w:rsid w:val="00CF0E1C"/>
    <w:rsid w:val="00CF1DA5"/>
    <w:rsid w:val="00CF311F"/>
    <w:rsid w:val="00CF3CB5"/>
    <w:rsid w:val="00CF417A"/>
    <w:rsid w:val="00CF42FB"/>
    <w:rsid w:val="00CF4430"/>
    <w:rsid w:val="00CF4A74"/>
    <w:rsid w:val="00CF4FCC"/>
    <w:rsid w:val="00CF5B2E"/>
    <w:rsid w:val="00CF6AF4"/>
    <w:rsid w:val="00CF6E94"/>
    <w:rsid w:val="00CF6F11"/>
    <w:rsid w:val="00CF7609"/>
    <w:rsid w:val="00D0020C"/>
    <w:rsid w:val="00D0050B"/>
    <w:rsid w:val="00D00AE3"/>
    <w:rsid w:val="00D00F33"/>
    <w:rsid w:val="00D0203C"/>
    <w:rsid w:val="00D02ED6"/>
    <w:rsid w:val="00D0395D"/>
    <w:rsid w:val="00D04244"/>
    <w:rsid w:val="00D04A64"/>
    <w:rsid w:val="00D0600B"/>
    <w:rsid w:val="00D060AC"/>
    <w:rsid w:val="00D1099A"/>
    <w:rsid w:val="00D11380"/>
    <w:rsid w:val="00D11978"/>
    <w:rsid w:val="00D11C46"/>
    <w:rsid w:val="00D122C1"/>
    <w:rsid w:val="00D13155"/>
    <w:rsid w:val="00D1363B"/>
    <w:rsid w:val="00D13682"/>
    <w:rsid w:val="00D13A7B"/>
    <w:rsid w:val="00D14A2B"/>
    <w:rsid w:val="00D154A2"/>
    <w:rsid w:val="00D15BE8"/>
    <w:rsid w:val="00D16470"/>
    <w:rsid w:val="00D1651D"/>
    <w:rsid w:val="00D16E57"/>
    <w:rsid w:val="00D17789"/>
    <w:rsid w:val="00D17D5E"/>
    <w:rsid w:val="00D217E8"/>
    <w:rsid w:val="00D2196F"/>
    <w:rsid w:val="00D21AEC"/>
    <w:rsid w:val="00D21B58"/>
    <w:rsid w:val="00D22147"/>
    <w:rsid w:val="00D225F0"/>
    <w:rsid w:val="00D232CC"/>
    <w:rsid w:val="00D23A15"/>
    <w:rsid w:val="00D23B7B"/>
    <w:rsid w:val="00D23DAF"/>
    <w:rsid w:val="00D23DB9"/>
    <w:rsid w:val="00D24766"/>
    <w:rsid w:val="00D25573"/>
    <w:rsid w:val="00D2595C"/>
    <w:rsid w:val="00D25B1B"/>
    <w:rsid w:val="00D25E9F"/>
    <w:rsid w:val="00D2608D"/>
    <w:rsid w:val="00D26B93"/>
    <w:rsid w:val="00D2788F"/>
    <w:rsid w:val="00D302BC"/>
    <w:rsid w:val="00D314FB"/>
    <w:rsid w:val="00D31CB4"/>
    <w:rsid w:val="00D31E47"/>
    <w:rsid w:val="00D32306"/>
    <w:rsid w:val="00D32420"/>
    <w:rsid w:val="00D32556"/>
    <w:rsid w:val="00D3284E"/>
    <w:rsid w:val="00D32D2A"/>
    <w:rsid w:val="00D3358B"/>
    <w:rsid w:val="00D33CE8"/>
    <w:rsid w:val="00D34159"/>
    <w:rsid w:val="00D350B3"/>
    <w:rsid w:val="00D353DF"/>
    <w:rsid w:val="00D36315"/>
    <w:rsid w:val="00D36FFF"/>
    <w:rsid w:val="00D3726C"/>
    <w:rsid w:val="00D40287"/>
    <w:rsid w:val="00D4032D"/>
    <w:rsid w:val="00D40444"/>
    <w:rsid w:val="00D405CE"/>
    <w:rsid w:val="00D40B02"/>
    <w:rsid w:val="00D415A0"/>
    <w:rsid w:val="00D41CD8"/>
    <w:rsid w:val="00D42577"/>
    <w:rsid w:val="00D43829"/>
    <w:rsid w:val="00D43EB6"/>
    <w:rsid w:val="00D442C3"/>
    <w:rsid w:val="00D44696"/>
    <w:rsid w:val="00D4582D"/>
    <w:rsid w:val="00D461D8"/>
    <w:rsid w:val="00D46318"/>
    <w:rsid w:val="00D465AA"/>
    <w:rsid w:val="00D46F55"/>
    <w:rsid w:val="00D47C7A"/>
    <w:rsid w:val="00D47D78"/>
    <w:rsid w:val="00D47FB4"/>
    <w:rsid w:val="00D509D9"/>
    <w:rsid w:val="00D51280"/>
    <w:rsid w:val="00D52500"/>
    <w:rsid w:val="00D525EB"/>
    <w:rsid w:val="00D5311B"/>
    <w:rsid w:val="00D53356"/>
    <w:rsid w:val="00D545E9"/>
    <w:rsid w:val="00D552A1"/>
    <w:rsid w:val="00D5597B"/>
    <w:rsid w:val="00D564E5"/>
    <w:rsid w:val="00D56785"/>
    <w:rsid w:val="00D56E38"/>
    <w:rsid w:val="00D571A6"/>
    <w:rsid w:val="00D571D6"/>
    <w:rsid w:val="00D600E5"/>
    <w:rsid w:val="00D607B7"/>
    <w:rsid w:val="00D615A0"/>
    <w:rsid w:val="00D62E19"/>
    <w:rsid w:val="00D62F50"/>
    <w:rsid w:val="00D65416"/>
    <w:rsid w:val="00D65967"/>
    <w:rsid w:val="00D664D4"/>
    <w:rsid w:val="00D66BC7"/>
    <w:rsid w:val="00D67359"/>
    <w:rsid w:val="00D676A0"/>
    <w:rsid w:val="00D67D89"/>
    <w:rsid w:val="00D701A5"/>
    <w:rsid w:val="00D70285"/>
    <w:rsid w:val="00D71B28"/>
    <w:rsid w:val="00D72541"/>
    <w:rsid w:val="00D7268A"/>
    <w:rsid w:val="00D72845"/>
    <w:rsid w:val="00D7287C"/>
    <w:rsid w:val="00D729DB"/>
    <w:rsid w:val="00D72CA2"/>
    <w:rsid w:val="00D732A7"/>
    <w:rsid w:val="00D737F6"/>
    <w:rsid w:val="00D73824"/>
    <w:rsid w:val="00D73882"/>
    <w:rsid w:val="00D7420A"/>
    <w:rsid w:val="00D74CA9"/>
    <w:rsid w:val="00D74D98"/>
    <w:rsid w:val="00D7531C"/>
    <w:rsid w:val="00D753D0"/>
    <w:rsid w:val="00D75505"/>
    <w:rsid w:val="00D75CD1"/>
    <w:rsid w:val="00D761D6"/>
    <w:rsid w:val="00D764C0"/>
    <w:rsid w:val="00D770CC"/>
    <w:rsid w:val="00D807A9"/>
    <w:rsid w:val="00D80C93"/>
    <w:rsid w:val="00D82326"/>
    <w:rsid w:val="00D82C3C"/>
    <w:rsid w:val="00D8359C"/>
    <w:rsid w:val="00D83EE2"/>
    <w:rsid w:val="00D848F1"/>
    <w:rsid w:val="00D84AA9"/>
    <w:rsid w:val="00D85527"/>
    <w:rsid w:val="00D86EB2"/>
    <w:rsid w:val="00D876DD"/>
    <w:rsid w:val="00D879F6"/>
    <w:rsid w:val="00D904BC"/>
    <w:rsid w:val="00D91368"/>
    <w:rsid w:val="00D92151"/>
    <w:rsid w:val="00D9273B"/>
    <w:rsid w:val="00D92DD6"/>
    <w:rsid w:val="00D94179"/>
    <w:rsid w:val="00D954D0"/>
    <w:rsid w:val="00D95D92"/>
    <w:rsid w:val="00D95ED8"/>
    <w:rsid w:val="00D96680"/>
    <w:rsid w:val="00D96839"/>
    <w:rsid w:val="00D96933"/>
    <w:rsid w:val="00D97228"/>
    <w:rsid w:val="00D979B9"/>
    <w:rsid w:val="00D97BE4"/>
    <w:rsid w:val="00D97D0D"/>
    <w:rsid w:val="00DA07BB"/>
    <w:rsid w:val="00DA1174"/>
    <w:rsid w:val="00DA1EB1"/>
    <w:rsid w:val="00DA21F0"/>
    <w:rsid w:val="00DA3B9B"/>
    <w:rsid w:val="00DA4FAD"/>
    <w:rsid w:val="00DA6948"/>
    <w:rsid w:val="00DA6BEA"/>
    <w:rsid w:val="00DA7A41"/>
    <w:rsid w:val="00DB0970"/>
    <w:rsid w:val="00DB33A9"/>
    <w:rsid w:val="00DB391C"/>
    <w:rsid w:val="00DB3C06"/>
    <w:rsid w:val="00DB4291"/>
    <w:rsid w:val="00DB587D"/>
    <w:rsid w:val="00DB5DFE"/>
    <w:rsid w:val="00DB77CA"/>
    <w:rsid w:val="00DC0E0C"/>
    <w:rsid w:val="00DC1CE1"/>
    <w:rsid w:val="00DC33AD"/>
    <w:rsid w:val="00DC349D"/>
    <w:rsid w:val="00DC3B2A"/>
    <w:rsid w:val="00DC3C02"/>
    <w:rsid w:val="00DC3E65"/>
    <w:rsid w:val="00DC47E1"/>
    <w:rsid w:val="00DC5FD1"/>
    <w:rsid w:val="00DC6D4E"/>
    <w:rsid w:val="00DC6F3F"/>
    <w:rsid w:val="00DC6FB1"/>
    <w:rsid w:val="00DC7139"/>
    <w:rsid w:val="00DC7A2E"/>
    <w:rsid w:val="00DC7D7D"/>
    <w:rsid w:val="00DD008F"/>
    <w:rsid w:val="00DD0D72"/>
    <w:rsid w:val="00DD0DF3"/>
    <w:rsid w:val="00DD0FE4"/>
    <w:rsid w:val="00DD1BB8"/>
    <w:rsid w:val="00DD246F"/>
    <w:rsid w:val="00DD2C47"/>
    <w:rsid w:val="00DD52F4"/>
    <w:rsid w:val="00DD670B"/>
    <w:rsid w:val="00DD6CC9"/>
    <w:rsid w:val="00DE0600"/>
    <w:rsid w:val="00DE0D2C"/>
    <w:rsid w:val="00DE121B"/>
    <w:rsid w:val="00DE180E"/>
    <w:rsid w:val="00DE1AB3"/>
    <w:rsid w:val="00DE2C02"/>
    <w:rsid w:val="00DE3B48"/>
    <w:rsid w:val="00DE3D33"/>
    <w:rsid w:val="00DE44C1"/>
    <w:rsid w:val="00DE45D8"/>
    <w:rsid w:val="00DE4D53"/>
    <w:rsid w:val="00DE4F32"/>
    <w:rsid w:val="00DE4F94"/>
    <w:rsid w:val="00DE514D"/>
    <w:rsid w:val="00DE51F6"/>
    <w:rsid w:val="00DE5BF0"/>
    <w:rsid w:val="00DE5DDC"/>
    <w:rsid w:val="00DE5EEB"/>
    <w:rsid w:val="00DE61EF"/>
    <w:rsid w:val="00DE6384"/>
    <w:rsid w:val="00DE6402"/>
    <w:rsid w:val="00DE6CAF"/>
    <w:rsid w:val="00DE6DDB"/>
    <w:rsid w:val="00DE747F"/>
    <w:rsid w:val="00DE7724"/>
    <w:rsid w:val="00DE77FD"/>
    <w:rsid w:val="00DF0467"/>
    <w:rsid w:val="00DF1E91"/>
    <w:rsid w:val="00DF361F"/>
    <w:rsid w:val="00DF47C0"/>
    <w:rsid w:val="00DF53AB"/>
    <w:rsid w:val="00DF6CC0"/>
    <w:rsid w:val="00DF6D4D"/>
    <w:rsid w:val="00DF70D1"/>
    <w:rsid w:val="00DF7BFD"/>
    <w:rsid w:val="00DF7E86"/>
    <w:rsid w:val="00E008D5"/>
    <w:rsid w:val="00E00C3C"/>
    <w:rsid w:val="00E01E1C"/>
    <w:rsid w:val="00E021C0"/>
    <w:rsid w:val="00E0258D"/>
    <w:rsid w:val="00E03A0F"/>
    <w:rsid w:val="00E05EEE"/>
    <w:rsid w:val="00E0789C"/>
    <w:rsid w:val="00E10C2E"/>
    <w:rsid w:val="00E10CF5"/>
    <w:rsid w:val="00E11F52"/>
    <w:rsid w:val="00E11FE9"/>
    <w:rsid w:val="00E1217B"/>
    <w:rsid w:val="00E124B5"/>
    <w:rsid w:val="00E127EF"/>
    <w:rsid w:val="00E14D35"/>
    <w:rsid w:val="00E156BA"/>
    <w:rsid w:val="00E15B31"/>
    <w:rsid w:val="00E178CC"/>
    <w:rsid w:val="00E17C8B"/>
    <w:rsid w:val="00E20EFC"/>
    <w:rsid w:val="00E21107"/>
    <w:rsid w:val="00E215D1"/>
    <w:rsid w:val="00E2258E"/>
    <w:rsid w:val="00E2543F"/>
    <w:rsid w:val="00E267A0"/>
    <w:rsid w:val="00E26CED"/>
    <w:rsid w:val="00E26E99"/>
    <w:rsid w:val="00E27D23"/>
    <w:rsid w:val="00E301D0"/>
    <w:rsid w:val="00E30D77"/>
    <w:rsid w:val="00E312DE"/>
    <w:rsid w:val="00E31A73"/>
    <w:rsid w:val="00E31E2E"/>
    <w:rsid w:val="00E3284D"/>
    <w:rsid w:val="00E33E08"/>
    <w:rsid w:val="00E34034"/>
    <w:rsid w:val="00E341A9"/>
    <w:rsid w:val="00E34572"/>
    <w:rsid w:val="00E3498B"/>
    <w:rsid w:val="00E3586C"/>
    <w:rsid w:val="00E35B24"/>
    <w:rsid w:val="00E35B2E"/>
    <w:rsid w:val="00E36064"/>
    <w:rsid w:val="00E36438"/>
    <w:rsid w:val="00E36468"/>
    <w:rsid w:val="00E41095"/>
    <w:rsid w:val="00E41121"/>
    <w:rsid w:val="00E41A10"/>
    <w:rsid w:val="00E43366"/>
    <w:rsid w:val="00E4397D"/>
    <w:rsid w:val="00E4478C"/>
    <w:rsid w:val="00E447AA"/>
    <w:rsid w:val="00E450C0"/>
    <w:rsid w:val="00E458D4"/>
    <w:rsid w:val="00E45903"/>
    <w:rsid w:val="00E45A2F"/>
    <w:rsid w:val="00E45CA1"/>
    <w:rsid w:val="00E475BE"/>
    <w:rsid w:val="00E476FD"/>
    <w:rsid w:val="00E47E24"/>
    <w:rsid w:val="00E513B9"/>
    <w:rsid w:val="00E52D01"/>
    <w:rsid w:val="00E54962"/>
    <w:rsid w:val="00E54D3F"/>
    <w:rsid w:val="00E568DA"/>
    <w:rsid w:val="00E57432"/>
    <w:rsid w:val="00E5754B"/>
    <w:rsid w:val="00E576CF"/>
    <w:rsid w:val="00E577A5"/>
    <w:rsid w:val="00E60E59"/>
    <w:rsid w:val="00E611FD"/>
    <w:rsid w:val="00E62196"/>
    <w:rsid w:val="00E64382"/>
    <w:rsid w:val="00E64EFA"/>
    <w:rsid w:val="00E6547C"/>
    <w:rsid w:val="00E656BE"/>
    <w:rsid w:val="00E65CA1"/>
    <w:rsid w:val="00E65CCE"/>
    <w:rsid w:val="00E65DA2"/>
    <w:rsid w:val="00E67505"/>
    <w:rsid w:val="00E67A8D"/>
    <w:rsid w:val="00E703D3"/>
    <w:rsid w:val="00E714BD"/>
    <w:rsid w:val="00E7220D"/>
    <w:rsid w:val="00E72444"/>
    <w:rsid w:val="00E72795"/>
    <w:rsid w:val="00E736ED"/>
    <w:rsid w:val="00E739FC"/>
    <w:rsid w:val="00E73A5D"/>
    <w:rsid w:val="00E73C2F"/>
    <w:rsid w:val="00E74903"/>
    <w:rsid w:val="00E74908"/>
    <w:rsid w:val="00E75E3B"/>
    <w:rsid w:val="00E80BD9"/>
    <w:rsid w:val="00E80E46"/>
    <w:rsid w:val="00E81247"/>
    <w:rsid w:val="00E84551"/>
    <w:rsid w:val="00E8563F"/>
    <w:rsid w:val="00E85974"/>
    <w:rsid w:val="00E85B27"/>
    <w:rsid w:val="00E861B1"/>
    <w:rsid w:val="00E87858"/>
    <w:rsid w:val="00E9080F"/>
    <w:rsid w:val="00E9099D"/>
    <w:rsid w:val="00E90D84"/>
    <w:rsid w:val="00E91755"/>
    <w:rsid w:val="00E917BF"/>
    <w:rsid w:val="00E91F2B"/>
    <w:rsid w:val="00E923E8"/>
    <w:rsid w:val="00E937AD"/>
    <w:rsid w:val="00E93F39"/>
    <w:rsid w:val="00E94180"/>
    <w:rsid w:val="00E94AA6"/>
    <w:rsid w:val="00E94EBF"/>
    <w:rsid w:val="00E94EE6"/>
    <w:rsid w:val="00E95DD5"/>
    <w:rsid w:val="00E96084"/>
    <w:rsid w:val="00E970B5"/>
    <w:rsid w:val="00E977FC"/>
    <w:rsid w:val="00E97A42"/>
    <w:rsid w:val="00E97B39"/>
    <w:rsid w:val="00E97C32"/>
    <w:rsid w:val="00EA09C3"/>
    <w:rsid w:val="00EA2D3A"/>
    <w:rsid w:val="00EA3754"/>
    <w:rsid w:val="00EA3B73"/>
    <w:rsid w:val="00EA5486"/>
    <w:rsid w:val="00EA5832"/>
    <w:rsid w:val="00EA596C"/>
    <w:rsid w:val="00EA5FFE"/>
    <w:rsid w:val="00EA6521"/>
    <w:rsid w:val="00EA65B1"/>
    <w:rsid w:val="00EA6AB7"/>
    <w:rsid w:val="00EA6ED1"/>
    <w:rsid w:val="00EA6F76"/>
    <w:rsid w:val="00EA712D"/>
    <w:rsid w:val="00EA7D42"/>
    <w:rsid w:val="00EB02F9"/>
    <w:rsid w:val="00EB061E"/>
    <w:rsid w:val="00EB11D6"/>
    <w:rsid w:val="00EB1ABC"/>
    <w:rsid w:val="00EB1E1C"/>
    <w:rsid w:val="00EB47FB"/>
    <w:rsid w:val="00EB4C7B"/>
    <w:rsid w:val="00EB5529"/>
    <w:rsid w:val="00EB67A3"/>
    <w:rsid w:val="00EC005E"/>
    <w:rsid w:val="00EC15E4"/>
    <w:rsid w:val="00EC1FE0"/>
    <w:rsid w:val="00EC3055"/>
    <w:rsid w:val="00EC48E9"/>
    <w:rsid w:val="00EC588D"/>
    <w:rsid w:val="00EC6E66"/>
    <w:rsid w:val="00EC7084"/>
    <w:rsid w:val="00EC7647"/>
    <w:rsid w:val="00EC7753"/>
    <w:rsid w:val="00ED103D"/>
    <w:rsid w:val="00ED1A11"/>
    <w:rsid w:val="00ED1E6B"/>
    <w:rsid w:val="00ED21CE"/>
    <w:rsid w:val="00ED344D"/>
    <w:rsid w:val="00ED3C1F"/>
    <w:rsid w:val="00ED41B4"/>
    <w:rsid w:val="00ED45DC"/>
    <w:rsid w:val="00ED4D0B"/>
    <w:rsid w:val="00ED4D23"/>
    <w:rsid w:val="00ED5151"/>
    <w:rsid w:val="00ED5363"/>
    <w:rsid w:val="00ED63B6"/>
    <w:rsid w:val="00ED6830"/>
    <w:rsid w:val="00ED6A8A"/>
    <w:rsid w:val="00ED78DC"/>
    <w:rsid w:val="00ED7E04"/>
    <w:rsid w:val="00EE34F9"/>
    <w:rsid w:val="00EE40F0"/>
    <w:rsid w:val="00EE430F"/>
    <w:rsid w:val="00EE4569"/>
    <w:rsid w:val="00EE4E7D"/>
    <w:rsid w:val="00EE74CF"/>
    <w:rsid w:val="00EE74DE"/>
    <w:rsid w:val="00EE7D76"/>
    <w:rsid w:val="00EE7E92"/>
    <w:rsid w:val="00EF1310"/>
    <w:rsid w:val="00EF2A9D"/>
    <w:rsid w:val="00EF2FB5"/>
    <w:rsid w:val="00EF3265"/>
    <w:rsid w:val="00EF3A4B"/>
    <w:rsid w:val="00EF3A53"/>
    <w:rsid w:val="00EF3E67"/>
    <w:rsid w:val="00EF40E3"/>
    <w:rsid w:val="00EF501A"/>
    <w:rsid w:val="00EF57CF"/>
    <w:rsid w:val="00EF75ED"/>
    <w:rsid w:val="00EF78ED"/>
    <w:rsid w:val="00F0005E"/>
    <w:rsid w:val="00F006E7"/>
    <w:rsid w:val="00F009B5"/>
    <w:rsid w:val="00F00CA6"/>
    <w:rsid w:val="00F01410"/>
    <w:rsid w:val="00F017E4"/>
    <w:rsid w:val="00F025B4"/>
    <w:rsid w:val="00F027FF"/>
    <w:rsid w:val="00F02806"/>
    <w:rsid w:val="00F02BEE"/>
    <w:rsid w:val="00F03414"/>
    <w:rsid w:val="00F03E4F"/>
    <w:rsid w:val="00F04394"/>
    <w:rsid w:val="00F05029"/>
    <w:rsid w:val="00F06895"/>
    <w:rsid w:val="00F076E8"/>
    <w:rsid w:val="00F1043B"/>
    <w:rsid w:val="00F11F29"/>
    <w:rsid w:val="00F12A7E"/>
    <w:rsid w:val="00F131E6"/>
    <w:rsid w:val="00F1344D"/>
    <w:rsid w:val="00F13705"/>
    <w:rsid w:val="00F13E41"/>
    <w:rsid w:val="00F13EE1"/>
    <w:rsid w:val="00F151F4"/>
    <w:rsid w:val="00F15A6B"/>
    <w:rsid w:val="00F15CFB"/>
    <w:rsid w:val="00F16FD6"/>
    <w:rsid w:val="00F17A4D"/>
    <w:rsid w:val="00F2134B"/>
    <w:rsid w:val="00F21CC6"/>
    <w:rsid w:val="00F24AC8"/>
    <w:rsid w:val="00F254AA"/>
    <w:rsid w:val="00F259CA"/>
    <w:rsid w:val="00F3115D"/>
    <w:rsid w:val="00F31483"/>
    <w:rsid w:val="00F32831"/>
    <w:rsid w:val="00F32DD0"/>
    <w:rsid w:val="00F33513"/>
    <w:rsid w:val="00F341E5"/>
    <w:rsid w:val="00F34C23"/>
    <w:rsid w:val="00F35326"/>
    <w:rsid w:val="00F361DF"/>
    <w:rsid w:val="00F36EDD"/>
    <w:rsid w:val="00F37AC0"/>
    <w:rsid w:val="00F37B7F"/>
    <w:rsid w:val="00F37B84"/>
    <w:rsid w:val="00F411A0"/>
    <w:rsid w:val="00F4187A"/>
    <w:rsid w:val="00F420E1"/>
    <w:rsid w:val="00F42ED9"/>
    <w:rsid w:val="00F43440"/>
    <w:rsid w:val="00F44961"/>
    <w:rsid w:val="00F44F59"/>
    <w:rsid w:val="00F45678"/>
    <w:rsid w:val="00F4637F"/>
    <w:rsid w:val="00F46D36"/>
    <w:rsid w:val="00F46DBA"/>
    <w:rsid w:val="00F47686"/>
    <w:rsid w:val="00F47B97"/>
    <w:rsid w:val="00F47FC9"/>
    <w:rsid w:val="00F50822"/>
    <w:rsid w:val="00F50D64"/>
    <w:rsid w:val="00F50D77"/>
    <w:rsid w:val="00F517B1"/>
    <w:rsid w:val="00F52373"/>
    <w:rsid w:val="00F524C8"/>
    <w:rsid w:val="00F52783"/>
    <w:rsid w:val="00F52E37"/>
    <w:rsid w:val="00F530B9"/>
    <w:rsid w:val="00F53C8A"/>
    <w:rsid w:val="00F54877"/>
    <w:rsid w:val="00F54E37"/>
    <w:rsid w:val="00F551C0"/>
    <w:rsid w:val="00F5554F"/>
    <w:rsid w:val="00F55C9B"/>
    <w:rsid w:val="00F561D8"/>
    <w:rsid w:val="00F56376"/>
    <w:rsid w:val="00F57125"/>
    <w:rsid w:val="00F57187"/>
    <w:rsid w:val="00F606D9"/>
    <w:rsid w:val="00F612B3"/>
    <w:rsid w:val="00F61D30"/>
    <w:rsid w:val="00F62BDC"/>
    <w:rsid w:val="00F62FCC"/>
    <w:rsid w:val="00F64912"/>
    <w:rsid w:val="00F6519D"/>
    <w:rsid w:val="00F65567"/>
    <w:rsid w:val="00F65B4A"/>
    <w:rsid w:val="00F666BD"/>
    <w:rsid w:val="00F66AB7"/>
    <w:rsid w:val="00F66BB1"/>
    <w:rsid w:val="00F66F4E"/>
    <w:rsid w:val="00F7006A"/>
    <w:rsid w:val="00F7145A"/>
    <w:rsid w:val="00F716DC"/>
    <w:rsid w:val="00F71941"/>
    <w:rsid w:val="00F7312E"/>
    <w:rsid w:val="00F731C6"/>
    <w:rsid w:val="00F73630"/>
    <w:rsid w:val="00F74617"/>
    <w:rsid w:val="00F74BA1"/>
    <w:rsid w:val="00F750BE"/>
    <w:rsid w:val="00F7588E"/>
    <w:rsid w:val="00F7732C"/>
    <w:rsid w:val="00F7734F"/>
    <w:rsid w:val="00F77960"/>
    <w:rsid w:val="00F804B6"/>
    <w:rsid w:val="00F819E3"/>
    <w:rsid w:val="00F82119"/>
    <w:rsid w:val="00F83116"/>
    <w:rsid w:val="00F8343A"/>
    <w:rsid w:val="00F83B2B"/>
    <w:rsid w:val="00F83B44"/>
    <w:rsid w:val="00F83FDD"/>
    <w:rsid w:val="00F84D86"/>
    <w:rsid w:val="00F85A29"/>
    <w:rsid w:val="00F861B0"/>
    <w:rsid w:val="00F86252"/>
    <w:rsid w:val="00F87199"/>
    <w:rsid w:val="00F87736"/>
    <w:rsid w:val="00F9058E"/>
    <w:rsid w:val="00F908CE"/>
    <w:rsid w:val="00F927F8"/>
    <w:rsid w:val="00F92BFA"/>
    <w:rsid w:val="00F931DD"/>
    <w:rsid w:val="00F94BA0"/>
    <w:rsid w:val="00F959CC"/>
    <w:rsid w:val="00F95DD2"/>
    <w:rsid w:val="00F95EF4"/>
    <w:rsid w:val="00F96363"/>
    <w:rsid w:val="00F9688F"/>
    <w:rsid w:val="00F971DD"/>
    <w:rsid w:val="00F9798A"/>
    <w:rsid w:val="00F97CB5"/>
    <w:rsid w:val="00FA0E62"/>
    <w:rsid w:val="00FA3E0E"/>
    <w:rsid w:val="00FA3E49"/>
    <w:rsid w:val="00FA476A"/>
    <w:rsid w:val="00FA5A0B"/>
    <w:rsid w:val="00FA5B8D"/>
    <w:rsid w:val="00FA5CCC"/>
    <w:rsid w:val="00FA5E11"/>
    <w:rsid w:val="00FA617C"/>
    <w:rsid w:val="00FA6969"/>
    <w:rsid w:val="00FB1FA8"/>
    <w:rsid w:val="00FB23FC"/>
    <w:rsid w:val="00FB2675"/>
    <w:rsid w:val="00FB410E"/>
    <w:rsid w:val="00FB4596"/>
    <w:rsid w:val="00FB4A1A"/>
    <w:rsid w:val="00FB4C2E"/>
    <w:rsid w:val="00FB4C44"/>
    <w:rsid w:val="00FB5AAF"/>
    <w:rsid w:val="00FB6222"/>
    <w:rsid w:val="00FB65FE"/>
    <w:rsid w:val="00FB6664"/>
    <w:rsid w:val="00FB6BED"/>
    <w:rsid w:val="00FB6F9A"/>
    <w:rsid w:val="00FB79EC"/>
    <w:rsid w:val="00FC13E4"/>
    <w:rsid w:val="00FC2253"/>
    <w:rsid w:val="00FC2790"/>
    <w:rsid w:val="00FC28AD"/>
    <w:rsid w:val="00FC2DBF"/>
    <w:rsid w:val="00FC3200"/>
    <w:rsid w:val="00FC3582"/>
    <w:rsid w:val="00FC36E9"/>
    <w:rsid w:val="00FC37C5"/>
    <w:rsid w:val="00FC49FE"/>
    <w:rsid w:val="00FC66A2"/>
    <w:rsid w:val="00FC694E"/>
    <w:rsid w:val="00FC6C60"/>
    <w:rsid w:val="00FC744B"/>
    <w:rsid w:val="00FC7DD8"/>
    <w:rsid w:val="00FD023F"/>
    <w:rsid w:val="00FD064B"/>
    <w:rsid w:val="00FD0E0C"/>
    <w:rsid w:val="00FD113D"/>
    <w:rsid w:val="00FD214E"/>
    <w:rsid w:val="00FD321B"/>
    <w:rsid w:val="00FD32FF"/>
    <w:rsid w:val="00FD3F19"/>
    <w:rsid w:val="00FD449B"/>
    <w:rsid w:val="00FD5760"/>
    <w:rsid w:val="00FD59E6"/>
    <w:rsid w:val="00FD66C4"/>
    <w:rsid w:val="00FE07DB"/>
    <w:rsid w:val="00FE1049"/>
    <w:rsid w:val="00FE1A8D"/>
    <w:rsid w:val="00FE2D28"/>
    <w:rsid w:val="00FE36D7"/>
    <w:rsid w:val="00FE36DB"/>
    <w:rsid w:val="00FE373D"/>
    <w:rsid w:val="00FE3770"/>
    <w:rsid w:val="00FE4602"/>
    <w:rsid w:val="00FE4789"/>
    <w:rsid w:val="00FE4865"/>
    <w:rsid w:val="00FE4BE5"/>
    <w:rsid w:val="00FE505C"/>
    <w:rsid w:val="00FE5312"/>
    <w:rsid w:val="00FE5A9D"/>
    <w:rsid w:val="00FE5AC7"/>
    <w:rsid w:val="00FE6116"/>
    <w:rsid w:val="00FE65A8"/>
    <w:rsid w:val="00FE703A"/>
    <w:rsid w:val="00FE752D"/>
    <w:rsid w:val="00FE7840"/>
    <w:rsid w:val="00FE79F3"/>
    <w:rsid w:val="00FF219E"/>
    <w:rsid w:val="00FF2227"/>
    <w:rsid w:val="00FF2378"/>
    <w:rsid w:val="00FF33D8"/>
    <w:rsid w:val="00FF3900"/>
    <w:rsid w:val="00FF46E9"/>
    <w:rsid w:val="00FF514F"/>
    <w:rsid w:val="00FF57C1"/>
    <w:rsid w:val="00FF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8"/>
    <o:shapelayout v:ext="edit">
      <o:idmap v:ext="edit" data="1,3"/>
    </o:shapelayout>
  </w:shapeDefaults>
  <w:decimalSymbol w:val=","/>
  <w:listSeparator w:val=";"/>
  <w15:chartTrackingRefBased/>
  <w15:docId w15:val="{E62ABDB5-ED78-4847-9C9F-58FDD03F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Pr>
      <w:sz w:val="24"/>
    </w:rPr>
  </w:style>
  <w:style w:type="paragraph" w:styleId="10">
    <w:name w:val="heading 1"/>
    <w:next w:val="a5"/>
    <w:qFormat/>
    <w:pPr>
      <w:keepNext/>
      <w:spacing w:before="240" w:after="120"/>
      <w:ind w:left="1060" w:hanging="340"/>
      <w:outlineLvl w:val="0"/>
    </w:pPr>
    <w:rPr>
      <w:b/>
      <w:kern w:val="32"/>
      <w:sz w:val="32"/>
    </w:rPr>
  </w:style>
  <w:style w:type="paragraph" w:styleId="2">
    <w:name w:val="heading 2"/>
    <w:next w:val="a5"/>
    <w:qFormat/>
    <w:pPr>
      <w:keepNext/>
      <w:spacing w:before="240" w:after="120"/>
      <w:ind w:left="1117" w:hanging="397"/>
      <w:outlineLvl w:val="1"/>
    </w:pPr>
    <w:rPr>
      <w:b/>
      <w:kern w:val="28"/>
      <w:sz w:val="28"/>
    </w:rPr>
  </w:style>
  <w:style w:type="paragraph" w:styleId="3">
    <w:name w:val="heading 3"/>
    <w:next w:val="a5"/>
    <w:qFormat/>
    <w:pPr>
      <w:keepNext/>
      <w:spacing w:before="240" w:after="120"/>
      <w:ind w:left="1287" w:hanging="567"/>
      <w:outlineLvl w:val="2"/>
    </w:pPr>
    <w:rPr>
      <w:b/>
      <w:kern w:val="24"/>
      <w:sz w:val="24"/>
    </w:rPr>
  </w:style>
  <w:style w:type="paragraph" w:styleId="4">
    <w:name w:val="heading 4"/>
    <w:next w:val="a5"/>
    <w:qFormat/>
    <w:pPr>
      <w:keepNext/>
      <w:spacing w:before="240" w:after="120"/>
      <w:ind w:left="1400" w:hanging="680"/>
      <w:outlineLvl w:val="3"/>
    </w:pPr>
    <w:rPr>
      <w:b/>
      <w:i/>
      <w:kern w:val="24"/>
      <w:sz w:val="24"/>
    </w:rPr>
  </w:style>
  <w:style w:type="paragraph" w:styleId="5">
    <w:name w:val="heading 5"/>
    <w:next w:val="a5"/>
    <w:qFormat/>
    <w:pPr>
      <w:keepNext/>
      <w:spacing w:before="240" w:after="120"/>
      <w:ind w:left="1627" w:hanging="907"/>
      <w:outlineLvl w:val="4"/>
    </w:pPr>
    <w:rPr>
      <w:i/>
      <w:kern w:val="24"/>
      <w:sz w:val="24"/>
    </w:rPr>
  </w:style>
  <w:style w:type="paragraph" w:styleId="6">
    <w:name w:val="heading 6"/>
    <w:next w:val="a5"/>
    <w:qFormat/>
    <w:pPr>
      <w:keepNext/>
      <w:spacing w:before="240" w:after="120"/>
      <w:ind w:left="1627" w:hanging="907"/>
      <w:outlineLvl w:val="5"/>
    </w:pPr>
    <w:rPr>
      <w:i/>
      <w:kern w:val="24"/>
      <w:sz w:val="24"/>
    </w:rPr>
  </w:style>
  <w:style w:type="paragraph" w:styleId="7">
    <w:name w:val="heading 7"/>
    <w:basedOn w:val="a4"/>
    <w:next w:val="a4"/>
    <w:qFormat/>
    <w:pPr>
      <w:keepNext/>
      <w:outlineLvl w:val="6"/>
    </w:pPr>
    <w:rPr>
      <w:b/>
      <w:sz w:val="28"/>
    </w:rPr>
  </w:style>
  <w:style w:type="paragraph" w:styleId="8">
    <w:name w:val="heading 8"/>
    <w:basedOn w:val="a4"/>
    <w:next w:val="a4"/>
    <w:qFormat/>
    <w:pPr>
      <w:keepNext/>
      <w:jc w:val="center"/>
      <w:outlineLvl w:val="7"/>
    </w:pPr>
    <w:rPr>
      <w:b/>
      <w:sz w:val="28"/>
    </w:rPr>
  </w:style>
  <w:style w:type="paragraph" w:styleId="9">
    <w:name w:val="heading 9"/>
    <w:basedOn w:val="a4"/>
    <w:next w:val="a4"/>
    <w:qFormat/>
    <w:pPr>
      <w:keepNext/>
      <w:jc w:val="right"/>
      <w:outlineLvl w:val="8"/>
    </w:p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customStyle="1" w:styleId="a5">
    <w:name w:val="Пояснение"/>
    <w:pPr>
      <w:widowControl w:val="0"/>
      <w:ind w:firstLine="720"/>
      <w:jc w:val="both"/>
    </w:pPr>
    <w:rPr>
      <w:sz w:val="24"/>
    </w:rPr>
  </w:style>
  <w:style w:type="paragraph" w:styleId="a9">
    <w:name w:val="header"/>
    <w:pPr>
      <w:widowControl w:val="0"/>
    </w:pPr>
    <w:rPr>
      <w:sz w:val="24"/>
    </w:rPr>
  </w:style>
  <w:style w:type="paragraph" w:customStyle="1" w:styleId="aa">
    <w:name w:val="ГрафЛист"/>
    <w:pPr>
      <w:spacing w:before="120" w:after="80" w:line="280" w:lineRule="atLeast"/>
      <w:jc w:val="center"/>
    </w:pPr>
    <w:rPr>
      <w:sz w:val="24"/>
    </w:rPr>
  </w:style>
  <w:style w:type="paragraph" w:customStyle="1" w:styleId="a0">
    <w:name w:val="МаркСписок"/>
    <w:pPr>
      <w:widowControl w:val="0"/>
      <w:numPr>
        <w:numId w:val="1"/>
      </w:numPr>
      <w:tabs>
        <w:tab w:val="clear" w:pos="587"/>
      </w:tabs>
      <w:ind w:left="947" w:hanging="227"/>
      <w:jc w:val="both"/>
    </w:pPr>
    <w:rPr>
      <w:sz w:val="24"/>
    </w:rPr>
  </w:style>
  <w:style w:type="paragraph" w:styleId="ab">
    <w:name w:val="footer"/>
    <w:pPr>
      <w:jc w:val="center"/>
    </w:pPr>
    <w:rPr>
      <w:sz w:val="24"/>
    </w:rPr>
  </w:style>
  <w:style w:type="character" w:styleId="ac">
    <w:name w:val="page number"/>
    <w:basedOn w:val="a6"/>
  </w:style>
  <w:style w:type="paragraph" w:customStyle="1" w:styleId="C">
    <w:name w:val="НумCписок"/>
    <w:pPr>
      <w:widowControl w:val="0"/>
      <w:ind w:left="947" w:hanging="227"/>
      <w:jc w:val="both"/>
    </w:pPr>
    <w:rPr>
      <w:sz w:val="24"/>
    </w:rPr>
  </w:style>
  <w:style w:type="paragraph" w:styleId="ad">
    <w:name w:val="Signature"/>
    <w:pPr>
      <w:widowControl w:val="0"/>
      <w:jc w:val="center"/>
    </w:pPr>
  </w:style>
  <w:style w:type="paragraph" w:customStyle="1" w:styleId="ae">
    <w:name w:val="Табл"/>
    <w:pPr>
      <w:spacing w:before="120" w:after="80" w:line="280" w:lineRule="atLeast"/>
    </w:pPr>
    <w:rPr>
      <w:sz w:val="24"/>
    </w:rPr>
  </w:style>
  <w:style w:type="paragraph" w:customStyle="1" w:styleId="af">
    <w:name w:val="Титул"/>
    <w:pPr>
      <w:spacing w:before="200"/>
      <w:jc w:val="center"/>
    </w:pPr>
    <w:rPr>
      <w:b/>
      <w:caps/>
      <w:sz w:val="24"/>
    </w:rPr>
  </w:style>
  <w:style w:type="paragraph" w:styleId="11">
    <w:name w:val="toc 1"/>
    <w:next w:val="a5"/>
    <w:semiHidden/>
    <w:pPr>
      <w:tabs>
        <w:tab w:val="right" w:leader="dot" w:pos="9072"/>
      </w:tabs>
      <w:spacing w:before="60" w:after="60"/>
      <w:ind w:left="284" w:right="567" w:hanging="284"/>
    </w:pPr>
    <w:rPr>
      <w:b/>
      <w:sz w:val="28"/>
    </w:rPr>
  </w:style>
  <w:style w:type="paragraph" w:styleId="20">
    <w:name w:val="toc 2"/>
    <w:next w:val="a5"/>
    <w:semiHidden/>
    <w:pPr>
      <w:tabs>
        <w:tab w:val="right" w:leader="dot" w:pos="9072"/>
      </w:tabs>
      <w:spacing w:before="120"/>
      <w:ind w:left="567" w:right="567" w:hanging="340"/>
    </w:pPr>
    <w:rPr>
      <w:b/>
      <w:sz w:val="24"/>
    </w:rPr>
  </w:style>
  <w:style w:type="paragraph" w:styleId="30">
    <w:name w:val="toc 3"/>
    <w:next w:val="a5"/>
    <w:semiHidden/>
    <w:pPr>
      <w:tabs>
        <w:tab w:val="right" w:leader="dot" w:pos="9072"/>
      </w:tabs>
      <w:ind w:left="964" w:right="567" w:hanging="567"/>
    </w:pPr>
    <w:rPr>
      <w:sz w:val="24"/>
    </w:rPr>
  </w:style>
  <w:style w:type="paragraph" w:styleId="40">
    <w:name w:val="toc 4"/>
    <w:next w:val="a4"/>
    <w:semiHidden/>
    <w:pPr>
      <w:tabs>
        <w:tab w:val="right" w:leader="dot" w:pos="9072"/>
      </w:tabs>
      <w:ind w:left="1077" w:right="567" w:hanging="680"/>
    </w:pPr>
    <w:rPr>
      <w:sz w:val="22"/>
    </w:rPr>
  </w:style>
  <w:style w:type="paragraph" w:styleId="50">
    <w:name w:val="toc 5"/>
    <w:next w:val="a4"/>
    <w:semiHidden/>
    <w:pPr>
      <w:tabs>
        <w:tab w:val="right" w:leader="dot" w:pos="9072"/>
      </w:tabs>
      <w:ind w:left="1191" w:right="567" w:hanging="794"/>
    </w:pPr>
    <w:rPr>
      <w:sz w:val="22"/>
    </w:rPr>
  </w:style>
  <w:style w:type="paragraph" w:styleId="60">
    <w:name w:val="toc 6"/>
    <w:next w:val="a4"/>
    <w:semiHidden/>
    <w:pPr>
      <w:tabs>
        <w:tab w:val="right" w:pos="9072"/>
      </w:tabs>
      <w:ind w:left="1191" w:right="567" w:hanging="794"/>
    </w:pPr>
    <w:rPr>
      <w:sz w:val="22"/>
    </w:rPr>
  </w:style>
  <w:style w:type="paragraph" w:customStyle="1" w:styleId="140">
    <w:name w:val="МаркСписок14"/>
    <w:basedOn w:val="a4"/>
    <w:next w:val="a4"/>
    <w:pPr>
      <w:widowControl w:val="0"/>
      <w:ind w:left="947" w:hanging="227"/>
      <w:jc w:val="both"/>
    </w:pPr>
    <w:rPr>
      <w:sz w:val="28"/>
    </w:rPr>
  </w:style>
  <w:style w:type="paragraph" w:customStyle="1" w:styleId="141">
    <w:name w:val="Пояснение14"/>
    <w:basedOn w:val="a4"/>
    <w:pPr>
      <w:widowControl w:val="0"/>
      <w:ind w:firstLine="720"/>
      <w:jc w:val="both"/>
    </w:pPr>
    <w:rPr>
      <w:sz w:val="28"/>
    </w:rPr>
  </w:style>
  <w:style w:type="paragraph" w:customStyle="1" w:styleId="14">
    <w:name w:val="ГрафЛист14"/>
    <w:basedOn w:val="a4"/>
    <w:pPr>
      <w:numPr>
        <w:numId w:val="2"/>
      </w:numPr>
      <w:spacing w:before="120" w:after="80" w:line="280" w:lineRule="atLeast"/>
      <w:jc w:val="center"/>
    </w:pPr>
    <w:rPr>
      <w:sz w:val="28"/>
    </w:rPr>
  </w:style>
  <w:style w:type="paragraph" w:styleId="af0">
    <w:name w:val="Block Text"/>
    <w:basedOn w:val="a4"/>
    <w:pPr>
      <w:ind w:left="709" w:right="339" w:hanging="709"/>
      <w:jc w:val="both"/>
    </w:pPr>
  </w:style>
  <w:style w:type="paragraph" w:styleId="af1">
    <w:name w:val="Title"/>
    <w:basedOn w:val="a4"/>
    <w:qFormat/>
    <w:pPr>
      <w:jc w:val="center"/>
    </w:pPr>
    <w:rPr>
      <w:sz w:val="28"/>
    </w:rPr>
  </w:style>
  <w:style w:type="paragraph" w:styleId="21">
    <w:name w:val="Body Text 2"/>
    <w:basedOn w:val="a4"/>
    <w:pPr>
      <w:jc w:val="both"/>
    </w:pPr>
    <w:rPr>
      <w:sz w:val="28"/>
    </w:rPr>
  </w:style>
  <w:style w:type="paragraph" w:customStyle="1" w:styleId="Web">
    <w:name w:val="Обычный (Web)"/>
    <w:basedOn w:val="a4"/>
    <w:pPr>
      <w:spacing w:before="100" w:after="100"/>
    </w:pPr>
  </w:style>
  <w:style w:type="paragraph" w:customStyle="1" w:styleId="serif">
    <w:name w:val="serif"/>
    <w:basedOn w:val="a4"/>
    <w:pPr>
      <w:spacing w:before="100" w:after="100"/>
      <w:ind w:firstLine="301"/>
    </w:pPr>
    <w:rPr>
      <w:rFonts w:ascii="Arial" w:hAnsi="Arial"/>
      <w:color w:val="000000"/>
      <w:sz w:val="20"/>
    </w:rPr>
  </w:style>
  <w:style w:type="paragraph" w:styleId="af2">
    <w:name w:val="Body Text Indent"/>
    <w:aliases w:val=" Знак1,Знак1,Основной текст с отступом Знак,Основной текст с отступом Знак1"/>
    <w:basedOn w:val="a4"/>
    <w:link w:val="22"/>
    <w:pPr>
      <w:spacing w:line="360" w:lineRule="auto"/>
      <w:ind w:firstLine="720"/>
      <w:jc w:val="both"/>
    </w:pPr>
  </w:style>
  <w:style w:type="paragraph" w:styleId="af3">
    <w:name w:val="Body Text"/>
    <w:basedOn w:val="a4"/>
    <w:link w:val="af4"/>
    <w:pPr>
      <w:ind w:right="-108"/>
      <w:jc w:val="center"/>
    </w:pPr>
  </w:style>
  <w:style w:type="character" w:styleId="af5">
    <w:name w:val="annotation reference"/>
    <w:semiHidden/>
    <w:rPr>
      <w:sz w:val="16"/>
    </w:rPr>
  </w:style>
  <w:style w:type="paragraph" w:styleId="af6">
    <w:name w:val="annotation text"/>
    <w:basedOn w:val="a4"/>
    <w:semiHidden/>
    <w:rPr>
      <w:sz w:val="20"/>
    </w:rPr>
  </w:style>
  <w:style w:type="paragraph" w:styleId="31">
    <w:name w:val="Body Text 3"/>
    <w:basedOn w:val="a4"/>
    <w:pPr>
      <w:jc w:val="both"/>
    </w:pPr>
    <w:rPr>
      <w:sz w:val="28"/>
    </w:rPr>
  </w:style>
  <w:style w:type="paragraph" w:styleId="32">
    <w:name w:val="Body Text Indent 3"/>
    <w:basedOn w:val="a4"/>
    <w:pPr>
      <w:numPr>
        <w:ilvl w:val="12"/>
      </w:numPr>
      <w:ind w:left="283" w:hanging="283"/>
      <w:jc w:val="both"/>
    </w:pPr>
    <w:rPr>
      <w:sz w:val="28"/>
    </w:rPr>
  </w:style>
  <w:style w:type="paragraph" w:styleId="23">
    <w:name w:val="Body Text Indent 2"/>
    <w:basedOn w:val="a4"/>
    <w:pPr>
      <w:ind w:left="142" w:firstLine="720"/>
      <w:jc w:val="both"/>
    </w:pPr>
  </w:style>
  <w:style w:type="paragraph" w:styleId="af7">
    <w:name w:val="Balloon Text"/>
    <w:basedOn w:val="a4"/>
    <w:semiHidden/>
    <w:rPr>
      <w:rFonts w:ascii="Tahoma" w:hAnsi="Tahoma" w:cs="Tahoma"/>
      <w:sz w:val="16"/>
      <w:szCs w:val="16"/>
    </w:rPr>
  </w:style>
  <w:style w:type="table" w:styleId="af8">
    <w:name w:val="Table Grid"/>
    <w:basedOn w:val="a7"/>
    <w:rsid w:val="0056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pPr>
      <w:widowControl w:val="0"/>
      <w:ind w:left="440"/>
    </w:pPr>
    <w:rPr>
      <w:snapToGrid w:val="0"/>
      <w:sz w:val="22"/>
    </w:rPr>
  </w:style>
  <w:style w:type="character" w:styleId="af9">
    <w:name w:val="Hyperlink"/>
    <w:rPr>
      <w:color w:val="0000FF"/>
      <w:u w:val="single"/>
    </w:rPr>
  </w:style>
  <w:style w:type="character" w:styleId="afa">
    <w:name w:val="FollowedHyperlink"/>
    <w:rPr>
      <w:color w:val="800080"/>
      <w:u w:val="single"/>
    </w:rPr>
  </w:style>
  <w:style w:type="paragraph" w:customStyle="1" w:styleId="afb">
    <w:name w:val="ПРОПИСНЫЕ"/>
    <w:basedOn w:val="a4"/>
    <w:rsid w:val="003E3B63"/>
    <w:pPr>
      <w:keepLines/>
      <w:spacing w:line="360" w:lineRule="auto"/>
      <w:jc w:val="center"/>
    </w:pPr>
    <w:rPr>
      <w:caps/>
      <w:spacing w:val="20"/>
      <w:sz w:val="26"/>
    </w:rPr>
  </w:style>
  <w:style w:type="paragraph" w:customStyle="1" w:styleId="afc">
    <w:name w:val="подпись таблицы"/>
    <w:basedOn w:val="a4"/>
    <w:next w:val="a4"/>
    <w:rsid w:val="00985C6A"/>
    <w:pPr>
      <w:keepNext/>
      <w:keepLines/>
      <w:suppressAutoHyphens/>
      <w:spacing w:before="120" w:line="300" w:lineRule="auto"/>
      <w:jc w:val="center"/>
    </w:pPr>
    <w:rPr>
      <w:sz w:val="26"/>
      <w:szCs w:val="24"/>
    </w:rPr>
  </w:style>
  <w:style w:type="paragraph" w:customStyle="1" w:styleId="WW-3">
    <w:name w:val="WW-Основной текст с отступом 3"/>
    <w:basedOn w:val="a4"/>
    <w:rsid w:val="00646499"/>
    <w:pPr>
      <w:suppressAutoHyphens/>
      <w:spacing w:line="360" w:lineRule="auto"/>
      <w:ind w:firstLine="709"/>
      <w:jc w:val="both"/>
    </w:pPr>
    <w:rPr>
      <w:color w:val="000000"/>
      <w:sz w:val="28"/>
      <w:lang w:eastAsia="ru-RU"/>
    </w:rPr>
  </w:style>
  <w:style w:type="paragraph" w:customStyle="1" w:styleId="afd">
    <w:name w:val="Ввод осн.текста Знак"/>
    <w:basedOn w:val="a4"/>
    <w:rsid w:val="004E7A5F"/>
    <w:pPr>
      <w:overflowPunct w:val="0"/>
      <w:autoSpaceDE w:val="0"/>
      <w:autoSpaceDN w:val="0"/>
      <w:adjustRightInd w:val="0"/>
      <w:spacing w:after="120"/>
      <w:ind w:firstLine="709"/>
      <w:jc w:val="both"/>
      <w:textAlignment w:val="baseline"/>
    </w:pPr>
    <w:rPr>
      <w:rFonts w:ascii="Times New Roman CYR" w:hAnsi="Times New Roman CYR"/>
      <w:sz w:val="28"/>
    </w:rPr>
  </w:style>
  <w:style w:type="paragraph" w:customStyle="1" w:styleId="BodyText2">
    <w:name w:val="Body Text 2"/>
    <w:basedOn w:val="a4"/>
    <w:rsid w:val="009D575D"/>
    <w:pPr>
      <w:spacing w:before="120" w:line="288" w:lineRule="auto"/>
      <w:ind w:firstLine="709"/>
      <w:jc w:val="both"/>
    </w:pPr>
    <w:rPr>
      <w:sz w:val="28"/>
    </w:rPr>
  </w:style>
  <w:style w:type="paragraph" w:styleId="afe">
    <w:name w:val="caption"/>
    <w:basedOn w:val="a4"/>
    <w:next w:val="a4"/>
    <w:qFormat/>
    <w:rsid w:val="00414C0A"/>
    <w:pPr>
      <w:keepLines/>
      <w:spacing w:before="120" w:after="120" w:line="360" w:lineRule="auto"/>
      <w:ind w:firstLine="851"/>
      <w:jc w:val="both"/>
    </w:pPr>
    <w:rPr>
      <w:b/>
      <w:bCs/>
      <w:sz w:val="20"/>
    </w:rPr>
  </w:style>
  <w:style w:type="paragraph" w:customStyle="1" w:styleId="aff">
    <w:name w:val="ПРОПИСНЫЕ жирный"/>
    <w:basedOn w:val="afb"/>
    <w:rsid w:val="00414C0A"/>
    <w:rPr>
      <w:b/>
      <w:bCs/>
      <w:sz w:val="28"/>
    </w:rPr>
  </w:style>
  <w:style w:type="paragraph" w:customStyle="1" w:styleId="aff0">
    <w:name w:val="Содержание"/>
    <w:basedOn w:val="a4"/>
    <w:next w:val="a4"/>
    <w:rsid w:val="00414C0A"/>
    <w:pPr>
      <w:keepLines/>
      <w:suppressAutoHyphens/>
      <w:spacing w:line="360" w:lineRule="auto"/>
      <w:jc w:val="center"/>
    </w:pPr>
    <w:rPr>
      <w:b/>
      <w:bCs/>
      <w:spacing w:val="60"/>
      <w:sz w:val="28"/>
      <w:szCs w:val="28"/>
    </w:rPr>
  </w:style>
  <w:style w:type="paragraph" w:customStyle="1" w:styleId="aff1">
    <w:name w:val="Без отступа"/>
    <w:basedOn w:val="a4"/>
    <w:rsid w:val="00414C0A"/>
    <w:pPr>
      <w:keepLines/>
      <w:spacing w:line="360" w:lineRule="auto"/>
      <w:jc w:val="both"/>
    </w:pPr>
    <w:rPr>
      <w:sz w:val="26"/>
      <w:szCs w:val="28"/>
    </w:rPr>
  </w:style>
  <w:style w:type="paragraph" w:styleId="aff2">
    <w:name w:val="List"/>
    <w:basedOn w:val="a4"/>
    <w:rsid w:val="00414C0A"/>
    <w:pPr>
      <w:keepLines/>
      <w:tabs>
        <w:tab w:val="num" w:pos="851"/>
      </w:tabs>
      <w:spacing w:line="360" w:lineRule="auto"/>
      <w:ind w:left="850" w:hanging="170"/>
      <w:jc w:val="both"/>
    </w:pPr>
    <w:rPr>
      <w:sz w:val="26"/>
      <w:szCs w:val="24"/>
    </w:rPr>
  </w:style>
  <w:style w:type="paragraph" w:customStyle="1" w:styleId="FR1">
    <w:name w:val="FR1"/>
    <w:rsid w:val="00414C0A"/>
    <w:pPr>
      <w:widowControl w:val="0"/>
    </w:pPr>
    <w:rPr>
      <w:rFonts w:ascii="Arial" w:hAnsi="Arial"/>
      <w:snapToGrid w:val="0"/>
    </w:rPr>
  </w:style>
  <w:style w:type="character" w:customStyle="1" w:styleId="aff3">
    <w:name w:val=" Знак"/>
    <w:rsid w:val="00414C0A"/>
    <w:rPr>
      <w:rFonts w:cs="Arial"/>
      <w:bCs/>
      <w:noProof w:val="0"/>
      <w:sz w:val="26"/>
      <w:szCs w:val="26"/>
      <w:lang w:val="ru-RU" w:eastAsia="ru-RU" w:bidi="ar-SA"/>
    </w:rPr>
  </w:style>
  <w:style w:type="character" w:customStyle="1" w:styleId="Normal0">
    <w:name w:val="Normal Знак"/>
    <w:rsid w:val="00414C0A"/>
    <w:rPr>
      <w:rFonts w:ascii="Arial" w:hAnsi="Arial"/>
      <w:noProof w:val="0"/>
      <w:snapToGrid w:val="0"/>
      <w:lang w:val="ru-RU" w:eastAsia="ru-RU" w:bidi="ar-SA"/>
    </w:rPr>
  </w:style>
  <w:style w:type="character" w:customStyle="1" w:styleId="33">
    <w:name w:val="Заголовок 3 Знак"/>
    <w:rsid w:val="00414C0A"/>
    <w:rPr>
      <w:rFonts w:cs="Arial"/>
      <w:bCs/>
      <w:noProof w:val="0"/>
      <w:sz w:val="26"/>
      <w:szCs w:val="26"/>
      <w:lang w:val="ru-RU" w:eastAsia="ru-RU" w:bidi="ar-SA"/>
    </w:rPr>
  </w:style>
  <w:style w:type="paragraph" w:styleId="70">
    <w:name w:val="toc 7"/>
    <w:basedOn w:val="a4"/>
    <w:next w:val="a4"/>
    <w:autoRedefine/>
    <w:semiHidden/>
    <w:rsid w:val="00414C0A"/>
    <w:pPr>
      <w:keepLines/>
      <w:spacing w:line="360" w:lineRule="auto"/>
      <w:ind w:left="1300" w:firstLine="851"/>
    </w:pPr>
    <w:rPr>
      <w:sz w:val="20"/>
      <w:szCs w:val="24"/>
    </w:rPr>
  </w:style>
  <w:style w:type="paragraph" w:styleId="80">
    <w:name w:val="toc 8"/>
    <w:basedOn w:val="a4"/>
    <w:next w:val="a4"/>
    <w:autoRedefine/>
    <w:semiHidden/>
    <w:rsid w:val="00414C0A"/>
    <w:pPr>
      <w:keepLines/>
      <w:spacing w:line="360" w:lineRule="auto"/>
      <w:ind w:left="1560" w:firstLine="851"/>
    </w:pPr>
    <w:rPr>
      <w:sz w:val="20"/>
      <w:szCs w:val="24"/>
    </w:rPr>
  </w:style>
  <w:style w:type="paragraph" w:styleId="90">
    <w:name w:val="toc 9"/>
    <w:basedOn w:val="a4"/>
    <w:next w:val="a4"/>
    <w:autoRedefine/>
    <w:semiHidden/>
    <w:rsid w:val="00414C0A"/>
    <w:pPr>
      <w:keepLines/>
      <w:spacing w:line="360" w:lineRule="auto"/>
      <w:ind w:left="1820" w:firstLine="851"/>
    </w:pPr>
    <w:rPr>
      <w:sz w:val="20"/>
      <w:szCs w:val="24"/>
    </w:rPr>
  </w:style>
  <w:style w:type="character" w:customStyle="1" w:styleId="24">
    <w:name w:val="Заголовок 2 Знак"/>
    <w:rsid w:val="00414C0A"/>
    <w:rPr>
      <w:rFonts w:cs="Arial"/>
      <w:bCs/>
      <w:iCs/>
      <w:noProof w:val="0"/>
      <w:sz w:val="28"/>
      <w:szCs w:val="28"/>
      <w:lang w:val="ru-RU" w:eastAsia="ru-RU" w:bidi="ar-SA"/>
    </w:rPr>
  </w:style>
  <w:style w:type="paragraph" w:customStyle="1" w:styleId="aff4">
    <w:name w:val="Примечание"/>
    <w:basedOn w:val="a4"/>
    <w:rsid w:val="00414C0A"/>
    <w:pPr>
      <w:keepLines/>
      <w:spacing w:line="360" w:lineRule="auto"/>
      <w:ind w:left="1260" w:hanging="1260"/>
      <w:jc w:val="both"/>
    </w:pPr>
    <w:rPr>
      <w:i/>
    </w:rPr>
  </w:style>
  <w:style w:type="character" w:customStyle="1" w:styleId="aff5">
    <w:name w:val="подпись таблицы Знак"/>
    <w:rsid w:val="00414C0A"/>
    <w:rPr>
      <w:noProof w:val="0"/>
      <w:sz w:val="26"/>
      <w:szCs w:val="24"/>
      <w:lang w:val="ru-RU" w:eastAsia="ru-RU" w:bidi="ar-SA"/>
    </w:rPr>
  </w:style>
  <w:style w:type="paragraph" w:customStyle="1" w:styleId="j">
    <w:name w:val="j"/>
    <w:aliases w:val="s"/>
    <w:basedOn w:val="afe"/>
    <w:rsid w:val="00414C0A"/>
    <w:pPr>
      <w:keepLines w:val="0"/>
      <w:spacing w:after="0"/>
      <w:ind w:firstLine="720"/>
    </w:pPr>
    <w:rPr>
      <w:sz w:val="24"/>
      <w:lang w:eastAsia="en-US"/>
    </w:rPr>
  </w:style>
  <w:style w:type="paragraph" w:customStyle="1" w:styleId="aff6">
    <w:name w:val="Приложения"/>
    <w:basedOn w:val="2"/>
    <w:next w:val="a4"/>
    <w:rsid w:val="00414C0A"/>
    <w:pPr>
      <w:keepNext w:val="0"/>
      <w:widowControl w:val="0"/>
      <w:suppressAutoHyphens/>
      <w:spacing w:after="240" w:line="360" w:lineRule="auto"/>
      <w:ind w:left="1978" w:hanging="1797"/>
    </w:pPr>
    <w:rPr>
      <w:b w:val="0"/>
      <w:kern w:val="0"/>
    </w:rPr>
  </w:style>
  <w:style w:type="paragraph" w:customStyle="1" w:styleId="aff7">
    <w:name w:val="текст схемы"/>
    <w:basedOn w:val="a4"/>
    <w:rsid w:val="00414C0A"/>
    <w:pPr>
      <w:keepLines/>
      <w:suppressAutoHyphens/>
      <w:spacing w:before="60" w:after="60"/>
      <w:jc w:val="center"/>
    </w:pPr>
    <w:rPr>
      <w:sz w:val="26"/>
      <w:szCs w:val="24"/>
    </w:rPr>
  </w:style>
  <w:style w:type="character" w:customStyle="1" w:styleId="aff8">
    <w:name w:val="Приложения Знак"/>
    <w:basedOn w:val="24"/>
    <w:rsid w:val="00414C0A"/>
    <w:rPr>
      <w:rFonts w:cs="Arial"/>
      <w:bCs/>
      <w:iCs/>
      <w:noProof w:val="0"/>
      <w:sz w:val="28"/>
      <w:szCs w:val="28"/>
      <w:lang w:val="ru-RU" w:eastAsia="ru-RU" w:bidi="ar-SA"/>
    </w:rPr>
  </w:style>
  <w:style w:type="paragraph" w:customStyle="1" w:styleId="aff9">
    <w:name w:val="ТабТекст"/>
    <w:basedOn w:val="a4"/>
    <w:rsid w:val="00414C0A"/>
    <w:pPr>
      <w:keepLines/>
      <w:spacing w:before="60" w:after="60"/>
      <w:jc w:val="center"/>
    </w:pPr>
    <w:rPr>
      <w:sz w:val="26"/>
    </w:rPr>
  </w:style>
  <w:style w:type="paragraph" w:customStyle="1" w:styleId="affa">
    <w:name w:val="Таблица"/>
    <w:basedOn w:val="af1"/>
    <w:rsid w:val="00414C0A"/>
    <w:pPr>
      <w:keepLines/>
      <w:suppressAutoHyphens/>
      <w:spacing w:before="60" w:after="60" w:line="240" w:lineRule="exact"/>
      <w:ind w:left="57" w:right="57"/>
    </w:pPr>
    <w:rPr>
      <w:sz w:val="24"/>
    </w:rPr>
  </w:style>
  <w:style w:type="paragraph" w:customStyle="1" w:styleId="0">
    <w:name w:val="Таблица 0"/>
    <w:basedOn w:val="affb"/>
    <w:next w:val="a4"/>
    <w:rsid w:val="00414C0A"/>
    <w:pPr>
      <w:tabs>
        <w:tab w:val="left" w:pos="1985"/>
      </w:tabs>
      <w:spacing w:after="60" w:line="100" w:lineRule="exact"/>
      <w:ind w:left="0" w:firstLine="0"/>
      <w:jc w:val="left"/>
    </w:pPr>
    <w:rPr>
      <w:rFonts w:ascii="Arial" w:hAnsi="Arial"/>
      <w:b/>
      <w:sz w:val="24"/>
      <w:szCs w:val="20"/>
    </w:rPr>
  </w:style>
  <w:style w:type="paragraph" w:styleId="affb">
    <w:name w:val="table of figures"/>
    <w:basedOn w:val="a4"/>
    <w:next w:val="a4"/>
    <w:semiHidden/>
    <w:rsid w:val="00414C0A"/>
    <w:pPr>
      <w:keepLines/>
      <w:spacing w:line="360" w:lineRule="auto"/>
      <w:ind w:left="520" w:hanging="520"/>
      <w:jc w:val="both"/>
    </w:pPr>
    <w:rPr>
      <w:sz w:val="26"/>
      <w:szCs w:val="24"/>
    </w:rPr>
  </w:style>
  <w:style w:type="paragraph" w:styleId="affc">
    <w:name w:val="List Bullet"/>
    <w:basedOn w:val="a4"/>
    <w:autoRedefine/>
    <w:rsid w:val="00414C0A"/>
    <w:pPr>
      <w:keepLines/>
      <w:tabs>
        <w:tab w:val="right" w:leader="dot" w:pos="9526"/>
      </w:tabs>
      <w:spacing w:before="60" w:line="280" w:lineRule="exact"/>
      <w:ind w:left="170" w:right="567"/>
      <w:jc w:val="both"/>
    </w:pPr>
    <w:rPr>
      <w:rFonts w:ascii="Bookman Old Style" w:hAnsi="Bookman Old Style"/>
    </w:rPr>
  </w:style>
  <w:style w:type="paragraph" w:customStyle="1" w:styleId="affd">
    <w:name w:val="Таблица перечень"/>
    <w:basedOn w:val="a4"/>
    <w:rsid w:val="00414C0A"/>
    <w:pPr>
      <w:keepLines/>
      <w:tabs>
        <w:tab w:val="num" w:pos="454"/>
      </w:tabs>
      <w:spacing w:before="40" w:after="20" w:line="240" w:lineRule="exact"/>
      <w:ind w:left="454" w:right="57" w:hanging="397"/>
    </w:pPr>
  </w:style>
  <w:style w:type="paragraph" w:styleId="25">
    <w:name w:val="List Bullet 2"/>
    <w:basedOn w:val="a4"/>
    <w:autoRedefine/>
    <w:rsid w:val="00414C0A"/>
    <w:pPr>
      <w:keepLines/>
      <w:tabs>
        <w:tab w:val="left" w:pos="1134"/>
        <w:tab w:val="num" w:pos="1211"/>
        <w:tab w:val="right" w:leader="dot" w:pos="8505"/>
      </w:tabs>
      <w:spacing w:line="280" w:lineRule="exact"/>
      <w:ind w:left="1134" w:right="1134" w:hanging="283"/>
      <w:jc w:val="both"/>
    </w:pPr>
    <w:rPr>
      <w:rFonts w:ascii="Bookman Old Style" w:hAnsi="Bookman Old Style"/>
    </w:rPr>
  </w:style>
  <w:style w:type="paragraph" w:styleId="affe">
    <w:name w:val="Subtitle"/>
    <w:basedOn w:val="a4"/>
    <w:qFormat/>
    <w:rsid w:val="00414C0A"/>
    <w:pPr>
      <w:keepLines/>
      <w:suppressAutoHyphens/>
      <w:spacing w:before="120" w:after="60"/>
      <w:ind w:left="567" w:right="567"/>
      <w:jc w:val="center"/>
    </w:pPr>
    <w:rPr>
      <w:rFonts w:ascii="Courier New" w:hAnsi="Courier New"/>
      <w:b/>
      <w:i/>
      <w:caps/>
      <w:spacing w:val="10"/>
      <w:sz w:val="28"/>
    </w:rPr>
  </w:style>
  <w:style w:type="paragraph" w:styleId="a3">
    <w:name w:val="List Number"/>
    <w:basedOn w:val="a4"/>
    <w:rsid w:val="00414C0A"/>
    <w:pPr>
      <w:keepLines/>
      <w:numPr>
        <w:numId w:val="4"/>
      </w:numPr>
      <w:spacing w:before="120" w:line="280" w:lineRule="exact"/>
      <w:jc w:val="both"/>
    </w:pPr>
    <w:rPr>
      <w:rFonts w:ascii="Bookman Old Style" w:hAnsi="Bookman Old Style"/>
    </w:rPr>
  </w:style>
  <w:style w:type="paragraph" w:styleId="34">
    <w:name w:val="index 3"/>
    <w:basedOn w:val="a4"/>
    <w:autoRedefine/>
    <w:semiHidden/>
    <w:rsid w:val="00414C0A"/>
    <w:pPr>
      <w:keepLines/>
      <w:tabs>
        <w:tab w:val="center" w:pos="1701"/>
        <w:tab w:val="center" w:pos="3402"/>
        <w:tab w:val="center" w:pos="5103"/>
        <w:tab w:val="center" w:pos="6804"/>
        <w:tab w:val="center" w:pos="8505"/>
      </w:tabs>
      <w:spacing w:before="60" w:after="60" w:line="320" w:lineRule="exact"/>
    </w:pPr>
    <w:rPr>
      <w:rFonts w:ascii="Arial" w:hAnsi="Arial"/>
      <w:szCs w:val="24"/>
    </w:rPr>
  </w:style>
  <w:style w:type="paragraph" w:customStyle="1" w:styleId="afff">
    <w:name w:val="Формула"/>
    <w:basedOn w:val="a4"/>
    <w:next w:val="afff0"/>
    <w:rsid w:val="00414C0A"/>
    <w:pPr>
      <w:keepLines/>
      <w:suppressAutoHyphens/>
      <w:spacing w:before="120"/>
      <w:jc w:val="center"/>
    </w:pPr>
    <w:rPr>
      <w:rFonts w:ascii="Arial" w:hAnsi="Arial"/>
    </w:rPr>
  </w:style>
  <w:style w:type="paragraph" w:styleId="afff0">
    <w:name w:val="index heading"/>
    <w:basedOn w:val="a4"/>
    <w:next w:val="a4"/>
    <w:semiHidden/>
    <w:rsid w:val="00414C0A"/>
    <w:pPr>
      <w:keepLines/>
      <w:tabs>
        <w:tab w:val="left" w:pos="567"/>
        <w:tab w:val="left" w:pos="1701"/>
        <w:tab w:val="left" w:pos="1985"/>
      </w:tabs>
      <w:ind w:left="1985" w:hanging="1985"/>
      <w:jc w:val="both"/>
    </w:pPr>
    <w:rPr>
      <w:rFonts w:ascii="Bookman Old Style" w:hAnsi="Bookman Old Style"/>
      <w:szCs w:val="24"/>
    </w:rPr>
  </w:style>
  <w:style w:type="paragraph" w:styleId="12">
    <w:name w:val="index 1"/>
    <w:basedOn w:val="a4"/>
    <w:next w:val="a4"/>
    <w:autoRedefine/>
    <w:semiHidden/>
    <w:rsid w:val="00414C0A"/>
    <w:pPr>
      <w:ind w:left="240" w:hanging="240"/>
    </w:pPr>
  </w:style>
  <w:style w:type="paragraph" w:customStyle="1" w:styleId="afff1">
    <w:name w:val="Приложение"/>
    <w:basedOn w:val="a4"/>
    <w:rsid w:val="00414C0A"/>
    <w:pPr>
      <w:keepLines/>
      <w:tabs>
        <w:tab w:val="num" w:pos="2552"/>
      </w:tabs>
      <w:suppressAutoHyphens/>
      <w:spacing w:before="60"/>
      <w:ind w:left="2552" w:hanging="2268"/>
    </w:pPr>
    <w:rPr>
      <w:rFonts w:ascii="Arial" w:hAnsi="Arial"/>
      <w:caps/>
      <w:sz w:val="20"/>
    </w:rPr>
  </w:style>
  <w:style w:type="paragraph" w:styleId="26">
    <w:name w:val="List Number 2"/>
    <w:basedOn w:val="a4"/>
    <w:rsid w:val="00414C0A"/>
    <w:pPr>
      <w:keepLines/>
      <w:tabs>
        <w:tab w:val="num" w:pos="680"/>
      </w:tabs>
      <w:spacing w:before="120" w:line="280" w:lineRule="exact"/>
      <w:ind w:left="680" w:hanging="396"/>
      <w:jc w:val="both"/>
    </w:pPr>
    <w:rPr>
      <w:rFonts w:ascii="Bookman Old Style" w:hAnsi="Bookman Old Style"/>
    </w:rPr>
  </w:style>
  <w:style w:type="paragraph" w:styleId="35">
    <w:name w:val="List Bullet 3"/>
    <w:basedOn w:val="a4"/>
    <w:autoRedefine/>
    <w:rsid w:val="00414C0A"/>
    <w:pPr>
      <w:keepLines/>
      <w:tabs>
        <w:tab w:val="num" w:pos="1247"/>
      </w:tabs>
      <w:spacing w:before="120" w:line="240" w:lineRule="exact"/>
      <w:ind w:left="1247" w:hanging="396"/>
      <w:jc w:val="both"/>
    </w:pPr>
    <w:rPr>
      <w:rFonts w:ascii="Arial" w:hAnsi="Arial"/>
    </w:rPr>
  </w:style>
  <w:style w:type="paragraph" w:styleId="41">
    <w:name w:val="List Bullet 4"/>
    <w:basedOn w:val="a4"/>
    <w:autoRedefine/>
    <w:rsid w:val="00414C0A"/>
    <w:pPr>
      <w:keepLines/>
      <w:tabs>
        <w:tab w:val="num" w:pos="737"/>
      </w:tabs>
      <w:spacing w:before="60" w:line="280" w:lineRule="exact"/>
      <w:ind w:left="737" w:right="284" w:hanging="453"/>
      <w:jc w:val="both"/>
    </w:pPr>
    <w:rPr>
      <w:rFonts w:ascii="Bookman Old Style" w:hAnsi="Bookman Old Style"/>
    </w:rPr>
  </w:style>
  <w:style w:type="paragraph" w:customStyle="1" w:styleId="afff2">
    <w:name w:val="Текст в таблице Знак"/>
    <w:basedOn w:val="a4"/>
    <w:rsid w:val="00414C0A"/>
    <w:pPr>
      <w:keepLines/>
      <w:spacing w:before="60" w:after="60"/>
      <w:ind w:left="170" w:right="113"/>
    </w:pPr>
    <w:rPr>
      <w:sz w:val="26"/>
      <w:szCs w:val="24"/>
    </w:rPr>
  </w:style>
  <w:style w:type="paragraph" w:customStyle="1" w:styleId="120">
    <w:name w:val="осн.текст 12"/>
    <w:basedOn w:val="a4"/>
    <w:rsid w:val="00414C0A"/>
    <w:pPr>
      <w:keepLines/>
      <w:spacing w:after="120"/>
      <w:ind w:firstLine="851"/>
      <w:jc w:val="both"/>
    </w:pPr>
    <w:rPr>
      <w:szCs w:val="24"/>
    </w:rPr>
  </w:style>
  <w:style w:type="paragraph" w:customStyle="1" w:styleId="FR2">
    <w:name w:val="FR2"/>
    <w:rsid w:val="00414C0A"/>
    <w:pPr>
      <w:widowControl w:val="0"/>
      <w:spacing w:line="420" w:lineRule="auto"/>
      <w:ind w:firstLine="740"/>
    </w:pPr>
    <w:rPr>
      <w:rFonts w:ascii="Arial" w:hAnsi="Arial"/>
      <w:snapToGrid w:val="0"/>
      <w:sz w:val="28"/>
    </w:rPr>
  </w:style>
  <w:style w:type="paragraph" w:customStyle="1" w:styleId="FR3">
    <w:name w:val="FR3"/>
    <w:rsid w:val="00414C0A"/>
    <w:pPr>
      <w:widowControl w:val="0"/>
      <w:spacing w:line="360" w:lineRule="auto"/>
    </w:pPr>
    <w:rPr>
      <w:rFonts w:ascii="Arial" w:hAnsi="Arial"/>
      <w:snapToGrid w:val="0"/>
      <w:sz w:val="24"/>
    </w:rPr>
  </w:style>
  <w:style w:type="paragraph" w:styleId="27">
    <w:name w:val="index 2"/>
    <w:basedOn w:val="a4"/>
    <w:next w:val="a4"/>
    <w:autoRedefine/>
    <w:semiHidden/>
    <w:rsid w:val="00414C0A"/>
    <w:pPr>
      <w:keepLines/>
      <w:spacing w:line="360" w:lineRule="auto"/>
      <w:ind w:left="520" w:hanging="260"/>
      <w:jc w:val="both"/>
    </w:pPr>
    <w:rPr>
      <w:sz w:val="26"/>
      <w:szCs w:val="24"/>
    </w:rPr>
  </w:style>
  <w:style w:type="paragraph" w:styleId="42">
    <w:name w:val="index 4"/>
    <w:basedOn w:val="a4"/>
    <w:next w:val="a4"/>
    <w:autoRedefine/>
    <w:semiHidden/>
    <w:rsid w:val="00414C0A"/>
    <w:pPr>
      <w:keepLines/>
      <w:spacing w:line="360" w:lineRule="auto"/>
      <w:ind w:left="1040" w:hanging="260"/>
      <w:jc w:val="both"/>
    </w:pPr>
    <w:rPr>
      <w:sz w:val="26"/>
      <w:szCs w:val="24"/>
    </w:rPr>
  </w:style>
  <w:style w:type="paragraph" w:styleId="51">
    <w:name w:val="index 5"/>
    <w:basedOn w:val="a4"/>
    <w:next w:val="a4"/>
    <w:autoRedefine/>
    <w:semiHidden/>
    <w:rsid w:val="00414C0A"/>
    <w:pPr>
      <w:keepLines/>
      <w:spacing w:line="360" w:lineRule="auto"/>
      <w:ind w:left="1300" w:hanging="260"/>
      <w:jc w:val="both"/>
    </w:pPr>
    <w:rPr>
      <w:sz w:val="26"/>
      <w:szCs w:val="24"/>
    </w:rPr>
  </w:style>
  <w:style w:type="paragraph" w:styleId="61">
    <w:name w:val="index 6"/>
    <w:basedOn w:val="a4"/>
    <w:next w:val="a4"/>
    <w:autoRedefine/>
    <w:semiHidden/>
    <w:rsid w:val="00414C0A"/>
    <w:pPr>
      <w:keepLines/>
      <w:spacing w:line="360" w:lineRule="auto"/>
      <w:ind w:left="1560" w:hanging="260"/>
      <w:jc w:val="both"/>
    </w:pPr>
    <w:rPr>
      <w:sz w:val="26"/>
      <w:szCs w:val="24"/>
    </w:rPr>
  </w:style>
  <w:style w:type="paragraph" w:styleId="71">
    <w:name w:val="index 7"/>
    <w:basedOn w:val="a4"/>
    <w:next w:val="a4"/>
    <w:autoRedefine/>
    <w:semiHidden/>
    <w:rsid w:val="00414C0A"/>
    <w:pPr>
      <w:keepLines/>
      <w:spacing w:line="360" w:lineRule="auto"/>
      <w:ind w:left="1820" w:hanging="260"/>
      <w:jc w:val="both"/>
    </w:pPr>
    <w:rPr>
      <w:sz w:val="26"/>
      <w:szCs w:val="24"/>
    </w:rPr>
  </w:style>
  <w:style w:type="paragraph" w:styleId="81">
    <w:name w:val="index 8"/>
    <w:basedOn w:val="a4"/>
    <w:next w:val="a4"/>
    <w:autoRedefine/>
    <w:semiHidden/>
    <w:rsid w:val="00414C0A"/>
    <w:pPr>
      <w:keepLines/>
      <w:spacing w:line="360" w:lineRule="auto"/>
      <w:ind w:left="2080" w:hanging="260"/>
      <w:jc w:val="both"/>
    </w:pPr>
    <w:rPr>
      <w:sz w:val="26"/>
      <w:szCs w:val="24"/>
    </w:rPr>
  </w:style>
  <w:style w:type="paragraph" w:styleId="91">
    <w:name w:val="index 9"/>
    <w:basedOn w:val="a4"/>
    <w:next w:val="a4"/>
    <w:autoRedefine/>
    <w:semiHidden/>
    <w:rsid w:val="00414C0A"/>
    <w:pPr>
      <w:keepLines/>
      <w:spacing w:line="360" w:lineRule="auto"/>
      <w:ind w:left="2340" w:hanging="260"/>
      <w:jc w:val="both"/>
    </w:pPr>
    <w:rPr>
      <w:sz w:val="26"/>
      <w:szCs w:val="24"/>
    </w:rPr>
  </w:style>
  <w:style w:type="paragraph" w:customStyle="1" w:styleId="121">
    <w:name w:val="абзац 12"/>
    <w:basedOn w:val="a4"/>
    <w:rsid w:val="00BB5343"/>
    <w:pPr>
      <w:spacing w:before="120"/>
      <w:ind w:firstLine="709"/>
      <w:jc w:val="both"/>
    </w:pPr>
  </w:style>
  <w:style w:type="paragraph" w:customStyle="1" w:styleId="Normal1">
    <w:name w:val="Normal1"/>
    <w:rsid w:val="001F0379"/>
    <w:pPr>
      <w:widowControl w:val="0"/>
      <w:ind w:left="170" w:firstLine="397"/>
      <w:jc w:val="both"/>
    </w:pPr>
    <w:rPr>
      <w:snapToGrid w:val="0"/>
      <w:sz w:val="24"/>
    </w:rPr>
  </w:style>
  <w:style w:type="paragraph" w:customStyle="1" w:styleId="afff3">
    <w:name w:val="Текст документа"/>
    <w:basedOn w:val="af3"/>
    <w:rsid w:val="00A51D9D"/>
    <w:pPr>
      <w:ind w:right="0" w:firstLine="720"/>
      <w:jc w:val="both"/>
    </w:pPr>
    <w:rPr>
      <w:sz w:val="28"/>
    </w:rPr>
  </w:style>
  <w:style w:type="paragraph" w:styleId="28">
    <w:name w:val="List 2"/>
    <w:basedOn w:val="a4"/>
    <w:rsid w:val="008B6696"/>
    <w:pPr>
      <w:ind w:left="566" w:hanging="283"/>
      <w:jc w:val="both"/>
    </w:pPr>
    <w:rPr>
      <w:sz w:val="28"/>
    </w:rPr>
  </w:style>
  <w:style w:type="paragraph" w:styleId="29">
    <w:name w:val="List Continue 2"/>
    <w:basedOn w:val="a4"/>
    <w:rsid w:val="008B6696"/>
    <w:pPr>
      <w:spacing w:after="120"/>
      <w:ind w:left="566" w:firstLine="709"/>
      <w:jc w:val="both"/>
    </w:pPr>
    <w:rPr>
      <w:sz w:val="28"/>
    </w:rPr>
  </w:style>
  <w:style w:type="paragraph" w:customStyle="1" w:styleId="afff4">
    <w:name w:val="текст"/>
    <w:basedOn w:val="af3"/>
    <w:rsid w:val="008B6696"/>
    <w:pPr>
      <w:spacing w:after="240"/>
      <w:ind w:right="0"/>
      <w:jc w:val="both"/>
    </w:pPr>
    <w:rPr>
      <w:rFonts w:ascii="Arial" w:hAnsi="Arial" w:cs="Arial"/>
      <w:szCs w:val="24"/>
      <w:lang w:eastAsia="en-US"/>
    </w:rPr>
  </w:style>
  <w:style w:type="paragraph" w:customStyle="1" w:styleId="afff5">
    <w:name w:val="основной текст"/>
    <w:basedOn w:val="a4"/>
    <w:rsid w:val="008B6696"/>
    <w:pPr>
      <w:spacing w:after="120"/>
      <w:ind w:firstLine="851"/>
      <w:jc w:val="both"/>
    </w:pPr>
    <w:rPr>
      <w:rFonts w:ascii="Arial" w:hAnsi="Arial"/>
      <w:sz w:val="28"/>
    </w:rPr>
  </w:style>
  <w:style w:type="paragraph" w:customStyle="1" w:styleId="TimesNewRoman127">
    <w:name w:val="Стиль Times New Roman по ширине Первая строка:  127 см"/>
    <w:basedOn w:val="a4"/>
    <w:rsid w:val="00B846A5"/>
    <w:pPr>
      <w:spacing w:line="288" w:lineRule="auto"/>
      <w:ind w:firstLine="720"/>
      <w:jc w:val="both"/>
    </w:pPr>
  </w:style>
  <w:style w:type="paragraph" w:customStyle="1" w:styleId="13">
    <w:name w:val="Стиль1"/>
    <w:basedOn w:val="a4"/>
    <w:rsid w:val="008E6CB4"/>
    <w:rPr>
      <w:sz w:val="28"/>
    </w:rPr>
  </w:style>
  <w:style w:type="paragraph" w:styleId="HTML">
    <w:name w:val="HTML Preformatted"/>
    <w:basedOn w:val="a4"/>
    <w:rsid w:val="008E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200">
    <w:name w:val="20"/>
    <w:basedOn w:val="a4"/>
    <w:rsid w:val="00E96084"/>
    <w:pPr>
      <w:overflowPunct w:val="0"/>
      <w:autoSpaceDE w:val="0"/>
      <w:autoSpaceDN w:val="0"/>
      <w:adjustRightInd w:val="0"/>
      <w:spacing w:line="360" w:lineRule="auto"/>
      <w:ind w:firstLine="851"/>
      <w:jc w:val="both"/>
    </w:pPr>
    <w:rPr>
      <w:rFonts w:ascii="TimesET" w:hAnsi="TimesET"/>
      <w:sz w:val="26"/>
    </w:rPr>
  </w:style>
  <w:style w:type="paragraph" w:styleId="afff6">
    <w:name w:val="Normal (Web)"/>
    <w:basedOn w:val="a4"/>
    <w:rsid w:val="002255C1"/>
    <w:pPr>
      <w:spacing w:after="125"/>
    </w:pPr>
    <w:rPr>
      <w:szCs w:val="24"/>
    </w:rPr>
  </w:style>
  <w:style w:type="paragraph" w:styleId="afff7">
    <w:name w:val="Document Map"/>
    <w:basedOn w:val="a4"/>
    <w:semiHidden/>
    <w:rsid w:val="00582829"/>
    <w:pPr>
      <w:shd w:val="clear" w:color="auto" w:fill="000080"/>
      <w:ind w:firstLine="709"/>
      <w:jc w:val="both"/>
    </w:pPr>
    <w:rPr>
      <w:rFonts w:ascii="Tahoma" w:hAnsi="Tahoma" w:cs="Tahoma"/>
      <w:sz w:val="28"/>
    </w:rPr>
  </w:style>
  <w:style w:type="paragraph" w:customStyle="1" w:styleId="-">
    <w:name w:val="Перечисление -"/>
    <w:basedOn w:val="a4"/>
    <w:rsid w:val="000A2E09"/>
    <w:pPr>
      <w:numPr>
        <w:numId w:val="7"/>
      </w:numPr>
      <w:tabs>
        <w:tab w:val="clear" w:pos="1418"/>
        <w:tab w:val="num" w:pos="360"/>
      </w:tabs>
      <w:spacing w:before="60" w:after="60"/>
      <w:ind w:left="360" w:right="170" w:firstLine="851"/>
      <w:contextualSpacing/>
      <w:jc w:val="both"/>
    </w:pPr>
    <w:rPr>
      <w:sz w:val="28"/>
      <w:szCs w:val="28"/>
    </w:rPr>
  </w:style>
  <w:style w:type="numbering" w:customStyle="1" w:styleId="a">
    <w:name w:val="ПЗ"/>
    <w:basedOn w:val="a8"/>
    <w:rsid w:val="000A2E09"/>
    <w:pPr>
      <w:numPr>
        <w:numId w:val="6"/>
      </w:numPr>
    </w:pPr>
  </w:style>
  <w:style w:type="paragraph" w:customStyle="1" w:styleId="-4">
    <w:name w:val="Подпункт - 4 ур"/>
    <w:basedOn w:val="a4"/>
    <w:rsid w:val="000A2E09"/>
    <w:pPr>
      <w:numPr>
        <w:ilvl w:val="3"/>
        <w:numId w:val="6"/>
      </w:numPr>
      <w:tabs>
        <w:tab w:val="num" w:pos="864"/>
      </w:tabs>
      <w:spacing w:before="60" w:after="60"/>
      <w:ind w:left="284" w:right="170" w:hanging="864"/>
      <w:jc w:val="both"/>
    </w:pPr>
    <w:rPr>
      <w:sz w:val="28"/>
      <w:szCs w:val="28"/>
    </w:rPr>
  </w:style>
  <w:style w:type="paragraph" w:customStyle="1" w:styleId="-2">
    <w:name w:val="Пункт раздела - 2 ур"/>
    <w:basedOn w:val="a4"/>
    <w:rsid w:val="000A2E09"/>
    <w:pPr>
      <w:numPr>
        <w:ilvl w:val="1"/>
        <w:numId w:val="6"/>
      </w:numPr>
      <w:tabs>
        <w:tab w:val="num" w:pos="1569"/>
      </w:tabs>
      <w:spacing w:before="60" w:after="60"/>
      <w:ind w:left="1569" w:right="170" w:hanging="576"/>
      <w:jc w:val="both"/>
    </w:pPr>
    <w:rPr>
      <w:sz w:val="28"/>
      <w:szCs w:val="28"/>
    </w:rPr>
  </w:style>
  <w:style w:type="paragraph" w:customStyle="1" w:styleId="-3">
    <w:name w:val="Пункт подраздела - 3 ур"/>
    <w:basedOn w:val="a4"/>
    <w:link w:val="-30"/>
    <w:rsid w:val="000A2E09"/>
    <w:pPr>
      <w:numPr>
        <w:ilvl w:val="2"/>
        <w:numId w:val="6"/>
      </w:numPr>
      <w:tabs>
        <w:tab w:val="num" w:pos="720"/>
      </w:tabs>
      <w:spacing w:before="60" w:after="60"/>
      <w:ind w:left="720" w:right="170" w:hanging="720"/>
      <w:jc w:val="both"/>
    </w:pPr>
    <w:rPr>
      <w:sz w:val="28"/>
      <w:szCs w:val="28"/>
    </w:rPr>
  </w:style>
  <w:style w:type="paragraph" w:customStyle="1" w:styleId="-1">
    <w:name w:val="Раздел - 1 ур"/>
    <w:next w:val="-2"/>
    <w:rsid w:val="000A2E09"/>
    <w:pPr>
      <w:keepNext/>
      <w:pageBreakBefore/>
      <w:numPr>
        <w:numId w:val="6"/>
      </w:numPr>
      <w:suppressAutoHyphens/>
      <w:spacing w:after="240"/>
      <w:ind w:right="170" w:firstLine="851"/>
    </w:pPr>
    <w:rPr>
      <w:rFonts w:ascii="Arial" w:hAnsi="Arial"/>
      <w:b/>
      <w:sz w:val="28"/>
      <w:szCs w:val="28"/>
    </w:rPr>
  </w:style>
  <w:style w:type="character" w:customStyle="1" w:styleId="-30">
    <w:name w:val="Пункт подраздела - 3 ур Знак"/>
    <w:link w:val="-3"/>
    <w:rsid w:val="000A2E09"/>
    <w:rPr>
      <w:sz w:val="28"/>
      <w:szCs w:val="28"/>
      <w:lang w:val="ru-RU" w:eastAsia="ru-RU" w:bidi="ar-SA"/>
    </w:rPr>
  </w:style>
  <w:style w:type="paragraph" w:customStyle="1" w:styleId="1">
    <w:name w:val="Перечисление 1)"/>
    <w:basedOn w:val="a4"/>
    <w:rsid w:val="00AE0502"/>
    <w:pPr>
      <w:numPr>
        <w:ilvl w:val="1"/>
        <w:numId w:val="8"/>
      </w:numPr>
      <w:spacing w:before="60" w:after="60"/>
      <w:ind w:right="170"/>
      <w:contextualSpacing/>
      <w:jc w:val="both"/>
    </w:pPr>
    <w:rPr>
      <w:sz w:val="28"/>
      <w:szCs w:val="28"/>
    </w:rPr>
  </w:style>
  <w:style w:type="paragraph" w:customStyle="1" w:styleId="a2">
    <w:name w:val="Перечисление а)"/>
    <w:basedOn w:val="a4"/>
    <w:rsid w:val="00AE0502"/>
    <w:pPr>
      <w:numPr>
        <w:numId w:val="8"/>
      </w:numPr>
      <w:spacing w:before="60" w:after="60"/>
      <w:ind w:right="170"/>
      <w:contextualSpacing/>
      <w:jc w:val="both"/>
    </w:pPr>
    <w:rPr>
      <w:sz w:val="28"/>
      <w:szCs w:val="28"/>
    </w:rPr>
  </w:style>
  <w:style w:type="numbering" w:customStyle="1" w:styleId="a1">
    <w:name w:val="ПЗ перечисление"/>
    <w:rsid w:val="00AE0502"/>
    <w:pPr>
      <w:numPr>
        <w:numId w:val="8"/>
      </w:numPr>
    </w:pPr>
  </w:style>
  <w:style w:type="paragraph" w:customStyle="1" w:styleId="-0">
    <w:name w:val="Абзац ненумерованный - 0 ур"/>
    <w:link w:val="-01"/>
    <w:rsid w:val="00D302BC"/>
    <w:pPr>
      <w:spacing w:before="60" w:after="60"/>
      <w:ind w:left="284" w:right="170" w:firstLine="851"/>
      <w:jc w:val="both"/>
    </w:pPr>
    <w:rPr>
      <w:sz w:val="28"/>
      <w:szCs w:val="28"/>
    </w:rPr>
  </w:style>
  <w:style w:type="character" w:customStyle="1" w:styleId="-01">
    <w:name w:val="Абзац ненумерованный - 0 ур Знак1"/>
    <w:link w:val="-0"/>
    <w:rsid w:val="00D302BC"/>
    <w:rPr>
      <w:sz w:val="28"/>
      <w:szCs w:val="28"/>
      <w:lang w:val="ru-RU" w:eastAsia="ru-RU" w:bidi="ar-SA"/>
    </w:rPr>
  </w:style>
  <w:style w:type="character" w:customStyle="1" w:styleId="afff8">
    <w:name w:val="Основной шрифт"/>
    <w:rsid w:val="009D6345"/>
  </w:style>
  <w:style w:type="character" w:customStyle="1" w:styleId="22">
    <w:name w:val="Основной текст с отступом Знак2"/>
    <w:aliases w:val=" Знак1 Знак,Знак1 Знак,Основной текст с отступом Знак Знак,Основной текст с отступом Знак1 Знак,Основной текст с отступом Знак Знак2,Основной текст с отступом Знак1 Знак2, Знак1 Знак2,Основной текст с отступом Знак Знак1"/>
    <w:link w:val="af2"/>
    <w:rsid w:val="009A6244"/>
    <w:rPr>
      <w:sz w:val="24"/>
      <w:lang w:val="ru-RU" w:eastAsia="ru-RU" w:bidi="ar-SA"/>
    </w:rPr>
  </w:style>
  <w:style w:type="paragraph" w:customStyle="1" w:styleId="afff9">
    <w:name w:val="Знак"/>
    <w:basedOn w:val="a4"/>
    <w:rsid w:val="008973A9"/>
    <w:pPr>
      <w:widowControl w:val="0"/>
      <w:autoSpaceDE w:val="0"/>
      <w:autoSpaceDN w:val="0"/>
      <w:adjustRightInd w:val="0"/>
      <w:spacing w:after="160" w:line="240" w:lineRule="exact"/>
      <w:jc w:val="both"/>
    </w:pPr>
    <w:rPr>
      <w:rFonts w:ascii="Arial" w:eastAsia="MS Mincho" w:hAnsi="Arial" w:cs="Arial"/>
      <w:b/>
      <w:bCs/>
      <w:sz w:val="20"/>
      <w:lang w:val="en-US" w:eastAsia="de-DE"/>
    </w:rPr>
  </w:style>
  <w:style w:type="paragraph" w:customStyle="1" w:styleId="afffa">
    <w:name w:val=" Знак Знак Знак Знак"/>
    <w:basedOn w:val="a4"/>
    <w:rsid w:val="003A48ED"/>
    <w:pPr>
      <w:widowControl w:val="0"/>
      <w:adjustRightInd w:val="0"/>
      <w:spacing w:after="160" w:line="240" w:lineRule="exact"/>
      <w:jc w:val="right"/>
    </w:pPr>
    <w:rPr>
      <w:rFonts w:ascii="Arial" w:hAnsi="Arial" w:cs="Arial"/>
      <w:sz w:val="20"/>
      <w:lang w:val="en-GB" w:eastAsia="en-US"/>
    </w:rPr>
  </w:style>
  <w:style w:type="paragraph" w:styleId="afffb">
    <w:name w:val="List Paragraph"/>
    <w:basedOn w:val="a4"/>
    <w:uiPriority w:val="34"/>
    <w:qFormat/>
    <w:rsid w:val="00D571A6"/>
    <w:pPr>
      <w:spacing w:after="200" w:line="276" w:lineRule="auto"/>
      <w:ind w:left="720"/>
      <w:contextualSpacing/>
    </w:pPr>
    <w:rPr>
      <w:rFonts w:ascii="Calibri" w:eastAsia="Calibri" w:hAnsi="Calibri"/>
      <w:sz w:val="22"/>
      <w:szCs w:val="22"/>
      <w:lang w:eastAsia="en-US"/>
    </w:rPr>
  </w:style>
  <w:style w:type="paragraph" w:customStyle="1" w:styleId="62">
    <w:name w:val="Стиль По ширине Перед:  6 пт"/>
    <w:basedOn w:val="a4"/>
    <w:autoRedefine/>
    <w:rsid w:val="00C8350F"/>
    <w:pPr>
      <w:spacing w:before="120" w:line="276" w:lineRule="auto"/>
      <w:ind w:firstLine="650"/>
    </w:pPr>
    <w:rPr>
      <w:szCs w:val="24"/>
    </w:rPr>
  </w:style>
  <w:style w:type="paragraph" w:styleId="afffc">
    <w:name w:val="footnote text"/>
    <w:basedOn w:val="a4"/>
    <w:link w:val="afffd"/>
    <w:rsid w:val="0084598C"/>
    <w:rPr>
      <w:sz w:val="20"/>
    </w:rPr>
  </w:style>
  <w:style w:type="character" w:customStyle="1" w:styleId="afffd">
    <w:name w:val="Текст сноски Знак"/>
    <w:link w:val="afffc"/>
    <w:rsid w:val="0084598C"/>
    <w:rPr>
      <w:lang w:val="ru-RU" w:eastAsia="ru-RU" w:bidi="ar-SA"/>
    </w:rPr>
  </w:style>
  <w:style w:type="character" w:styleId="afffe">
    <w:name w:val="footnote reference"/>
    <w:rsid w:val="0084598C"/>
    <w:rPr>
      <w:vertAlign w:val="superscript"/>
    </w:rPr>
  </w:style>
  <w:style w:type="paragraph" w:customStyle="1" w:styleId="Style26">
    <w:name w:val="Style26"/>
    <w:basedOn w:val="a4"/>
    <w:rsid w:val="009C572A"/>
    <w:pPr>
      <w:widowControl w:val="0"/>
      <w:autoSpaceDE w:val="0"/>
      <w:autoSpaceDN w:val="0"/>
      <w:adjustRightInd w:val="0"/>
      <w:jc w:val="right"/>
    </w:pPr>
    <w:rPr>
      <w:rFonts w:ascii="Book Antiqua" w:hAnsi="Book Antiqua"/>
      <w:sz w:val="28"/>
      <w:szCs w:val="28"/>
    </w:rPr>
  </w:style>
  <w:style w:type="character" w:customStyle="1" w:styleId="spelle">
    <w:name w:val="spelle"/>
    <w:basedOn w:val="a6"/>
    <w:rsid w:val="003D2E08"/>
  </w:style>
  <w:style w:type="paragraph" w:customStyle="1" w:styleId="Heading">
    <w:name w:val="Heading"/>
    <w:rsid w:val="003A4732"/>
    <w:pPr>
      <w:widowControl w:val="0"/>
      <w:overflowPunct w:val="0"/>
      <w:autoSpaceDE w:val="0"/>
      <w:autoSpaceDN w:val="0"/>
      <w:adjustRightInd w:val="0"/>
      <w:textAlignment w:val="baseline"/>
    </w:pPr>
    <w:rPr>
      <w:rFonts w:ascii="Arial" w:hAnsi="Arial"/>
      <w:b/>
      <w:sz w:val="22"/>
    </w:rPr>
  </w:style>
  <w:style w:type="character" w:customStyle="1" w:styleId="af4">
    <w:name w:val="Основной текст Знак"/>
    <w:link w:val="af3"/>
    <w:rsid w:val="00B34B4D"/>
    <w:rPr>
      <w:sz w:val="24"/>
      <w:lang w:val="ru-RU" w:eastAsia="ru-RU" w:bidi="ar-SA"/>
    </w:rPr>
  </w:style>
  <w:style w:type="paragraph" w:customStyle="1" w:styleId="ConsPlusNonformat">
    <w:name w:val="ConsPlusNonformat"/>
    <w:uiPriority w:val="99"/>
    <w:rsid w:val="001D73C9"/>
    <w:pPr>
      <w:widowControl w:val="0"/>
      <w:autoSpaceDE w:val="0"/>
      <w:autoSpaceDN w:val="0"/>
      <w:adjustRightInd w:val="0"/>
    </w:pPr>
    <w:rPr>
      <w:rFonts w:ascii="Courier New" w:hAnsi="Courier New" w:cs="Courier New"/>
    </w:rPr>
  </w:style>
  <w:style w:type="paragraph" w:customStyle="1" w:styleId="affff">
    <w:name w:val="Знак Знак Знак Знак"/>
    <w:basedOn w:val="a4"/>
    <w:link w:val="a6"/>
    <w:rsid w:val="00033299"/>
    <w:pPr>
      <w:pageBreakBefore/>
      <w:spacing w:after="160" w:line="360" w:lineRule="auto"/>
    </w:pPr>
    <w:rPr>
      <w:sz w:val="28"/>
      <w:lang w:val="en-US" w:eastAsia="en-US"/>
    </w:rPr>
  </w:style>
  <w:style w:type="paragraph" w:styleId="affff0">
    <w:name w:val="Plain Text"/>
    <w:basedOn w:val="a4"/>
    <w:link w:val="affff1"/>
    <w:rsid w:val="00004D84"/>
    <w:rPr>
      <w:rFonts w:ascii="Courier New" w:hAnsi="Courier New"/>
      <w:sz w:val="20"/>
      <w:lang w:val="x-none" w:eastAsia="x-none"/>
    </w:rPr>
  </w:style>
  <w:style w:type="character" w:customStyle="1" w:styleId="affff1">
    <w:name w:val="Текст Знак"/>
    <w:link w:val="affff0"/>
    <w:rsid w:val="00004D84"/>
    <w:rPr>
      <w:rFonts w:ascii="Courier New" w:hAnsi="Courier New"/>
    </w:rPr>
  </w:style>
  <w:style w:type="paragraph" w:customStyle="1" w:styleId="affff2">
    <w:name w:val="Основной абзац"/>
    <w:basedOn w:val="a4"/>
    <w:rsid w:val="00A362F1"/>
    <w:pPr>
      <w:spacing w:line="360" w:lineRule="auto"/>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763">
      <w:bodyDiv w:val="1"/>
      <w:marLeft w:val="0"/>
      <w:marRight w:val="0"/>
      <w:marTop w:val="0"/>
      <w:marBottom w:val="0"/>
      <w:divBdr>
        <w:top w:val="none" w:sz="0" w:space="0" w:color="auto"/>
        <w:left w:val="none" w:sz="0" w:space="0" w:color="auto"/>
        <w:bottom w:val="none" w:sz="0" w:space="0" w:color="auto"/>
        <w:right w:val="none" w:sz="0" w:space="0" w:color="auto"/>
      </w:divBdr>
    </w:div>
    <w:div w:id="306671321">
      <w:bodyDiv w:val="1"/>
      <w:marLeft w:val="0"/>
      <w:marRight w:val="0"/>
      <w:marTop w:val="0"/>
      <w:marBottom w:val="0"/>
      <w:divBdr>
        <w:top w:val="none" w:sz="0" w:space="0" w:color="auto"/>
        <w:left w:val="none" w:sz="0" w:space="0" w:color="auto"/>
        <w:bottom w:val="none" w:sz="0" w:space="0" w:color="auto"/>
        <w:right w:val="none" w:sz="0" w:space="0" w:color="auto"/>
      </w:divBdr>
    </w:div>
    <w:div w:id="376242995">
      <w:bodyDiv w:val="1"/>
      <w:marLeft w:val="0"/>
      <w:marRight w:val="0"/>
      <w:marTop w:val="0"/>
      <w:marBottom w:val="0"/>
      <w:divBdr>
        <w:top w:val="none" w:sz="0" w:space="0" w:color="auto"/>
        <w:left w:val="none" w:sz="0" w:space="0" w:color="auto"/>
        <w:bottom w:val="none" w:sz="0" w:space="0" w:color="auto"/>
        <w:right w:val="none" w:sz="0" w:space="0" w:color="auto"/>
      </w:divBdr>
    </w:div>
    <w:div w:id="501163301">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62244808">
      <w:bodyDiv w:val="1"/>
      <w:marLeft w:val="0"/>
      <w:marRight w:val="0"/>
      <w:marTop w:val="0"/>
      <w:marBottom w:val="0"/>
      <w:divBdr>
        <w:top w:val="none" w:sz="0" w:space="0" w:color="auto"/>
        <w:left w:val="none" w:sz="0" w:space="0" w:color="auto"/>
        <w:bottom w:val="none" w:sz="0" w:space="0" w:color="auto"/>
        <w:right w:val="none" w:sz="0" w:space="0" w:color="auto"/>
      </w:divBdr>
    </w:div>
    <w:div w:id="717586111">
      <w:bodyDiv w:val="1"/>
      <w:marLeft w:val="0"/>
      <w:marRight w:val="0"/>
      <w:marTop w:val="0"/>
      <w:marBottom w:val="0"/>
      <w:divBdr>
        <w:top w:val="none" w:sz="0" w:space="0" w:color="auto"/>
        <w:left w:val="none" w:sz="0" w:space="0" w:color="auto"/>
        <w:bottom w:val="none" w:sz="0" w:space="0" w:color="auto"/>
        <w:right w:val="none" w:sz="0" w:space="0" w:color="auto"/>
      </w:divBdr>
    </w:div>
    <w:div w:id="722600299">
      <w:bodyDiv w:val="1"/>
      <w:marLeft w:val="0"/>
      <w:marRight w:val="0"/>
      <w:marTop w:val="0"/>
      <w:marBottom w:val="0"/>
      <w:divBdr>
        <w:top w:val="none" w:sz="0" w:space="0" w:color="auto"/>
        <w:left w:val="none" w:sz="0" w:space="0" w:color="auto"/>
        <w:bottom w:val="none" w:sz="0" w:space="0" w:color="auto"/>
        <w:right w:val="none" w:sz="0" w:space="0" w:color="auto"/>
      </w:divBdr>
    </w:div>
    <w:div w:id="1158573068">
      <w:bodyDiv w:val="1"/>
      <w:marLeft w:val="0"/>
      <w:marRight w:val="0"/>
      <w:marTop w:val="0"/>
      <w:marBottom w:val="0"/>
      <w:divBdr>
        <w:top w:val="none" w:sz="0" w:space="0" w:color="auto"/>
        <w:left w:val="none" w:sz="0" w:space="0" w:color="auto"/>
        <w:bottom w:val="none" w:sz="0" w:space="0" w:color="auto"/>
        <w:right w:val="none" w:sz="0" w:space="0" w:color="auto"/>
      </w:divBdr>
    </w:div>
    <w:div w:id="1247376016">
      <w:bodyDiv w:val="1"/>
      <w:marLeft w:val="0"/>
      <w:marRight w:val="0"/>
      <w:marTop w:val="0"/>
      <w:marBottom w:val="0"/>
      <w:divBdr>
        <w:top w:val="none" w:sz="0" w:space="0" w:color="auto"/>
        <w:left w:val="none" w:sz="0" w:space="0" w:color="auto"/>
        <w:bottom w:val="none" w:sz="0" w:space="0" w:color="auto"/>
        <w:right w:val="none" w:sz="0" w:space="0" w:color="auto"/>
      </w:divBdr>
    </w:div>
    <w:div w:id="1277248443">
      <w:bodyDiv w:val="1"/>
      <w:marLeft w:val="0"/>
      <w:marRight w:val="0"/>
      <w:marTop w:val="0"/>
      <w:marBottom w:val="0"/>
      <w:divBdr>
        <w:top w:val="none" w:sz="0" w:space="0" w:color="auto"/>
        <w:left w:val="none" w:sz="0" w:space="0" w:color="auto"/>
        <w:bottom w:val="none" w:sz="0" w:space="0" w:color="auto"/>
        <w:right w:val="none" w:sz="0" w:space="0" w:color="auto"/>
      </w:divBdr>
    </w:div>
    <w:div w:id="1359356374">
      <w:bodyDiv w:val="1"/>
      <w:marLeft w:val="0"/>
      <w:marRight w:val="0"/>
      <w:marTop w:val="0"/>
      <w:marBottom w:val="0"/>
      <w:divBdr>
        <w:top w:val="none" w:sz="0" w:space="0" w:color="auto"/>
        <w:left w:val="none" w:sz="0" w:space="0" w:color="auto"/>
        <w:bottom w:val="none" w:sz="0" w:space="0" w:color="auto"/>
        <w:right w:val="none" w:sz="0" w:space="0" w:color="auto"/>
      </w:divBdr>
    </w:div>
    <w:div w:id="1387408974">
      <w:bodyDiv w:val="1"/>
      <w:marLeft w:val="0"/>
      <w:marRight w:val="0"/>
      <w:marTop w:val="0"/>
      <w:marBottom w:val="0"/>
      <w:divBdr>
        <w:top w:val="none" w:sz="0" w:space="0" w:color="auto"/>
        <w:left w:val="none" w:sz="0" w:space="0" w:color="auto"/>
        <w:bottom w:val="none" w:sz="0" w:space="0" w:color="auto"/>
        <w:right w:val="none" w:sz="0" w:space="0" w:color="auto"/>
      </w:divBdr>
    </w:div>
    <w:div w:id="1457681048">
      <w:bodyDiv w:val="1"/>
      <w:marLeft w:val="0"/>
      <w:marRight w:val="0"/>
      <w:marTop w:val="0"/>
      <w:marBottom w:val="0"/>
      <w:divBdr>
        <w:top w:val="none" w:sz="0" w:space="0" w:color="auto"/>
        <w:left w:val="none" w:sz="0" w:space="0" w:color="auto"/>
        <w:bottom w:val="none" w:sz="0" w:space="0" w:color="auto"/>
        <w:right w:val="none" w:sz="0" w:space="0" w:color="auto"/>
      </w:divBdr>
    </w:div>
    <w:div w:id="1529373731">
      <w:bodyDiv w:val="1"/>
      <w:marLeft w:val="0"/>
      <w:marRight w:val="0"/>
      <w:marTop w:val="0"/>
      <w:marBottom w:val="0"/>
      <w:divBdr>
        <w:top w:val="none" w:sz="0" w:space="0" w:color="auto"/>
        <w:left w:val="none" w:sz="0" w:space="0" w:color="auto"/>
        <w:bottom w:val="none" w:sz="0" w:space="0" w:color="auto"/>
        <w:right w:val="none" w:sz="0" w:space="0" w:color="auto"/>
      </w:divBdr>
    </w:div>
    <w:div w:id="1685202546">
      <w:bodyDiv w:val="1"/>
      <w:marLeft w:val="0"/>
      <w:marRight w:val="0"/>
      <w:marTop w:val="0"/>
      <w:marBottom w:val="0"/>
      <w:divBdr>
        <w:top w:val="none" w:sz="0" w:space="0" w:color="auto"/>
        <w:left w:val="none" w:sz="0" w:space="0" w:color="auto"/>
        <w:bottom w:val="none" w:sz="0" w:space="0" w:color="auto"/>
        <w:right w:val="none" w:sz="0" w:space="0" w:color="auto"/>
      </w:divBdr>
    </w:div>
    <w:div w:id="1837574673">
      <w:bodyDiv w:val="1"/>
      <w:marLeft w:val="0"/>
      <w:marRight w:val="0"/>
      <w:marTop w:val="0"/>
      <w:marBottom w:val="0"/>
      <w:divBdr>
        <w:top w:val="none" w:sz="0" w:space="0" w:color="auto"/>
        <w:left w:val="none" w:sz="0" w:space="0" w:color="auto"/>
        <w:bottom w:val="none" w:sz="0" w:space="0" w:color="auto"/>
        <w:right w:val="none" w:sz="0" w:space="0" w:color="auto"/>
      </w:divBdr>
    </w:div>
    <w:div w:id="20859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8;&#1069;&#1054;97-3\&#1058;&#1069;&#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ТЭО.dot</Template>
  <TotalTime>0</TotalTime>
  <Pages>24</Pages>
  <Words>12698</Words>
  <Characters>72381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Раздел ИТМ ГО ЧС</vt:lpstr>
    </vt:vector>
  </TitlesOfParts>
  <Company>ЗАО Искатель</Company>
  <LinksUpToDate>false</LinksUpToDate>
  <CharactersWithSpaces>84910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ИТМ ГО ЧС</dc:title>
  <dc:subject>ППТ Шушары</dc:subject>
  <dc:creator>Пугач</dc:creator>
  <cp:keywords>ГОЧС</cp:keywords>
  <cp:lastModifiedBy>Akella</cp:lastModifiedBy>
  <cp:revision>2</cp:revision>
  <cp:lastPrinted>2014-12-16T08:39:00Z</cp:lastPrinted>
  <dcterms:created xsi:type="dcterms:W3CDTF">2016-07-29T12:22:00Z</dcterms:created>
  <dcterms:modified xsi:type="dcterms:W3CDTF">2016-07-29T12:22:00Z</dcterms:modified>
  <cp:category>текстовые документация</cp:category>
</cp:coreProperties>
</file>