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2F" w:rsidRPr="00E97A2F" w:rsidRDefault="00E97A2F" w:rsidP="00E97A2F">
      <w:pPr>
        <w:autoSpaceDE w:val="0"/>
        <w:spacing w:after="0" w:line="240" w:lineRule="auto"/>
        <w:jc w:val="center"/>
        <w:rPr>
          <w:rFonts w:ascii="Arial" w:eastAsia="Times New Roman" w:hAnsi="Arial" w:cs="Arial"/>
          <w:sz w:val="24"/>
          <w:szCs w:val="20"/>
          <w:lang w:eastAsia="ru-RU"/>
        </w:rPr>
      </w:pPr>
      <w:r w:rsidRPr="00E97A2F">
        <w:rPr>
          <w:rFonts w:ascii="Arial" w:eastAsia="Times New Roman" w:hAnsi="Arial" w:cs="Arial"/>
          <w:sz w:val="24"/>
          <w:szCs w:val="20"/>
          <w:lang w:eastAsia="ru-RU"/>
        </w:rPr>
        <w:t>Проектная организация</w:t>
      </w:r>
    </w:p>
    <w:p w:rsidR="00E97A2F" w:rsidRPr="00E97A2F" w:rsidRDefault="00E97A2F" w:rsidP="00E97A2F">
      <w:pPr>
        <w:autoSpaceDE w:val="0"/>
        <w:spacing w:after="0" w:line="240" w:lineRule="auto"/>
        <w:jc w:val="center"/>
        <w:rPr>
          <w:rFonts w:ascii="Arial" w:eastAsia="Times New Roman" w:hAnsi="Arial" w:cs="Arial"/>
          <w:color w:val="000000"/>
          <w:sz w:val="28"/>
          <w:szCs w:val="28"/>
          <w:lang w:eastAsia="ru-RU"/>
        </w:rPr>
      </w:pPr>
      <w:r w:rsidRPr="00E97A2F">
        <w:rPr>
          <w:rFonts w:ascii="Arial" w:eastAsia="Times New Roman" w:hAnsi="Arial" w:cs="Arial"/>
          <w:b/>
          <w:color w:val="000000"/>
          <w:sz w:val="28"/>
          <w:szCs w:val="28"/>
          <w:lang w:eastAsia="ru-RU"/>
        </w:rPr>
        <w:t>ООО "Градостроительное общество развития территорий"</w:t>
      </w:r>
    </w:p>
    <w:p w:rsidR="00E97A2F" w:rsidRPr="00E97A2F" w:rsidRDefault="00E97A2F" w:rsidP="00E97A2F">
      <w:pPr>
        <w:tabs>
          <w:tab w:val="left" w:pos="4065"/>
        </w:tabs>
        <w:spacing w:after="0" w:line="240" w:lineRule="auto"/>
        <w:jc w:val="center"/>
        <w:rPr>
          <w:rFonts w:ascii="Arial" w:eastAsia="Times New Roman" w:hAnsi="Arial" w:cs="Arial"/>
          <w:sz w:val="24"/>
          <w:szCs w:val="20"/>
          <w:u w:val="single"/>
          <w:lang w:eastAsia="ru-RU"/>
        </w:rPr>
      </w:pPr>
      <w:r w:rsidRPr="00E97A2F">
        <w:rPr>
          <w:rFonts w:ascii="Arial" w:eastAsia="Times New Roman" w:hAnsi="Arial" w:cs="Arial"/>
          <w:sz w:val="24"/>
          <w:szCs w:val="20"/>
          <w:lang w:eastAsia="ru-RU"/>
        </w:rPr>
        <w:t xml:space="preserve">  </w:t>
      </w:r>
      <w:r w:rsidRPr="00E97A2F">
        <w:rPr>
          <w:rFonts w:ascii="Arial" w:eastAsia="Times New Roman" w:hAnsi="Arial" w:cs="Arial"/>
          <w:sz w:val="24"/>
          <w:szCs w:val="20"/>
          <w:u w:val="single"/>
          <w:lang w:eastAsia="ru-RU"/>
        </w:rPr>
        <w:t xml:space="preserve">           Свидетельство СРО№ 0687-2012-4703099174-04 от 04.12.2012г.  </w:t>
      </w:r>
    </w:p>
    <w:p w:rsidR="00E97A2F" w:rsidRPr="00E97A2F" w:rsidRDefault="00E97A2F" w:rsidP="00E97A2F">
      <w:pPr>
        <w:tabs>
          <w:tab w:val="left" w:pos="4065"/>
        </w:tabs>
        <w:spacing w:after="0" w:line="240" w:lineRule="auto"/>
        <w:jc w:val="center"/>
        <w:rPr>
          <w:rFonts w:ascii="Arial" w:eastAsia="Times New Roman" w:hAnsi="Arial" w:cs="Arial"/>
          <w:sz w:val="24"/>
          <w:szCs w:val="20"/>
          <w:lang w:eastAsia="ru-RU"/>
        </w:rPr>
      </w:pPr>
      <w:r w:rsidRPr="00E97A2F">
        <w:rPr>
          <w:rFonts w:ascii="Arial" w:eastAsia="Times New Roman" w:hAnsi="Arial" w:cs="Arial"/>
          <w:sz w:val="24"/>
          <w:szCs w:val="20"/>
          <w:u w:val="single"/>
          <w:lang w:eastAsia="ru-RU"/>
        </w:rPr>
        <w:t xml:space="preserve">            </w:t>
      </w:r>
    </w:p>
    <w:p w:rsidR="00E97A2F" w:rsidRPr="00E97A2F" w:rsidRDefault="00E97A2F" w:rsidP="00E97A2F">
      <w:pPr>
        <w:spacing w:after="0" w:line="240" w:lineRule="auto"/>
        <w:jc w:val="center"/>
        <w:rPr>
          <w:rFonts w:ascii="Arial" w:eastAsia="Times New Roman" w:hAnsi="Arial" w:cs="Arial"/>
          <w:sz w:val="24"/>
          <w:szCs w:val="20"/>
          <w:lang w:eastAsia="ru-RU"/>
        </w:rPr>
      </w:pPr>
      <w:r w:rsidRPr="00E97A2F">
        <w:rPr>
          <w:rFonts w:ascii="Arial" w:eastAsia="Times New Roman" w:hAnsi="Arial" w:cs="Arial"/>
          <w:sz w:val="24"/>
          <w:szCs w:val="20"/>
          <w:lang w:eastAsia="ru-RU"/>
        </w:rPr>
        <w:t xml:space="preserve">                                                                                              АРХ.№ _________  </w:t>
      </w:r>
    </w:p>
    <w:p w:rsidR="00E97A2F" w:rsidRPr="00E97A2F" w:rsidRDefault="00E97A2F" w:rsidP="00E97A2F">
      <w:pPr>
        <w:spacing w:after="0" w:line="240" w:lineRule="auto"/>
        <w:jc w:val="center"/>
        <w:rPr>
          <w:rFonts w:ascii="Arial" w:eastAsia="Times New Roman" w:hAnsi="Arial" w:cs="Arial"/>
          <w:sz w:val="24"/>
          <w:szCs w:val="20"/>
          <w:lang w:eastAsia="ru-RU"/>
        </w:rPr>
      </w:pPr>
      <w:r w:rsidRPr="00E97A2F">
        <w:rPr>
          <w:rFonts w:ascii="Arial" w:eastAsia="Times New Roman" w:hAnsi="Arial" w:cs="Arial"/>
          <w:sz w:val="24"/>
          <w:szCs w:val="20"/>
          <w:lang w:eastAsia="ru-RU"/>
        </w:rPr>
        <w:t xml:space="preserve">                                                                                                            </w:t>
      </w:r>
    </w:p>
    <w:p w:rsidR="00E97A2F" w:rsidRPr="00E97A2F" w:rsidRDefault="00E97A2F" w:rsidP="00E97A2F">
      <w:pPr>
        <w:spacing w:after="0" w:line="240" w:lineRule="auto"/>
        <w:jc w:val="center"/>
        <w:rPr>
          <w:rFonts w:ascii="Arial" w:eastAsia="Times New Roman" w:hAnsi="Arial" w:cs="Arial"/>
          <w:b/>
          <w:sz w:val="24"/>
          <w:szCs w:val="20"/>
          <w:lang w:eastAsia="ru-RU"/>
        </w:rPr>
      </w:pPr>
      <w:r w:rsidRPr="00E97A2F">
        <w:rPr>
          <w:rFonts w:ascii="Arial" w:eastAsia="Times New Roman" w:hAnsi="Arial" w:cs="Arial"/>
          <w:sz w:val="24"/>
          <w:szCs w:val="20"/>
          <w:lang w:eastAsia="ru-RU"/>
        </w:rPr>
        <w:t xml:space="preserve">                                                                                               ЭКЗ.№ _________</w:t>
      </w:r>
    </w:p>
    <w:p w:rsidR="00E97A2F" w:rsidRPr="00E97A2F" w:rsidRDefault="00E97A2F" w:rsidP="00E97A2F">
      <w:pPr>
        <w:tabs>
          <w:tab w:val="left" w:pos="2618"/>
        </w:tabs>
        <w:spacing w:after="0" w:line="240" w:lineRule="auto"/>
        <w:ind w:firstLine="561"/>
        <w:jc w:val="center"/>
        <w:rPr>
          <w:rFonts w:ascii="Arial" w:eastAsia="Times New Roman" w:hAnsi="Arial" w:cs="Arial"/>
          <w:b/>
          <w:caps/>
          <w:sz w:val="28"/>
          <w:szCs w:val="28"/>
          <w:lang w:eastAsia="ru-RU"/>
        </w:rPr>
      </w:pPr>
    </w:p>
    <w:p w:rsidR="00E97A2F" w:rsidRPr="00E97A2F" w:rsidRDefault="00E97A2F" w:rsidP="00E97A2F">
      <w:pPr>
        <w:tabs>
          <w:tab w:val="left" w:pos="2618"/>
        </w:tabs>
        <w:spacing w:after="0" w:line="240" w:lineRule="auto"/>
        <w:ind w:firstLine="561"/>
        <w:jc w:val="center"/>
        <w:rPr>
          <w:rFonts w:ascii="Arial" w:eastAsia="Times New Roman" w:hAnsi="Arial" w:cs="Arial"/>
          <w:b/>
          <w:caps/>
          <w:sz w:val="28"/>
          <w:szCs w:val="28"/>
          <w:lang w:eastAsia="ru-RU"/>
        </w:rPr>
      </w:pPr>
      <w:r w:rsidRPr="00E97A2F">
        <w:rPr>
          <w:rFonts w:ascii="Arial" w:eastAsia="Times New Roman" w:hAnsi="Arial" w:cs="Arial"/>
          <w:b/>
          <w:caps/>
          <w:sz w:val="28"/>
          <w:szCs w:val="28"/>
          <w:lang w:eastAsia="ru-RU"/>
        </w:rPr>
        <w:t>Проект планировки территории</w:t>
      </w:r>
    </w:p>
    <w:p w:rsidR="00E97A2F" w:rsidRPr="00E97A2F" w:rsidRDefault="00E97A2F" w:rsidP="00E97A2F">
      <w:pPr>
        <w:tabs>
          <w:tab w:val="left" w:pos="2618"/>
        </w:tabs>
        <w:spacing w:after="0" w:line="240" w:lineRule="auto"/>
        <w:ind w:firstLine="561"/>
        <w:jc w:val="center"/>
        <w:rPr>
          <w:rFonts w:ascii="Arial" w:eastAsia="Times New Roman" w:hAnsi="Arial" w:cs="Arial"/>
          <w:b/>
          <w:caps/>
          <w:sz w:val="28"/>
          <w:szCs w:val="28"/>
          <w:lang w:eastAsia="ru-RU"/>
        </w:rPr>
      </w:pPr>
      <w:r w:rsidRPr="00E97A2F">
        <w:rPr>
          <w:rFonts w:ascii="Arial" w:eastAsia="Times New Roman" w:hAnsi="Arial" w:cs="Arial"/>
          <w:b/>
          <w:caps/>
          <w:sz w:val="28"/>
          <w:szCs w:val="28"/>
          <w:lang w:eastAsia="ru-RU"/>
        </w:rPr>
        <w:t>и проект межевания территории</w:t>
      </w:r>
    </w:p>
    <w:p w:rsidR="00E97A2F" w:rsidRPr="00E97A2F" w:rsidRDefault="00E97A2F" w:rsidP="00E97A2F">
      <w:pPr>
        <w:tabs>
          <w:tab w:val="left" w:pos="2618"/>
        </w:tabs>
        <w:spacing w:after="0" w:line="240" w:lineRule="auto"/>
        <w:ind w:firstLine="561"/>
        <w:jc w:val="center"/>
        <w:rPr>
          <w:rFonts w:ascii="Arial" w:eastAsia="Times New Roman" w:hAnsi="Arial" w:cs="Arial"/>
          <w:b/>
          <w:bCs/>
          <w:color w:val="000000"/>
          <w:sz w:val="28"/>
          <w:szCs w:val="28"/>
          <w:lang w:eastAsia="ru-RU"/>
        </w:rPr>
      </w:pPr>
      <w:r w:rsidRPr="00E97A2F">
        <w:rPr>
          <w:rFonts w:ascii="Arial" w:eastAsia="Times New Roman" w:hAnsi="Arial" w:cs="Arial"/>
          <w:b/>
          <w:bCs/>
          <w:color w:val="000000"/>
          <w:sz w:val="28"/>
          <w:szCs w:val="28"/>
          <w:lang w:eastAsia="ru-RU"/>
        </w:rPr>
        <w:t>юго-западнее дер. Разметелево</w:t>
      </w:r>
    </w:p>
    <w:p w:rsidR="00E97A2F" w:rsidRPr="00E97A2F" w:rsidRDefault="00E97A2F" w:rsidP="00E97A2F">
      <w:pPr>
        <w:autoSpaceDE w:val="0"/>
        <w:autoSpaceDN w:val="0"/>
        <w:adjustRightInd w:val="0"/>
        <w:spacing w:after="0" w:line="240" w:lineRule="auto"/>
        <w:jc w:val="center"/>
        <w:rPr>
          <w:rFonts w:ascii="Arial" w:eastAsia="Times New Roman" w:hAnsi="Arial" w:cs="Arial"/>
          <w:b/>
          <w:bCs/>
          <w:color w:val="000000"/>
          <w:sz w:val="28"/>
          <w:szCs w:val="28"/>
          <w:lang w:eastAsia="ru-RU"/>
        </w:rPr>
      </w:pPr>
      <w:r w:rsidRPr="00E97A2F">
        <w:rPr>
          <w:rFonts w:ascii="Arial" w:eastAsia="Times New Roman" w:hAnsi="Arial" w:cs="Arial"/>
          <w:b/>
          <w:bCs/>
          <w:color w:val="000000"/>
          <w:sz w:val="28"/>
          <w:szCs w:val="28"/>
          <w:lang w:eastAsia="ru-RU"/>
        </w:rPr>
        <w:t xml:space="preserve">      МО «Разметелевское сельское поселение»</w:t>
      </w:r>
    </w:p>
    <w:p w:rsidR="00E97A2F" w:rsidRPr="00E97A2F" w:rsidRDefault="00E97A2F" w:rsidP="00E97A2F">
      <w:pPr>
        <w:autoSpaceDE w:val="0"/>
        <w:autoSpaceDN w:val="0"/>
        <w:adjustRightInd w:val="0"/>
        <w:spacing w:after="0" w:line="240" w:lineRule="auto"/>
        <w:jc w:val="center"/>
        <w:rPr>
          <w:rFonts w:ascii="Arial" w:eastAsia="Times New Roman" w:hAnsi="Arial" w:cs="Arial"/>
          <w:b/>
          <w:bCs/>
          <w:color w:val="000000"/>
          <w:sz w:val="28"/>
          <w:szCs w:val="28"/>
          <w:lang w:eastAsia="ru-RU"/>
        </w:rPr>
      </w:pPr>
      <w:r w:rsidRPr="00E97A2F">
        <w:rPr>
          <w:rFonts w:ascii="Arial" w:eastAsia="Times New Roman" w:hAnsi="Arial" w:cs="Arial"/>
          <w:b/>
          <w:bCs/>
          <w:color w:val="000000"/>
          <w:sz w:val="28"/>
          <w:szCs w:val="28"/>
          <w:lang w:eastAsia="ru-RU"/>
        </w:rPr>
        <w:t xml:space="preserve">       Всеволожского района Ленинградской области,</w:t>
      </w:r>
    </w:p>
    <w:p w:rsidR="00E97A2F" w:rsidRPr="00E97A2F" w:rsidRDefault="00E97A2F" w:rsidP="00E97A2F">
      <w:pPr>
        <w:autoSpaceDE w:val="0"/>
        <w:autoSpaceDN w:val="0"/>
        <w:adjustRightInd w:val="0"/>
        <w:spacing w:after="0" w:line="240" w:lineRule="auto"/>
        <w:jc w:val="center"/>
        <w:rPr>
          <w:rFonts w:ascii="Arial" w:eastAsia="Times New Roman" w:hAnsi="Arial" w:cs="Arial"/>
          <w:b/>
          <w:bCs/>
          <w:color w:val="000000"/>
          <w:sz w:val="28"/>
          <w:szCs w:val="28"/>
          <w:lang w:eastAsia="ru-RU"/>
        </w:rPr>
      </w:pPr>
      <w:r w:rsidRPr="00E97A2F">
        <w:rPr>
          <w:rFonts w:ascii="Arial" w:eastAsia="Times New Roman" w:hAnsi="Arial" w:cs="Arial"/>
          <w:b/>
          <w:bCs/>
          <w:color w:val="000000"/>
          <w:sz w:val="28"/>
          <w:szCs w:val="28"/>
          <w:lang w:eastAsia="ru-RU"/>
        </w:rPr>
        <w:t>массив «Соржа-Рыжики», общей площадью</w:t>
      </w:r>
    </w:p>
    <w:p w:rsidR="00E97A2F" w:rsidRPr="00E97A2F" w:rsidRDefault="00E97A2F" w:rsidP="00E97A2F">
      <w:pPr>
        <w:autoSpaceDE w:val="0"/>
        <w:autoSpaceDN w:val="0"/>
        <w:adjustRightInd w:val="0"/>
        <w:spacing w:after="0" w:line="240" w:lineRule="auto"/>
        <w:jc w:val="center"/>
        <w:rPr>
          <w:rFonts w:ascii="Arial" w:eastAsia="Times New Roman" w:hAnsi="Arial" w:cs="Arial"/>
          <w:b/>
          <w:bCs/>
          <w:color w:val="000000"/>
          <w:sz w:val="28"/>
          <w:szCs w:val="28"/>
          <w:lang w:eastAsia="ru-RU"/>
        </w:rPr>
      </w:pPr>
      <w:r w:rsidRPr="00E97A2F">
        <w:rPr>
          <w:rFonts w:ascii="Arial" w:eastAsia="Times New Roman" w:hAnsi="Arial" w:cs="Arial"/>
          <w:b/>
          <w:bCs/>
          <w:color w:val="000000"/>
          <w:sz w:val="28"/>
          <w:szCs w:val="28"/>
          <w:lang w:eastAsia="ru-RU"/>
        </w:rPr>
        <w:t>около 18000 кв.м.</w:t>
      </w:r>
    </w:p>
    <w:p w:rsidR="00E97A2F" w:rsidRPr="00E97A2F" w:rsidRDefault="00E97A2F" w:rsidP="00E97A2F">
      <w:pPr>
        <w:spacing w:after="0" w:line="240" w:lineRule="auto"/>
        <w:rPr>
          <w:rFonts w:ascii="Times New Roman" w:eastAsia="Times New Roman" w:hAnsi="Times New Roman" w:cs="Arial"/>
          <w:b/>
          <w:bCs/>
          <w:sz w:val="28"/>
          <w:szCs w:val="28"/>
          <w:lang w:eastAsia="ru-RU"/>
        </w:rPr>
      </w:pPr>
      <w:r w:rsidRPr="00E97A2F">
        <w:rPr>
          <w:rFonts w:ascii="Times New Roman" w:eastAsia="Times New Roman" w:hAnsi="Times New Roman" w:cs="Arial"/>
          <w:b/>
          <w:bCs/>
          <w:sz w:val="28"/>
          <w:szCs w:val="28"/>
          <w:lang w:eastAsia="ru-RU"/>
        </w:rPr>
        <w:t xml:space="preserve">                     </w:t>
      </w:r>
    </w:p>
    <w:p w:rsidR="00E97A2F" w:rsidRPr="00E97A2F" w:rsidRDefault="00E97A2F" w:rsidP="00E97A2F">
      <w:pPr>
        <w:spacing w:after="0" w:line="240" w:lineRule="auto"/>
        <w:jc w:val="center"/>
        <w:rPr>
          <w:rFonts w:ascii="Arial" w:eastAsia="Times New Roman" w:hAnsi="Arial" w:cs="Arial"/>
          <w:b/>
          <w:sz w:val="32"/>
          <w:szCs w:val="28"/>
          <w:lang w:eastAsia="ru-RU"/>
        </w:rPr>
      </w:pPr>
      <w:r w:rsidRPr="00E97A2F">
        <w:rPr>
          <w:rFonts w:ascii="Arial" w:eastAsia="Times New Roman" w:hAnsi="Arial" w:cs="Arial"/>
          <w:b/>
          <w:sz w:val="32"/>
          <w:szCs w:val="28"/>
          <w:lang w:eastAsia="ru-RU"/>
        </w:rPr>
        <w:t>ТОМ 2. Книга 1</w:t>
      </w:r>
    </w:p>
    <w:p w:rsidR="00E97A2F" w:rsidRPr="00E97A2F" w:rsidRDefault="00E97A2F" w:rsidP="00E97A2F">
      <w:pPr>
        <w:spacing w:after="0" w:line="240" w:lineRule="auto"/>
        <w:jc w:val="center"/>
        <w:rPr>
          <w:rFonts w:ascii="Arial" w:eastAsia="Times New Roman" w:hAnsi="Arial" w:cs="Arial"/>
          <w:b/>
          <w:sz w:val="28"/>
          <w:szCs w:val="20"/>
          <w:lang w:eastAsia="ru-RU"/>
        </w:rPr>
      </w:pPr>
      <w:r w:rsidRPr="00E97A2F">
        <w:rPr>
          <w:rFonts w:ascii="Arial" w:eastAsia="Times New Roman" w:hAnsi="Arial" w:cs="Arial"/>
          <w:b/>
          <w:sz w:val="28"/>
          <w:szCs w:val="20"/>
          <w:lang w:eastAsia="ru-RU"/>
        </w:rPr>
        <w:t>Материалы по обоснованию проекта планировки территории</w:t>
      </w:r>
    </w:p>
    <w:p w:rsidR="00E97A2F" w:rsidRPr="00E97A2F" w:rsidRDefault="00E97A2F" w:rsidP="00E97A2F">
      <w:pPr>
        <w:spacing w:after="0" w:line="240" w:lineRule="auto"/>
        <w:jc w:val="center"/>
        <w:rPr>
          <w:rFonts w:ascii="Arial" w:eastAsia="Times New Roman" w:hAnsi="Arial" w:cs="Arial"/>
          <w:sz w:val="28"/>
          <w:szCs w:val="28"/>
          <w:lang w:val="en-US" w:eastAsia="ru-RU"/>
        </w:rPr>
      </w:pPr>
      <w:r w:rsidRPr="00E97A2F">
        <w:rPr>
          <w:rFonts w:ascii="Arial" w:eastAsia="Times New Roman" w:hAnsi="Arial" w:cs="Arial"/>
          <w:sz w:val="28"/>
          <w:szCs w:val="28"/>
          <w:lang w:eastAsia="ru-RU"/>
        </w:rPr>
        <w:t xml:space="preserve"> (пояснительная записка)</w:t>
      </w:r>
    </w:p>
    <w:p w:rsidR="00E97A2F" w:rsidRPr="00E97A2F" w:rsidRDefault="00E97A2F" w:rsidP="00E97A2F">
      <w:pPr>
        <w:spacing w:after="0" w:line="240" w:lineRule="auto"/>
        <w:jc w:val="center"/>
        <w:rPr>
          <w:rFonts w:ascii="Arial" w:eastAsia="Times New Roman" w:hAnsi="Arial" w:cs="Arial"/>
          <w:b/>
          <w:noProof/>
          <w:sz w:val="28"/>
          <w:szCs w:val="28"/>
          <w:lang w:eastAsia="ru-RU"/>
        </w:rPr>
      </w:pPr>
    </w:p>
    <w:p w:rsidR="00E97A2F" w:rsidRPr="00E97A2F" w:rsidRDefault="00AC5603" w:rsidP="00E97A2F">
      <w:pPr>
        <w:spacing w:after="0" w:line="240" w:lineRule="auto"/>
        <w:jc w:val="center"/>
        <w:rPr>
          <w:rFonts w:ascii="Arial" w:eastAsia="Times New Roman" w:hAnsi="Arial" w:cs="Arial"/>
          <w:b/>
          <w:noProof/>
          <w:sz w:val="28"/>
          <w:szCs w:val="28"/>
          <w:lang w:val="en-US" w:eastAsia="ru-RU"/>
        </w:rPr>
      </w:pPr>
      <w:bookmarkStart w:id="0" w:name="_GoBack"/>
      <w:r w:rsidRPr="008B0783">
        <w:rPr>
          <w:rFonts w:ascii="Arial" w:eastAsia="Times New Roman" w:hAnsi="Arial" w:cs="Arial"/>
          <w:b/>
          <w:noProof/>
          <w:sz w:val="28"/>
          <w:szCs w:val="28"/>
          <w:lang w:eastAsia="ru-RU"/>
        </w:rPr>
        <w:drawing>
          <wp:inline distT="0" distB="0" distL="0" distR="0">
            <wp:extent cx="5895975" cy="2981325"/>
            <wp:effectExtent l="0" t="0" r="0" b="0"/>
            <wp:docPr id="1" name="Рисунок 5" descr="C:\Users\Игорь\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Игорь\Desktop\Безымянный.pn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895975" cy="2981325"/>
                    </a:xfrm>
                    <a:prstGeom prst="rect">
                      <a:avLst/>
                    </a:prstGeom>
                    <a:noFill/>
                    <a:ln>
                      <a:noFill/>
                    </a:ln>
                  </pic:spPr>
                </pic:pic>
              </a:graphicData>
            </a:graphic>
          </wp:inline>
        </w:drawing>
      </w:r>
      <w:bookmarkEnd w:id="0"/>
    </w:p>
    <w:p w:rsidR="00E97A2F" w:rsidRPr="00E97A2F" w:rsidRDefault="00E97A2F" w:rsidP="00E97A2F">
      <w:pPr>
        <w:spacing w:after="0" w:line="240" w:lineRule="auto"/>
        <w:jc w:val="center"/>
        <w:rPr>
          <w:rFonts w:ascii="Arial" w:eastAsia="Times New Roman" w:hAnsi="Arial" w:cs="Arial"/>
          <w:b/>
          <w:noProof/>
          <w:sz w:val="28"/>
          <w:szCs w:val="28"/>
          <w:lang w:val="en-US" w:eastAsia="ru-RU"/>
        </w:rPr>
      </w:pPr>
    </w:p>
    <w:p w:rsidR="00E97A2F" w:rsidRPr="00E97A2F" w:rsidRDefault="00E97A2F" w:rsidP="00E97A2F">
      <w:pPr>
        <w:spacing w:after="0" w:line="240" w:lineRule="auto"/>
        <w:rPr>
          <w:rFonts w:ascii="Arial" w:eastAsia="Times New Roman" w:hAnsi="Arial" w:cs="Arial"/>
          <w:color w:val="000000"/>
          <w:sz w:val="24"/>
          <w:szCs w:val="24"/>
          <w:lang w:eastAsia="ru-RU"/>
        </w:rPr>
      </w:pPr>
      <w:r w:rsidRPr="00E97A2F">
        <w:rPr>
          <w:rFonts w:ascii="Arial" w:eastAsia="Times New Roman" w:hAnsi="Arial" w:cs="Arial"/>
          <w:b/>
          <w:sz w:val="24"/>
          <w:szCs w:val="20"/>
          <w:lang w:eastAsia="ru-RU"/>
        </w:rPr>
        <w:t>ЗАКАЗЧИК:</w:t>
      </w:r>
      <w:r w:rsidRPr="00E97A2F">
        <w:rPr>
          <w:rFonts w:ascii="Arial" w:eastAsia="Times New Roman" w:hAnsi="Arial" w:cs="Arial"/>
          <w:color w:val="000000"/>
          <w:sz w:val="24"/>
          <w:szCs w:val="24"/>
          <w:lang w:eastAsia="ru-RU"/>
        </w:rPr>
        <w:t xml:space="preserve"> </w:t>
      </w:r>
      <w:r w:rsidRPr="00E97A2F">
        <w:rPr>
          <w:rFonts w:ascii="Arial" w:eastAsia="Times New Roman" w:hAnsi="Arial" w:cs="Arial"/>
          <w:sz w:val="24"/>
          <w:szCs w:val="20"/>
          <w:lang w:eastAsia="ru-RU"/>
        </w:rPr>
        <w:t xml:space="preserve">ООО «Дизайн-Карго» </w:t>
      </w:r>
    </w:p>
    <w:p w:rsidR="00E97A2F" w:rsidRPr="00E97A2F" w:rsidRDefault="00E97A2F" w:rsidP="00E97A2F">
      <w:pPr>
        <w:spacing w:after="0" w:line="240" w:lineRule="auto"/>
        <w:rPr>
          <w:rFonts w:ascii="Arial" w:eastAsia="Times New Roman" w:hAnsi="Arial" w:cs="Arial"/>
          <w:sz w:val="24"/>
          <w:szCs w:val="20"/>
          <w:lang w:eastAsia="ru-RU"/>
        </w:rPr>
      </w:pPr>
      <w:r w:rsidRPr="00E97A2F">
        <w:rPr>
          <w:rFonts w:ascii="Arial" w:eastAsia="Times New Roman" w:hAnsi="Arial" w:cs="Arial"/>
          <w:sz w:val="24"/>
          <w:szCs w:val="20"/>
          <w:lang w:eastAsia="ru-RU"/>
        </w:rPr>
        <w:t xml:space="preserve">                       </w:t>
      </w:r>
    </w:p>
    <w:p w:rsidR="00E97A2F" w:rsidRPr="00E97A2F" w:rsidRDefault="00E97A2F" w:rsidP="00E97A2F">
      <w:pPr>
        <w:spacing w:after="0" w:line="240" w:lineRule="auto"/>
        <w:rPr>
          <w:rFonts w:ascii="Arial" w:eastAsia="Times New Roman" w:hAnsi="Arial" w:cs="Arial"/>
          <w:lang w:eastAsia="ru-RU"/>
        </w:rPr>
      </w:pPr>
      <w:r w:rsidRPr="00E97A2F">
        <w:rPr>
          <w:rFonts w:ascii="Arial" w:eastAsia="Times New Roman" w:hAnsi="Arial" w:cs="Arial"/>
          <w:b/>
          <w:sz w:val="24"/>
          <w:szCs w:val="20"/>
          <w:lang w:eastAsia="ru-RU"/>
        </w:rPr>
        <w:t>ПРОЕКТИРОВЩИК:</w:t>
      </w:r>
      <w:r w:rsidRPr="00E97A2F">
        <w:rPr>
          <w:rFonts w:ascii="Arial" w:eastAsia="Times New Roman" w:hAnsi="Arial" w:cs="Arial"/>
          <w:sz w:val="24"/>
          <w:szCs w:val="20"/>
          <w:lang w:eastAsia="ru-RU"/>
        </w:rPr>
        <w:t xml:space="preserve"> ООО «Градостроительное общество развития территорий</w:t>
      </w:r>
      <w:r w:rsidRPr="00E97A2F">
        <w:rPr>
          <w:rFonts w:ascii="Arial" w:eastAsia="Times New Roman" w:hAnsi="Arial" w:cs="Arial"/>
          <w:lang w:eastAsia="ru-RU"/>
        </w:rPr>
        <w:t>»</w:t>
      </w:r>
    </w:p>
    <w:p w:rsidR="00E97A2F" w:rsidRPr="00E97A2F" w:rsidRDefault="00E97A2F" w:rsidP="00E97A2F">
      <w:pPr>
        <w:spacing w:after="0" w:line="240" w:lineRule="auto"/>
        <w:rPr>
          <w:rFonts w:ascii="Arial" w:eastAsia="Times New Roman" w:hAnsi="Arial" w:cs="Arial"/>
          <w:sz w:val="24"/>
          <w:szCs w:val="20"/>
          <w:lang w:eastAsia="ru-RU"/>
        </w:rPr>
      </w:pPr>
    </w:p>
    <w:p w:rsidR="00E97A2F" w:rsidRPr="00E97A2F" w:rsidRDefault="00E97A2F" w:rsidP="00E97A2F">
      <w:pPr>
        <w:tabs>
          <w:tab w:val="left" w:pos="5284"/>
        </w:tabs>
        <w:spacing w:after="0" w:line="240" w:lineRule="auto"/>
        <w:rPr>
          <w:rFonts w:ascii="Arial" w:eastAsia="Times New Roman" w:hAnsi="Arial" w:cs="Arial"/>
          <w:sz w:val="24"/>
          <w:szCs w:val="20"/>
          <w:lang w:eastAsia="ru-RU"/>
        </w:rPr>
      </w:pPr>
      <w:r w:rsidRPr="00E97A2F">
        <w:rPr>
          <w:rFonts w:ascii="Arial" w:eastAsia="Times New Roman" w:hAnsi="Arial" w:cs="Arial"/>
          <w:sz w:val="24"/>
          <w:szCs w:val="20"/>
          <w:lang w:eastAsia="ru-RU"/>
        </w:rPr>
        <w:tab/>
      </w:r>
    </w:p>
    <w:p w:rsidR="00E97A2F" w:rsidRPr="00E97A2F" w:rsidRDefault="00E97A2F" w:rsidP="00E97A2F">
      <w:pPr>
        <w:spacing w:after="0" w:line="240" w:lineRule="auto"/>
        <w:rPr>
          <w:rFonts w:ascii="Arial" w:eastAsia="Times New Roman" w:hAnsi="Arial" w:cs="Arial"/>
          <w:sz w:val="24"/>
          <w:szCs w:val="20"/>
          <w:lang w:eastAsia="ru-RU"/>
        </w:rPr>
      </w:pPr>
      <w:r w:rsidRPr="00E97A2F">
        <w:rPr>
          <w:rFonts w:ascii="Arial" w:eastAsia="Times New Roman" w:hAnsi="Arial" w:cs="Arial"/>
          <w:sz w:val="24"/>
          <w:szCs w:val="20"/>
          <w:lang w:eastAsia="ru-RU"/>
        </w:rPr>
        <w:t xml:space="preserve">Главный архитектор проекта                                                             Клюшин А.В.   </w:t>
      </w:r>
    </w:p>
    <w:p w:rsidR="00E97A2F" w:rsidRPr="00E97A2F" w:rsidRDefault="00E97A2F" w:rsidP="00E97A2F">
      <w:pPr>
        <w:spacing w:after="0" w:line="240" w:lineRule="auto"/>
        <w:rPr>
          <w:rFonts w:ascii="Arial" w:eastAsia="Times New Roman" w:hAnsi="Arial" w:cs="Arial"/>
          <w:sz w:val="24"/>
          <w:szCs w:val="20"/>
          <w:lang w:eastAsia="ru-RU"/>
        </w:rPr>
      </w:pPr>
      <w:r w:rsidRPr="00E97A2F">
        <w:rPr>
          <w:rFonts w:ascii="Arial" w:eastAsia="Times New Roman" w:hAnsi="Arial" w:cs="Arial"/>
          <w:sz w:val="24"/>
          <w:szCs w:val="20"/>
          <w:lang w:eastAsia="ru-RU"/>
        </w:rPr>
        <w:t xml:space="preserve">                                                     </w:t>
      </w:r>
    </w:p>
    <w:p w:rsidR="00E97A2F" w:rsidRPr="00E97A2F" w:rsidRDefault="00E97A2F" w:rsidP="00E97A2F">
      <w:pPr>
        <w:tabs>
          <w:tab w:val="left" w:pos="7725"/>
        </w:tabs>
        <w:spacing w:after="0" w:line="240" w:lineRule="auto"/>
        <w:rPr>
          <w:rFonts w:ascii="Arial" w:eastAsia="Times New Roman" w:hAnsi="Arial" w:cs="Arial"/>
          <w:sz w:val="24"/>
          <w:szCs w:val="24"/>
          <w:lang w:eastAsia="ru-RU"/>
        </w:rPr>
      </w:pPr>
      <w:r w:rsidRPr="00E97A2F">
        <w:rPr>
          <w:rFonts w:ascii="Arial" w:eastAsia="Times New Roman" w:hAnsi="Arial" w:cs="Arial"/>
          <w:sz w:val="24"/>
          <w:szCs w:val="24"/>
          <w:lang w:eastAsia="ru-RU"/>
        </w:rPr>
        <w:t>Генеральный директор                                                                      Коген И.Ю.</w:t>
      </w:r>
    </w:p>
    <w:p w:rsidR="00E97A2F" w:rsidRPr="00E97A2F" w:rsidRDefault="00E97A2F" w:rsidP="00E97A2F">
      <w:pPr>
        <w:tabs>
          <w:tab w:val="left" w:pos="7725"/>
        </w:tabs>
        <w:spacing w:after="0" w:line="240" w:lineRule="auto"/>
        <w:rPr>
          <w:rFonts w:ascii="Arial" w:eastAsia="Times New Roman" w:hAnsi="Arial" w:cs="Arial"/>
          <w:sz w:val="24"/>
          <w:szCs w:val="24"/>
          <w:lang w:eastAsia="ru-RU"/>
        </w:rPr>
      </w:pPr>
    </w:p>
    <w:p w:rsidR="00E97A2F" w:rsidRPr="00E97A2F" w:rsidRDefault="00E97A2F" w:rsidP="00E97A2F">
      <w:pPr>
        <w:spacing w:after="0" w:line="240" w:lineRule="auto"/>
        <w:jc w:val="center"/>
        <w:rPr>
          <w:rFonts w:ascii="Arial" w:eastAsia="Times New Roman" w:hAnsi="Arial" w:cs="Arial"/>
          <w:sz w:val="24"/>
          <w:szCs w:val="20"/>
          <w:lang w:eastAsia="ru-RU"/>
        </w:rPr>
      </w:pPr>
      <w:r w:rsidRPr="00E97A2F">
        <w:rPr>
          <w:rFonts w:ascii="Arial" w:eastAsia="Times New Roman" w:hAnsi="Arial" w:cs="Arial"/>
          <w:sz w:val="24"/>
          <w:szCs w:val="20"/>
          <w:lang w:eastAsia="ru-RU"/>
        </w:rPr>
        <w:t>Санкт-Петербург</w:t>
      </w:r>
    </w:p>
    <w:p w:rsidR="00E97A2F" w:rsidRPr="00E97A2F" w:rsidRDefault="00E97A2F" w:rsidP="00E97A2F">
      <w:pPr>
        <w:spacing w:after="0" w:line="240" w:lineRule="auto"/>
        <w:jc w:val="center"/>
        <w:rPr>
          <w:rFonts w:ascii="Arial" w:eastAsia="Times New Roman" w:hAnsi="Arial" w:cs="Arial"/>
          <w:sz w:val="24"/>
          <w:szCs w:val="20"/>
          <w:lang w:eastAsia="ru-RU"/>
        </w:rPr>
      </w:pPr>
      <w:r w:rsidRPr="00E97A2F">
        <w:rPr>
          <w:rFonts w:ascii="Arial" w:eastAsia="Times New Roman" w:hAnsi="Arial" w:cs="Arial"/>
          <w:sz w:val="24"/>
          <w:szCs w:val="20"/>
          <w:lang w:eastAsia="ru-RU"/>
        </w:rPr>
        <w:t>2012 г.</w:t>
      </w:r>
    </w:p>
    <w:p w:rsidR="00E97A2F" w:rsidRPr="00E97A2F" w:rsidRDefault="00E97A2F" w:rsidP="00E97A2F">
      <w:pPr>
        <w:suppressAutoHyphens/>
        <w:spacing w:after="0" w:line="240" w:lineRule="auto"/>
        <w:ind w:firstLine="561"/>
        <w:jc w:val="center"/>
        <w:rPr>
          <w:rFonts w:ascii="Times New Roman" w:eastAsia="Times New Roman" w:hAnsi="Times New Roman"/>
          <w:b/>
          <w:sz w:val="28"/>
          <w:szCs w:val="28"/>
          <w:lang w:eastAsia="ar-SA"/>
        </w:rPr>
      </w:pPr>
    </w:p>
    <w:p w:rsidR="00E97A2F" w:rsidRPr="00E97A2F" w:rsidRDefault="00E97A2F" w:rsidP="00E97A2F">
      <w:pPr>
        <w:suppressAutoHyphens/>
        <w:spacing w:after="0" w:line="240" w:lineRule="auto"/>
        <w:ind w:firstLine="561"/>
        <w:jc w:val="center"/>
        <w:rPr>
          <w:rFonts w:ascii="Times New Roman" w:eastAsia="Times New Roman" w:hAnsi="Times New Roman"/>
          <w:b/>
          <w:sz w:val="28"/>
          <w:szCs w:val="28"/>
          <w:lang w:eastAsia="ar-SA"/>
        </w:rPr>
      </w:pPr>
      <w:r w:rsidRPr="00E97A2F">
        <w:rPr>
          <w:rFonts w:ascii="Times New Roman" w:eastAsia="Times New Roman" w:hAnsi="Times New Roman"/>
          <w:b/>
          <w:sz w:val="28"/>
          <w:szCs w:val="28"/>
          <w:lang w:eastAsia="ar-SA"/>
        </w:rPr>
        <w:lastRenderedPageBreak/>
        <w:t>МАТЕРИАЛЫ ПО ОБОСНОВАНИЮ ПРОЕКТА ПЛАНИРОВКИ</w:t>
      </w:r>
    </w:p>
    <w:p w:rsidR="00E97A2F" w:rsidRPr="00E97A2F" w:rsidRDefault="00E97A2F" w:rsidP="00E97A2F">
      <w:pPr>
        <w:suppressAutoHyphens/>
        <w:spacing w:after="0" w:line="240" w:lineRule="auto"/>
        <w:ind w:firstLine="561"/>
        <w:jc w:val="center"/>
        <w:rPr>
          <w:rFonts w:ascii="Times New Roman" w:eastAsia="Times New Roman" w:hAnsi="Times New Roman"/>
          <w:b/>
          <w:sz w:val="28"/>
          <w:szCs w:val="28"/>
          <w:lang w:eastAsia="ar-SA"/>
        </w:rPr>
      </w:pPr>
      <w:r w:rsidRPr="00E97A2F">
        <w:rPr>
          <w:rFonts w:ascii="Times New Roman" w:eastAsia="Times New Roman" w:hAnsi="Times New Roman"/>
          <w:b/>
          <w:sz w:val="28"/>
          <w:szCs w:val="28"/>
          <w:lang w:eastAsia="ar-SA"/>
        </w:rPr>
        <w:t>И ПРОЕКТА МЕЖЕВАНИЯ</w:t>
      </w:r>
    </w:p>
    <w:p w:rsidR="00E97A2F" w:rsidRPr="00E97A2F" w:rsidRDefault="00E97A2F" w:rsidP="00E97A2F">
      <w:pPr>
        <w:widowControl w:val="0"/>
        <w:tabs>
          <w:tab w:val="center" w:pos="4677"/>
          <w:tab w:val="right" w:pos="9355"/>
        </w:tabs>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ind w:right="-5"/>
        <w:jc w:val="center"/>
        <w:outlineLvl w:val="0"/>
        <w:rPr>
          <w:rFonts w:ascii="Times New Roman" w:eastAsia="Times New Roman" w:hAnsi="Times New Roman"/>
          <w:b/>
          <w:sz w:val="28"/>
          <w:szCs w:val="28"/>
          <w:lang w:eastAsia="ar-SA"/>
        </w:rPr>
      </w:pPr>
      <w:r w:rsidRPr="00E97A2F">
        <w:rPr>
          <w:rFonts w:ascii="Times New Roman" w:eastAsia="Times New Roman" w:hAnsi="Times New Roman"/>
          <w:b/>
          <w:sz w:val="28"/>
          <w:szCs w:val="28"/>
          <w:lang w:eastAsia="ar-SA"/>
        </w:rPr>
        <w:t>Раздел 1</w:t>
      </w:r>
    </w:p>
    <w:p w:rsidR="00E97A2F" w:rsidRPr="00E97A2F" w:rsidRDefault="00E97A2F" w:rsidP="00E97A2F">
      <w:pPr>
        <w:widowControl w:val="0"/>
        <w:suppressAutoHyphens/>
        <w:spacing w:after="0" w:line="240" w:lineRule="auto"/>
        <w:ind w:right="-5"/>
        <w:jc w:val="center"/>
        <w:outlineLvl w:val="0"/>
        <w:rPr>
          <w:rFonts w:ascii="Times New Roman" w:eastAsia="Times New Roman" w:hAnsi="Times New Roman"/>
          <w:b/>
          <w:sz w:val="28"/>
          <w:szCs w:val="28"/>
          <w:lang w:eastAsia="ar-SA"/>
        </w:rPr>
      </w:pPr>
      <w:r w:rsidRPr="00E97A2F">
        <w:rPr>
          <w:rFonts w:ascii="Times New Roman" w:eastAsia="Times New Roman" w:hAnsi="Times New Roman"/>
          <w:b/>
          <w:sz w:val="28"/>
          <w:szCs w:val="28"/>
          <w:lang w:eastAsia="ar-SA"/>
        </w:rPr>
        <w:t>Архитектурно-планировочное решение</w:t>
      </w:r>
    </w:p>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b/>
          <w:sz w:val="24"/>
          <w:szCs w:val="20"/>
          <w:lang w:eastAsia="ar-SA"/>
        </w:rPr>
        <w:t xml:space="preserve">Пояснительная записка </w:t>
      </w:r>
    </w:p>
    <w:p w:rsidR="00E97A2F" w:rsidRPr="00E97A2F" w:rsidRDefault="00E97A2F" w:rsidP="00E97A2F">
      <w:pPr>
        <w:widowControl w:val="0"/>
        <w:tabs>
          <w:tab w:val="center" w:pos="4677"/>
          <w:tab w:val="right" w:pos="9355"/>
        </w:tabs>
        <w:suppressAutoHyphens/>
        <w:spacing w:after="0" w:line="240" w:lineRule="auto"/>
        <w:ind w:left="567"/>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Содержание:</w:t>
      </w:r>
    </w:p>
    <w:tbl>
      <w:tblPr>
        <w:tblW w:w="9681" w:type="dxa"/>
        <w:tblInd w:w="108" w:type="dxa"/>
        <w:tblLayout w:type="fixed"/>
        <w:tblLook w:val="0000" w:firstRow="0" w:lastRow="0" w:firstColumn="0" w:lastColumn="0" w:noHBand="0" w:noVBand="0"/>
      </w:tblPr>
      <w:tblGrid>
        <w:gridCol w:w="853"/>
        <w:gridCol w:w="739"/>
        <w:gridCol w:w="28"/>
        <w:gridCol w:w="7020"/>
        <w:gridCol w:w="1041"/>
      </w:tblGrid>
      <w:tr w:rsidR="00E97A2F" w:rsidRPr="008B0783" w:rsidTr="00E97A2F">
        <w:trPr>
          <w:trHeight w:val="360"/>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p>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p>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Наименование</w:t>
            </w:r>
          </w:p>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p>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Стр.</w:t>
            </w:r>
          </w:p>
        </w:tc>
      </w:tr>
      <w:tr w:rsidR="00E97A2F" w:rsidRPr="008B0783" w:rsidTr="00E97A2F">
        <w:trPr>
          <w:trHeight w:val="360"/>
        </w:trPr>
        <w:tc>
          <w:tcPr>
            <w:tcW w:w="8640" w:type="dxa"/>
            <w:gridSpan w:val="4"/>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8"/>
                <w:szCs w:val="28"/>
                <w:lang w:eastAsia="ar-SA"/>
              </w:rPr>
              <w:t>Пояснительная записка</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5-44</w:t>
            </w:r>
          </w:p>
        </w:tc>
      </w:tr>
      <w:tr w:rsidR="00E97A2F" w:rsidRPr="008B0783" w:rsidTr="00E97A2F">
        <w:trPr>
          <w:trHeight w:val="330"/>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Введение</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widowControl w:val="0"/>
              <w:tabs>
                <w:tab w:val="left" w:pos="3811"/>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E97A2F">
              <w:rPr>
                <w:rFonts w:ascii="Times New Roman" w:eastAsia="Times New Roman" w:hAnsi="Times New Roman"/>
                <w:sz w:val="24"/>
                <w:szCs w:val="24"/>
                <w:lang w:eastAsia="ar-SA"/>
              </w:rPr>
              <w:t>-</w:t>
            </w:r>
            <w:r>
              <w:rPr>
                <w:rFonts w:ascii="Times New Roman" w:eastAsia="Times New Roman" w:hAnsi="Times New Roman"/>
                <w:sz w:val="24"/>
                <w:szCs w:val="24"/>
                <w:lang w:eastAsia="ar-SA"/>
              </w:rPr>
              <w:t>6</w:t>
            </w:r>
          </w:p>
        </w:tc>
      </w:tr>
      <w:tr w:rsidR="00E97A2F" w:rsidRPr="008B0783" w:rsidTr="00E97A2F">
        <w:trPr>
          <w:trHeight w:val="31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2</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Размещение территории проектирования в планировочной структуре муниципального образования</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widowControl w:val="0"/>
              <w:tabs>
                <w:tab w:val="left" w:pos="3811"/>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r>
      <w:tr w:rsidR="00E97A2F" w:rsidRPr="008B0783" w:rsidTr="00E97A2F">
        <w:trPr>
          <w:trHeight w:val="31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3</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Природные условия</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widowControl w:val="0"/>
              <w:tabs>
                <w:tab w:val="left" w:pos="3811"/>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Pr="00E97A2F">
              <w:rPr>
                <w:rFonts w:ascii="Times New Roman" w:eastAsia="Times New Roman" w:hAnsi="Times New Roman"/>
                <w:sz w:val="24"/>
                <w:szCs w:val="24"/>
                <w:lang w:eastAsia="ar-SA"/>
              </w:rPr>
              <w:t>-1</w:t>
            </w:r>
            <w:r>
              <w:rPr>
                <w:rFonts w:ascii="Times New Roman" w:eastAsia="Times New Roman" w:hAnsi="Times New Roman"/>
                <w:sz w:val="24"/>
                <w:szCs w:val="24"/>
                <w:lang w:eastAsia="ar-SA"/>
              </w:rPr>
              <w:t>0</w:t>
            </w:r>
          </w:p>
        </w:tc>
      </w:tr>
      <w:tr w:rsidR="00E97A2F" w:rsidRPr="008B0783" w:rsidTr="00E97A2F">
        <w:trPr>
          <w:trHeight w:val="31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4</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Современное использование территории</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widowControl w:val="0"/>
              <w:tabs>
                <w:tab w:val="left" w:pos="3811"/>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Pr="00E97A2F">
              <w:rPr>
                <w:rFonts w:ascii="Times New Roman" w:eastAsia="Times New Roman" w:hAnsi="Times New Roman"/>
                <w:sz w:val="24"/>
                <w:szCs w:val="24"/>
                <w:lang w:eastAsia="ar-SA"/>
              </w:rPr>
              <w:t>-1</w:t>
            </w:r>
            <w:r>
              <w:rPr>
                <w:rFonts w:ascii="Times New Roman" w:eastAsia="Times New Roman" w:hAnsi="Times New Roman"/>
                <w:sz w:val="24"/>
                <w:szCs w:val="24"/>
                <w:lang w:eastAsia="ar-SA"/>
              </w:rPr>
              <w:t>2</w:t>
            </w:r>
          </w:p>
        </w:tc>
      </w:tr>
      <w:tr w:rsidR="00E97A2F" w:rsidRPr="008B0783" w:rsidTr="00E97A2F">
        <w:trPr>
          <w:trHeight w:val="174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32"/>
                <w:szCs w:val="24"/>
                <w:lang w:eastAsia="ar-SA"/>
              </w:rPr>
            </w:pPr>
          </w:p>
        </w:tc>
        <w:tc>
          <w:tcPr>
            <w:tcW w:w="739" w:type="dxa"/>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4.1</w:t>
            </w:r>
          </w:p>
          <w:p w:rsidR="00E97A2F" w:rsidRPr="00E97A2F" w:rsidRDefault="00E97A2F" w:rsidP="00E97A2F">
            <w:pPr>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4.2</w:t>
            </w:r>
          </w:p>
          <w:p w:rsidR="00E97A2F" w:rsidRPr="00E97A2F" w:rsidRDefault="00E97A2F" w:rsidP="00E97A2F">
            <w:pPr>
              <w:widowControl w:val="0"/>
              <w:tabs>
                <w:tab w:val="center" w:pos="4677"/>
                <w:tab w:val="right" w:pos="9355"/>
              </w:tabs>
              <w:suppressAutoHyphens/>
              <w:spacing w:after="0" w:line="240" w:lineRule="auto"/>
              <w:rPr>
                <w:rFonts w:ascii="Times New Roman" w:eastAsia="Times New Roman" w:hAnsi="Times New Roman"/>
                <w:sz w:val="24"/>
                <w:szCs w:val="24"/>
                <w:lang w:eastAsia="ar-SA"/>
              </w:rPr>
            </w:pPr>
          </w:p>
          <w:p w:rsidR="00E97A2F" w:rsidRPr="00E97A2F" w:rsidRDefault="00E97A2F" w:rsidP="00E97A2F">
            <w:pPr>
              <w:widowControl w:val="0"/>
              <w:tabs>
                <w:tab w:val="center" w:pos="4677"/>
                <w:tab w:val="right" w:pos="9355"/>
              </w:tabs>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4.3</w:t>
            </w:r>
          </w:p>
          <w:p w:rsidR="00E97A2F" w:rsidRPr="00E97A2F" w:rsidRDefault="00E97A2F" w:rsidP="00E97A2F">
            <w:pPr>
              <w:widowControl w:val="0"/>
              <w:tabs>
                <w:tab w:val="center" w:pos="4677"/>
                <w:tab w:val="right" w:pos="9355"/>
              </w:tabs>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4.4</w:t>
            </w:r>
          </w:p>
          <w:p w:rsidR="00E97A2F" w:rsidRPr="00E97A2F" w:rsidRDefault="00E97A2F" w:rsidP="00E97A2F">
            <w:pPr>
              <w:widowControl w:val="0"/>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7048" w:type="dxa"/>
            <w:gridSpan w:val="2"/>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Существующая планировочная структура</w:t>
            </w:r>
          </w:p>
          <w:p w:rsidR="00E97A2F" w:rsidRPr="00E97A2F" w:rsidRDefault="00E97A2F" w:rsidP="00E97A2F">
            <w:pPr>
              <w:tabs>
                <w:tab w:val="left" w:pos="7920"/>
              </w:tabs>
              <w:suppressAutoHyphens/>
              <w:snapToGrid w:val="0"/>
              <w:spacing w:after="0" w:line="240" w:lineRule="auto"/>
              <w:ind w:left="176" w:hanging="176"/>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Современное состояние и функциональное использование территории </w:t>
            </w:r>
          </w:p>
          <w:p w:rsidR="00E97A2F" w:rsidRPr="00E97A2F" w:rsidRDefault="00E97A2F" w:rsidP="00E97A2F">
            <w:pPr>
              <w:tabs>
                <w:tab w:val="left" w:pos="7920"/>
              </w:tabs>
              <w:suppressAutoHyphens/>
              <w:snapToGrid w:val="0"/>
              <w:spacing w:after="0" w:line="240" w:lineRule="auto"/>
              <w:ind w:left="176" w:hanging="176"/>
              <w:rPr>
                <w:rFonts w:ascii="Times New Roman" w:eastAsia="Times New Roman" w:hAnsi="Times New Roman"/>
                <w:sz w:val="24"/>
                <w:szCs w:val="24"/>
                <w:lang w:eastAsia="ar-SA"/>
              </w:rPr>
            </w:pPr>
            <w:r w:rsidRPr="00E97A2F">
              <w:rPr>
                <w:rFonts w:ascii="Times New Roman" w:eastAsia="SimSun" w:hAnsi="Times New Roman"/>
                <w:color w:val="000000"/>
                <w:sz w:val="24"/>
                <w:szCs w:val="24"/>
                <w:lang w:eastAsia="ar-SA"/>
              </w:rPr>
              <w:t>Характеристика современного землепользования</w:t>
            </w:r>
            <w:r w:rsidRPr="00E97A2F">
              <w:rPr>
                <w:rFonts w:ascii="Times New Roman" w:eastAsia="Times New Roman" w:hAnsi="Times New Roman"/>
                <w:sz w:val="24"/>
                <w:szCs w:val="24"/>
                <w:lang w:eastAsia="ar-SA"/>
              </w:rPr>
              <w:t xml:space="preserve"> </w:t>
            </w:r>
          </w:p>
          <w:p w:rsidR="00E97A2F" w:rsidRPr="00E97A2F" w:rsidRDefault="00E97A2F" w:rsidP="00E97A2F">
            <w:pPr>
              <w:suppressAutoHyphens/>
              <w:spacing w:after="0" w:line="240" w:lineRule="auto"/>
              <w:ind w:left="176" w:hanging="176"/>
              <w:rPr>
                <w:rFonts w:ascii="Times New Roman" w:eastAsia="Times New Roman" w:hAnsi="Times New Roman"/>
                <w:sz w:val="24"/>
                <w:szCs w:val="24"/>
                <w:lang w:eastAsia="ar-SA"/>
              </w:rPr>
            </w:pPr>
            <w:r w:rsidRPr="00E97A2F">
              <w:rPr>
                <w:rFonts w:ascii="Times New Roman" w:eastAsia="SimSun" w:hAnsi="Times New Roman"/>
                <w:color w:val="000000"/>
                <w:sz w:val="24"/>
                <w:szCs w:val="24"/>
                <w:lang w:eastAsia="ar-SA"/>
              </w:rPr>
              <w:t xml:space="preserve">Характеристика современного состояния системы социального и коммунально-бытового обслуживания. </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widowControl w:val="0"/>
              <w:tabs>
                <w:tab w:val="left" w:pos="3811"/>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p>
        </w:tc>
      </w:tr>
      <w:tr w:rsidR="00E97A2F" w:rsidRPr="008B0783" w:rsidTr="00E97A2F">
        <w:trPr>
          <w:trHeight w:val="31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5</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rPr>
                <w:rFonts w:ascii="Times New Roman" w:eastAsia="Times New Roman" w:hAnsi="Times New Roman"/>
                <w:b/>
                <w:sz w:val="24"/>
                <w:szCs w:val="24"/>
                <w:lang w:eastAsia="ar-SA"/>
              </w:rPr>
            </w:pPr>
            <w:r w:rsidRPr="00E97A2F">
              <w:rPr>
                <w:rFonts w:ascii="Times New Roman" w:eastAsia="SimSun" w:hAnsi="Times New Roman"/>
                <w:b/>
                <w:color w:val="000000"/>
                <w:sz w:val="24"/>
                <w:szCs w:val="24"/>
                <w:lang w:eastAsia="ar-SA"/>
              </w:rPr>
              <w:t xml:space="preserve">Анализ  решений по развитию территории проектирования в соответствии с градорегулирующей </w:t>
            </w:r>
            <w:r w:rsidRPr="00E97A2F">
              <w:rPr>
                <w:rFonts w:ascii="Times New Roman" w:eastAsia="SimSun" w:hAnsi="Times New Roman"/>
                <w:b/>
                <w:bCs/>
                <w:color w:val="000000"/>
                <w:sz w:val="24"/>
                <w:szCs w:val="24"/>
                <w:lang w:eastAsia="ar-SA"/>
              </w:rPr>
              <w:t xml:space="preserve">документацией </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3B29FD" w:rsidP="003B29FD">
            <w:pPr>
              <w:widowControl w:val="0"/>
              <w:tabs>
                <w:tab w:val="left" w:pos="3811"/>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r w:rsidR="00E97A2F" w:rsidRPr="00E97A2F">
              <w:rPr>
                <w:rFonts w:ascii="Times New Roman" w:eastAsia="Times New Roman" w:hAnsi="Times New Roman"/>
                <w:sz w:val="24"/>
                <w:szCs w:val="24"/>
                <w:lang w:eastAsia="ar-SA"/>
              </w:rPr>
              <w:t>-1</w:t>
            </w:r>
            <w:r>
              <w:rPr>
                <w:rFonts w:ascii="Times New Roman" w:eastAsia="Times New Roman" w:hAnsi="Times New Roman"/>
                <w:sz w:val="24"/>
                <w:szCs w:val="24"/>
                <w:lang w:eastAsia="ar-SA"/>
              </w:rPr>
              <w:t>3</w:t>
            </w:r>
          </w:p>
        </w:tc>
      </w:tr>
      <w:tr w:rsidR="00E97A2F" w:rsidRPr="008B0783" w:rsidTr="00E97A2F">
        <w:trPr>
          <w:trHeight w:val="28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32"/>
                <w:szCs w:val="24"/>
                <w:lang w:eastAsia="ar-SA"/>
              </w:rPr>
            </w:pPr>
          </w:p>
        </w:tc>
        <w:tc>
          <w:tcPr>
            <w:tcW w:w="739"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4.1</w:t>
            </w:r>
          </w:p>
          <w:p w:rsidR="00E97A2F" w:rsidRPr="00E97A2F" w:rsidRDefault="00E97A2F" w:rsidP="00E97A2F">
            <w:pPr>
              <w:widowControl w:val="0"/>
              <w:tabs>
                <w:tab w:val="center" w:pos="4677"/>
                <w:tab w:val="right" w:pos="9355"/>
              </w:tabs>
              <w:suppressAutoHyphens/>
              <w:spacing w:after="0" w:line="240" w:lineRule="auto"/>
              <w:rPr>
                <w:rFonts w:ascii="Times New Roman" w:eastAsia="Times New Roman" w:hAnsi="Times New Roman"/>
                <w:b/>
                <w:sz w:val="24"/>
                <w:szCs w:val="24"/>
                <w:lang w:eastAsia="ar-SA"/>
              </w:rPr>
            </w:pPr>
            <w:r w:rsidRPr="00E97A2F">
              <w:rPr>
                <w:rFonts w:ascii="Times New Roman" w:eastAsia="Times New Roman" w:hAnsi="Times New Roman"/>
                <w:sz w:val="24"/>
                <w:szCs w:val="24"/>
                <w:lang w:eastAsia="ar-SA"/>
              </w:rPr>
              <w:t>4.2</w:t>
            </w:r>
          </w:p>
        </w:tc>
        <w:tc>
          <w:tcPr>
            <w:tcW w:w="7048" w:type="dxa"/>
            <w:gridSpan w:val="2"/>
            <w:tcBorders>
              <w:top w:val="single" w:sz="4" w:space="0" w:color="000000"/>
              <w:left w:val="single" w:sz="4" w:space="0" w:color="000000"/>
              <w:bottom w:val="single" w:sz="4" w:space="0" w:color="000000"/>
            </w:tcBorders>
          </w:tcPr>
          <w:p w:rsidR="00E97A2F" w:rsidRPr="00E97A2F" w:rsidRDefault="00E97A2F" w:rsidP="00E97A2F">
            <w:pPr>
              <w:tabs>
                <w:tab w:val="left" w:pos="1494"/>
              </w:tabs>
              <w:suppressAutoHyphens/>
              <w:spacing w:after="0" w:line="240" w:lineRule="auto"/>
              <w:ind w:left="280" w:right="283" w:hanging="360"/>
              <w:rPr>
                <w:rFonts w:ascii="Times New Roman" w:eastAsia="SimSun" w:hAnsi="Times New Roman"/>
                <w:bCs/>
                <w:color w:val="000000"/>
                <w:sz w:val="24"/>
                <w:szCs w:val="24"/>
                <w:lang w:eastAsia="ar-SA"/>
              </w:rPr>
            </w:pPr>
            <w:r w:rsidRPr="00E97A2F">
              <w:rPr>
                <w:rFonts w:ascii="Times New Roman" w:eastAsia="SimSun" w:hAnsi="Times New Roman"/>
                <w:bCs/>
                <w:color w:val="000000"/>
                <w:sz w:val="24"/>
                <w:szCs w:val="24"/>
                <w:lang w:eastAsia="ar-SA"/>
              </w:rPr>
              <w:t xml:space="preserve">Функциональное зонирование </w:t>
            </w:r>
          </w:p>
          <w:p w:rsidR="00E97A2F" w:rsidRPr="00E97A2F" w:rsidRDefault="00E97A2F" w:rsidP="00E97A2F">
            <w:pPr>
              <w:suppressAutoHyphens/>
              <w:spacing w:after="0" w:line="240" w:lineRule="auto"/>
              <w:ind w:left="280" w:hanging="360"/>
              <w:rPr>
                <w:rFonts w:ascii="Times New Roman" w:eastAsia="Times New Roman" w:hAnsi="Times New Roman"/>
                <w:sz w:val="24"/>
                <w:szCs w:val="24"/>
                <w:lang w:eastAsia="ar-SA"/>
              </w:rPr>
            </w:pPr>
            <w:r w:rsidRPr="00E97A2F">
              <w:rPr>
                <w:rFonts w:ascii="Times New Roman" w:eastAsia="Times New Roman" w:hAnsi="Times New Roman"/>
                <w:sz w:val="24"/>
                <w:szCs w:val="20"/>
                <w:lang w:eastAsia="ar-SA"/>
              </w:rPr>
              <w:t>Состав и параметры планируемого развития зон</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widowControl w:val="0"/>
              <w:tabs>
                <w:tab w:val="left" w:pos="3811"/>
                <w:tab w:val="center" w:pos="4677"/>
                <w:tab w:val="right" w:pos="9355"/>
              </w:tabs>
              <w:suppressAutoHyphens/>
              <w:snapToGrid w:val="0"/>
              <w:spacing w:after="0" w:line="240" w:lineRule="auto"/>
              <w:ind w:left="280" w:hanging="360"/>
              <w:jc w:val="center"/>
              <w:rPr>
                <w:rFonts w:ascii="Times New Roman" w:eastAsia="Times New Roman" w:hAnsi="Times New Roman"/>
                <w:b/>
                <w:sz w:val="24"/>
                <w:szCs w:val="24"/>
                <w:lang w:eastAsia="ar-SA"/>
              </w:rPr>
            </w:pPr>
          </w:p>
        </w:tc>
      </w:tr>
      <w:tr w:rsidR="00E97A2F" w:rsidRPr="008B0783" w:rsidTr="00E97A2F">
        <w:trPr>
          <w:trHeight w:val="28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6</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tabs>
                <w:tab w:val="left" w:pos="7920"/>
              </w:tabs>
              <w:suppressAutoHyphens/>
              <w:snapToGrid w:val="0"/>
              <w:spacing w:after="0" w:line="240" w:lineRule="auto"/>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Планировочные ограничения развития территории проектирования</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3B29FD" w:rsidP="003B29FD">
            <w:pPr>
              <w:widowControl w:val="0"/>
              <w:tabs>
                <w:tab w:val="left" w:pos="3811"/>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sidR="00E97A2F" w:rsidRPr="00E97A2F">
              <w:rPr>
                <w:rFonts w:ascii="Times New Roman" w:eastAsia="Times New Roman" w:hAnsi="Times New Roman"/>
                <w:sz w:val="24"/>
                <w:szCs w:val="24"/>
                <w:lang w:eastAsia="ar-SA"/>
              </w:rPr>
              <w:t>-1</w:t>
            </w:r>
            <w:r>
              <w:rPr>
                <w:rFonts w:ascii="Times New Roman" w:eastAsia="Times New Roman" w:hAnsi="Times New Roman"/>
                <w:sz w:val="24"/>
                <w:szCs w:val="24"/>
                <w:lang w:eastAsia="ar-SA"/>
              </w:rPr>
              <w:t>4</w:t>
            </w:r>
          </w:p>
        </w:tc>
      </w:tr>
      <w:tr w:rsidR="00E97A2F" w:rsidRPr="008B0783" w:rsidTr="00E97A2F">
        <w:trPr>
          <w:trHeight w:val="1120"/>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32"/>
                <w:szCs w:val="24"/>
                <w:lang w:eastAsia="ar-SA"/>
              </w:rPr>
            </w:pPr>
          </w:p>
        </w:tc>
        <w:tc>
          <w:tcPr>
            <w:tcW w:w="739" w:type="dxa"/>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6.1</w:t>
            </w:r>
          </w:p>
          <w:p w:rsidR="00E97A2F" w:rsidRPr="00E97A2F" w:rsidRDefault="00E97A2F" w:rsidP="00E97A2F">
            <w:pPr>
              <w:suppressAutoHyphens/>
              <w:spacing w:after="0" w:line="240" w:lineRule="auto"/>
              <w:rPr>
                <w:rFonts w:ascii="Times New Roman" w:eastAsia="Times New Roman" w:hAnsi="Times New Roman"/>
                <w:sz w:val="24"/>
                <w:szCs w:val="24"/>
                <w:lang w:eastAsia="ar-SA"/>
              </w:rPr>
            </w:pPr>
          </w:p>
          <w:p w:rsidR="00E97A2F" w:rsidRPr="00E97A2F" w:rsidRDefault="00E97A2F" w:rsidP="00E97A2F">
            <w:pPr>
              <w:suppressAutoHyphens/>
              <w:spacing w:after="0" w:line="240" w:lineRule="auto"/>
              <w:rPr>
                <w:rFonts w:ascii="Times New Roman" w:eastAsia="Times New Roman" w:hAnsi="Times New Roman"/>
                <w:sz w:val="24"/>
                <w:szCs w:val="24"/>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6.2</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6.3</w:t>
            </w:r>
          </w:p>
        </w:tc>
        <w:tc>
          <w:tcPr>
            <w:tcW w:w="7048" w:type="dxa"/>
            <w:gridSpan w:val="2"/>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ind w:left="176" w:hanging="176"/>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Планировочные ограничения развития территории в части  зон охраны культурного наследия и археологического  культурного слоя</w:t>
            </w:r>
          </w:p>
          <w:p w:rsidR="00E97A2F" w:rsidRPr="00E97A2F" w:rsidRDefault="00E97A2F" w:rsidP="00E97A2F">
            <w:pPr>
              <w:suppressAutoHyphens/>
              <w:spacing w:after="0" w:line="240" w:lineRule="auto"/>
              <w:ind w:left="176" w:hanging="176"/>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Планировочные ограничения развития территории в части зон с особыми условиями использования</w:t>
            </w:r>
          </w:p>
          <w:p w:rsidR="00E97A2F" w:rsidRPr="00E97A2F" w:rsidRDefault="00E97A2F" w:rsidP="00E97A2F">
            <w:pPr>
              <w:suppressAutoHyphens/>
              <w:spacing w:after="0" w:line="240" w:lineRule="auto"/>
              <w:ind w:left="176" w:hanging="176"/>
              <w:rPr>
                <w:rFonts w:ascii="Times New Roman" w:eastAsia="Times New Roman" w:hAnsi="Times New Roman"/>
                <w:sz w:val="24"/>
                <w:szCs w:val="24"/>
                <w:lang w:eastAsia="ar-SA"/>
              </w:rPr>
            </w:pPr>
            <w:r w:rsidRPr="00E97A2F">
              <w:rPr>
                <w:rFonts w:ascii="Times New Roman" w:eastAsia="SimSun" w:hAnsi="Times New Roman"/>
                <w:sz w:val="24"/>
                <w:szCs w:val="24"/>
                <w:lang w:eastAsia="ar-SA"/>
              </w:rPr>
              <w:t xml:space="preserve">Планировочные ограничения развития территории по </w:t>
            </w:r>
            <w:r w:rsidRPr="00E97A2F">
              <w:rPr>
                <w:rFonts w:ascii="Times New Roman" w:eastAsia="Times New Roman" w:hAnsi="Times New Roman"/>
                <w:sz w:val="24"/>
                <w:szCs w:val="24"/>
                <w:lang w:eastAsia="ar-SA"/>
              </w:rPr>
              <w:t>природно-экологическим условиям использования</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widowControl w:val="0"/>
              <w:tabs>
                <w:tab w:val="left" w:pos="3811"/>
                <w:tab w:val="center" w:pos="4677"/>
                <w:tab w:val="right" w:pos="9355"/>
              </w:tabs>
              <w:suppressAutoHyphens/>
              <w:snapToGrid w:val="0"/>
              <w:spacing w:after="0" w:line="240" w:lineRule="auto"/>
              <w:ind w:left="176" w:hanging="176"/>
              <w:jc w:val="center"/>
              <w:rPr>
                <w:rFonts w:ascii="Times New Roman" w:eastAsia="Times New Roman" w:hAnsi="Times New Roman"/>
                <w:sz w:val="24"/>
                <w:szCs w:val="24"/>
                <w:lang w:eastAsia="ar-SA"/>
              </w:rPr>
            </w:pPr>
          </w:p>
        </w:tc>
      </w:tr>
      <w:tr w:rsidR="00E97A2F" w:rsidRPr="008B0783" w:rsidTr="00E97A2F">
        <w:trPr>
          <w:trHeight w:val="240"/>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7</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ind w:left="-61"/>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Основные направления развития архитектурно-планировочной и функционально-пространственной структуры территории</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3B29FD">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w:t>
            </w:r>
            <w:r w:rsidR="003B29FD">
              <w:rPr>
                <w:rFonts w:ascii="Times New Roman" w:eastAsia="Times New Roman" w:hAnsi="Times New Roman"/>
                <w:sz w:val="24"/>
                <w:szCs w:val="24"/>
                <w:lang w:eastAsia="ar-SA"/>
              </w:rPr>
              <w:t>4</w:t>
            </w:r>
            <w:r w:rsidRPr="00E97A2F">
              <w:rPr>
                <w:rFonts w:ascii="Times New Roman" w:eastAsia="Times New Roman" w:hAnsi="Times New Roman"/>
                <w:sz w:val="24"/>
                <w:szCs w:val="24"/>
                <w:lang w:eastAsia="ar-SA"/>
              </w:rPr>
              <w:t>-1</w:t>
            </w:r>
            <w:r w:rsidR="003B29FD">
              <w:rPr>
                <w:rFonts w:ascii="Times New Roman" w:eastAsia="Times New Roman" w:hAnsi="Times New Roman"/>
                <w:sz w:val="24"/>
                <w:szCs w:val="24"/>
                <w:lang w:eastAsia="ar-SA"/>
              </w:rPr>
              <w:t>6</w:t>
            </w:r>
          </w:p>
        </w:tc>
      </w:tr>
      <w:tr w:rsidR="00E97A2F" w:rsidRPr="008B0783" w:rsidTr="00E97A2F">
        <w:trPr>
          <w:trHeight w:val="543"/>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32"/>
                <w:szCs w:val="24"/>
                <w:lang w:eastAsia="ar-SA"/>
              </w:rPr>
            </w:pPr>
          </w:p>
        </w:tc>
        <w:tc>
          <w:tcPr>
            <w:tcW w:w="739"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7.1</w:t>
            </w:r>
          </w:p>
          <w:p w:rsidR="00E97A2F" w:rsidRPr="00E97A2F" w:rsidRDefault="00E97A2F" w:rsidP="00E97A2F">
            <w:pPr>
              <w:widowControl w:val="0"/>
              <w:tabs>
                <w:tab w:val="center" w:pos="4677"/>
                <w:tab w:val="right" w:pos="9355"/>
              </w:tabs>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7.2</w:t>
            </w:r>
          </w:p>
        </w:tc>
        <w:tc>
          <w:tcPr>
            <w:tcW w:w="7048" w:type="dxa"/>
            <w:gridSpan w:val="2"/>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ind w:left="176" w:hanging="176"/>
              <w:rPr>
                <w:rFonts w:ascii="Times New Roman" w:eastAsia="Times New Roman" w:hAnsi="Times New Roman"/>
                <w:sz w:val="24"/>
                <w:szCs w:val="24"/>
                <w:lang w:eastAsia="ar-SA"/>
              </w:rPr>
            </w:pPr>
            <w:r w:rsidRPr="00E97A2F">
              <w:rPr>
                <w:rFonts w:ascii="Times New Roman" w:eastAsia="SimSun" w:hAnsi="Times New Roman"/>
                <w:color w:val="000000"/>
                <w:sz w:val="24"/>
                <w:szCs w:val="24"/>
                <w:lang w:eastAsia="ar-SA"/>
              </w:rPr>
              <w:t>Архитектурно-планировочная структура</w:t>
            </w:r>
            <w:r w:rsidRPr="00E97A2F">
              <w:rPr>
                <w:rFonts w:ascii="Times New Roman" w:eastAsia="Times New Roman" w:hAnsi="Times New Roman"/>
                <w:sz w:val="24"/>
                <w:szCs w:val="24"/>
                <w:lang w:eastAsia="ar-SA"/>
              </w:rPr>
              <w:t xml:space="preserve"> </w:t>
            </w:r>
          </w:p>
          <w:p w:rsidR="00E97A2F" w:rsidRPr="00E97A2F" w:rsidRDefault="00E97A2F" w:rsidP="00E97A2F">
            <w:pPr>
              <w:tabs>
                <w:tab w:val="left" w:pos="1422"/>
              </w:tabs>
              <w:suppressAutoHyphens/>
              <w:spacing w:after="0" w:line="240" w:lineRule="auto"/>
              <w:ind w:left="280" w:right="283" w:hanging="280"/>
              <w:rPr>
                <w:rFonts w:ascii="Times New Roman" w:eastAsia="Times New Roman" w:hAnsi="Times New Roman"/>
                <w:sz w:val="24"/>
                <w:szCs w:val="24"/>
                <w:lang w:eastAsia="ar-SA"/>
              </w:rPr>
            </w:pPr>
            <w:r w:rsidRPr="00E97A2F">
              <w:rPr>
                <w:rFonts w:ascii="Times New Roman" w:eastAsia="SimSun" w:hAnsi="Times New Roman"/>
                <w:color w:val="000000"/>
                <w:sz w:val="24"/>
                <w:szCs w:val="24"/>
                <w:lang w:eastAsia="ar-SA"/>
              </w:rPr>
              <w:t>Основные проектные решения</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8</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tabs>
                <w:tab w:val="left" w:pos="100"/>
              </w:tabs>
              <w:suppressAutoHyphens/>
              <w:spacing w:after="0" w:line="240" w:lineRule="auto"/>
              <w:ind w:left="100" w:right="283" w:hanging="100"/>
              <w:jc w:val="both"/>
              <w:rPr>
                <w:rFonts w:ascii="Times New Roman" w:eastAsia="Times New Roman" w:hAnsi="Times New Roman"/>
                <w:iCs/>
                <w:sz w:val="24"/>
                <w:szCs w:val="24"/>
                <w:lang w:eastAsia="ar-SA"/>
              </w:rPr>
            </w:pPr>
            <w:r w:rsidRPr="00E97A2F">
              <w:rPr>
                <w:rFonts w:ascii="Times New Roman" w:eastAsia="Times New Roman" w:hAnsi="Times New Roman"/>
                <w:b/>
                <w:sz w:val="24"/>
                <w:szCs w:val="24"/>
                <w:lang w:eastAsia="ar-SA"/>
              </w:rPr>
              <w:t>Перспективы развития производственной застройки</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3B29FD" w:rsidP="003B29FD">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w:t>
            </w:r>
            <w:r w:rsidR="00E97A2F" w:rsidRPr="00E97A2F">
              <w:rPr>
                <w:rFonts w:ascii="Times New Roman" w:eastAsia="Times New Roman" w:hAnsi="Times New Roman"/>
                <w:sz w:val="24"/>
                <w:szCs w:val="24"/>
                <w:lang w:eastAsia="ar-SA"/>
              </w:rPr>
              <w:t>-2</w:t>
            </w:r>
            <w:r>
              <w:rPr>
                <w:rFonts w:ascii="Times New Roman" w:eastAsia="Times New Roman" w:hAnsi="Times New Roman"/>
                <w:sz w:val="24"/>
                <w:szCs w:val="24"/>
                <w:lang w:eastAsia="ar-SA"/>
              </w:rPr>
              <w:t>0</w:t>
            </w: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9</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tabs>
                <w:tab w:val="left" w:pos="-61"/>
              </w:tabs>
              <w:suppressAutoHyphens/>
              <w:snapToGrid w:val="0"/>
              <w:spacing w:after="0" w:line="240" w:lineRule="auto"/>
              <w:ind w:left="-61" w:right="57"/>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 xml:space="preserve"> Характеристика развития территории проектирования в результате реализации проектного решения</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3B29FD" w:rsidP="003B29FD">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21</w:t>
            </w:r>
            <w:r w:rsidR="00E97A2F" w:rsidRPr="00E97A2F">
              <w:rPr>
                <w:rFonts w:ascii="Times New Roman" w:eastAsia="Times New Roman" w:hAnsi="Times New Roman"/>
                <w:sz w:val="24"/>
                <w:szCs w:val="24"/>
                <w:lang w:eastAsia="ar-SA"/>
              </w:rPr>
              <w:t>-2</w:t>
            </w:r>
            <w:r>
              <w:rPr>
                <w:rFonts w:ascii="Times New Roman" w:eastAsia="Times New Roman" w:hAnsi="Times New Roman"/>
                <w:sz w:val="24"/>
                <w:szCs w:val="24"/>
                <w:lang w:eastAsia="ar-SA"/>
              </w:rPr>
              <w:t>6</w:t>
            </w: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p>
        </w:tc>
        <w:tc>
          <w:tcPr>
            <w:tcW w:w="739"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9.1</w:t>
            </w:r>
          </w:p>
          <w:p w:rsidR="00E97A2F" w:rsidRPr="00E97A2F" w:rsidRDefault="00E97A2F" w:rsidP="00E97A2F">
            <w:pPr>
              <w:widowControl w:val="0"/>
              <w:tabs>
                <w:tab w:val="center" w:pos="4677"/>
                <w:tab w:val="right" w:pos="9355"/>
              </w:tabs>
              <w:suppressAutoHyphens/>
              <w:snapToGrid w:val="0"/>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9.2</w:t>
            </w:r>
          </w:p>
          <w:p w:rsidR="00E97A2F" w:rsidRPr="00E97A2F" w:rsidRDefault="00E97A2F" w:rsidP="00E97A2F">
            <w:pPr>
              <w:widowControl w:val="0"/>
              <w:tabs>
                <w:tab w:val="center" w:pos="4677"/>
                <w:tab w:val="right" w:pos="9355"/>
              </w:tabs>
              <w:suppressAutoHyphens/>
              <w:snapToGrid w:val="0"/>
              <w:spacing w:after="0" w:line="240" w:lineRule="auto"/>
              <w:rPr>
                <w:rFonts w:ascii="Times New Roman" w:eastAsia="Times New Roman" w:hAnsi="Times New Roman"/>
                <w:sz w:val="24"/>
                <w:szCs w:val="24"/>
                <w:lang w:eastAsia="ar-SA"/>
              </w:rPr>
            </w:pPr>
          </w:p>
          <w:p w:rsidR="00E97A2F" w:rsidRPr="00E97A2F" w:rsidRDefault="00E97A2F" w:rsidP="00E97A2F">
            <w:pPr>
              <w:widowControl w:val="0"/>
              <w:tabs>
                <w:tab w:val="center" w:pos="4677"/>
                <w:tab w:val="right" w:pos="9355"/>
              </w:tabs>
              <w:suppressAutoHyphens/>
              <w:snapToGrid w:val="0"/>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9.3</w:t>
            </w:r>
          </w:p>
        </w:tc>
        <w:tc>
          <w:tcPr>
            <w:tcW w:w="7048" w:type="dxa"/>
            <w:gridSpan w:val="2"/>
            <w:tcBorders>
              <w:top w:val="single" w:sz="4" w:space="0" w:color="000000"/>
              <w:left w:val="single" w:sz="4" w:space="0" w:color="000000"/>
              <w:bottom w:val="single" w:sz="4" w:space="0" w:color="000000"/>
            </w:tcBorders>
          </w:tcPr>
          <w:p w:rsidR="00E97A2F" w:rsidRPr="00E97A2F" w:rsidRDefault="00E97A2F" w:rsidP="00E97A2F">
            <w:pPr>
              <w:tabs>
                <w:tab w:val="left" w:pos="100"/>
              </w:tabs>
              <w:suppressAutoHyphens/>
              <w:spacing w:after="0" w:line="240" w:lineRule="auto"/>
              <w:ind w:right="283" w:hanging="100"/>
              <w:rPr>
                <w:rFonts w:ascii="Times New Roman" w:eastAsia="Times New Roman" w:hAnsi="Times New Roman"/>
                <w:iCs/>
                <w:sz w:val="24"/>
                <w:szCs w:val="24"/>
                <w:lang w:eastAsia="ar-SA"/>
              </w:rPr>
            </w:pPr>
            <w:r w:rsidRPr="00E97A2F">
              <w:rPr>
                <w:rFonts w:ascii="Times New Roman" w:eastAsia="Times New Roman" w:hAnsi="Times New Roman"/>
                <w:iCs/>
                <w:sz w:val="24"/>
                <w:szCs w:val="24"/>
                <w:lang w:eastAsia="ar-SA"/>
              </w:rPr>
              <w:t xml:space="preserve"> Характеристика объемов нового капитального строительства </w:t>
            </w:r>
          </w:p>
          <w:p w:rsidR="00E97A2F" w:rsidRPr="00E97A2F" w:rsidRDefault="00E97A2F" w:rsidP="00E97A2F">
            <w:pPr>
              <w:tabs>
                <w:tab w:val="left" w:pos="100"/>
              </w:tabs>
              <w:suppressAutoHyphens/>
              <w:snapToGrid w:val="0"/>
              <w:spacing w:after="0" w:line="240" w:lineRule="auto"/>
              <w:ind w:right="57" w:hanging="100"/>
              <w:rPr>
                <w:rFonts w:ascii="Times New Roman" w:eastAsia="Times New Roman" w:hAnsi="Times New Roman"/>
                <w:sz w:val="24"/>
                <w:szCs w:val="24"/>
                <w:lang w:eastAsia="ar-SA"/>
              </w:rPr>
            </w:pPr>
            <w:r w:rsidRPr="00E97A2F">
              <w:rPr>
                <w:rFonts w:ascii="Times New Roman" w:eastAsia="Times New Roman" w:hAnsi="Times New Roman"/>
                <w:iCs/>
                <w:sz w:val="24"/>
                <w:szCs w:val="24"/>
                <w:lang w:eastAsia="ar-SA"/>
              </w:rPr>
              <w:t xml:space="preserve"> Характеристика принятых проектом решений по освоению территории</w:t>
            </w:r>
            <w:r w:rsidRPr="00E97A2F">
              <w:rPr>
                <w:rFonts w:ascii="Times New Roman" w:eastAsia="Times New Roman" w:hAnsi="Times New Roman"/>
                <w:sz w:val="24"/>
                <w:szCs w:val="24"/>
                <w:lang w:eastAsia="ar-SA"/>
              </w:rPr>
              <w:t xml:space="preserve"> </w:t>
            </w:r>
          </w:p>
          <w:p w:rsidR="00E97A2F" w:rsidRPr="00E97A2F" w:rsidRDefault="00E97A2F" w:rsidP="00E97A2F">
            <w:pPr>
              <w:tabs>
                <w:tab w:val="left" w:pos="100"/>
              </w:tabs>
              <w:suppressAutoHyphens/>
              <w:snapToGrid w:val="0"/>
              <w:spacing w:after="0" w:line="240" w:lineRule="auto"/>
              <w:ind w:right="57" w:hanging="100"/>
              <w:rPr>
                <w:rFonts w:ascii="Times New Roman" w:eastAsia="Times New Roman" w:hAnsi="Times New Roman"/>
                <w:sz w:val="24"/>
                <w:szCs w:val="24"/>
                <w:lang w:eastAsia="ar-SA"/>
              </w:rPr>
            </w:pPr>
            <w:r w:rsidRPr="00E97A2F">
              <w:rPr>
                <w:rFonts w:ascii="Times New Roman" w:eastAsia="Times New Roman" w:hAnsi="Times New Roman"/>
                <w:bCs/>
                <w:iCs/>
                <w:color w:val="000000"/>
                <w:sz w:val="24"/>
                <w:szCs w:val="26"/>
                <w:lang w:eastAsia="ar-SA"/>
              </w:rPr>
              <w:t>Баланс территории</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10</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tabs>
                <w:tab w:val="left" w:pos="1494"/>
              </w:tabs>
              <w:suppressAutoHyphens/>
              <w:spacing w:after="0" w:line="240" w:lineRule="auto"/>
              <w:ind w:right="283"/>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 xml:space="preserve">Анализ развития и реконструкции улично-дорожной сети, связанной с развитием рассматриваемой территорией проектирования. </w:t>
            </w:r>
          </w:p>
          <w:p w:rsidR="00E97A2F" w:rsidRPr="00E97A2F" w:rsidRDefault="00E97A2F" w:rsidP="00E97A2F">
            <w:pPr>
              <w:tabs>
                <w:tab w:val="left" w:pos="1494"/>
              </w:tabs>
              <w:suppressAutoHyphens/>
              <w:spacing w:after="0" w:line="240" w:lineRule="auto"/>
              <w:ind w:right="283"/>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 xml:space="preserve">Транспортное обслуживание территории проектирования  </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3B29FD" w:rsidP="003B29FD">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26</w:t>
            </w:r>
            <w:r w:rsidR="00E97A2F" w:rsidRPr="00E97A2F">
              <w:rPr>
                <w:rFonts w:ascii="Times New Roman" w:eastAsia="Times New Roman" w:hAnsi="Times New Roman"/>
                <w:sz w:val="24"/>
                <w:szCs w:val="24"/>
                <w:lang w:eastAsia="ar-SA"/>
              </w:rPr>
              <w:t>-2</w:t>
            </w:r>
            <w:r>
              <w:rPr>
                <w:rFonts w:ascii="Times New Roman" w:eastAsia="Times New Roman" w:hAnsi="Times New Roman"/>
                <w:sz w:val="24"/>
                <w:szCs w:val="24"/>
                <w:lang w:eastAsia="ar-SA"/>
              </w:rPr>
              <w:t>7</w:t>
            </w: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p>
        </w:tc>
        <w:tc>
          <w:tcPr>
            <w:tcW w:w="767" w:type="dxa"/>
            <w:gridSpan w:val="2"/>
            <w:tcBorders>
              <w:top w:val="single" w:sz="4" w:space="0" w:color="000000"/>
              <w:left w:val="single" w:sz="4" w:space="0" w:color="000000"/>
              <w:bottom w:val="single" w:sz="4" w:space="0" w:color="000000"/>
            </w:tcBorders>
          </w:tcPr>
          <w:p w:rsidR="00E97A2F" w:rsidRPr="00E97A2F" w:rsidRDefault="00E97A2F" w:rsidP="00E97A2F">
            <w:pPr>
              <w:tabs>
                <w:tab w:val="left" w:pos="1494"/>
              </w:tabs>
              <w:suppressAutoHyphens/>
              <w:spacing w:after="0" w:line="240" w:lineRule="auto"/>
              <w:ind w:right="-108"/>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10.1</w:t>
            </w:r>
          </w:p>
          <w:p w:rsidR="00E97A2F" w:rsidRPr="00E97A2F" w:rsidRDefault="00E97A2F" w:rsidP="00E97A2F">
            <w:pPr>
              <w:tabs>
                <w:tab w:val="left" w:pos="1494"/>
              </w:tabs>
              <w:suppressAutoHyphens/>
              <w:spacing w:after="0" w:line="240" w:lineRule="auto"/>
              <w:ind w:right="-108"/>
              <w:rPr>
                <w:rFonts w:ascii="Times New Roman" w:eastAsia="Times New Roman" w:hAnsi="Times New Roman"/>
                <w:sz w:val="24"/>
                <w:szCs w:val="24"/>
                <w:lang w:eastAsia="ar-SA"/>
              </w:rPr>
            </w:pPr>
          </w:p>
          <w:p w:rsidR="00E97A2F" w:rsidRPr="00E97A2F" w:rsidRDefault="00E97A2F" w:rsidP="00E97A2F">
            <w:pPr>
              <w:tabs>
                <w:tab w:val="left" w:pos="1494"/>
              </w:tabs>
              <w:suppressAutoHyphens/>
              <w:spacing w:after="0" w:line="240" w:lineRule="auto"/>
              <w:ind w:right="-108"/>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10.2</w:t>
            </w:r>
          </w:p>
        </w:tc>
        <w:tc>
          <w:tcPr>
            <w:tcW w:w="7020" w:type="dxa"/>
            <w:tcBorders>
              <w:top w:val="single" w:sz="4" w:space="0" w:color="000000"/>
              <w:left w:val="single" w:sz="4" w:space="0" w:color="000000"/>
              <w:bottom w:val="single" w:sz="4" w:space="0" w:color="000000"/>
            </w:tcBorders>
          </w:tcPr>
          <w:p w:rsidR="00E97A2F" w:rsidRPr="00E97A2F" w:rsidRDefault="00E97A2F" w:rsidP="00E97A2F">
            <w:pPr>
              <w:tabs>
                <w:tab w:val="left" w:pos="1494"/>
              </w:tabs>
              <w:suppressAutoHyphens/>
              <w:spacing w:after="0" w:line="240" w:lineRule="auto"/>
              <w:ind w:right="283"/>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Организация транспорта и улично-дорожной сети. Современное состояние</w:t>
            </w:r>
          </w:p>
          <w:p w:rsidR="00E97A2F" w:rsidRPr="00E97A2F" w:rsidRDefault="00E97A2F" w:rsidP="00E97A2F">
            <w:pPr>
              <w:tabs>
                <w:tab w:val="left" w:pos="1494"/>
              </w:tabs>
              <w:suppressAutoHyphens/>
              <w:spacing w:after="0" w:line="240" w:lineRule="auto"/>
              <w:ind w:right="283"/>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Предложения по развитию системы транспортного обслуживания. </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11</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tabs>
                <w:tab w:val="left" w:pos="1494"/>
              </w:tabs>
              <w:suppressAutoHyphens/>
              <w:spacing w:after="0" w:line="240" w:lineRule="auto"/>
              <w:ind w:right="283"/>
              <w:rPr>
                <w:rFonts w:ascii="Times New Roman" w:eastAsia="Times New Roman" w:hAnsi="Times New Roman"/>
                <w:sz w:val="24"/>
                <w:szCs w:val="24"/>
                <w:lang w:eastAsia="ar-SA"/>
              </w:rPr>
            </w:pPr>
            <w:r w:rsidRPr="00E97A2F">
              <w:rPr>
                <w:rFonts w:ascii="Times New Roman" w:eastAsia="Times New Roman" w:hAnsi="Times New Roman"/>
                <w:b/>
                <w:iCs/>
                <w:sz w:val="24"/>
                <w:szCs w:val="24"/>
                <w:lang w:eastAsia="ar-SA"/>
              </w:rPr>
              <w:t>Мероприятия по обеспечению пожарной безопасности</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28-29</w:t>
            </w: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p>
        </w:tc>
        <w:tc>
          <w:tcPr>
            <w:tcW w:w="767" w:type="dxa"/>
            <w:gridSpan w:val="2"/>
            <w:tcBorders>
              <w:top w:val="single" w:sz="4" w:space="0" w:color="000000"/>
              <w:left w:val="single" w:sz="4" w:space="0" w:color="000000"/>
              <w:bottom w:val="single" w:sz="4" w:space="0" w:color="000000"/>
            </w:tcBorders>
          </w:tcPr>
          <w:p w:rsidR="00E97A2F" w:rsidRPr="00E97A2F" w:rsidRDefault="00E97A2F" w:rsidP="00E97A2F">
            <w:pPr>
              <w:tabs>
                <w:tab w:val="left" w:pos="1494"/>
              </w:tabs>
              <w:suppressAutoHyphens/>
              <w:spacing w:after="0" w:line="240" w:lineRule="auto"/>
              <w:ind w:right="-108"/>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11.1</w:t>
            </w:r>
          </w:p>
          <w:p w:rsidR="00E97A2F" w:rsidRPr="00E97A2F" w:rsidRDefault="00E97A2F" w:rsidP="00E97A2F">
            <w:pPr>
              <w:tabs>
                <w:tab w:val="left" w:pos="1494"/>
              </w:tabs>
              <w:suppressAutoHyphens/>
              <w:spacing w:after="0" w:line="240" w:lineRule="auto"/>
              <w:ind w:right="-108"/>
              <w:rPr>
                <w:rFonts w:ascii="Times New Roman" w:eastAsia="Times New Roman" w:hAnsi="Times New Roman"/>
                <w:sz w:val="24"/>
                <w:szCs w:val="24"/>
                <w:lang w:eastAsia="ar-SA"/>
              </w:rPr>
            </w:pPr>
          </w:p>
          <w:p w:rsidR="00E97A2F" w:rsidRPr="00E97A2F" w:rsidRDefault="00E97A2F" w:rsidP="00E97A2F">
            <w:pPr>
              <w:tabs>
                <w:tab w:val="left" w:pos="1494"/>
              </w:tabs>
              <w:suppressAutoHyphens/>
              <w:spacing w:after="0" w:line="240" w:lineRule="auto"/>
              <w:ind w:right="-108"/>
              <w:rPr>
                <w:rFonts w:ascii="Times New Roman" w:eastAsia="Times New Roman" w:hAnsi="Times New Roman"/>
                <w:sz w:val="24"/>
                <w:szCs w:val="24"/>
                <w:lang w:eastAsia="ar-SA"/>
              </w:rPr>
            </w:pPr>
          </w:p>
          <w:p w:rsidR="00E97A2F" w:rsidRPr="00E97A2F" w:rsidRDefault="00E97A2F" w:rsidP="00E97A2F">
            <w:pPr>
              <w:tabs>
                <w:tab w:val="left" w:pos="1494"/>
              </w:tabs>
              <w:suppressAutoHyphens/>
              <w:spacing w:after="0" w:line="240" w:lineRule="auto"/>
              <w:ind w:right="-108"/>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11.2</w:t>
            </w:r>
          </w:p>
        </w:tc>
        <w:tc>
          <w:tcPr>
            <w:tcW w:w="7020" w:type="dxa"/>
            <w:tcBorders>
              <w:top w:val="single" w:sz="4" w:space="0" w:color="000000"/>
              <w:left w:val="single" w:sz="4" w:space="0" w:color="000000"/>
              <w:bottom w:val="single" w:sz="4" w:space="0" w:color="000000"/>
            </w:tcBorders>
          </w:tcPr>
          <w:p w:rsidR="00E97A2F" w:rsidRPr="00E97A2F" w:rsidRDefault="00E97A2F" w:rsidP="00E97A2F">
            <w:pPr>
              <w:tabs>
                <w:tab w:val="left" w:pos="5040"/>
              </w:tabs>
              <w:suppressAutoHyphens/>
              <w:spacing w:after="0" w:line="240" w:lineRule="auto"/>
              <w:ind w:left="72" w:hanging="72"/>
              <w:jc w:val="both"/>
              <w:rPr>
                <w:rFonts w:ascii="Times New Roman" w:eastAsia="Times New Roman" w:hAnsi="Times New Roman"/>
                <w:sz w:val="24"/>
                <w:szCs w:val="20"/>
                <w:lang w:eastAsia="ar-SA"/>
              </w:rPr>
            </w:pPr>
            <w:r w:rsidRPr="00E97A2F">
              <w:rPr>
                <w:rFonts w:ascii="Times New Roman" w:eastAsia="Times New Roman" w:hAnsi="Times New Roman"/>
                <w:bCs/>
                <w:color w:val="000000"/>
                <w:sz w:val="24"/>
                <w:szCs w:val="24"/>
                <w:lang w:eastAsia="ar-SA"/>
              </w:rPr>
              <w:t xml:space="preserve">Обеспечение пожарной безопасности </w:t>
            </w:r>
            <w:r w:rsidRPr="00E97A2F">
              <w:rPr>
                <w:rFonts w:ascii="Times New Roman" w:eastAsia="Times New Roman" w:hAnsi="Times New Roman"/>
                <w:sz w:val="24"/>
                <w:szCs w:val="20"/>
                <w:lang w:eastAsia="ar-SA"/>
              </w:rPr>
              <w:t>при принятии архитектурно-планировочных и транспортных решений в проекте планировки территории</w:t>
            </w:r>
          </w:p>
          <w:p w:rsidR="00E97A2F" w:rsidRPr="00E97A2F" w:rsidRDefault="00E97A2F" w:rsidP="00E97A2F">
            <w:pPr>
              <w:tabs>
                <w:tab w:val="left" w:pos="1494"/>
              </w:tabs>
              <w:suppressAutoHyphens/>
              <w:spacing w:after="0" w:line="240" w:lineRule="auto"/>
              <w:ind w:right="283"/>
              <w:rPr>
                <w:rFonts w:ascii="Times New Roman" w:eastAsia="Times New Roman" w:hAnsi="Times New Roman"/>
                <w:sz w:val="24"/>
                <w:szCs w:val="24"/>
                <w:lang w:eastAsia="ar-SA"/>
              </w:rPr>
            </w:pPr>
            <w:r w:rsidRPr="00E97A2F">
              <w:rPr>
                <w:rFonts w:ascii="Times New Roman" w:eastAsia="Times New Roman" w:hAnsi="Times New Roman"/>
                <w:sz w:val="24"/>
                <w:szCs w:val="20"/>
                <w:lang w:eastAsia="ar-SA"/>
              </w:rPr>
              <w:t>Инженерные решения  проекта планировки территории по обеспечению противопожарного водоснабжения</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12</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Вертикальная планировка и инженерная подготовка территории</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29-43</w:t>
            </w: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12.1</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Общая часть (ТЭП) </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widowControl w:val="0"/>
              <w:tabs>
                <w:tab w:val="center" w:pos="4677"/>
                <w:tab w:val="right" w:pos="9355"/>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12.2</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Отопление</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12.3</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Вентиляция</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12.4</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Водоснабжение и водоотведение</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12.5</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Газоснабжение</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12.6</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Электроснабжение</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p>
        </w:tc>
      </w:tr>
      <w:tr w:rsidR="00E97A2F" w:rsidRPr="008B0783" w:rsidTr="00E97A2F">
        <w:trPr>
          <w:trHeight w:val="345"/>
        </w:trPr>
        <w:tc>
          <w:tcPr>
            <w:tcW w:w="853" w:type="dxa"/>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12.7</w:t>
            </w:r>
          </w:p>
        </w:tc>
        <w:tc>
          <w:tcPr>
            <w:tcW w:w="7787"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Связь и сигнализация</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13</w:t>
            </w:r>
          </w:p>
        </w:tc>
        <w:tc>
          <w:tcPr>
            <w:tcW w:w="7020" w:type="dxa"/>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rPr>
                <w:rFonts w:ascii="Times New Roman" w:eastAsia="Times New Roman" w:hAnsi="Times New Roman"/>
                <w:sz w:val="20"/>
                <w:szCs w:val="20"/>
                <w:lang w:eastAsia="ar-SA"/>
              </w:rPr>
            </w:pPr>
            <w:r w:rsidRPr="00E97A2F">
              <w:rPr>
                <w:rFonts w:ascii="Times New Roman" w:eastAsia="Times New Roman" w:hAnsi="Times New Roman"/>
                <w:b/>
                <w:sz w:val="24"/>
                <w:szCs w:val="24"/>
                <w:lang w:eastAsia="ar-SA"/>
              </w:rPr>
              <w:t>Приложения:</w:t>
            </w:r>
          </w:p>
        </w:tc>
        <w:tc>
          <w:tcPr>
            <w:tcW w:w="1041"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4"/>
                <w:szCs w:val="24"/>
                <w:lang w:eastAsia="ar-SA"/>
              </w:rPr>
              <w:t>44</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13.1</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Постановление администрации МО «Разметелевское сельское поселение» Всеволожского района Ленинградской области № 28 от 03.04.2012г. «О разработке документации по планировке территории в составе проекта планировки и проекта межевания и техническое задание на разработку проекта планировки и проекта межевания территории. </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13.2</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Свидетельство о государственной регистрации права 47-АБ 002520 от 15 ноября 2010г. ООО «Дизайн-Карго».</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13.3</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Копия кадастровой выписки о земельном участке с кад. номером: 47:07:1047005:2975 ООО «Дизайн-Карго» № 47/201/12-63134 от 25.04.2012г.</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13.4</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Копия кадастровой выписки с ошибочным кадастровым номером: 47:07:1047006:26 ООО «Дизайн-Карго» № 4707/201/10-13395 от 13.07.2010г.</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13.5</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Копия Решения ФГБУ «Всеволожская кадастровая палата Росреестра» по Ленинградской области № 47/12-31300 от 25.04.12г. («об исправлении технической ошибки в указании  кадастрового номера земельного участка ООО «Дизайн-Карго»).</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13.6</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Копия письма отдела по Всеволожскому району филиала ФГБУ «Всеволожская кадастровая палата Росреестра» по Ленинградской области № 1457/0412 от 27.04.12 («о технической ошибке в указании  кадастрового номера земельного участка ООО «Дизайн-Карго»).</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13.7</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Свидетельство о государственной регистрации права 47-АБ 080900 от 11 января 2011г. ООО «ТНК-BP Северная столица»</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13.8</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Копия кадастровой выписки о земельном участке с кад. номером: 47:07:1047006:25 ООО «ТНК-BP Северная столица» № 4707/201/10-13394 от 13.07.2010г.</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13.9</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Письмо ФГУ «Севзапуправтодор» № 4953 от 15.12.2010г. «О согласовании проекта переходно-скоростных полос к участку ООО «Дизайн-Карго».</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13.10</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Технические требования и условия № 3996 от 21.10.2010г. «О реконструкции существующего съезда на Федеральную а/д «Кола».</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widowControl w:val="0"/>
              <w:tabs>
                <w:tab w:val="left" w:pos="3811"/>
                <w:tab w:val="center" w:pos="4153"/>
                <w:tab w:val="right" w:pos="8306"/>
              </w:tabs>
              <w:suppressAutoHyphens/>
              <w:snapToGrid w:val="0"/>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13.11</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Схема переходно-скоростных полос к участку ООО «Дизайн-Карго» согласованная в ФГУ «Севзапуправтодор» 04.10.2010г.</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p>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13.12</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Техническое задание (предварительные ТУ) МУП «Разметелево»  от 2012г. на присоединение к системам инженерно—технического обеспечения водоснабжения.</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p>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13.13</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Письмо ООО «Газпром трансгаз Санкт-Петербург Северное ЛПМУГ» № 01-2/586 от 12.05.2012г. («о технической возможности ГРС «Всеволожская»).</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13.14</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Письмо ЗАО «Леноблгаз» исх. № 4/77-4996 от 05.12.2012г. «о возможности газификации»</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vAlign w:val="center"/>
          </w:tcPr>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13.15</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 Письмо ЗАО «Леноблгаз» исх. № 4/77-4996 от 05.12.2012г. «о технической возможности газификации земельного участка» </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vAlign w:val="center"/>
          </w:tcPr>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13.16</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Письмо ООО «РазСтройГаз» исх. № 46-10/12 от 29.10.2012г. «о предоставлении технической возможности газификации земельного участка».</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vAlign w:val="center"/>
          </w:tcPr>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13.17</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Письмо ООО «УСК» № 191-001 от 21.02.2012г.  «о присоединении электрической нагрузки объектов ООО «Дизайн-Карго» расположенных в районе д. Разметелево».</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vAlign w:val="center"/>
          </w:tcPr>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13.18</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Письмо ООО «УСК № 524-001 от 04.05.2012г. «о присоединении электрической нагрузки объектов ООО «Дизайн-Карго» расположенных в районе д. Разметелево».</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13.19</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 Письмо из Невско-Ладожского БВУ № Р6-37-2635 от 06.06.2012г «О согласовании точки сброса»</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13.20</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Предварительное заключение ОАО «Ленэнерго» № ЛЭ/03-02/3053 от 20.12.2012г. «о возможности электроснабжения проектируемых объектов ООО «Дизайн-Карго» расположенных в районе д. Разметелево».</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napToGrid w:val="0"/>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13.21</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Технические условия на телефонизацию территории от Северо-Западного филиала ОАО «Мегафон» № 509 от 19.12.2011г</w:t>
            </w:r>
          </w:p>
        </w:tc>
      </w:tr>
      <w:tr w:rsidR="00E97A2F" w:rsidRPr="008B0783" w:rsidTr="00E97A2F">
        <w:trPr>
          <w:trHeight w:val="345"/>
        </w:trPr>
        <w:tc>
          <w:tcPr>
            <w:tcW w:w="1620" w:type="dxa"/>
            <w:gridSpan w:val="3"/>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13.22</w:t>
            </w:r>
          </w:p>
        </w:tc>
        <w:tc>
          <w:tcPr>
            <w:tcW w:w="8061" w:type="dxa"/>
            <w:gridSpan w:val="2"/>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Свидетельство СРО№ 0687-2011-4703099174-02 от 08.02.2011г. </w:t>
            </w:r>
          </w:p>
        </w:tc>
      </w:tr>
    </w:tbl>
    <w:p w:rsidR="00E97A2F" w:rsidRPr="00E97A2F" w:rsidRDefault="00E97A2F" w:rsidP="00E97A2F">
      <w:pPr>
        <w:widowControl w:val="0"/>
        <w:tabs>
          <w:tab w:val="center" w:pos="4677"/>
          <w:tab w:val="right" w:pos="9355"/>
        </w:tabs>
        <w:suppressAutoHyphens/>
        <w:spacing w:after="0" w:line="240" w:lineRule="auto"/>
        <w:rPr>
          <w:rFonts w:ascii="Times New Roman" w:eastAsia="Times New Roman" w:hAnsi="Times New Roman"/>
          <w:b/>
          <w:sz w:val="14"/>
          <w:szCs w:val="14"/>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tabs>
          <w:tab w:val="left" w:pos="6225"/>
        </w:tabs>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ab/>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Default="00E97A2F" w:rsidP="00E97A2F">
      <w:pPr>
        <w:tabs>
          <w:tab w:val="center" w:pos="4677"/>
          <w:tab w:val="right" w:pos="9355"/>
        </w:tabs>
        <w:suppressAutoHyphens/>
        <w:spacing w:after="0" w:line="240" w:lineRule="auto"/>
        <w:ind w:right="-569"/>
        <w:jc w:val="center"/>
        <w:outlineLvl w:val="0"/>
        <w:rPr>
          <w:rFonts w:ascii="Times New Roman" w:eastAsia="Times New Roman" w:hAnsi="Times New Roman"/>
          <w:b/>
          <w:sz w:val="32"/>
          <w:szCs w:val="32"/>
          <w:lang w:eastAsia="ar-SA"/>
        </w:rPr>
      </w:pPr>
    </w:p>
    <w:p w:rsidR="00E97A2F" w:rsidRPr="00E97A2F" w:rsidRDefault="00E97A2F" w:rsidP="00E97A2F">
      <w:pPr>
        <w:tabs>
          <w:tab w:val="center" w:pos="4677"/>
          <w:tab w:val="right" w:pos="9355"/>
        </w:tabs>
        <w:suppressAutoHyphens/>
        <w:spacing w:after="0" w:line="240" w:lineRule="auto"/>
        <w:ind w:right="-569"/>
        <w:jc w:val="center"/>
        <w:outlineLvl w:val="0"/>
        <w:rPr>
          <w:rFonts w:ascii="Times New Roman" w:eastAsia="Times New Roman" w:hAnsi="Times New Roman"/>
          <w:b/>
          <w:bCs/>
          <w:sz w:val="32"/>
          <w:szCs w:val="32"/>
          <w:lang w:eastAsia="ar-SA"/>
        </w:rPr>
      </w:pPr>
      <w:r w:rsidRPr="00E97A2F">
        <w:rPr>
          <w:rFonts w:ascii="Times New Roman" w:eastAsia="Times New Roman" w:hAnsi="Times New Roman"/>
          <w:b/>
          <w:sz w:val="32"/>
          <w:szCs w:val="32"/>
          <w:lang w:eastAsia="ar-SA"/>
        </w:rPr>
        <w:t>Пояснительная записка</w:t>
      </w:r>
    </w:p>
    <w:p w:rsidR="00E97A2F" w:rsidRPr="00E97A2F" w:rsidRDefault="00E97A2F" w:rsidP="00E97A2F">
      <w:pPr>
        <w:tabs>
          <w:tab w:val="center" w:pos="4677"/>
          <w:tab w:val="right" w:pos="9355"/>
        </w:tabs>
        <w:suppressAutoHyphens/>
        <w:spacing w:after="0" w:line="240" w:lineRule="auto"/>
        <w:outlineLvl w:val="0"/>
        <w:rPr>
          <w:rFonts w:ascii="Times New Roman" w:eastAsia="Times New Roman" w:hAnsi="Times New Roman"/>
          <w:bCs/>
          <w:sz w:val="28"/>
          <w:szCs w:val="28"/>
          <w:lang w:eastAsia="ar-SA"/>
        </w:rPr>
      </w:pPr>
    </w:p>
    <w:p w:rsidR="00E97A2F" w:rsidRPr="00E97A2F" w:rsidRDefault="00E97A2F" w:rsidP="00E97A2F">
      <w:pPr>
        <w:numPr>
          <w:ilvl w:val="0"/>
          <w:numId w:val="15"/>
        </w:numPr>
        <w:tabs>
          <w:tab w:val="left" w:pos="1418"/>
        </w:tabs>
        <w:suppressAutoHyphens/>
        <w:spacing w:after="0" w:line="240" w:lineRule="auto"/>
        <w:ind w:right="283"/>
        <w:contextualSpacing/>
        <w:jc w:val="both"/>
        <w:rPr>
          <w:rFonts w:ascii="Times New Roman" w:eastAsia="Times New Roman" w:hAnsi="Times New Roman"/>
          <w:b/>
          <w:sz w:val="28"/>
          <w:szCs w:val="28"/>
          <w:lang w:eastAsia="ar-SA"/>
        </w:rPr>
      </w:pPr>
      <w:r w:rsidRPr="00E97A2F">
        <w:rPr>
          <w:rFonts w:ascii="Times New Roman" w:eastAsia="Times New Roman" w:hAnsi="Times New Roman"/>
          <w:b/>
          <w:sz w:val="28"/>
          <w:szCs w:val="28"/>
          <w:lang w:eastAsia="ar-SA"/>
        </w:rPr>
        <w:t>Введение</w:t>
      </w:r>
    </w:p>
    <w:p w:rsidR="00E97A2F" w:rsidRPr="00E97A2F" w:rsidRDefault="00E97A2F" w:rsidP="00E97A2F">
      <w:pPr>
        <w:tabs>
          <w:tab w:val="center" w:pos="4677"/>
          <w:tab w:val="right" w:pos="9355"/>
        </w:tabs>
        <w:suppressAutoHyphens/>
        <w:spacing w:after="0" w:line="240" w:lineRule="auto"/>
        <w:outlineLvl w:val="0"/>
        <w:rPr>
          <w:rFonts w:ascii="Times New Roman" w:eastAsia="Times New Roman" w:hAnsi="Times New Roman"/>
          <w:b/>
          <w:bCs/>
          <w:sz w:val="28"/>
          <w:szCs w:val="28"/>
          <w:lang w:eastAsia="ar-SA"/>
        </w:rPr>
      </w:pPr>
    </w:p>
    <w:p w:rsidR="00E97A2F" w:rsidRPr="00E97A2F" w:rsidRDefault="00E97A2F" w:rsidP="00E97A2F">
      <w:pPr>
        <w:suppressAutoHyphens/>
        <w:spacing w:after="0" w:line="240" w:lineRule="auto"/>
        <w:ind w:firstLine="720"/>
        <w:jc w:val="both"/>
        <w:rPr>
          <w:rFonts w:ascii="Times New Roman" w:eastAsia="SimSun" w:hAnsi="Times New Roman"/>
          <w:sz w:val="24"/>
          <w:szCs w:val="24"/>
          <w:lang w:eastAsia="ar-SA"/>
        </w:rPr>
      </w:pPr>
      <w:r w:rsidRPr="00E97A2F">
        <w:rPr>
          <w:rFonts w:ascii="Times New Roman" w:eastAsia="Times New Roman" w:hAnsi="Times New Roman"/>
          <w:sz w:val="24"/>
          <w:szCs w:val="24"/>
          <w:lang w:eastAsia="ar-SA"/>
        </w:rPr>
        <w:t xml:space="preserve">Предложения по проекту планировки и проекту межевания территории выполнены в соответствии с техническим заданием на проектирование и на основании  </w:t>
      </w:r>
      <w:r w:rsidRPr="00E97A2F">
        <w:rPr>
          <w:rFonts w:ascii="Times New Roman" w:eastAsia="SimSun" w:hAnsi="Times New Roman"/>
          <w:sz w:val="24"/>
          <w:szCs w:val="24"/>
          <w:lang w:eastAsia="ar-SA"/>
        </w:rPr>
        <w:t>постановления Главы администрации МО «Разметелевское сельское поселение» Всеволожского района Ленинградской области  № 28 от 03.04.2012г.</w:t>
      </w:r>
    </w:p>
    <w:p w:rsidR="00E97A2F" w:rsidRPr="00E97A2F" w:rsidRDefault="00E97A2F" w:rsidP="00E97A2F">
      <w:pPr>
        <w:tabs>
          <w:tab w:val="left" w:pos="512"/>
          <w:tab w:val="left" w:pos="4985"/>
        </w:tabs>
        <w:suppressAutoHyphens/>
        <w:spacing w:after="0" w:line="240" w:lineRule="auto"/>
        <w:ind w:firstLine="720"/>
        <w:jc w:val="both"/>
        <w:rPr>
          <w:rFonts w:ascii="Times New Roman" w:eastAsia="SimSun" w:hAnsi="Times New Roman"/>
          <w:sz w:val="24"/>
          <w:szCs w:val="24"/>
          <w:lang w:eastAsia="ar-SA"/>
        </w:rPr>
      </w:pPr>
    </w:p>
    <w:p w:rsidR="00E97A2F" w:rsidRPr="00E97A2F" w:rsidRDefault="00E97A2F" w:rsidP="00E97A2F">
      <w:pPr>
        <w:tabs>
          <w:tab w:val="left" w:pos="512"/>
          <w:tab w:val="left" w:pos="4985"/>
        </w:tabs>
        <w:suppressAutoHyphens/>
        <w:spacing w:after="0" w:line="240" w:lineRule="auto"/>
        <w:ind w:firstLine="720"/>
        <w:jc w:val="both"/>
        <w:outlineLvl w:val="0"/>
        <w:rPr>
          <w:rFonts w:ascii="Times New Roman" w:eastAsia="SimSun" w:hAnsi="Times New Roman"/>
          <w:b/>
          <w:sz w:val="24"/>
          <w:szCs w:val="24"/>
          <w:lang w:eastAsia="ar-SA"/>
        </w:rPr>
      </w:pPr>
      <w:r w:rsidRPr="00E97A2F">
        <w:rPr>
          <w:rFonts w:ascii="Times New Roman" w:eastAsia="SimSun" w:hAnsi="Times New Roman"/>
          <w:b/>
          <w:sz w:val="24"/>
          <w:szCs w:val="24"/>
          <w:lang w:eastAsia="ar-SA"/>
        </w:rPr>
        <w:t xml:space="preserve">Цель разработки документации: </w:t>
      </w:r>
    </w:p>
    <w:p w:rsidR="00E97A2F" w:rsidRPr="00E97A2F" w:rsidRDefault="00E97A2F" w:rsidP="00E97A2F">
      <w:pPr>
        <w:tabs>
          <w:tab w:val="left" w:pos="512"/>
          <w:tab w:val="left" w:pos="4985"/>
        </w:tabs>
        <w:suppressAutoHyphens/>
        <w:spacing w:after="0" w:line="240" w:lineRule="auto"/>
        <w:ind w:firstLine="720"/>
        <w:jc w:val="both"/>
        <w:outlineLvl w:val="0"/>
        <w:rPr>
          <w:rFonts w:ascii="Times New Roman" w:eastAsia="SimSun" w:hAnsi="Times New Roman"/>
          <w:b/>
          <w:sz w:val="24"/>
          <w:szCs w:val="24"/>
          <w:lang w:eastAsia="ar-SA"/>
        </w:rPr>
      </w:pPr>
      <w:r w:rsidRPr="00E97A2F">
        <w:rPr>
          <w:rFonts w:ascii="Times New Roman" w:eastAsia="Times New Roman" w:hAnsi="Times New Roman"/>
          <w:sz w:val="24"/>
          <w:szCs w:val="20"/>
          <w:lang w:eastAsia="ar-SA"/>
        </w:rPr>
        <w:t>- определения стратегии и этапов освоения территории;</w:t>
      </w:r>
    </w:p>
    <w:p w:rsidR="00E97A2F" w:rsidRPr="00E97A2F" w:rsidRDefault="00E97A2F" w:rsidP="00E97A2F">
      <w:pPr>
        <w:tabs>
          <w:tab w:val="left" w:pos="512"/>
          <w:tab w:val="left" w:pos="4985"/>
        </w:tabs>
        <w:suppressAutoHyphens/>
        <w:spacing w:after="0" w:line="240" w:lineRule="auto"/>
        <w:ind w:firstLine="720"/>
        <w:jc w:val="both"/>
        <w:rPr>
          <w:rFonts w:ascii="Times New Roman" w:eastAsia="SimSun" w:hAnsi="Times New Roman"/>
          <w:b/>
          <w:sz w:val="24"/>
          <w:szCs w:val="24"/>
          <w:lang w:eastAsia="ar-SA"/>
        </w:rPr>
      </w:pPr>
      <w:r w:rsidRPr="00E97A2F">
        <w:rPr>
          <w:rFonts w:ascii="Times New Roman" w:eastAsia="SimSun" w:hAnsi="Times New Roman"/>
          <w:b/>
          <w:sz w:val="24"/>
          <w:szCs w:val="24"/>
          <w:lang w:eastAsia="ar-SA"/>
        </w:rPr>
        <w:t xml:space="preserve">- </w:t>
      </w:r>
      <w:r w:rsidRPr="00E97A2F">
        <w:rPr>
          <w:rFonts w:ascii="Times New Roman" w:eastAsia="SimSun" w:hAnsi="Times New Roman"/>
          <w:sz w:val="24"/>
          <w:szCs w:val="24"/>
          <w:lang w:eastAsia="ar-SA"/>
        </w:rPr>
        <w:t>обеспечение устойчивого развития территории в увязке с единой   планировочной структурой муниципального образования;</w:t>
      </w:r>
    </w:p>
    <w:p w:rsidR="00E97A2F" w:rsidRPr="00E97A2F" w:rsidRDefault="00E97A2F" w:rsidP="00E97A2F">
      <w:pPr>
        <w:suppressAutoHyphens/>
        <w:spacing w:after="0" w:line="240" w:lineRule="auto"/>
        <w:ind w:firstLine="72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 xml:space="preserve"> </w:t>
      </w:r>
      <w:r w:rsidRPr="00E97A2F">
        <w:rPr>
          <w:rFonts w:ascii="Times New Roman" w:eastAsia="Times New Roman" w:hAnsi="Times New Roman"/>
          <w:sz w:val="24"/>
          <w:szCs w:val="20"/>
          <w:lang w:eastAsia="ar-SA"/>
        </w:rPr>
        <w:t>- выделения элементов планировочной структуры территории, в том числе  кварталов, предназначенных для размещения и строительства объектов производственного и общественно-делового назначения, территорий общего пользования, земельных участков, предназначенных для размещения и строительства объектов обслуживания, а также линейных объектов инженерной и транспортной инфраструктуры</w:t>
      </w:r>
      <w:r w:rsidRPr="00E97A2F">
        <w:rPr>
          <w:rFonts w:ascii="Times New Roman" w:eastAsia="SimSun" w:hAnsi="Times New Roman"/>
          <w:sz w:val="24"/>
          <w:szCs w:val="24"/>
          <w:lang w:eastAsia="ar-SA"/>
        </w:rPr>
        <w:t>;</w:t>
      </w:r>
    </w:p>
    <w:p w:rsidR="00E97A2F" w:rsidRPr="00E97A2F" w:rsidRDefault="00E97A2F" w:rsidP="00E97A2F">
      <w:pPr>
        <w:tabs>
          <w:tab w:val="left" w:pos="512"/>
          <w:tab w:val="left" w:pos="4985"/>
        </w:tabs>
        <w:suppressAutoHyphens/>
        <w:spacing w:after="0" w:line="240" w:lineRule="auto"/>
        <w:ind w:firstLine="72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 установление параметров планируемого развития элементов планировочной структуры;</w:t>
      </w:r>
    </w:p>
    <w:p w:rsidR="00E97A2F" w:rsidRPr="00E97A2F" w:rsidRDefault="00E97A2F" w:rsidP="00E97A2F">
      <w:pPr>
        <w:tabs>
          <w:tab w:val="left" w:pos="512"/>
          <w:tab w:val="left" w:pos="4985"/>
        </w:tabs>
        <w:suppressAutoHyphens/>
        <w:spacing w:after="0" w:line="240" w:lineRule="auto"/>
        <w:ind w:firstLine="72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 xml:space="preserve"> - установление границ зон планируемого размещения объектов капитального строительства;</w:t>
      </w:r>
    </w:p>
    <w:p w:rsidR="00E97A2F" w:rsidRPr="00E97A2F" w:rsidRDefault="00E97A2F" w:rsidP="00E97A2F">
      <w:pPr>
        <w:tabs>
          <w:tab w:val="left" w:pos="512"/>
          <w:tab w:val="left" w:pos="4985"/>
        </w:tabs>
        <w:suppressAutoHyphens/>
        <w:spacing w:after="0" w:line="240" w:lineRule="auto"/>
        <w:ind w:firstLine="72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 установление границ земельных участков, планируемых для размещения объектов капитального строительства жилого, социально-культурного и коммунально-бытового назначения, объектов инженерной и транспортной инфраструктуры.</w:t>
      </w:r>
    </w:p>
    <w:p w:rsidR="00E97A2F" w:rsidRPr="00E97A2F" w:rsidRDefault="00E97A2F" w:rsidP="00E97A2F">
      <w:pPr>
        <w:suppressAutoHyphens/>
        <w:spacing w:after="0" w:line="240" w:lineRule="auto"/>
        <w:ind w:firstLine="720"/>
        <w:jc w:val="both"/>
        <w:rPr>
          <w:rFonts w:ascii="Times New Roman" w:eastAsia="Times New Roman" w:hAnsi="Times New Roman"/>
          <w:b/>
          <w:sz w:val="24"/>
          <w:szCs w:val="24"/>
          <w:lang w:eastAsia="ar-SA"/>
        </w:rPr>
      </w:pPr>
    </w:p>
    <w:p w:rsidR="00E97A2F" w:rsidRPr="00E97A2F" w:rsidRDefault="00E97A2F" w:rsidP="00E97A2F">
      <w:pPr>
        <w:suppressAutoHyphens/>
        <w:spacing w:after="0" w:line="240" w:lineRule="auto"/>
        <w:ind w:firstLine="720"/>
        <w:jc w:val="both"/>
        <w:rPr>
          <w:rFonts w:ascii="Times New Roman" w:eastAsia="Times New Roman" w:hAnsi="Times New Roman"/>
          <w:b/>
          <w:sz w:val="24"/>
          <w:szCs w:val="24"/>
          <w:lang w:eastAsia="ar-SA"/>
        </w:rPr>
      </w:pPr>
    </w:p>
    <w:p w:rsidR="00E97A2F" w:rsidRPr="00E97A2F" w:rsidRDefault="00E97A2F" w:rsidP="00E97A2F">
      <w:pPr>
        <w:suppressAutoHyphens/>
        <w:spacing w:after="0" w:line="240" w:lineRule="auto"/>
        <w:ind w:firstLine="720"/>
        <w:jc w:val="both"/>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Нормативно-правовая и методическая документация, на основе которой разработан проект:</w:t>
      </w:r>
    </w:p>
    <w:p w:rsidR="00E97A2F" w:rsidRPr="00E97A2F" w:rsidRDefault="00E97A2F" w:rsidP="00E97A2F">
      <w:pPr>
        <w:numPr>
          <w:ilvl w:val="1"/>
          <w:numId w:val="1"/>
        </w:numPr>
        <w:tabs>
          <w:tab w:val="clear" w:pos="2160"/>
          <w:tab w:val="left" w:pos="0"/>
          <w:tab w:val="num" w:pos="900"/>
          <w:tab w:val="left" w:pos="4985"/>
        </w:tabs>
        <w:suppressAutoHyphens/>
        <w:spacing w:after="0" w:line="240" w:lineRule="auto"/>
        <w:ind w:left="0" w:firstLine="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Градостроительный кодекс Российской Федерации;</w:t>
      </w:r>
    </w:p>
    <w:p w:rsidR="00E97A2F" w:rsidRPr="00E97A2F" w:rsidRDefault="00E97A2F" w:rsidP="00E97A2F">
      <w:pPr>
        <w:numPr>
          <w:ilvl w:val="1"/>
          <w:numId w:val="1"/>
        </w:numPr>
        <w:tabs>
          <w:tab w:val="clear" w:pos="2160"/>
          <w:tab w:val="left" w:pos="0"/>
          <w:tab w:val="num" w:pos="900"/>
          <w:tab w:val="left" w:pos="4985"/>
        </w:tabs>
        <w:suppressAutoHyphens/>
        <w:spacing w:after="0" w:line="240" w:lineRule="auto"/>
        <w:ind w:left="0" w:firstLine="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Земельный кодекс Российской Федерации;</w:t>
      </w:r>
    </w:p>
    <w:p w:rsidR="00E97A2F" w:rsidRPr="00E97A2F" w:rsidRDefault="00E97A2F" w:rsidP="00E97A2F">
      <w:pPr>
        <w:numPr>
          <w:ilvl w:val="1"/>
          <w:numId w:val="1"/>
        </w:numPr>
        <w:tabs>
          <w:tab w:val="clear" w:pos="2160"/>
          <w:tab w:val="left" w:pos="0"/>
          <w:tab w:val="num" w:pos="900"/>
          <w:tab w:val="left" w:pos="4985"/>
        </w:tabs>
        <w:suppressAutoHyphens/>
        <w:spacing w:after="0" w:line="240" w:lineRule="auto"/>
        <w:ind w:left="0" w:firstLine="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Жилищный  кодекс  Российской Федерации;</w:t>
      </w:r>
    </w:p>
    <w:p w:rsidR="00E97A2F" w:rsidRPr="00E97A2F" w:rsidRDefault="00E97A2F" w:rsidP="00E97A2F">
      <w:pPr>
        <w:numPr>
          <w:ilvl w:val="1"/>
          <w:numId w:val="1"/>
        </w:numPr>
        <w:tabs>
          <w:tab w:val="clear" w:pos="2160"/>
          <w:tab w:val="left" w:pos="0"/>
          <w:tab w:val="num" w:pos="900"/>
          <w:tab w:val="left" w:pos="4985"/>
        </w:tabs>
        <w:suppressAutoHyphens/>
        <w:spacing w:after="0" w:line="240" w:lineRule="auto"/>
        <w:ind w:left="0" w:firstLine="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Водный  кодекс  Российской Федерации;</w:t>
      </w:r>
    </w:p>
    <w:p w:rsidR="00E97A2F" w:rsidRPr="00E97A2F" w:rsidRDefault="00E97A2F" w:rsidP="00E97A2F">
      <w:pPr>
        <w:numPr>
          <w:ilvl w:val="1"/>
          <w:numId w:val="1"/>
        </w:numPr>
        <w:tabs>
          <w:tab w:val="clear" w:pos="2160"/>
          <w:tab w:val="left" w:pos="0"/>
          <w:tab w:val="num" w:pos="900"/>
          <w:tab w:val="left" w:pos="4985"/>
        </w:tabs>
        <w:suppressAutoHyphens/>
        <w:spacing w:after="0" w:line="240" w:lineRule="auto"/>
        <w:ind w:left="0" w:firstLine="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Федеральный закон РФ «Об охране окружающей среды»;</w:t>
      </w:r>
    </w:p>
    <w:p w:rsidR="00E97A2F" w:rsidRPr="00E97A2F" w:rsidRDefault="00E97A2F" w:rsidP="00E97A2F">
      <w:pPr>
        <w:numPr>
          <w:ilvl w:val="1"/>
          <w:numId w:val="1"/>
        </w:numPr>
        <w:tabs>
          <w:tab w:val="clear" w:pos="2160"/>
          <w:tab w:val="left" w:pos="0"/>
          <w:tab w:val="num" w:pos="900"/>
        </w:tabs>
        <w:suppressAutoHyphens/>
        <w:spacing w:after="0" w:line="240" w:lineRule="auto"/>
        <w:ind w:left="0" w:firstLine="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Федеральный закон РФ № 123-ФЗ от 22.07.2008 «Технический регламент о требованиях пожарной безопасности»;</w:t>
      </w:r>
    </w:p>
    <w:p w:rsidR="00E97A2F" w:rsidRPr="00E97A2F" w:rsidRDefault="00E97A2F" w:rsidP="00E97A2F">
      <w:pPr>
        <w:numPr>
          <w:ilvl w:val="1"/>
          <w:numId w:val="1"/>
        </w:numPr>
        <w:tabs>
          <w:tab w:val="clear" w:pos="2160"/>
          <w:tab w:val="left" w:pos="0"/>
          <w:tab w:val="num" w:pos="900"/>
        </w:tabs>
        <w:suppressAutoHyphens/>
        <w:spacing w:after="0" w:line="240" w:lineRule="auto"/>
        <w:ind w:left="0" w:firstLine="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Федеральный закон РФ № 181-ФЗ от 24.11.1995 «О социальной защите инвалидов в Российской Федерации»;</w:t>
      </w:r>
    </w:p>
    <w:p w:rsidR="00E97A2F" w:rsidRPr="00E97A2F" w:rsidRDefault="00E97A2F" w:rsidP="00E97A2F">
      <w:pPr>
        <w:numPr>
          <w:ilvl w:val="1"/>
          <w:numId w:val="1"/>
        </w:numPr>
        <w:tabs>
          <w:tab w:val="clear" w:pos="2160"/>
          <w:tab w:val="left" w:pos="0"/>
          <w:tab w:val="num" w:pos="900"/>
        </w:tabs>
        <w:suppressAutoHyphens/>
        <w:spacing w:after="0" w:line="240" w:lineRule="auto"/>
        <w:ind w:left="0" w:firstLine="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СНиП 11-04-2003 «Инструкция о порядке разработки, согласования, экспертизы  и утверждения градостроительной документации»</w:t>
      </w:r>
    </w:p>
    <w:p w:rsidR="00E97A2F" w:rsidRPr="00E97A2F" w:rsidRDefault="00E97A2F" w:rsidP="00E97A2F">
      <w:pPr>
        <w:numPr>
          <w:ilvl w:val="1"/>
          <w:numId w:val="1"/>
        </w:numPr>
        <w:tabs>
          <w:tab w:val="clear" w:pos="2160"/>
          <w:tab w:val="left" w:pos="0"/>
          <w:tab w:val="num" w:pos="900"/>
        </w:tabs>
        <w:suppressAutoHyphens/>
        <w:spacing w:after="0" w:line="240" w:lineRule="auto"/>
        <w:ind w:left="0" w:firstLine="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СНиП 2.07.01-89*(01) «Градостроительство, планировка и застройка городских и    сельских поселений».</w:t>
      </w:r>
    </w:p>
    <w:p w:rsidR="00E97A2F" w:rsidRDefault="00E97A2F" w:rsidP="00E97A2F">
      <w:pPr>
        <w:suppressAutoHyphens/>
        <w:spacing w:after="0" w:line="240" w:lineRule="auto"/>
        <w:jc w:val="both"/>
        <w:rPr>
          <w:rFonts w:ascii="Times New Roman" w:eastAsia="Times New Roman" w:hAnsi="Times New Roman"/>
          <w:sz w:val="24"/>
          <w:szCs w:val="20"/>
          <w:lang w:eastAsia="ar-SA"/>
        </w:rPr>
      </w:pPr>
    </w:p>
    <w:p w:rsidR="00E97A2F" w:rsidRDefault="00E97A2F" w:rsidP="00E97A2F">
      <w:pPr>
        <w:suppressAutoHyphens/>
        <w:spacing w:after="0" w:line="240" w:lineRule="auto"/>
        <w:jc w:val="both"/>
        <w:rPr>
          <w:rFonts w:ascii="Times New Roman" w:eastAsia="Times New Roman" w:hAnsi="Times New Roman"/>
          <w:sz w:val="24"/>
          <w:szCs w:val="20"/>
          <w:lang w:eastAsia="ar-SA"/>
        </w:rPr>
      </w:pPr>
    </w:p>
    <w:p w:rsidR="00E97A2F" w:rsidRDefault="00E97A2F" w:rsidP="00E97A2F">
      <w:pPr>
        <w:suppressAutoHyphens/>
        <w:spacing w:after="0" w:line="240" w:lineRule="auto"/>
        <w:jc w:val="both"/>
        <w:rPr>
          <w:rFonts w:ascii="Times New Roman" w:eastAsia="Times New Roman" w:hAnsi="Times New Roman"/>
          <w:sz w:val="24"/>
          <w:szCs w:val="20"/>
          <w:lang w:eastAsia="ar-SA"/>
        </w:rPr>
      </w:pPr>
    </w:p>
    <w:p w:rsidR="00E97A2F" w:rsidRDefault="00E97A2F" w:rsidP="00E97A2F">
      <w:pPr>
        <w:suppressAutoHyphens/>
        <w:spacing w:after="0" w:line="240" w:lineRule="auto"/>
        <w:jc w:val="both"/>
        <w:rPr>
          <w:rFonts w:ascii="Times New Roman" w:eastAsia="Times New Roman" w:hAnsi="Times New Roman"/>
          <w:sz w:val="24"/>
          <w:szCs w:val="20"/>
          <w:lang w:eastAsia="ar-SA"/>
        </w:rPr>
      </w:pPr>
    </w:p>
    <w:p w:rsidR="00E97A2F" w:rsidRDefault="00E97A2F" w:rsidP="00E97A2F">
      <w:pPr>
        <w:tabs>
          <w:tab w:val="left" w:pos="4701"/>
        </w:tabs>
        <w:suppressAutoHyphens/>
        <w:spacing w:after="0" w:line="240" w:lineRule="auto"/>
        <w:jc w:val="both"/>
        <w:outlineLvl w:val="0"/>
        <w:rPr>
          <w:rFonts w:ascii="Times New Roman" w:eastAsia="Times New Roman" w:hAnsi="Times New Roman"/>
          <w:sz w:val="24"/>
          <w:szCs w:val="20"/>
          <w:lang w:eastAsia="ar-SA"/>
        </w:rPr>
      </w:pPr>
    </w:p>
    <w:p w:rsidR="00E97A2F" w:rsidRPr="00E97A2F" w:rsidRDefault="00E97A2F" w:rsidP="00E97A2F">
      <w:pPr>
        <w:tabs>
          <w:tab w:val="left" w:pos="4701"/>
        </w:tabs>
        <w:suppressAutoHyphens/>
        <w:spacing w:after="0" w:line="240" w:lineRule="auto"/>
        <w:jc w:val="both"/>
        <w:outlineLvl w:val="0"/>
        <w:rPr>
          <w:rFonts w:ascii="Times New Roman" w:eastAsia="SimSun" w:hAnsi="Times New Roman"/>
          <w:sz w:val="24"/>
          <w:szCs w:val="24"/>
          <w:lang w:eastAsia="ar-SA"/>
        </w:rPr>
      </w:pPr>
      <w:r w:rsidRPr="00E97A2F">
        <w:rPr>
          <w:rFonts w:ascii="Times New Roman" w:eastAsia="SimSun" w:hAnsi="Times New Roman"/>
          <w:b/>
          <w:sz w:val="24"/>
          <w:szCs w:val="24"/>
          <w:lang w:eastAsia="ar-SA"/>
        </w:rPr>
        <w:lastRenderedPageBreak/>
        <w:t>Базовая градостроительная документация</w:t>
      </w:r>
      <w:r w:rsidRPr="00E97A2F">
        <w:rPr>
          <w:rFonts w:ascii="Times New Roman" w:eastAsia="SimSun" w:hAnsi="Times New Roman"/>
          <w:sz w:val="24"/>
          <w:szCs w:val="24"/>
          <w:lang w:eastAsia="ar-SA"/>
        </w:rPr>
        <w:t>:</w:t>
      </w:r>
    </w:p>
    <w:p w:rsidR="00E97A2F" w:rsidRPr="00E97A2F" w:rsidRDefault="00E97A2F" w:rsidP="00E97A2F">
      <w:pPr>
        <w:suppressAutoHyphens/>
        <w:autoSpaceDE w:val="0"/>
        <w:autoSpaceDN w:val="0"/>
        <w:adjustRightInd w:val="0"/>
        <w:spacing w:after="0" w:line="240" w:lineRule="auto"/>
        <w:ind w:firstLine="720"/>
        <w:jc w:val="both"/>
        <w:rPr>
          <w:rFonts w:ascii="Times New Roman" w:eastAsia="Times New Roman" w:hAnsi="Times New Roman"/>
          <w:color w:val="000000"/>
          <w:sz w:val="24"/>
          <w:szCs w:val="24"/>
          <w:lang w:eastAsia="ar-SA"/>
        </w:rPr>
      </w:pPr>
      <w:r w:rsidRPr="00E97A2F">
        <w:rPr>
          <w:rFonts w:ascii="Times New Roman" w:eastAsia="Times New Roman" w:hAnsi="Times New Roman"/>
          <w:sz w:val="24"/>
          <w:szCs w:val="20"/>
          <w:lang w:eastAsia="ar-SA"/>
        </w:rPr>
        <w:t xml:space="preserve">- Схема территориального планирования </w:t>
      </w:r>
      <w:r w:rsidRPr="00E97A2F">
        <w:rPr>
          <w:rFonts w:ascii="Times New Roman" w:eastAsia="Times New Roman" w:hAnsi="Times New Roman"/>
          <w:color w:val="000000"/>
          <w:sz w:val="24"/>
          <w:szCs w:val="24"/>
          <w:lang w:eastAsia="ar-SA"/>
        </w:rPr>
        <w:t>Всеволожского муниципального района Ленинградской области, согласованная Правительством Ленинградской области в 2011 г.</w:t>
      </w:r>
    </w:p>
    <w:p w:rsidR="00E97A2F" w:rsidRPr="00E97A2F" w:rsidRDefault="00E97A2F" w:rsidP="00E97A2F">
      <w:pPr>
        <w:suppressAutoHyphens/>
        <w:autoSpaceDE w:val="0"/>
        <w:autoSpaceDN w:val="0"/>
        <w:adjustRightInd w:val="0"/>
        <w:spacing w:after="0" w:line="240" w:lineRule="auto"/>
        <w:ind w:firstLine="720"/>
        <w:jc w:val="both"/>
        <w:rPr>
          <w:rFonts w:ascii="Times New Roman" w:eastAsia="Times New Roman" w:hAnsi="Times New Roman"/>
          <w:color w:val="000000"/>
          <w:sz w:val="24"/>
          <w:szCs w:val="24"/>
          <w:lang w:eastAsia="ar-SA"/>
        </w:rPr>
      </w:pPr>
      <w:r w:rsidRPr="00E97A2F">
        <w:rPr>
          <w:rFonts w:ascii="Times New Roman" w:eastAsia="SimSun" w:hAnsi="Times New Roman"/>
          <w:sz w:val="24"/>
          <w:szCs w:val="24"/>
          <w:lang w:eastAsia="ar-SA"/>
        </w:rPr>
        <w:t xml:space="preserve">- Проект Генерального плана муниципального образования </w:t>
      </w:r>
      <w:r w:rsidRPr="00E97A2F">
        <w:rPr>
          <w:rFonts w:ascii="Times New Roman" w:eastAsia="Times New Roman" w:hAnsi="Times New Roman"/>
          <w:color w:val="000000"/>
          <w:sz w:val="24"/>
          <w:szCs w:val="24"/>
          <w:lang w:eastAsia="ar-SA"/>
        </w:rPr>
        <w:t>Разметелевское сельское поселение Всеволожского муниципального района Ленинградской области, согласованный Правительством Ленинградской области в 2011 г.</w:t>
      </w:r>
    </w:p>
    <w:p w:rsidR="00E97A2F" w:rsidRPr="00E97A2F" w:rsidRDefault="00E97A2F" w:rsidP="00E97A2F">
      <w:pPr>
        <w:suppressAutoHyphens/>
        <w:autoSpaceDE w:val="0"/>
        <w:autoSpaceDN w:val="0"/>
        <w:adjustRightInd w:val="0"/>
        <w:spacing w:after="0" w:line="240" w:lineRule="auto"/>
        <w:ind w:firstLine="709"/>
        <w:jc w:val="both"/>
        <w:rPr>
          <w:rFonts w:ascii="Times New Roman" w:eastAsia="Times New Roman" w:hAnsi="Times New Roman"/>
          <w:color w:val="000000"/>
          <w:sz w:val="24"/>
          <w:szCs w:val="24"/>
          <w:lang w:eastAsia="ar-SA"/>
        </w:rPr>
      </w:pPr>
      <w:r w:rsidRPr="00E97A2F">
        <w:rPr>
          <w:rFonts w:ascii="Times New Roman" w:eastAsia="Times New Roman" w:hAnsi="Times New Roman"/>
          <w:b/>
          <w:sz w:val="24"/>
          <w:szCs w:val="20"/>
          <w:lang w:eastAsia="ar-SA"/>
        </w:rPr>
        <w:t>Адрес объекта:</w:t>
      </w:r>
      <w:r w:rsidRPr="00E97A2F">
        <w:rPr>
          <w:rFonts w:ascii="Times New Roman" w:eastAsia="Times New Roman" w:hAnsi="Times New Roman"/>
          <w:sz w:val="24"/>
          <w:szCs w:val="20"/>
          <w:lang w:eastAsia="ar-SA"/>
        </w:rPr>
        <w:t xml:space="preserve"> Ленинградская область, Всеволожский район, массив</w:t>
      </w:r>
      <w:r w:rsidRPr="00E97A2F">
        <w:rPr>
          <w:rFonts w:ascii="Times New Roman" w:eastAsia="Times New Roman" w:hAnsi="Times New Roman"/>
          <w:color w:val="000000"/>
          <w:sz w:val="23"/>
          <w:szCs w:val="23"/>
          <w:lang w:eastAsia="ar-SA"/>
        </w:rPr>
        <w:t xml:space="preserve"> «Соржа-Рыжики», </w:t>
      </w:r>
      <w:r w:rsidRPr="00E97A2F">
        <w:rPr>
          <w:rFonts w:ascii="Times New Roman" w:eastAsia="Times New Roman" w:hAnsi="Times New Roman"/>
          <w:sz w:val="24"/>
          <w:szCs w:val="20"/>
          <w:lang w:eastAsia="ar-SA"/>
        </w:rPr>
        <w:t xml:space="preserve">земельный участок с кадастровым номером </w:t>
      </w:r>
      <w:r w:rsidRPr="00E97A2F">
        <w:rPr>
          <w:rFonts w:ascii="Times New Roman" w:eastAsia="Times New Roman" w:hAnsi="Times New Roman"/>
          <w:color w:val="000000"/>
          <w:sz w:val="23"/>
          <w:szCs w:val="23"/>
          <w:lang w:eastAsia="ar-SA"/>
        </w:rPr>
        <w:t>47:07:1047005:2975 и 47:07:1047006:25.</w:t>
      </w:r>
    </w:p>
    <w:p w:rsidR="00E97A2F" w:rsidRPr="00E97A2F" w:rsidRDefault="00E97A2F" w:rsidP="00E97A2F">
      <w:pPr>
        <w:suppressAutoHyphens/>
        <w:autoSpaceDE w:val="0"/>
        <w:autoSpaceDN w:val="0"/>
        <w:adjustRightInd w:val="0"/>
        <w:spacing w:after="0" w:line="240" w:lineRule="auto"/>
        <w:ind w:firstLine="720"/>
        <w:jc w:val="both"/>
        <w:rPr>
          <w:rFonts w:ascii="Times New Roman" w:eastAsia="Times New Roman" w:hAnsi="Times New Roman"/>
          <w:b/>
          <w:sz w:val="24"/>
          <w:szCs w:val="24"/>
          <w:lang w:eastAsia="ar-SA"/>
        </w:rPr>
      </w:pPr>
    </w:p>
    <w:p w:rsidR="00E97A2F" w:rsidRPr="00E97A2F" w:rsidRDefault="00E97A2F" w:rsidP="00E97A2F">
      <w:pPr>
        <w:suppressAutoHyphens/>
        <w:autoSpaceDE w:val="0"/>
        <w:autoSpaceDN w:val="0"/>
        <w:adjustRightInd w:val="0"/>
        <w:spacing w:after="0" w:line="240" w:lineRule="auto"/>
        <w:ind w:firstLine="720"/>
        <w:jc w:val="both"/>
        <w:rPr>
          <w:rFonts w:ascii="Times New Roman" w:eastAsia="Times New Roman" w:hAnsi="Times New Roman"/>
          <w:color w:val="FF00FF"/>
          <w:sz w:val="24"/>
          <w:szCs w:val="24"/>
          <w:lang w:eastAsia="ar-SA"/>
        </w:rPr>
      </w:pPr>
      <w:r w:rsidRPr="00E97A2F">
        <w:rPr>
          <w:rFonts w:ascii="Times New Roman" w:eastAsia="Times New Roman" w:hAnsi="Times New Roman"/>
          <w:b/>
          <w:sz w:val="24"/>
          <w:szCs w:val="24"/>
          <w:lang w:eastAsia="ar-SA"/>
        </w:rPr>
        <w:t xml:space="preserve">Заказчик: </w:t>
      </w:r>
      <w:r w:rsidRPr="00E97A2F">
        <w:rPr>
          <w:rFonts w:ascii="Times New Roman" w:eastAsia="Times New Roman" w:hAnsi="Times New Roman"/>
          <w:sz w:val="24"/>
          <w:szCs w:val="20"/>
          <w:lang w:eastAsia="ar-SA"/>
        </w:rPr>
        <w:t xml:space="preserve">ООО «Дизайн - Карго». </w:t>
      </w:r>
    </w:p>
    <w:p w:rsidR="00E97A2F" w:rsidRPr="00E97A2F" w:rsidRDefault="00E97A2F" w:rsidP="00E97A2F">
      <w:pPr>
        <w:suppressAutoHyphens/>
        <w:spacing w:after="0" w:line="240" w:lineRule="auto"/>
        <w:ind w:right="2" w:firstLine="720"/>
        <w:jc w:val="both"/>
        <w:outlineLvl w:val="0"/>
        <w:rPr>
          <w:rFonts w:ascii="Times New Roman" w:eastAsia="SimSun" w:hAnsi="Times New Roman"/>
          <w:b/>
          <w:sz w:val="24"/>
          <w:szCs w:val="24"/>
          <w:lang w:eastAsia="ar-SA"/>
        </w:rPr>
      </w:pPr>
    </w:p>
    <w:p w:rsidR="00E97A2F" w:rsidRPr="00E97A2F" w:rsidRDefault="00E97A2F" w:rsidP="00E97A2F">
      <w:pPr>
        <w:suppressAutoHyphens/>
        <w:spacing w:after="0" w:line="240" w:lineRule="auto"/>
        <w:ind w:right="2" w:firstLine="720"/>
        <w:jc w:val="both"/>
        <w:outlineLvl w:val="0"/>
        <w:rPr>
          <w:rFonts w:ascii="Times New Roman" w:eastAsia="SimSun" w:hAnsi="Times New Roman"/>
          <w:b/>
          <w:sz w:val="24"/>
          <w:szCs w:val="24"/>
          <w:lang w:eastAsia="ar-SA"/>
        </w:rPr>
      </w:pPr>
      <w:r w:rsidRPr="00E97A2F">
        <w:rPr>
          <w:rFonts w:ascii="Times New Roman" w:eastAsia="SimSun" w:hAnsi="Times New Roman"/>
          <w:b/>
          <w:sz w:val="24"/>
          <w:szCs w:val="24"/>
          <w:lang w:eastAsia="ar-SA"/>
        </w:rPr>
        <w:t>Проектная документация разработана:</w:t>
      </w:r>
    </w:p>
    <w:p w:rsidR="00E97A2F" w:rsidRPr="00E97A2F" w:rsidRDefault="00E97A2F" w:rsidP="00E97A2F">
      <w:pPr>
        <w:suppressAutoHyphens/>
        <w:spacing w:after="0" w:line="240" w:lineRule="auto"/>
        <w:ind w:right="2" w:firstLine="720"/>
        <w:jc w:val="both"/>
        <w:outlineLvl w:val="0"/>
        <w:rPr>
          <w:rFonts w:ascii="Times New Roman" w:eastAsia="SimSun" w:hAnsi="Times New Roman"/>
          <w:b/>
          <w:sz w:val="24"/>
          <w:szCs w:val="24"/>
          <w:lang w:eastAsia="ar-SA"/>
        </w:rPr>
      </w:pPr>
    </w:p>
    <w:p w:rsidR="00E97A2F" w:rsidRPr="00E97A2F" w:rsidRDefault="00E97A2F" w:rsidP="00E97A2F">
      <w:pPr>
        <w:tabs>
          <w:tab w:val="left" w:pos="5040"/>
        </w:tabs>
        <w:suppressAutoHyphens/>
        <w:spacing w:after="0" w:line="240" w:lineRule="auto"/>
        <w:ind w:right="283" w:firstLine="72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Проектной организацией (генпроектировщиком) – ООО «Градостроительное общество развития территорий» (Свидетельство СРО № 0687-2011-4703099174-02 О допуске к работам, которые оказывают влияние на безопасность объектов капитального строительства от 08.02.2011г.)</w:t>
      </w:r>
    </w:p>
    <w:p w:rsidR="00E97A2F" w:rsidRPr="00E97A2F" w:rsidRDefault="00E97A2F" w:rsidP="00E97A2F">
      <w:pPr>
        <w:suppressAutoHyphens/>
        <w:spacing w:after="0" w:line="240" w:lineRule="auto"/>
        <w:ind w:right="2" w:firstLine="720"/>
        <w:jc w:val="both"/>
        <w:rPr>
          <w:rFonts w:ascii="Times New Roman" w:eastAsia="SimSun" w:hAnsi="Times New Roman"/>
          <w:color w:val="FF00FF"/>
          <w:sz w:val="26"/>
          <w:szCs w:val="26"/>
          <w:lang w:eastAsia="ar-SA"/>
        </w:rPr>
      </w:pPr>
    </w:p>
    <w:p w:rsidR="00E97A2F" w:rsidRPr="00E97A2F" w:rsidRDefault="00E97A2F" w:rsidP="00E97A2F">
      <w:pPr>
        <w:suppressAutoHyphens/>
        <w:spacing w:after="0" w:line="240" w:lineRule="auto"/>
        <w:ind w:right="2" w:firstLine="72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Генеральный директор                                    Коген И.Ю.</w:t>
      </w:r>
    </w:p>
    <w:p w:rsidR="00E97A2F" w:rsidRPr="00E97A2F" w:rsidRDefault="00E97A2F" w:rsidP="00E97A2F">
      <w:pPr>
        <w:suppressAutoHyphens/>
        <w:spacing w:after="0" w:line="240" w:lineRule="auto"/>
        <w:ind w:right="2" w:firstLine="72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Главный архитектор проекта                           Клюшин А.В.</w:t>
      </w:r>
    </w:p>
    <w:p w:rsidR="00E97A2F" w:rsidRPr="00E97A2F" w:rsidRDefault="00E97A2F" w:rsidP="00E97A2F">
      <w:pPr>
        <w:suppressAutoHyphens/>
        <w:spacing w:after="0" w:line="240" w:lineRule="auto"/>
        <w:ind w:right="2"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Главный инженер проекта                               Бабаев М.В.</w:t>
      </w:r>
    </w:p>
    <w:p w:rsidR="00E97A2F" w:rsidRPr="00E97A2F" w:rsidRDefault="00E97A2F" w:rsidP="00E97A2F">
      <w:pPr>
        <w:suppressAutoHyphens/>
        <w:spacing w:after="0" w:line="240" w:lineRule="auto"/>
        <w:ind w:right="2" w:firstLine="720"/>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right="2" w:firstLine="720"/>
        <w:jc w:val="both"/>
        <w:rPr>
          <w:rFonts w:ascii="Times New Roman" w:eastAsia="Times New Roman" w:hAnsi="Times New Roman"/>
          <w:b/>
          <w:sz w:val="24"/>
          <w:szCs w:val="24"/>
          <w:lang w:eastAsia="ar-SA"/>
        </w:rPr>
      </w:pPr>
      <w:r w:rsidRPr="00E97A2F">
        <w:rPr>
          <w:rFonts w:ascii="Times New Roman" w:eastAsia="Times New Roman" w:hAnsi="Times New Roman"/>
          <w:sz w:val="24"/>
          <w:szCs w:val="24"/>
          <w:lang w:eastAsia="ar-SA"/>
        </w:rPr>
        <w:t>Субпроектировщиком – ООО «Проектно-строительная компания «Эксперт»</w:t>
      </w:r>
      <w:r w:rsidRPr="00E97A2F">
        <w:rPr>
          <w:rFonts w:ascii="Times New Roman" w:eastAsia="Times New Roman" w:hAnsi="Times New Roman"/>
          <w:iCs/>
          <w:sz w:val="26"/>
          <w:szCs w:val="26"/>
          <w:lang w:eastAsia="ru-RU"/>
        </w:rPr>
        <w:t xml:space="preserve"> (</w:t>
      </w:r>
      <w:r w:rsidRPr="00E97A2F">
        <w:rPr>
          <w:rFonts w:ascii="Times New Roman" w:eastAsia="Times New Roman" w:hAnsi="Times New Roman"/>
          <w:iCs/>
          <w:sz w:val="24"/>
          <w:szCs w:val="24"/>
          <w:lang w:eastAsia="ar-SA"/>
        </w:rPr>
        <w:t xml:space="preserve">свидетельство СРО № 0083-ПР-2010-7813398944-02 от 16.04.2010 г.) </w:t>
      </w:r>
      <w:r w:rsidRPr="00E97A2F">
        <w:rPr>
          <w:rFonts w:ascii="Times New Roman" w:eastAsia="Times New Roman" w:hAnsi="Times New Roman"/>
          <w:sz w:val="24"/>
          <w:szCs w:val="24"/>
          <w:lang w:eastAsia="ar-SA"/>
        </w:rPr>
        <w:t xml:space="preserve"> и  ООО «Строительно-производственная компания «Спб-СтройИнвестПроект»</w:t>
      </w:r>
      <w:r w:rsidRPr="00E97A2F">
        <w:rPr>
          <w:rFonts w:ascii="Times New Roman" w:eastAsia="Times New Roman" w:hAnsi="Times New Roman"/>
          <w:iCs/>
          <w:sz w:val="26"/>
          <w:szCs w:val="26"/>
          <w:lang w:eastAsia="ru-RU"/>
        </w:rPr>
        <w:t xml:space="preserve"> </w:t>
      </w:r>
      <w:r w:rsidRPr="00E97A2F">
        <w:rPr>
          <w:rFonts w:ascii="Times New Roman" w:eastAsia="Times New Roman" w:hAnsi="Times New Roman"/>
          <w:iCs/>
          <w:sz w:val="24"/>
          <w:szCs w:val="24"/>
          <w:lang w:eastAsia="ar-SA"/>
        </w:rPr>
        <w:t>(свидетельство СРО № СРОСП-П-00110.2-08122011от 08.12.2011 г.)</w:t>
      </w:r>
    </w:p>
    <w:p w:rsidR="00E97A2F" w:rsidRPr="00E97A2F" w:rsidRDefault="00E97A2F" w:rsidP="00E97A2F">
      <w:pPr>
        <w:tabs>
          <w:tab w:val="left" w:pos="5040"/>
        </w:tabs>
        <w:suppressAutoHyphens/>
        <w:spacing w:after="0" w:line="240" w:lineRule="auto"/>
        <w:ind w:right="283" w:firstLine="720"/>
        <w:jc w:val="both"/>
        <w:rPr>
          <w:rFonts w:ascii="Times New Roman" w:eastAsia="SimSun" w:hAnsi="Times New Roman"/>
          <w:b/>
          <w:color w:val="FF00FF"/>
          <w:sz w:val="24"/>
          <w:szCs w:val="24"/>
          <w:lang w:eastAsia="ar-SA"/>
        </w:rPr>
      </w:pPr>
    </w:p>
    <w:p w:rsidR="00E97A2F" w:rsidRPr="00E97A2F" w:rsidRDefault="00E97A2F" w:rsidP="00E97A2F">
      <w:pPr>
        <w:tabs>
          <w:tab w:val="left" w:pos="5040"/>
        </w:tabs>
        <w:suppressAutoHyphens/>
        <w:spacing w:after="0" w:line="240" w:lineRule="auto"/>
        <w:ind w:right="283" w:firstLine="720"/>
        <w:jc w:val="both"/>
        <w:rPr>
          <w:rFonts w:ascii="Times New Roman" w:eastAsia="SimSun" w:hAnsi="Times New Roman"/>
          <w:b/>
          <w:sz w:val="24"/>
          <w:szCs w:val="24"/>
          <w:lang w:eastAsia="ar-SA"/>
        </w:rPr>
      </w:pPr>
      <w:r w:rsidRPr="00E97A2F">
        <w:rPr>
          <w:rFonts w:ascii="Times New Roman" w:eastAsia="SimSun" w:hAnsi="Times New Roman"/>
          <w:b/>
          <w:sz w:val="24"/>
          <w:szCs w:val="24"/>
          <w:lang w:eastAsia="ar-SA"/>
        </w:rPr>
        <w:t>При проектировании использованы следующие материалы топографической съемки, выданные заказчиком:</w:t>
      </w:r>
    </w:p>
    <w:p w:rsidR="00E97A2F" w:rsidRPr="00E97A2F" w:rsidRDefault="00E97A2F" w:rsidP="00E97A2F">
      <w:pPr>
        <w:tabs>
          <w:tab w:val="left" w:pos="5040"/>
        </w:tabs>
        <w:suppressAutoHyphens/>
        <w:spacing w:after="0" w:line="240" w:lineRule="auto"/>
        <w:ind w:right="283" w:firstLine="720"/>
        <w:jc w:val="both"/>
        <w:rPr>
          <w:rFonts w:ascii="Times New Roman" w:eastAsia="SimSun" w:hAnsi="Times New Roman"/>
          <w:b/>
          <w:sz w:val="24"/>
          <w:szCs w:val="24"/>
          <w:lang w:eastAsia="ar-SA"/>
        </w:rPr>
      </w:pPr>
    </w:p>
    <w:p w:rsidR="00E97A2F" w:rsidRPr="00E97A2F" w:rsidRDefault="00E97A2F" w:rsidP="00E97A2F">
      <w:pPr>
        <w:tabs>
          <w:tab w:val="left" w:pos="5040"/>
        </w:tabs>
        <w:suppressAutoHyphens/>
        <w:spacing w:after="0" w:line="240" w:lineRule="auto"/>
        <w:ind w:right="283"/>
        <w:jc w:val="both"/>
        <w:rPr>
          <w:rFonts w:ascii="Times New Roman" w:eastAsia="Times New Roman" w:hAnsi="Times New Roman"/>
          <w:sz w:val="24"/>
          <w:szCs w:val="24"/>
          <w:lang w:eastAsia="ar-SA"/>
        </w:rPr>
      </w:pPr>
      <w:r>
        <w:rPr>
          <w:rFonts w:ascii="Times New Roman" w:eastAsia="SimSun" w:hAnsi="Times New Roman"/>
          <w:sz w:val="24"/>
          <w:szCs w:val="24"/>
          <w:lang w:eastAsia="ar-SA"/>
        </w:rPr>
        <w:t xml:space="preserve">- </w:t>
      </w:r>
      <w:r w:rsidRPr="00E97A2F">
        <w:rPr>
          <w:rFonts w:ascii="Times New Roman" w:eastAsia="SimSun" w:hAnsi="Times New Roman"/>
          <w:sz w:val="24"/>
          <w:szCs w:val="24"/>
          <w:lang w:eastAsia="ar-SA"/>
        </w:rPr>
        <w:t>Электронная версия топографического плана М 1:500, выполненная ООО «Бюро комплексной инвентаризации» в 2010г.</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p>
    <w:p w:rsidR="00E97A2F" w:rsidRPr="00E97A2F" w:rsidRDefault="00E97A2F" w:rsidP="00E97A2F">
      <w:pPr>
        <w:tabs>
          <w:tab w:val="left" w:pos="5040"/>
        </w:tabs>
        <w:suppressAutoHyphens/>
        <w:spacing w:after="0" w:line="240" w:lineRule="auto"/>
        <w:ind w:right="283"/>
        <w:jc w:val="both"/>
        <w:rPr>
          <w:rFonts w:ascii="Times New Roman" w:eastAsia="Times New Roman" w:hAnsi="Times New Roman"/>
          <w:b/>
          <w:sz w:val="28"/>
          <w:szCs w:val="28"/>
          <w:lang w:eastAsia="ar-SA"/>
        </w:rPr>
      </w:pPr>
      <w:r w:rsidRPr="00E97A2F">
        <w:rPr>
          <w:rFonts w:ascii="Times New Roman" w:eastAsia="Times New Roman" w:hAnsi="Times New Roman"/>
          <w:b/>
          <w:sz w:val="28"/>
          <w:szCs w:val="28"/>
          <w:lang w:eastAsia="ar-SA"/>
        </w:rPr>
        <w:t xml:space="preserve">2. Размещение территории проектирования в структуре муниципального образования </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p>
    <w:p w:rsidR="00E97A2F" w:rsidRPr="00E97A2F" w:rsidRDefault="00E97A2F" w:rsidP="00E97A2F">
      <w:pPr>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sz w:val="24"/>
          <w:szCs w:val="20"/>
          <w:lang w:eastAsia="ar-SA"/>
        </w:rPr>
        <w:t xml:space="preserve">Рассматриваемая  территория   расположена  в </w:t>
      </w:r>
      <w:r w:rsidRPr="00E97A2F">
        <w:rPr>
          <w:rFonts w:ascii="Times New Roman" w:eastAsia="Times New Roman" w:hAnsi="Times New Roman"/>
          <w:color w:val="000000"/>
          <w:sz w:val="23"/>
          <w:szCs w:val="23"/>
          <w:lang w:eastAsia="ar-SA"/>
        </w:rPr>
        <w:t xml:space="preserve">массиве «Соржа-Рыжики» </w:t>
      </w:r>
      <w:r w:rsidRPr="00E97A2F">
        <w:rPr>
          <w:rFonts w:ascii="Times New Roman" w:eastAsia="Times New Roman" w:hAnsi="Times New Roman"/>
          <w:sz w:val="24"/>
          <w:szCs w:val="20"/>
          <w:lang w:eastAsia="ar-SA"/>
        </w:rPr>
        <w:t xml:space="preserve">муниципального образования Разметелевское сельское поселение Всеволожского муниципального района  Ленинградской области и представляет собой земельный участок с кадастровым номером </w:t>
      </w:r>
      <w:r w:rsidRPr="00E97A2F">
        <w:rPr>
          <w:rFonts w:ascii="Times New Roman" w:eastAsia="Times New Roman" w:hAnsi="Times New Roman"/>
          <w:color w:val="000000"/>
          <w:sz w:val="23"/>
          <w:szCs w:val="23"/>
          <w:lang w:eastAsia="ar-SA"/>
        </w:rPr>
        <w:t>47:07:1047006:26.</w:t>
      </w:r>
    </w:p>
    <w:p w:rsidR="00E97A2F" w:rsidRPr="00E97A2F" w:rsidRDefault="00E97A2F" w:rsidP="00E97A2F">
      <w:pPr>
        <w:suppressAutoHyphens/>
        <w:spacing w:after="0" w:line="240" w:lineRule="auto"/>
        <w:ind w:firstLine="54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Территория ограничена:</w:t>
      </w:r>
    </w:p>
    <w:p w:rsidR="00E97A2F" w:rsidRPr="00E97A2F" w:rsidRDefault="00E97A2F" w:rsidP="00E97A2F">
      <w:pPr>
        <w:suppressAutoHyphens/>
        <w:spacing w:after="0" w:line="240" w:lineRule="auto"/>
        <w:ind w:firstLine="54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на севере – автодорогой федерального значения М-18 «Кола»;</w:t>
      </w:r>
    </w:p>
    <w:p w:rsidR="00E97A2F" w:rsidRPr="00E97A2F" w:rsidRDefault="00E97A2F" w:rsidP="00E97A2F">
      <w:pPr>
        <w:suppressAutoHyphens/>
        <w:spacing w:after="0" w:line="240" w:lineRule="auto"/>
        <w:ind w:firstLine="54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на юге территорией садоводства на землях сельскохозяйственного назначения муниципального образования </w:t>
      </w:r>
      <w:r w:rsidRPr="00E97A2F">
        <w:rPr>
          <w:rFonts w:ascii="Times New Roman" w:eastAsia="Times New Roman" w:hAnsi="Times New Roman"/>
          <w:sz w:val="24"/>
          <w:szCs w:val="20"/>
          <w:lang w:eastAsia="ar-SA"/>
        </w:rPr>
        <w:t>Разметелевское</w:t>
      </w:r>
      <w:r w:rsidRPr="00E97A2F">
        <w:rPr>
          <w:rFonts w:ascii="Times New Roman" w:eastAsia="Times New Roman" w:hAnsi="Times New Roman"/>
          <w:sz w:val="24"/>
          <w:szCs w:val="24"/>
          <w:lang w:eastAsia="ar-SA"/>
        </w:rPr>
        <w:t xml:space="preserve"> сельское поселение;</w:t>
      </w:r>
    </w:p>
    <w:p w:rsidR="00E97A2F" w:rsidRPr="00E97A2F" w:rsidRDefault="00E97A2F" w:rsidP="00E97A2F">
      <w:pPr>
        <w:suppressAutoHyphens/>
        <w:spacing w:after="0" w:line="240" w:lineRule="auto"/>
        <w:ind w:firstLine="54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на западе и востоке землями сельскохозяйственного назначения муниципального образования </w:t>
      </w:r>
      <w:r w:rsidRPr="00E97A2F">
        <w:rPr>
          <w:rFonts w:ascii="Times New Roman" w:eastAsia="Times New Roman" w:hAnsi="Times New Roman"/>
          <w:sz w:val="24"/>
          <w:szCs w:val="20"/>
          <w:lang w:eastAsia="ar-SA"/>
        </w:rPr>
        <w:t>Разметелевское</w:t>
      </w:r>
      <w:r w:rsidRPr="00E97A2F">
        <w:rPr>
          <w:rFonts w:ascii="Times New Roman" w:eastAsia="Times New Roman" w:hAnsi="Times New Roman"/>
          <w:sz w:val="24"/>
          <w:szCs w:val="24"/>
          <w:lang w:eastAsia="ar-SA"/>
        </w:rPr>
        <w:t xml:space="preserve"> сельское поселение.</w:t>
      </w:r>
    </w:p>
    <w:p w:rsidR="00E97A2F" w:rsidRPr="00E97A2F" w:rsidRDefault="00E97A2F" w:rsidP="00E97A2F">
      <w:pPr>
        <w:suppressAutoHyphens/>
        <w:spacing w:after="0" w:line="240" w:lineRule="auto"/>
        <w:ind w:firstLine="54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Площадь территории в границах проектирования – </w:t>
      </w:r>
      <w:r w:rsidRPr="00E97A2F">
        <w:rPr>
          <w:rFonts w:ascii="Times New Roman" w:eastAsia="Times New Roman" w:hAnsi="Times New Roman"/>
          <w:color w:val="000000"/>
          <w:sz w:val="23"/>
          <w:szCs w:val="23"/>
          <w:lang w:eastAsia="ar-SA"/>
        </w:rPr>
        <w:t>179999 кв. м</w:t>
      </w:r>
      <w:r w:rsidRPr="00E97A2F">
        <w:rPr>
          <w:rFonts w:ascii="Times New Roman" w:eastAsia="Times New Roman" w:hAnsi="Times New Roman"/>
          <w:sz w:val="24"/>
          <w:szCs w:val="24"/>
          <w:lang w:eastAsia="ar-SA"/>
        </w:rPr>
        <w:t>.</w:t>
      </w:r>
    </w:p>
    <w:p w:rsidR="00E97A2F" w:rsidRPr="00E97A2F" w:rsidRDefault="00E97A2F" w:rsidP="00E97A2F">
      <w:pPr>
        <w:suppressAutoHyphens/>
        <w:spacing w:after="0" w:line="240" w:lineRule="auto"/>
        <w:ind w:firstLine="709"/>
        <w:jc w:val="both"/>
        <w:rPr>
          <w:rFonts w:ascii="Times New Roman" w:eastAsia="Times New Roman" w:hAnsi="Times New Roman"/>
          <w:sz w:val="24"/>
          <w:szCs w:val="20"/>
          <w:lang w:eastAsia="ar-SA"/>
        </w:rPr>
      </w:pPr>
    </w:p>
    <w:p w:rsidR="00E97A2F" w:rsidRPr="00E97A2F" w:rsidRDefault="00E97A2F" w:rsidP="00E97A2F">
      <w:pPr>
        <w:suppressAutoHyphens/>
        <w:spacing w:after="0" w:line="240" w:lineRule="auto"/>
        <w:jc w:val="both"/>
        <w:rPr>
          <w:rFonts w:ascii="Times New Roman" w:eastAsia="Times New Roman" w:hAnsi="Times New Roman"/>
          <w:b/>
          <w:sz w:val="28"/>
          <w:szCs w:val="28"/>
          <w:lang w:eastAsia="ar-SA"/>
        </w:rPr>
      </w:pPr>
    </w:p>
    <w:p w:rsidR="00E97A2F" w:rsidRPr="00E97A2F" w:rsidRDefault="00E97A2F" w:rsidP="00E97A2F">
      <w:pPr>
        <w:suppressAutoHyphens/>
        <w:spacing w:after="0" w:line="240" w:lineRule="auto"/>
        <w:jc w:val="both"/>
        <w:rPr>
          <w:rFonts w:ascii="Times New Roman" w:eastAsia="Times New Roman" w:hAnsi="Times New Roman"/>
          <w:b/>
          <w:sz w:val="28"/>
          <w:szCs w:val="28"/>
          <w:lang w:eastAsia="ar-SA"/>
        </w:rPr>
      </w:pPr>
      <w:r w:rsidRPr="00E97A2F">
        <w:rPr>
          <w:rFonts w:ascii="Times New Roman" w:eastAsia="Times New Roman" w:hAnsi="Times New Roman"/>
          <w:b/>
          <w:sz w:val="28"/>
          <w:szCs w:val="28"/>
          <w:lang w:eastAsia="ar-SA"/>
        </w:rPr>
        <w:lastRenderedPageBreak/>
        <w:t>3. Природные условия</w:t>
      </w:r>
    </w:p>
    <w:p w:rsidR="00E97A2F" w:rsidRPr="00E97A2F" w:rsidRDefault="00E97A2F" w:rsidP="00E97A2F">
      <w:pPr>
        <w:suppressAutoHyphens/>
        <w:spacing w:after="0" w:line="240" w:lineRule="auto"/>
        <w:ind w:firstLine="360"/>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jc w:val="both"/>
        <w:outlineLvl w:val="6"/>
        <w:rPr>
          <w:rFonts w:ascii="Times New Roman" w:eastAsia="Times New Roman" w:hAnsi="Times New Roman"/>
          <w:b/>
          <w:i/>
          <w:sz w:val="24"/>
          <w:szCs w:val="24"/>
          <w:lang w:eastAsia="ar-SA"/>
        </w:rPr>
      </w:pPr>
      <w:r w:rsidRPr="00E97A2F">
        <w:rPr>
          <w:rFonts w:ascii="Times New Roman" w:eastAsia="Times New Roman" w:hAnsi="Times New Roman"/>
          <w:b/>
          <w:i/>
          <w:sz w:val="24"/>
          <w:szCs w:val="24"/>
          <w:lang w:eastAsia="ar-SA"/>
        </w:rPr>
        <w:t>Климатическая характеристика</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p>
    <w:p w:rsidR="00E97A2F" w:rsidRPr="00E97A2F" w:rsidRDefault="00E97A2F" w:rsidP="00E97A2F">
      <w:pPr>
        <w:suppressAutoHyphens/>
        <w:spacing w:after="0" w:line="240" w:lineRule="auto"/>
        <w:ind w:firstLine="709"/>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Климат в районе проектируемой территории не имеет существенных отличий от условий Санкт-Петербурга и его ближайших пригородов.</w:t>
      </w:r>
    </w:p>
    <w:p w:rsidR="00E97A2F" w:rsidRPr="00E97A2F" w:rsidRDefault="00E97A2F" w:rsidP="00E97A2F">
      <w:pPr>
        <w:suppressAutoHyphens/>
        <w:spacing w:after="0" w:line="240" w:lineRule="auto"/>
        <w:ind w:firstLine="709"/>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Климат рассматриваемой территории морской. Зимой имеют место резкие колебания температуры воздуха, нередки оттепели и туманы. В зимние месяцы выпадает сравнительно большое количество осадков. Весна относительно холодная и затяжная с ночными заморозками. Лето сравнительно прохладное, дождливое. Осень относительно теплая, с моросящими дождями, продолжительными туманами и частыми штормовыми ветрами.</w:t>
      </w:r>
    </w:p>
    <w:p w:rsidR="00E97A2F" w:rsidRPr="00E97A2F" w:rsidRDefault="00E97A2F" w:rsidP="00E97A2F">
      <w:pPr>
        <w:suppressAutoHyphens/>
        <w:spacing w:after="0" w:line="240" w:lineRule="auto"/>
        <w:ind w:firstLine="709"/>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В весенние и летние месяцы температура несколько понижена, а в осенний и зимний периоды несколько повышена по сравнению с континентом. Среднегодовая температура воздуха составляет 3,4</w:t>
      </w:r>
      <w:r w:rsidRPr="00E97A2F">
        <w:rPr>
          <w:rFonts w:ascii="Times New Roman" w:eastAsia="Times New Roman" w:hAnsi="Times New Roman"/>
          <w:i/>
          <w:color w:val="000000"/>
          <w:sz w:val="24"/>
          <w:szCs w:val="24"/>
          <w:lang w:eastAsia="ar-SA"/>
        </w:rPr>
        <w:t xml:space="preserve"> </w:t>
      </w:r>
      <w:r w:rsidRPr="00E97A2F">
        <w:rPr>
          <w:rFonts w:ascii="Times New Roman" w:eastAsia="Times New Roman" w:hAnsi="Times New Roman"/>
          <w:color w:val="000000"/>
          <w:sz w:val="24"/>
          <w:szCs w:val="24"/>
          <w:lang w:eastAsia="ar-SA"/>
        </w:rPr>
        <w:t>градусов С, наиболее теплым месяцем является июль (среднемесячная температура 16,7 градусов С), наиболее холодным – февраль (- 8,8 градусов С). Максимальная температура воздуха плюс 34 градусов С, минимальная – минус 41 градусов С. Переход среднесуточных температур через 0 градусов С происходит весной в начале апреля, осенью – в середине ноября.</w:t>
      </w:r>
    </w:p>
    <w:p w:rsidR="00E97A2F" w:rsidRPr="00E97A2F" w:rsidRDefault="00E97A2F" w:rsidP="00E97A2F">
      <w:pPr>
        <w:suppressAutoHyphens/>
        <w:spacing w:after="0" w:line="240" w:lineRule="auto"/>
        <w:ind w:firstLine="709"/>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В течение года, в среднем, выпадает около 660 мм осадков. В дождливые годы сумма осадков достигает 700-800 мм, в засушливые годы 410-460 мм. Число дней с осадками, в среднем, около 190, из них с грозой 12, с метелью 20. Появление устойчивого снежного покрова происходит в начале ноября, сход – в середине апреля. В течение года, в среднем, отмечается 45 дней с туманом.</w:t>
      </w:r>
    </w:p>
    <w:p w:rsidR="00E97A2F" w:rsidRPr="00E97A2F" w:rsidRDefault="00E97A2F" w:rsidP="00E97A2F">
      <w:pPr>
        <w:suppressAutoHyphens/>
        <w:spacing w:after="0" w:line="240" w:lineRule="auto"/>
        <w:ind w:firstLine="709"/>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В течение года преобладают западные, юго-западные и восточные ветры. Чаще всего наблюдаются ветры со скоростью 4-8 м/с. Штормовые ветры со скоростью 14 м/с и выше наблюдаются, главным образом, в октябре, ноябре и декабре. Наибольшая зарегистрированная скорость ветра 24 м/с</w:t>
      </w:r>
    </w:p>
    <w:p w:rsidR="00E97A2F" w:rsidRPr="00E97A2F" w:rsidRDefault="00E97A2F" w:rsidP="00E97A2F">
      <w:pPr>
        <w:suppressAutoHyphens/>
        <w:spacing w:after="0" w:line="240" w:lineRule="auto"/>
        <w:ind w:firstLine="709"/>
        <w:jc w:val="both"/>
        <w:rPr>
          <w:rFonts w:ascii="Times New Roman" w:eastAsia="Times New Roman" w:hAnsi="Times New Roman"/>
          <w:sz w:val="24"/>
          <w:szCs w:val="24"/>
          <w:lang w:eastAsia="ar-SA"/>
        </w:rPr>
      </w:pPr>
    </w:p>
    <w:p w:rsidR="00E97A2F" w:rsidRPr="00E97A2F" w:rsidRDefault="00E97A2F" w:rsidP="00E97A2F">
      <w:pPr>
        <w:widowControl w:val="0"/>
        <w:shd w:val="clear" w:color="auto" w:fill="FFFFFF"/>
        <w:tabs>
          <w:tab w:val="left" w:pos="0"/>
        </w:tabs>
        <w:suppressAutoHyphens/>
        <w:spacing w:after="0" w:line="360" w:lineRule="auto"/>
        <w:jc w:val="both"/>
        <w:rPr>
          <w:rFonts w:ascii="Times New Roman" w:eastAsia="Times New Roman" w:hAnsi="Times New Roman"/>
          <w:b/>
          <w:i/>
          <w:spacing w:val="-1"/>
          <w:sz w:val="24"/>
          <w:szCs w:val="24"/>
          <w:lang w:eastAsia="ar-SA"/>
        </w:rPr>
      </w:pPr>
      <w:r w:rsidRPr="00E97A2F">
        <w:rPr>
          <w:rFonts w:ascii="Times New Roman" w:eastAsia="Times New Roman" w:hAnsi="Times New Roman"/>
          <w:b/>
          <w:i/>
          <w:spacing w:val="-1"/>
          <w:sz w:val="24"/>
          <w:szCs w:val="24"/>
          <w:lang w:eastAsia="ar-SA"/>
        </w:rPr>
        <w:t>Климат</w:t>
      </w:r>
    </w:p>
    <w:p w:rsidR="00E97A2F" w:rsidRPr="00E97A2F" w:rsidRDefault="00E97A2F" w:rsidP="00E97A2F">
      <w:pPr>
        <w:shd w:val="clear" w:color="auto" w:fill="FFFFFF"/>
        <w:suppressAutoHyphens/>
        <w:spacing w:after="0" w:line="277" w:lineRule="exact"/>
        <w:ind w:firstLine="567"/>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Климат района переходной от континентального к морскому с продолжительной, неустойчивой с частыми оттепелями зимой и коротким умеренно теплым летом.</w:t>
      </w:r>
    </w:p>
    <w:p w:rsidR="00E97A2F" w:rsidRPr="00E97A2F" w:rsidRDefault="00E97A2F" w:rsidP="00E97A2F">
      <w:pPr>
        <w:shd w:val="clear" w:color="auto" w:fill="FFFFFF"/>
        <w:suppressAutoHyphens/>
        <w:spacing w:after="0" w:line="277" w:lineRule="exact"/>
        <w:ind w:firstLine="567"/>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ru-RU"/>
        </w:rPr>
        <w:t>В соответствии со СНиП</w:t>
      </w:r>
      <w:r w:rsidRPr="00E97A2F">
        <w:rPr>
          <w:rFonts w:ascii="Times New Roman" w:eastAsia="Times New Roman" w:hAnsi="Times New Roman"/>
          <w:bCs/>
          <w:sz w:val="24"/>
          <w:szCs w:val="24"/>
          <w:lang w:eastAsia="ar-SA"/>
        </w:rPr>
        <w:t xml:space="preserve"> 23-01-99 «Строительная климатология» </w:t>
      </w:r>
      <w:r w:rsidRPr="00E97A2F">
        <w:rPr>
          <w:rFonts w:ascii="Times New Roman" w:eastAsia="Times New Roman" w:hAnsi="Times New Roman"/>
          <w:sz w:val="24"/>
          <w:szCs w:val="24"/>
          <w:lang w:eastAsia="ar-SA"/>
        </w:rPr>
        <w:t>средняя многолетняя температура воздуха в регионе составляет 4,4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 Лето прохладное со средней температурой самого теплого месяца (июля) 17,8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 средней максимальной температурой самого теплого месяца 22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 Абсолютная максимальная температура воздуха 34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 Зима умеренно-холодная со средней температурой самого холодного месяца (января) минус 7,8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 средней минимальной температурой самого холодного месяца минус 11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 Абсолютная минимальная температура воздуха минус 36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 Продолжительность безморозного периода (со среднесуточной температурой воздуха выше 0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 – 226 дней.</w:t>
      </w:r>
    </w:p>
    <w:p w:rsidR="00E97A2F" w:rsidRPr="00E97A2F" w:rsidRDefault="00E97A2F" w:rsidP="00E97A2F">
      <w:pPr>
        <w:shd w:val="clear" w:color="auto" w:fill="FFFFFF"/>
        <w:suppressAutoHyphens/>
        <w:spacing w:after="0" w:line="277" w:lineRule="exact"/>
        <w:ind w:firstLine="567"/>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Количество осадков, выпадающих за апрель-октябрь, – 420 мм при суточном максимуме осадков – 76 мм. Количество осадков, выпадающих за ноябрь-март, – 200 мм. Среднемесячная относительная влажность воздуха наиболее теплого месяца – 72 %, среднемесячная относительная влажность воздуха наиболее холодного месяца – 86 %.</w:t>
      </w:r>
    </w:p>
    <w:p w:rsidR="00E97A2F" w:rsidRPr="00E97A2F" w:rsidRDefault="00E97A2F" w:rsidP="00E97A2F">
      <w:pPr>
        <w:shd w:val="clear" w:color="auto" w:fill="FFFFFF"/>
        <w:suppressAutoHyphens/>
        <w:spacing w:after="0" w:line="277" w:lineRule="exact"/>
        <w:ind w:firstLine="567"/>
        <w:jc w:val="both"/>
        <w:rPr>
          <w:rFonts w:ascii="Times New Roman" w:eastAsia="Times New Roman" w:hAnsi="Times New Roman"/>
          <w:sz w:val="24"/>
          <w:szCs w:val="24"/>
          <w:lang w:eastAsia="ar-SA"/>
        </w:rPr>
      </w:pPr>
      <w:r w:rsidRPr="00E97A2F">
        <w:rPr>
          <w:rFonts w:ascii="Times New Roman" w:eastAsia="Times New Roman" w:hAnsi="Times New Roman" w:cs="Arial"/>
          <w:sz w:val="24"/>
          <w:szCs w:val="24"/>
          <w:lang w:eastAsia="ar-SA"/>
        </w:rPr>
        <w:t>По</w:t>
      </w:r>
      <w:r w:rsidRPr="00E97A2F">
        <w:rPr>
          <w:rFonts w:ascii="Times New Roman" w:eastAsia="Times New Roman" w:hAnsi="Times New Roman"/>
          <w:bCs/>
          <w:sz w:val="24"/>
          <w:szCs w:val="24"/>
          <w:lang w:eastAsia="ar-SA"/>
        </w:rPr>
        <w:t xml:space="preserve"> СНиП 23-01-99 «Строительная климатология» </w:t>
      </w:r>
      <w:r w:rsidRPr="00E97A2F">
        <w:rPr>
          <w:rFonts w:ascii="Times New Roman" w:eastAsia="Times New Roman" w:hAnsi="Times New Roman" w:cs="Arial"/>
          <w:sz w:val="24"/>
          <w:szCs w:val="24"/>
          <w:lang w:eastAsia="ar-SA"/>
        </w:rPr>
        <w:t>преобладающее направление ветра в регионе за июнь-август – западное, минимальная из средних скоростей ветра за июль – 0 м/с. Преобладающее направление ветра за декабрь-февраль – юго-западное, скорость ветра за период со среднесуточной температурой воздуха менее 8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 - 2,8 м/с.</w:t>
      </w:r>
    </w:p>
    <w:p w:rsidR="00E97A2F" w:rsidRPr="00E97A2F" w:rsidRDefault="00E97A2F" w:rsidP="00E97A2F">
      <w:pPr>
        <w:suppressAutoHyphens/>
        <w:spacing w:after="0" w:line="240" w:lineRule="auto"/>
        <w:ind w:firstLine="567"/>
        <w:jc w:val="both"/>
        <w:rPr>
          <w:rFonts w:ascii="Times New Roman" w:eastAsia="Times New Roman" w:hAnsi="Times New Roman"/>
          <w:sz w:val="24"/>
          <w:szCs w:val="24"/>
          <w:lang w:eastAsia="ar-SA"/>
        </w:rPr>
      </w:pPr>
      <w:r w:rsidRPr="00E97A2F">
        <w:rPr>
          <w:rFonts w:ascii="Times New Roman" w:eastAsia="Times New Roman" w:hAnsi="Times New Roman" w:cs="Arial"/>
          <w:sz w:val="24"/>
          <w:szCs w:val="24"/>
          <w:lang w:eastAsia="ar-SA"/>
        </w:rPr>
        <w:lastRenderedPageBreak/>
        <w:t>Скорость</w:t>
      </w:r>
      <w:r w:rsidRPr="00E97A2F">
        <w:rPr>
          <w:rFonts w:ascii="Times New Roman" w:eastAsia="Times New Roman" w:hAnsi="Times New Roman"/>
          <w:sz w:val="24"/>
          <w:szCs w:val="24"/>
          <w:lang w:eastAsia="ar-SA"/>
        </w:rPr>
        <w:t xml:space="preserve"> ветра, повторяемость превышения которой составляет 5 % - 6 м/с.</w:t>
      </w:r>
    </w:p>
    <w:p w:rsidR="00E97A2F" w:rsidRPr="00E97A2F" w:rsidRDefault="00E97A2F" w:rsidP="00E97A2F">
      <w:pPr>
        <w:suppressAutoHyphens/>
        <w:spacing w:after="0" w:line="240" w:lineRule="auto"/>
        <w:ind w:firstLine="567"/>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Территория</w:t>
      </w:r>
      <w:r w:rsidRPr="00E97A2F">
        <w:rPr>
          <w:rFonts w:ascii="Times New Roman" w:eastAsia="Times New Roman" w:hAnsi="Times New Roman"/>
          <w:sz w:val="24"/>
          <w:szCs w:val="24"/>
          <w:lang w:eastAsia="ar-SA"/>
        </w:rPr>
        <w:t xml:space="preserve"> Разметелевского сельского поселения относится к строительно-климатическому подрайону II В.</w:t>
      </w:r>
    </w:p>
    <w:p w:rsidR="00E97A2F" w:rsidRPr="00E97A2F" w:rsidRDefault="00E97A2F" w:rsidP="00E97A2F">
      <w:pPr>
        <w:suppressAutoHyphens/>
        <w:spacing w:after="0" w:line="240" w:lineRule="auto"/>
        <w:ind w:firstLine="709"/>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По данным Федерального государственного унитарного предприятия по гидрометеорологии и мониторингу окружающей среды (ФГУП «ГОСМЕТ») Всеволожский район Ленинградской области имеет следующие климатические характеристики:</w:t>
      </w:r>
    </w:p>
    <w:p w:rsidR="00E97A2F" w:rsidRPr="00E97A2F" w:rsidRDefault="00E97A2F" w:rsidP="00E97A2F">
      <w:pPr>
        <w:suppressAutoHyphens/>
        <w:spacing w:after="0" w:line="240" w:lineRule="auto"/>
        <w:ind w:firstLine="360"/>
        <w:jc w:val="both"/>
        <w:rPr>
          <w:rFonts w:ascii="Times New Roman" w:eastAsia="Times New Roman" w:hAnsi="Times New Roman"/>
          <w:color w:val="000000"/>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5831"/>
        <w:gridCol w:w="3073"/>
      </w:tblGrid>
      <w:tr w:rsidR="00E97A2F" w:rsidRPr="008B0783" w:rsidTr="00E97A2F">
        <w:tc>
          <w:tcPr>
            <w:tcW w:w="56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 п/п</w:t>
            </w:r>
          </w:p>
        </w:tc>
        <w:tc>
          <w:tcPr>
            <w:tcW w:w="5831"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климатические характеристики</w:t>
            </w:r>
          </w:p>
        </w:tc>
        <w:tc>
          <w:tcPr>
            <w:tcW w:w="3073"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Северный район</w:t>
            </w:r>
          </w:p>
        </w:tc>
      </w:tr>
      <w:tr w:rsidR="00E97A2F" w:rsidRPr="008B0783" w:rsidTr="00E97A2F">
        <w:tc>
          <w:tcPr>
            <w:tcW w:w="56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1.</w:t>
            </w:r>
          </w:p>
        </w:tc>
        <w:tc>
          <w:tcPr>
            <w:tcW w:w="58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Коэффициент, зависящий от стратификации атмосферы, А</w:t>
            </w:r>
          </w:p>
        </w:tc>
        <w:tc>
          <w:tcPr>
            <w:tcW w:w="3073"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160</w:t>
            </w:r>
          </w:p>
        </w:tc>
      </w:tr>
      <w:tr w:rsidR="00E97A2F" w:rsidRPr="008B0783" w:rsidTr="00E97A2F">
        <w:tc>
          <w:tcPr>
            <w:tcW w:w="56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2.</w:t>
            </w:r>
          </w:p>
        </w:tc>
        <w:tc>
          <w:tcPr>
            <w:tcW w:w="58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Коэффициент рельефа местности</w:t>
            </w:r>
          </w:p>
        </w:tc>
        <w:tc>
          <w:tcPr>
            <w:tcW w:w="3073"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1</w:t>
            </w:r>
          </w:p>
        </w:tc>
      </w:tr>
      <w:tr w:rsidR="00E97A2F" w:rsidRPr="008B0783" w:rsidTr="00E97A2F">
        <w:tc>
          <w:tcPr>
            <w:tcW w:w="56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3.</w:t>
            </w:r>
          </w:p>
        </w:tc>
        <w:tc>
          <w:tcPr>
            <w:tcW w:w="58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Средняя максимальная температура воздуха (С</w:t>
            </w:r>
            <w:r w:rsidRPr="00E97A2F">
              <w:rPr>
                <w:rFonts w:ascii="Times New Roman" w:eastAsia="Times New Roman" w:hAnsi="Times New Roman"/>
                <w:color w:val="000000"/>
                <w:sz w:val="24"/>
                <w:szCs w:val="24"/>
                <w:vertAlign w:val="superscript"/>
                <w:lang w:eastAsia="ar-SA"/>
              </w:rPr>
              <w:t>0</w:t>
            </w:r>
            <w:r w:rsidRPr="00E97A2F">
              <w:rPr>
                <w:rFonts w:ascii="Times New Roman" w:eastAsia="Times New Roman" w:hAnsi="Times New Roman"/>
                <w:color w:val="000000"/>
                <w:sz w:val="24"/>
                <w:szCs w:val="24"/>
                <w:lang w:eastAsia="ar-SA"/>
              </w:rPr>
              <w:t>) наиболее жаркого месяца (июля)</w:t>
            </w:r>
          </w:p>
        </w:tc>
        <w:tc>
          <w:tcPr>
            <w:tcW w:w="3073"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21,4</w:t>
            </w:r>
          </w:p>
        </w:tc>
      </w:tr>
      <w:tr w:rsidR="00E97A2F" w:rsidRPr="008B0783" w:rsidTr="00E97A2F">
        <w:tc>
          <w:tcPr>
            <w:tcW w:w="56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4.</w:t>
            </w:r>
          </w:p>
        </w:tc>
        <w:tc>
          <w:tcPr>
            <w:tcW w:w="58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Средняя максимальная температура воздуха (С</w:t>
            </w:r>
            <w:r w:rsidRPr="00E97A2F">
              <w:rPr>
                <w:rFonts w:ascii="Times New Roman" w:eastAsia="Times New Roman" w:hAnsi="Times New Roman"/>
                <w:color w:val="000000"/>
                <w:sz w:val="24"/>
                <w:szCs w:val="24"/>
                <w:vertAlign w:val="superscript"/>
                <w:lang w:eastAsia="ar-SA"/>
              </w:rPr>
              <w:t>0</w:t>
            </w:r>
            <w:r w:rsidRPr="00E97A2F">
              <w:rPr>
                <w:rFonts w:ascii="Times New Roman" w:eastAsia="Times New Roman" w:hAnsi="Times New Roman"/>
                <w:color w:val="000000"/>
                <w:sz w:val="24"/>
                <w:szCs w:val="24"/>
                <w:lang w:eastAsia="ar-SA"/>
              </w:rPr>
              <w:t>) наиболее холодного месяца (января)</w:t>
            </w:r>
          </w:p>
        </w:tc>
        <w:tc>
          <w:tcPr>
            <w:tcW w:w="3073"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-8,8</w:t>
            </w:r>
          </w:p>
        </w:tc>
      </w:tr>
      <w:tr w:rsidR="00E97A2F" w:rsidRPr="008B0783" w:rsidTr="00E97A2F">
        <w:tc>
          <w:tcPr>
            <w:tcW w:w="56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 xml:space="preserve">5. </w:t>
            </w:r>
          </w:p>
        </w:tc>
        <w:tc>
          <w:tcPr>
            <w:tcW w:w="58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Скорость ветра, повторяемость превышения которой составляет 5%, м/с</w:t>
            </w:r>
          </w:p>
        </w:tc>
        <w:tc>
          <w:tcPr>
            <w:tcW w:w="3073"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6</w:t>
            </w:r>
          </w:p>
        </w:tc>
      </w:tr>
    </w:tbl>
    <w:p w:rsidR="00E97A2F" w:rsidRPr="00E97A2F" w:rsidRDefault="00E97A2F" w:rsidP="00E97A2F">
      <w:pPr>
        <w:pBdr>
          <w:top w:val="single" w:sz="4" w:space="1" w:color="auto"/>
          <w:left w:val="single" w:sz="4" w:space="4" w:color="auto"/>
          <w:bottom w:val="single" w:sz="4" w:space="1" w:color="auto"/>
          <w:right w:val="single" w:sz="4" w:space="0" w:color="auto"/>
        </w:pBd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6. Повторяемость направлений ветра и штилей за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805"/>
        <w:gridCol w:w="826"/>
        <w:gridCol w:w="803"/>
        <w:gridCol w:w="839"/>
        <w:gridCol w:w="818"/>
        <w:gridCol w:w="835"/>
        <w:gridCol w:w="814"/>
        <w:gridCol w:w="822"/>
        <w:gridCol w:w="1107"/>
      </w:tblGrid>
      <w:tr w:rsidR="00E97A2F" w:rsidRPr="008B0783" w:rsidTr="00E97A2F">
        <w:tc>
          <w:tcPr>
            <w:tcW w:w="1688"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С</w:t>
            </w:r>
          </w:p>
        </w:tc>
        <w:tc>
          <w:tcPr>
            <w:tcW w:w="837"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СВ</w:t>
            </w:r>
          </w:p>
        </w:tc>
        <w:tc>
          <w:tcPr>
            <w:tcW w:w="8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В</w:t>
            </w:r>
          </w:p>
        </w:tc>
        <w:tc>
          <w:tcPr>
            <w:tcW w:w="847"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ЮВ</w:t>
            </w:r>
          </w:p>
        </w:tc>
        <w:tc>
          <w:tcPr>
            <w:tcW w:w="8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Ю</w:t>
            </w:r>
          </w:p>
        </w:tc>
        <w:tc>
          <w:tcPr>
            <w:tcW w:w="84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ЮЗ</w:t>
            </w:r>
          </w:p>
        </w:tc>
        <w:tc>
          <w:tcPr>
            <w:tcW w:w="828"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З</w:t>
            </w:r>
          </w:p>
        </w:tc>
        <w:tc>
          <w:tcPr>
            <w:tcW w:w="83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СЗ</w:t>
            </w:r>
          </w:p>
        </w:tc>
        <w:tc>
          <w:tcPr>
            <w:tcW w:w="111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штиль</w:t>
            </w:r>
          </w:p>
        </w:tc>
      </w:tr>
      <w:tr w:rsidR="00E97A2F" w:rsidRPr="008B0783" w:rsidTr="00E97A2F">
        <w:tc>
          <w:tcPr>
            <w:tcW w:w="1688"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 xml:space="preserve">Северный </w:t>
            </w:r>
          </w:p>
          <w:p w:rsidR="00E97A2F" w:rsidRPr="00E97A2F" w:rsidRDefault="00E97A2F" w:rsidP="00E97A2F">
            <w:pPr>
              <w:suppressAutoHyphens/>
              <w:spacing w:after="0" w:line="240" w:lineRule="auto"/>
              <w:jc w:val="both"/>
              <w:rPr>
                <w:rFonts w:ascii="Times New Roman" w:eastAsia="Times New Roman" w:hAnsi="Times New Roman"/>
                <w:b/>
                <w:color w:val="000000"/>
                <w:sz w:val="24"/>
                <w:szCs w:val="24"/>
                <w:lang w:eastAsia="ar-SA"/>
              </w:rPr>
            </w:pPr>
            <w:r w:rsidRPr="00E97A2F">
              <w:rPr>
                <w:rFonts w:ascii="Times New Roman" w:eastAsia="Times New Roman" w:hAnsi="Times New Roman"/>
                <w:b/>
                <w:color w:val="000000"/>
                <w:sz w:val="24"/>
                <w:szCs w:val="24"/>
                <w:lang w:eastAsia="ar-SA"/>
              </w:rPr>
              <w:t>район</w:t>
            </w:r>
          </w:p>
        </w:tc>
        <w:tc>
          <w:tcPr>
            <w:tcW w:w="821"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7</w:t>
            </w:r>
          </w:p>
        </w:tc>
        <w:tc>
          <w:tcPr>
            <w:tcW w:w="837"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12</w:t>
            </w:r>
          </w:p>
        </w:tc>
        <w:tc>
          <w:tcPr>
            <w:tcW w:w="820"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9</w:t>
            </w:r>
          </w:p>
        </w:tc>
        <w:tc>
          <w:tcPr>
            <w:tcW w:w="847"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10</w:t>
            </w:r>
          </w:p>
        </w:tc>
        <w:tc>
          <w:tcPr>
            <w:tcW w:w="831"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14</w:t>
            </w:r>
          </w:p>
        </w:tc>
        <w:tc>
          <w:tcPr>
            <w:tcW w:w="844"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20</w:t>
            </w:r>
          </w:p>
        </w:tc>
        <w:tc>
          <w:tcPr>
            <w:tcW w:w="828"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19</w:t>
            </w:r>
          </w:p>
        </w:tc>
        <w:tc>
          <w:tcPr>
            <w:tcW w:w="834"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9</w:t>
            </w:r>
          </w:p>
        </w:tc>
        <w:tc>
          <w:tcPr>
            <w:tcW w:w="1114"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5</w:t>
            </w:r>
          </w:p>
        </w:tc>
      </w:tr>
    </w:tbl>
    <w:p w:rsidR="00E97A2F" w:rsidRPr="00E97A2F" w:rsidRDefault="00E97A2F" w:rsidP="00E97A2F">
      <w:pPr>
        <w:suppressAutoHyphens/>
        <w:spacing w:after="0" w:line="240" w:lineRule="auto"/>
        <w:jc w:val="both"/>
        <w:rPr>
          <w:rFonts w:ascii="Times New Roman" w:eastAsia="Times New Roman" w:hAnsi="Times New Roman" w:cs="Arial"/>
          <w:sz w:val="24"/>
          <w:szCs w:val="24"/>
          <w:lang w:eastAsia="ar-SA"/>
        </w:rPr>
      </w:pPr>
    </w:p>
    <w:p w:rsidR="00E97A2F" w:rsidRPr="00E97A2F" w:rsidRDefault="00E97A2F" w:rsidP="00E97A2F">
      <w:pPr>
        <w:widowControl w:val="0"/>
        <w:shd w:val="clear" w:color="auto" w:fill="FFFFFF"/>
        <w:tabs>
          <w:tab w:val="left" w:pos="0"/>
        </w:tabs>
        <w:suppressAutoHyphens/>
        <w:spacing w:after="0" w:line="360" w:lineRule="auto"/>
        <w:jc w:val="both"/>
        <w:rPr>
          <w:rFonts w:ascii="Times New Roman" w:eastAsia="Times New Roman" w:hAnsi="Times New Roman"/>
          <w:b/>
          <w:i/>
          <w:sz w:val="24"/>
          <w:szCs w:val="24"/>
          <w:lang w:eastAsia="ar-SA"/>
        </w:rPr>
      </w:pPr>
      <w:r w:rsidRPr="00E97A2F">
        <w:rPr>
          <w:rFonts w:ascii="Times New Roman" w:eastAsia="Times New Roman" w:hAnsi="Times New Roman"/>
          <w:b/>
          <w:i/>
          <w:spacing w:val="-1"/>
          <w:sz w:val="24"/>
          <w:szCs w:val="24"/>
          <w:lang w:eastAsia="ar-SA"/>
        </w:rPr>
        <w:t>Геоморфология</w:t>
      </w:r>
      <w:r w:rsidRPr="00E97A2F">
        <w:rPr>
          <w:rFonts w:ascii="Times New Roman" w:eastAsia="Times New Roman" w:hAnsi="Times New Roman"/>
          <w:b/>
          <w:i/>
          <w:sz w:val="24"/>
          <w:szCs w:val="24"/>
          <w:lang w:eastAsia="ar-SA"/>
        </w:rPr>
        <w:t xml:space="preserve"> территории</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По геоморфологии в Разметелевском сельском поселении выделяются два района – район плоской слабоволнистой равнины и район холмисто-западинного камового рельефа.</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Основная часть территории сельского поселения расположена на Приневской низменности и представляет собой плоскую равнину с отметками 10-25 м над уровнем моря, в прошлом сильно заболоченную. В геологическом отношении река Нева молода, прорыв вод Ладожского озера и образование протоки (реки Нева) произошел от 4 до 2,4 тыс.лет назад. За время существования реки Нева не происходили существенные колебания уровня ни Мирового океана, ни Финского залива, на территории еще не успели проявиться тектонические процессы, в пробитом Невой коридоре еще не сформировался комплекс террас, кроме пойменной.</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 xml:space="preserve">Северо-западная часть </w:t>
      </w:r>
      <w:r w:rsidRPr="00E97A2F">
        <w:rPr>
          <w:rFonts w:ascii="Times New Roman" w:eastAsia="Times New Roman" w:hAnsi="Times New Roman"/>
          <w:sz w:val="24"/>
          <w:szCs w:val="24"/>
          <w:lang w:eastAsia="ar-SA"/>
        </w:rPr>
        <w:t>Разметелевского сельского поселения</w:t>
      </w:r>
      <w:r w:rsidRPr="00E97A2F">
        <w:rPr>
          <w:rFonts w:ascii="Times New Roman" w:eastAsia="Times New Roman" w:hAnsi="Times New Roman" w:cs="Arial"/>
          <w:sz w:val="24"/>
          <w:szCs w:val="24"/>
          <w:lang w:eastAsia="ar-SA"/>
        </w:rPr>
        <w:t xml:space="preserve"> расположена на Колтушской возвышенность. Колтушская возвышенность представляет собой камовый массив. Расчлененность массива значительна. Склоны холмов большей частью крутые с уклонами поверхности 10-20 % и более, местами с уступами высотой 1-2 м, вершины холмов округлые. Холмы чередуются с межкамовыми котловинами, часть из которых имеет термокастровое происхождение. Днища котловин плоские, нередко заболоченные, пониженные части их заняты озерами или прудами.</w:t>
      </w:r>
    </w:p>
    <w:p w:rsidR="00E97A2F" w:rsidRPr="00E97A2F" w:rsidRDefault="00E97A2F" w:rsidP="00E97A2F">
      <w:pPr>
        <w:widowControl w:val="0"/>
        <w:shd w:val="clear" w:color="auto" w:fill="FFFFFF"/>
        <w:tabs>
          <w:tab w:val="left" w:pos="0"/>
        </w:tabs>
        <w:suppressAutoHyphens/>
        <w:spacing w:after="0" w:line="240" w:lineRule="auto"/>
        <w:jc w:val="both"/>
        <w:rPr>
          <w:rFonts w:ascii="Times New Roman" w:eastAsia="Times New Roman" w:hAnsi="Times New Roman"/>
          <w:spacing w:val="-1"/>
          <w:sz w:val="24"/>
          <w:szCs w:val="24"/>
          <w:lang w:eastAsia="ar-SA"/>
        </w:rPr>
      </w:pPr>
    </w:p>
    <w:p w:rsidR="00E97A2F" w:rsidRPr="00E97A2F" w:rsidRDefault="00E97A2F" w:rsidP="00E97A2F">
      <w:pPr>
        <w:widowControl w:val="0"/>
        <w:shd w:val="clear" w:color="auto" w:fill="FFFFFF"/>
        <w:tabs>
          <w:tab w:val="left" w:pos="0"/>
        </w:tabs>
        <w:suppressAutoHyphens/>
        <w:spacing w:after="0" w:line="360" w:lineRule="auto"/>
        <w:jc w:val="both"/>
        <w:rPr>
          <w:rFonts w:ascii="Times New Roman" w:eastAsia="Times New Roman" w:hAnsi="Times New Roman"/>
          <w:b/>
          <w:i/>
          <w:sz w:val="24"/>
          <w:szCs w:val="24"/>
          <w:lang w:eastAsia="ar-SA"/>
        </w:rPr>
      </w:pPr>
      <w:r w:rsidRPr="00E97A2F">
        <w:rPr>
          <w:rFonts w:ascii="Times New Roman" w:eastAsia="Times New Roman" w:hAnsi="Times New Roman"/>
          <w:b/>
          <w:i/>
          <w:spacing w:val="-1"/>
          <w:sz w:val="24"/>
          <w:szCs w:val="24"/>
          <w:lang w:eastAsia="ar-SA"/>
        </w:rPr>
        <w:t>Геологическое</w:t>
      </w:r>
      <w:r w:rsidRPr="00E97A2F">
        <w:rPr>
          <w:rFonts w:ascii="Times New Roman" w:eastAsia="Times New Roman" w:hAnsi="Times New Roman"/>
          <w:b/>
          <w:i/>
          <w:sz w:val="24"/>
          <w:szCs w:val="24"/>
          <w:lang w:eastAsia="ar-SA"/>
        </w:rPr>
        <w:t xml:space="preserve"> строение территории</w:t>
      </w:r>
    </w:p>
    <w:p w:rsidR="00E97A2F" w:rsidRPr="00E97A2F" w:rsidRDefault="00E97A2F" w:rsidP="00E97A2F">
      <w:pPr>
        <w:suppressAutoHyphens/>
        <w:spacing w:after="0" w:line="240" w:lineRule="auto"/>
        <w:ind w:firstLine="720"/>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В геологическом строении рассматриваемой территории принимают участие верхнепротерозойские и кембрийские образования, залегающие на кристаллическом фундаменте, и перекрывающие их четвертичные отложения мощностью от 40,0-60,0 м до 80,0 м.</w:t>
      </w:r>
    </w:p>
    <w:p w:rsidR="00E97A2F" w:rsidRPr="00E97A2F" w:rsidRDefault="00E97A2F" w:rsidP="00E97A2F">
      <w:pPr>
        <w:suppressAutoHyphens/>
        <w:spacing w:after="0" w:line="240" w:lineRule="auto"/>
        <w:ind w:firstLine="720"/>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lastRenderedPageBreak/>
        <w:t>В районе озерно-ледниковой равнины, в толще четвертичных отложений прослеживаются суглинки и ленточные глины, перекрытые супесями, мелкими и пылеватыми глинистыми песками. Для территории характерно близкое залегание грунтовых вод (до 1,0 м), заболоченность. Расчетные сопротивления грунтов не превышают 100-250 кПа.</w:t>
      </w:r>
    </w:p>
    <w:p w:rsidR="00E97A2F" w:rsidRPr="00E97A2F" w:rsidRDefault="00E97A2F" w:rsidP="00E97A2F">
      <w:pPr>
        <w:suppressAutoHyphens/>
        <w:spacing w:after="0" w:line="240" w:lineRule="auto"/>
        <w:ind w:firstLine="720"/>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В районе камового рельефа преобладают рыхлые мелкозернистые и пылеватые пески и супеси с прослоями крупнозернистых и среднезернистых песков и ленточных глин мощностью слоя 10,0 м, подстилаемые моренными суглинками. Для внутрикамовых котловин характерно близкое (менее 2,0 м) залегание грунтовых вод и заболачивание. В зависимости от степени влажности расчетные сопротивления грунтов составляют 100-300 кПа.</w:t>
      </w:r>
    </w:p>
    <w:p w:rsidR="00E97A2F" w:rsidRPr="00E97A2F" w:rsidRDefault="00E97A2F" w:rsidP="00E97A2F">
      <w:pPr>
        <w:suppressAutoHyphens/>
        <w:spacing w:after="0" w:line="240" w:lineRule="auto"/>
        <w:jc w:val="both"/>
        <w:rPr>
          <w:rFonts w:ascii="Times New Roman" w:eastAsia="Times New Roman" w:hAnsi="Times New Roman" w:cs="Arial"/>
          <w:sz w:val="24"/>
          <w:szCs w:val="24"/>
          <w:lang w:eastAsia="ar-SA"/>
        </w:rPr>
      </w:pPr>
    </w:p>
    <w:p w:rsidR="00E97A2F" w:rsidRPr="00E97A2F" w:rsidRDefault="00E97A2F" w:rsidP="00E97A2F">
      <w:pPr>
        <w:widowControl w:val="0"/>
        <w:shd w:val="clear" w:color="auto" w:fill="FFFFFF"/>
        <w:tabs>
          <w:tab w:val="left" w:pos="0"/>
        </w:tabs>
        <w:suppressAutoHyphens/>
        <w:spacing w:after="0" w:line="360" w:lineRule="auto"/>
        <w:jc w:val="both"/>
        <w:rPr>
          <w:rFonts w:ascii="Times New Roman" w:eastAsia="Times New Roman" w:hAnsi="Times New Roman"/>
          <w:b/>
          <w:i/>
          <w:sz w:val="24"/>
          <w:szCs w:val="24"/>
          <w:lang w:eastAsia="ar-SA"/>
        </w:rPr>
      </w:pPr>
      <w:r w:rsidRPr="00E97A2F">
        <w:rPr>
          <w:rFonts w:ascii="Times New Roman" w:eastAsia="Times New Roman" w:hAnsi="Times New Roman"/>
          <w:b/>
          <w:i/>
          <w:sz w:val="24"/>
          <w:szCs w:val="24"/>
          <w:lang w:eastAsia="ar-SA"/>
        </w:rPr>
        <w:t>Гидрогеологические условия и ресурсы подземных вод</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Разметелевское сельское поселение расположено в пределах северного борта Ленинградского артезианского бассейна. Подземные воды заключены в рыхлых четвертичных и в коренных протерозойских образованиях (котлинский и гдовский горизонты).</w:t>
      </w:r>
    </w:p>
    <w:p w:rsidR="00E97A2F" w:rsidRPr="00E97A2F" w:rsidRDefault="00E97A2F" w:rsidP="00E97A2F">
      <w:pPr>
        <w:tabs>
          <w:tab w:val="left" w:pos="1980"/>
        </w:tabs>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u w:val="single"/>
          <w:lang w:eastAsia="ar-SA"/>
        </w:rPr>
        <w:t>Верхний межморенный водоносный горизонт</w:t>
      </w:r>
      <w:r w:rsidRPr="00E97A2F">
        <w:rPr>
          <w:rFonts w:ascii="Times New Roman" w:eastAsia="Times New Roman" w:hAnsi="Times New Roman"/>
          <w:sz w:val="24"/>
          <w:szCs w:val="24"/>
          <w:lang w:eastAsia="ar-SA"/>
        </w:rPr>
        <w:t xml:space="preserve"> развит повсеместно, но нестабилен в части водообильности. Горизонт слабонапорный. На отдельных участках водоупорные породы отсутствуют, образуя «гидравлические окна», где верхний межморенный горизонт имеет прямую гидравлическую связь с горизонтом грунтовых вод. «Коркинское» месторождение расположено в 16 км восточнее Санкт-Петербурга между деревнями Озерки, Вирки, Разметелево и Мяглово. Верхний межморенный водоносный горизонт здесь представлен крупнозернистыми песками, иногда с гравием и галькой. Глубина залегания - 37-49 м. Воды напорные, уровни устанавливаются на глубине 6,5-14 м. Величина напора составляет 16-25 м. Вода пресная гидрокарбонатная кальцевая с минерализацией 240 мг/л. Содержание железа в воде составляет 10,2-28 мг/л (при ПДК по СанПиН 2.1.4.1074-01 не более 0,3 мг/л.), поэтому на данном участке вода оценивается как минеральная железистая типа «Полюстрово», которую можно использовать для бальнеологических целей. Эксплуатационные запасы минеральных железистых вод месторождения «Коркинское» подсчитаны в количестве 1600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/сут по категории С1. Проектная глубина скважин может составить порядка 40-55 м. На прилегающей к месторождению «Коркинское» территории раньше имелось несколько эксплуатационных скважин. В настоящее время часть из них ликвидирована, часть заброшена. Существующие, но не используемые скважины находятся в деревне Разметелево - № 49871 и №2. Из данных скважин можно отбирать порядка 168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/сут.</w:t>
      </w:r>
    </w:p>
    <w:p w:rsidR="00E97A2F" w:rsidRPr="00E97A2F" w:rsidRDefault="00E97A2F" w:rsidP="00E97A2F">
      <w:pPr>
        <w:tabs>
          <w:tab w:val="left" w:pos="1980"/>
        </w:tabs>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u w:val="single"/>
          <w:lang w:eastAsia="ar-SA"/>
        </w:rPr>
        <w:t>Вендский водоносный комплекс.</w:t>
      </w:r>
      <w:r w:rsidRPr="00E97A2F">
        <w:rPr>
          <w:rFonts w:ascii="Times New Roman" w:eastAsia="Times New Roman" w:hAnsi="Times New Roman"/>
          <w:sz w:val="24"/>
          <w:szCs w:val="24"/>
          <w:lang w:eastAsia="ar-SA"/>
        </w:rPr>
        <w:t xml:space="preserve">  Вендский водоносный комплекс залегает на глубине 190-200 м под верхнекотлинскими глинами. Распространен повсеместно и имеет хорошую, стабильную водообильность. Однако, минерализация подземных вод здесь составляет 6,1-6,4 г/л, что не позволяет использовать их для питьевых целей. По химическому составу вода хлоридная смешанного катионного состава с возможным содержанием брома до 26 мг/л. На локальных участках возможно также повышенное содержание естественных радионуклидов. Теоретическая возможность разбавления солоноватых вод вендского водоносного комплекса поверхностными из Невского водовода требует отдельной проработки с проведением поисково-оценочных работ.</w:t>
      </w:r>
    </w:p>
    <w:p w:rsidR="00E97A2F" w:rsidRPr="00E97A2F" w:rsidRDefault="00E97A2F" w:rsidP="00E97A2F">
      <w:pPr>
        <w:tabs>
          <w:tab w:val="left" w:pos="1980"/>
        </w:tabs>
        <w:suppressAutoHyphens/>
        <w:spacing w:after="0" w:line="240" w:lineRule="auto"/>
        <w:jc w:val="both"/>
        <w:rPr>
          <w:rFonts w:ascii="Times New Roman" w:eastAsia="Times New Roman" w:hAnsi="Times New Roman"/>
          <w:sz w:val="24"/>
          <w:szCs w:val="24"/>
          <w:lang w:eastAsia="ar-SA"/>
        </w:rPr>
      </w:pPr>
    </w:p>
    <w:p w:rsidR="00E97A2F" w:rsidRPr="00E97A2F" w:rsidRDefault="00E97A2F" w:rsidP="00E97A2F">
      <w:pPr>
        <w:tabs>
          <w:tab w:val="left" w:pos="1980"/>
        </w:tabs>
        <w:suppressAutoHyphens/>
        <w:spacing w:after="0" w:line="240" w:lineRule="auto"/>
        <w:jc w:val="both"/>
        <w:rPr>
          <w:rFonts w:ascii="Times New Roman" w:eastAsia="Times New Roman" w:hAnsi="Times New Roman"/>
          <w:sz w:val="24"/>
          <w:szCs w:val="24"/>
          <w:lang w:eastAsia="ar-SA"/>
        </w:rPr>
      </w:pPr>
    </w:p>
    <w:p w:rsidR="00E97A2F" w:rsidRPr="00E97A2F" w:rsidRDefault="00E97A2F" w:rsidP="00E97A2F">
      <w:pPr>
        <w:widowControl w:val="0"/>
        <w:shd w:val="clear" w:color="auto" w:fill="FFFFFF"/>
        <w:tabs>
          <w:tab w:val="left" w:pos="0"/>
        </w:tabs>
        <w:suppressAutoHyphens/>
        <w:spacing w:after="0" w:line="360" w:lineRule="auto"/>
        <w:jc w:val="both"/>
        <w:rPr>
          <w:rFonts w:ascii="Times New Roman" w:eastAsia="Times New Roman" w:hAnsi="Times New Roman"/>
          <w:b/>
          <w:i/>
          <w:sz w:val="24"/>
          <w:szCs w:val="24"/>
          <w:lang w:eastAsia="ar-SA"/>
        </w:rPr>
      </w:pPr>
      <w:r w:rsidRPr="00E97A2F">
        <w:rPr>
          <w:rFonts w:ascii="Times New Roman" w:eastAsia="Times New Roman" w:hAnsi="Times New Roman"/>
          <w:b/>
          <w:i/>
          <w:sz w:val="24"/>
          <w:szCs w:val="24"/>
          <w:lang w:eastAsia="ar-SA"/>
        </w:rPr>
        <w:t>Гидрография и ресурсы поверхностных вод</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lastRenderedPageBreak/>
        <w:t>Гидрографическая сеть на территории Разметелевского сельского поселения представлена большими и малыми водотоками и водоемами.</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 xml:space="preserve">Речная сеть сосредоточена в южной, восточной и северной частях поселения и представлена </w:t>
      </w:r>
      <w:r w:rsidRPr="00E97A2F">
        <w:rPr>
          <w:rFonts w:ascii="Times New Roman" w:eastAsia="Times New Roman" w:hAnsi="Times New Roman"/>
          <w:sz w:val="24"/>
          <w:szCs w:val="24"/>
          <w:lang w:eastAsia="ar-SA"/>
        </w:rPr>
        <w:t>рекой Нева и ее притоками – реками Дубровка, Чёрная, ручьем Двойной, рекой Дегтярка – притоком реки Чёрная, впадающей в реку Нева, притоками реки Дегтярка – реками Коркинская и Каменка, рекой Чёрная – притоком реки Оккервиль.</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cs="Arial"/>
          <w:sz w:val="24"/>
          <w:szCs w:val="24"/>
          <w:lang w:eastAsia="ar-SA"/>
        </w:rPr>
        <w:t>Самая</w:t>
      </w:r>
      <w:r w:rsidRPr="00E97A2F">
        <w:rPr>
          <w:rFonts w:ascii="Times New Roman" w:eastAsia="Times New Roman" w:hAnsi="Times New Roman"/>
          <w:sz w:val="24"/>
          <w:szCs w:val="24"/>
          <w:lang w:eastAsia="ar-SA"/>
        </w:rPr>
        <w:t xml:space="preserve"> крупная река района - Нева - весьма своеобразна и, по сути дела, является не рекой, а протокой из Ладожского озера в Финский залив. Нева исключительно многоводна - по количеству воды она уступает в европейской части России лишь таким крупным рекам, как Волга, Кама и Печора. Годовой расход воды в Неве – 77 км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 xml:space="preserve"> (в среднем 2530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/с). Высота берегов - 5-12 м, общее падение - 4 м. Нева - глубокая и широкая река, судоходная для крупных судов. По муниципальному образованию Разметелевское сельское поселение река течет на протяжении 8 км. Преобладающая глубина ее в пределах поселения 12,4-15,4 м, ширина 300-390 м.</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 xml:space="preserve">Малые реки принадлежат бассейну реки Нева и берут начало из болот и озер южнее Колтушских высот. </w:t>
      </w:r>
      <w:r w:rsidRPr="00E97A2F">
        <w:rPr>
          <w:rFonts w:ascii="Times New Roman" w:eastAsia="Times New Roman" w:hAnsi="Times New Roman"/>
          <w:sz w:val="24"/>
          <w:szCs w:val="24"/>
          <w:lang w:eastAsia="ar-SA"/>
        </w:rPr>
        <w:t xml:space="preserve">Реки района текут, в основном, с севера на юг и юго-восток. </w:t>
      </w:r>
      <w:r w:rsidRPr="00E97A2F">
        <w:rPr>
          <w:rFonts w:ascii="Times New Roman" w:eastAsia="Times New Roman" w:hAnsi="Times New Roman" w:cs="Arial"/>
          <w:sz w:val="24"/>
          <w:szCs w:val="24"/>
          <w:lang w:eastAsia="ar-SA"/>
        </w:rPr>
        <w:t xml:space="preserve">Долины рек слабо разработаны, русла рек извилистые. </w:t>
      </w:r>
      <w:r w:rsidRPr="00E97A2F">
        <w:rPr>
          <w:rFonts w:ascii="Times New Roman" w:eastAsia="Times New Roman" w:hAnsi="Times New Roman"/>
          <w:sz w:val="24"/>
          <w:szCs w:val="24"/>
          <w:lang w:eastAsia="ar-SA"/>
        </w:rPr>
        <w:t xml:space="preserve">Реки текут в долинах, которые были образованы ледниковым выполаживанием тектонических разломов и трещин. Долины рек имеют трапецеидальную форму с вогнутыми склонами, слабо волнистое дно. Вследствие того, что многие реки вытекают из озер или из верховых болот, вода их имеет темную окраску, поэтому так распространено название Чёрная речка. Также распространено название Каменка, так как дно многих рек каменистое. Поймы рек преимущественно отсутствуют или встречаются на отдельных коротких участках нижнего течения рек. Поверхность пойм преимущественно ровная, иногда изрезана староречьями и мелиоративной сетью. В пределах сельхозугодий русла рек часто спрямлены и превращены в каналы. Поймы весной затапливаются. Продольные профили рек имеют ступенчатый характер - плесы, озеровидные расширения и озера чередуются с порогами и каменистыми порожистыми участками. Реки района имеют смешанное питание с преобладанием снегового. Помимо талых, в питании рек участвуют дождевые и подземные воды. </w:t>
      </w:r>
      <w:r w:rsidRPr="00E97A2F">
        <w:rPr>
          <w:rFonts w:ascii="Times New Roman" w:eastAsia="Times New Roman" w:hAnsi="Times New Roman" w:cs="Arial"/>
          <w:sz w:val="24"/>
          <w:szCs w:val="24"/>
          <w:lang w:eastAsia="ar-SA"/>
        </w:rPr>
        <w:t xml:space="preserve">Максимальные подъемы уровня воды в период весеннего половодья (конец апреля - начало мая) не превышают 2,0 м. Минимальный 30-ти суточный сток 95% обеспеченности не превышает 0,10 </w:t>
      </w:r>
      <w:r w:rsidRPr="00E97A2F">
        <w:rPr>
          <w:rFonts w:ascii="Times New Roman" w:eastAsia="Times New Roman" w:hAnsi="Times New Roman"/>
          <w:sz w:val="24"/>
          <w:szCs w:val="24"/>
          <w:lang w:eastAsia="ar-SA"/>
        </w:rPr>
        <w:t>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/с</w:t>
      </w:r>
      <w:r w:rsidRPr="00E97A2F">
        <w:rPr>
          <w:rFonts w:ascii="Times New Roman" w:eastAsia="Times New Roman" w:hAnsi="Times New Roman" w:cs="Arial"/>
          <w:sz w:val="24"/>
          <w:szCs w:val="24"/>
          <w:lang w:eastAsia="ar-SA"/>
        </w:rPr>
        <w:t>. Состояние рек – неудовлетворительное, они сильно загрязнены, берега захламлены.</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На территории Разметелевского сельского поселения находятся крупное водоемы - озеро</w:t>
      </w:r>
      <w:r w:rsidRPr="00E97A2F">
        <w:rPr>
          <w:rFonts w:ascii="Times New Roman" w:eastAsia="Times New Roman" w:hAnsi="Times New Roman"/>
          <w:sz w:val="24"/>
          <w:szCs w:val="24"/>
          <w:lang w:eastAsia="ar-SA"/>
        </w:rPr>
        <w:t xml:space="preserve"> в деревне Озерки и промышленный пруд в деревне Манушкино, система прудов в деревнях Тавры и Вирки. В юго-восточной части </w:t>
      </w:r>
      <w:r w:rsidRPr="00E97A2F">
        <w:rPr>
          <w:rFonts w:ascii="Times New Roman" w:eastAsia="Times New Roman" w:hAnsi="Times New Roman" w:cs="Arial"/>
          <w:sz w:val="24"/>
          <w:szCs w:val="24"/>
          <w:lang w:eastAsia="ar-SA"/>
        </w:rPr>
        <w:t xml:space="preserve">муниципального образования Разметелевское сельское поселение расположены крупные </w:t>
      </w:r>
      <w:r w:rsidRPr="00E97A2F">
        <w:rPr>
          <w:rFonts w:ascii="Times New Roman" w:eastAsia="Times New Roman" w:hAnsi="Times New Roman"/>
          <w:sz w:val="24"/>
          <w:szCs w:val="24"/>
          <w:lang w:eastAsia="ar-SA"/>
        </w:rPr>
        <w:t>болота - Чистое и Песочное</w:t>
      </w:r>
      <w:r w:rsidRPr="00E97A2F">
        <w:rPr>
          <w:rFonts w:ascii="Times New Roman" w:eastAsia="Times New Roman" w:hAnsi="Times New Roman" w:cs="Arial"/>
          <w:sz w:val="24"/>
          <w:szCs w:val="24"/>
          <w:lang w:eastAsia="ar-SA"/>
        </w:rPr>
        <w:t>.</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На рассматриваемой территории Разметелевского сельского поселения развита сеть каналов мелиоративной сети.</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Водные объекты поселения имеют в целом благоприятный термический режим, продолжительность купального сезона составляет 35-50 дней, но из-за низкой самоочищающейся способности и малых размеров водоемы Разметелевского сельского поселения ограниченно-благопрятны для целей рекреации.</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По данным Севзапрыбвода малые реки на территории Разметелевского сельского поселения рыбохозяйственной ценности не имеют.</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r w:rsidRPr="00E97A2F">
        <w:rPr>
          <w:rFonts w:ascii="Times New Roman" w:eastAsia="Times New Roman" w:hAnsi="Times New Roman" w:cs="Arial"/>
          <w:sz w:val="24"/>
          <w:szCs w:val="24"/>
          <w:lang w:eastAsia="ar-SA"/>
        </w:rPr>
        <w:t>Разметелевское сельское поселение имеет местные ресурсы поверхностных вод - крупный источник водоснабжения – река Нева проходит по территории поселения, таким образом, Разметелевское сельское поселение можно отнести к категории обеспеченных ресурсами поверхностных вод.</w:t>
      </w:r>
    </w:p>
    <w:p w:rsidR="00E97A2F" w:rsidRPr="00E97A2F" w:rsidRDefault="00E97A2F" w:rsidP="00E97A2F">
      <w:pPr>
        <w:suppressAutoHyphens/>
        <w:spacing w:after="0" w:line="240" w:lineRule="auto"/>
        <w:ind w:firstLine="708"/>
        <w:jc w:val="both"/>
        <w:rPr>
          <w:rFonts w:ascii="Times New Roman" w:eastAsia="Times New Roman" w:hAnsi="Times New Roman" w:cs="Arial"/>
          <w:sz w:val="24"/>
          <w:szCs w:val="24"/>
          <w:lang w:eastAsia="ar-SA"/>
        </w:rPr>
      </w:pPr>
    </w:p>
    <w:p w:rsidR="00E97A2F" w:rsidRPr="00E97A2F" w:rsidRDefault="00E97A2F" w:rsidP="00E97A2F">
      <w:pPr>
        <w:widowControl w:val="0"/>
        <w:shd w:val="clear" w:color="auto" w:fill="FFFFFF"/>
        <w:tabs>
          <w:tab w:val="left" w:pos="0"/>
        </w:tabs>
        <w:suppressAutoHyphens/>
        <w:spacing w:after="0" w:line="360" w:lineRule="auto"/>
        <w:jc w:val="both"/>
        <w:rPr>
          <w:rFonts w:ascii="Times New Roman" w:eastAsia="Times New Roman" w:hAnsi="Times New Roman" w:cs="Arial"/>
          <w:b/>
          <w:i/>
          <w:sz w:val="24"/>
          <w:szCs w:val="24"/>
          <w:lang w:eastAsia="ar-SA"/>
        </w:rPr>
      </w:pPr>
      <w:r w:rsidRPr="00E97A2F">
        <w:rPr>
          <w:rFonts w:ascii="Times New Roman" w:eastAsia="Times New Roman" w:hAnsi="Times New Roman" w:cs="Arial"/>
          <w:b/>
          <w:i/>
          <w:sz w:val="24"/>
          <w:szCs w:val="24"/>
          <w:lang w:eastAsia="ar-SA"/>
        </w:rPr>
        <w:t>Почвы</w:t>
      </w:r>
    </w:p>
    <w:p w:rsidR="00E97A2F" w:rsidRPr="00E97A2F" w:rsidRDefault="00E97A2F" w:rsidP="00E97A2F">
      <w:pPr>
        <w:suppressAutoHyphens/>
        <w:overflowPunct w:val="0"/>
        <w:autoSpaceDE w:val="0"/>
        <w:spacing w:after="0" w:line="240" w:lineRule="auto"/>
        <w:ind w:firstLine="708"/>
        <w:jc w:val="both"/>
        <w:textAlignment w:val="baseline"/>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По почвенно-географическому районированию почвы относятся к южно-таежной подзоне дерново-подзолистых почв. Они сформировались в результате трех основных почвообразовательных процессов: подзолообразования, дернообразования и заболачивания. Почвенный покров территории чрезвычайно разнообразен. Встречаются почвы следующих типов - подзолистые, болотно-подзолистые, дерново-подзолистые, дерново-глеевые, болотные, пойменные.</w:t>
      </w:r>
    </w:p>
    <w:p w:rsidR="00E97A2F" w:rsidRPr="00E97A2F" w:rsidRDefault="00E97A2F" w:rsidP="00E97A2F">
      <w:pPr>
        <w:suppressAutoHyphens/>
        <w:spacing w:after="0" w:line="240" w:lineRule="auto"/>
        <w:jc w:val="both"/>
        <w:outlineLvl w:val="6"/>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Почвы умеренно промерзают (на глубину до 1,0—1,5 м), период биологической активности в них непродолжителен. В почвах нормального увлажнения не накапливаются значительные запасы гумуса, мощность гумусового горизонта у естественных дерново-подзолистых почв не превышает 10—15 см при содержании гумуса 1—3 %. Почвы в естественном состоянии имеют низкое плодородие, обеднены элементами питания, большей частью кислые.</w:t>
      </w:r>
    </w:p>
    <w:p w:rsidR="00E97A2F" w:rsidRPr="00E97A2F" w:rsidRDefault="00E97A2F" w:rsidP="00E97A2F">
      <w:pPr>
        <w:suppressAutoHyphens/>
        <w:spacing w:after="0" w:line="240" w:lineRule="auto"/>
        <w:outlineLvl w:val="6"/>
        <w:rPr>
          <w:rFonts w:ascii="Times New Roman" w:eastAsia="Times New Roman" w:hAnsi="Times New Roman"/>
          <w:b/>
          <w:i/>
          <w:color w:val="FF00FF"/>
          <w:sz w:val="24"/>
          <w:szCs w:val="24"/>
          <w:lang w:eastAsia="ar-SA"/>
        </w:rPr>
      </w:pPr>
    </w:p>
    <w:p w:rsidR="00E97A2F" w:rsidRPr="00E97A2F" w:rsidRDefault="00E97A2F" w:rsidP="00E97A2F">
      <w:pPr>
        <w:suppressAutoHyphens/>
        <w:spacing w:after="0" w:line="240" w:lineRule="auto"/>
        <w:jc w:val="both"/>
        <w:rPr>
          <w:rFonts w:ascii="Times New Roman" w:eastAsia="Times New Roman" w:hAnsi="Times New Roman"/>
          <w:b/>
          <w:i/>
          <w:sz w:val="24"/>
          <w:szCs w:val="24"/>
          <w:lang w:eastAsia="ar-SA"/>
        </w:rPr>
      </w:pPr>
    </w:p>
    <w:p w:rsidR="00E97A2F" w:rsidRPr="00E97A2F" w:rsidRDefault="00E97A2F" w:rsidP="00E97A2F">
      <w:pPr>
        <w:suppressAutoHyphens/>
        <w:spacing w:after="0" w:line="240" w:lineRule="auto"/>
        <w:rPr>
          <w:rFonts w:ascii="Times New Roman" w:eastAsia="Times New Roman" w:hAnsi="Times New Roman"/>
          <w:sz w:val="28"/>
          <w:szCs w:val="28"/>
          <w:lang w:eastAsia="ar-SA"/>
        </w:rPr>
      </w:pPr>
      <w:r w:rsidRPr="00E97A2F">
        <w:rPr>
          <w:rFonts w:ascii="Times New Roman" w:eastAsia="Times New Roman" w:hAnsi="Times New Roman"/>
          <w:b/>
          <w:sz w:val="28"/>
          <w:szCs w:val="28"/>
          <w:lang w:eastAsia="ar-SA"/>
        </w:rPr>
        <w:t>4. Современное использование территории</w:t>
      </w:r>
    </w:p>
    <w:p w:rsidR="00E97A2F" w:rsidRPr="00E97A2F" w:rsidRDefault="00E97A2F" w:rsidP="00E97A2F">
      <w:pPr>
        <w:suppressAutoHyphens/>
        <w:spacing w:after="0" w:line="240" w:lineRule="auto"/>
        <w:rPr>
          <w:rFonts w:ascii="Times New Roman" w:eastAsia="Times New Roman" w:hAnsi="Times New Roman"/>
          <w:b/>
          <w:sz w:val="24"/>
          <w:szCs w:val="24"/>
          <w:lang w:eastAsia="ar-SA"/>
        </w:rPr>
      </w:pPr>
    </w:p>
    <w:p w:rsidR="00E97A2F" w:rsidRPr="00E97A2F" w:rsidRDefault="00E97A2F" w:rsidP="00E97A2F">
      <w:pPr>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b/>
          <w:sz w:val="24"/>
          <w:szCs w:val="24"/>
          <w:lang w:eastAsia="ar-SA"/>
        </w:rPr>
        <w:t>4.1.Существующая планировочная структура</w:t>
      </w:r>
    </w:p>
    <w:p w:rsidR="00E97A2F" w:rsidRPr="00E97A2F" w:rsidRDefault="00E97A2F" w:rsidP="00E97A2F">
      <w:pPr>
        <w:tabs>
          <w:tab w:val="left" w:pos="7920"/>
        </w:tabs>
        <w:suppressAutoHyphens/>
        <w:snapToGrid w:val="0"/>
        <w:spacing w:after="0" w:line="240" w:lineRule="auto"/>
        <w:ind w:firstLine="720"/>
        <w:rPr>
          <w:rFonts w:ascii="Times New Roman" w:eastAsia="Times New Roman" w:hAnsi="Times New Roman"/>
          <w:color w:val="000000"/>
          <w:sz w:val="24"/>
          <w:szCs w:val="24"/>
          <w:lang w:eastAsia="ar-SA"/>
        </w:rPr>
      </w:pPr>
    </w:p>
    <w:p w:rsidR="00E97A2F" w:rsidRPr="00E97A2F" w:rsidRDefault="00E97A2F" w:rsidP="00E97A2F">
      <w:pPr>
        <w:tabs>
          <w:tab w:val="left" w:pos="7920"/>
        </w:tabs>
        <w:suppressAutoHyphens/>
        <w:snapToGrid w:val="0"/>
        <w:spacing w:after="0" w:line="240" w:lineRule="auto"/>
        <w:ind w:firstLine="720"/>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Четкой планировочной структуры и четкого функционального зонирования территория проектирования  не имеет.</w:t>
      </w:r>
    </w:p>
    <w:p w:rsidR="00E97A2F" w:rsidRDefault="00E97A2F" w:rsidP="00E97A2F">
      <w:pPr>
        <w:tabs>
          <w:tab w:val="left" w:pos="7920"/>
        </w:tabs>
        <w:suppressAutoHyphens/>
        <w:snapToGrid w:val="0"/>
        <w:spacing w:after="0" w:line="240" w:lineRule="auto"/>
        <w:ind w:firstLine="720"/>
        <w:rPr>
          <w:rFonts w:ascii="Times New Roman" w:eastAsia="Times New Roman" w:hAnsi="Times New Roman"/>
          <w:color w:val="000000"/>
          <w:sz w:val="24"/>
          <w:szCs w:val="24"/>
          <w:lang w:eastAsia="ar-SA"/>
        </w:rPr>
      </w:pPr>
    </w:p>
    <w:p w:rsidR="00E97A2F" w:rsidRPr="00E97A2F" w:rsidRDefault="00E97A2F" w:rsidP="00E97A2F">
      <w:pPr>
        <w:tabs>
          <w:tab w:val="left" w:pos="7920"/>
        </w:tabs>
        <w:suppressAutoHyphens/>
        <w:snapToGrid w:val="0"/>
        <w:spacing w:after="0" w:line="240" w:lineRule="auto"/>
        <w:ind w:firstLine="720"/>
        <w:rPr>
          <w:rFonts w:ascii="Times New Roman" w:eastAsia="Times New Roman" w:hAnsi="Times New Roman"/>
          <w:color w:val="000000"/>
          <w:sz w:val="24"/>
          <w:szCs w:val="24"/>
          <w:lang w:eastAsia="ar-SA"/>
        </w:rPr>
      </w:pPr>
    </w:p>
    <w:p w:rsidR="00E97A2F" w:rsidRPr="00E97A2F" w:rsidRDefault="00E97A2F" w:rsidP="00E97A2F">
      <w:pPr>
        <w:tabs>
          <w:tab w:val="left" w:pos="7920"/>
        </w:tabs>
        <w:suppressAutoHyphens/>
        <w:snapToGrid w:val="0"/>
        <w:spacing w:after="0" w:line="240" w:lineRule="auto"/>
        <w:jc w:val="both"/>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 xml:space="preserve">4.2. Современное состояние и функциональное использование территории </w:t>
      </w:r>
    </w:p>
    <w:p w:rsidR="00E97A2F" w:rsidRPr="00E97A2F" w:rsidRDefault="00E97A2F" w:rsidP="00E97A2F">
      <w:pPr>
        <w:tabs>
          <w:tab w:val="left" w:pos="7920"/>
        </w:tabs>
        <w:suppressAutoHyphens/>
        <w:snapToGrid w:val="0"/>
        <w:spacing w:after="0" w:line="240" w:lineRule="auto"/>
        <w:ind w:hanging="176"/>
        <w:jc w:val="center"/>
        <w:rPr>
          <w:rFonts w:ascii="Times New Roman" w:eastAsia="Times New Roman" w:hAnsi="Times New Roman"/>
          <w:b/>
          <w:sz w:val="24"/>
          <w:szCs w:val="24"/>
          <w:lang w:eastAsia="ar-SA"/>
        </w:rPr>
      </w:pPr>
    </w:p>
    <w:p w:rsidR="00E97A2F" w:rsidRPr="00E97A2F" w:rsidRDefault="00E97A2F" w:rsidP="00E97A2F">
      <w:pPr>
        <w:spacing w:after="0" w:line="200" w:lineRule="atLeast"/>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Территория проектирования </w:t>
      </w:r>
      <w:r w:rsidRPr="00E97A2F">
        <w:rPr>
          <w:rFonts w:ascii="Times New Roman" w:eastAsia="SimSun" w:hAnsi="Times New Roman"/>
          <w:color w:val="000000"/>
          <w:sz w:val="24"/>
          <w:szCs w:val="24"/>
          <w:lang w:eastAsia="ar-SA"/>
        </w:rPr>
        <w:t>свободна от застройки, покрыта растительностью и рассечена мелиоративными канавами.</w:t>
      </w:r>
      <w:r w:rsidRPr="00E97A2F">
        <w:rPr>
          <w:rFonts w:ascii="Times New Roman" w:eastAsia="Times New Roman" w:hAnsi="Times New Roman"/>
          <w:sz w:val="24"/>
          <w:szCs w:val="24"/>
          <w:lang w:eastAsia="ar-SA"/>
        </w:rPr>
        <w:t xml:space="preserve"> Ранее территория использовалась, как сельхозугодия.</w:t>
      </w:r>
      <w:r w:rsidRPr="00E97A2F">
        <w:rPr>
          <w:rFonts w:ascii="Times New Roman" w:eastAsia="Times New Roman" w:hAnsi="Times New Roman"/>
          <w:sz w:val="24"/>
          <w:szCs w:val="28"/>
          <w:lang w:eastAsia="ar-SA"/>
        </w:rPr>
        <w:t xml:space="preserve"> </w:t>
      </w:r>
    </w:p>
    <w:p w:rsidR="00E97A2F" w:rsidRDefault="00E97A2F" w:rsidP="00E97A2F">
      <w:pPr>
        <w:tabs>
          <w:tab w:val="left" w:pos="7920"/>
        </w:tabs>
        <w:suppressAutoHyphens/>
        <w:snapToGrid w:val="0"/>
        <w:spacing w:after="0" w:line="240" w:lineRule="auto"/>
        <w:ind w:firstLine="900"/>
        <w:rPr>
          <w:rFonts w:ascii="Times New Roman" w:eastAsia="Times New Roman" w:hAnsi="Times New Roman"/>
          <w:sz w:val="24"/>
          <w:szCs w:val="24"/>
          <w:lang w:eastAsia="ar-SA"/>
        </w:rPr>
      </w:pPr>
    </w:p>
    <w:p w:rsidR="00E97A2F" w:rsidRPr="00E97A2F" w:rsidRDefault="00E97A2F" w:rsidP="00E97A2F">
      <w:pPr>
        <w:tabs>
          <w:tab w:val="left" w:pos="7920"/>
        </w:tabs>
        <w:suppressAutoHyphens/>
        <w:snapToGrid w:val="0"/>
        <w:spacing w:after="0" w:line="240" w:lineRule="auto"/>
        <w:ind w:firstLine="900"/>
        <w:rPr>
          <w:rFonts w:ascii="Times New Roman" w:eastAsia="Times New Roman" w:hAnsi="Times New Roman"/>
          <w:sz w:val="24"/>
          <w:szCs w:val="24"/>
          <w:lang w:eastAsia="ar-SA"/>
        </w:rPr>
      </w:pPr>
    </w:p>
    <w:p w:rsidR="00E97A2F" w:rsidRPr="00E97A2F" w:rsidRDefault="00E97A2F" w:rsidP="00E97A2F">
      <w:pPr>
        <w:tabs>
          <w:tab w:val="left" w:pos="7920"/>
        </w:tabs>
        <w:suppressAutoHyphens/>
        <w:snapToGrid w:val="0"/>
        <w:spacing w:after="0" w:line="240" w:lineRule="auto"/>
        <w:outlineLvl w:val="0"/>
        <w:rPr>
          <w:rFonts w:ascii="Times New Roman" w:eastAsia="Times New Roman" w:hAnsi="Times New Roman"/>
          <w:b/>
          <w:sz w:val="24"/>
          <w:szCs w:val="24"/>
          <w:lang w:eastAsia="ar-SA"/>
        </w:rPr>
      </w:pPr>
      <w:r w:rsidRPr="00E97A2F">
        <w:rPr>
          <w:rFonts w:ascii="Times New Roman" w:eastAsia="SimSun" w:hAnsi="Times New Roman"/>
          <w:b/>
          <w:color w:val="000000"/>
          <w:sz w:val="24"/>
          <w:szCs w:val="24"/>
          <w:lang w:eastAsia="ar-SA"/>
        </w:rPr>
        <w:t>4.3. Характеристика современного землепользования</w:t>
      </w:r>
      <w:r w:rsidRPr="00E97A2F">
        <w:rPr>
          <w:rFonts w:ascii="Times New Roman" w:eastAsia="Times New Roman" w:hAnsi="Times New Roman"/>
          <w:b/>
          <w:sz w:val="24"/>
          <w:szCs w:val="24"/>
          <w:lang w:eastAsia="ar-SA"/>
        </w:rPr>
        <w:t xml:space="preserve"> </w:t>
      </w:r>
    </w:p>
    <w:p w:rsidR="00E97A2F" w:rsidRPr="00E97A2F" w:rsidRDefault="00E97A2F" w:rsidP="00E97A2F">
      <w:pPr>
        <w:suppressAutoHyphens/>
        <w:spacing w:after="0" w:line="240" w:lineRule="auto"/>
        <w:ind w:right="-5" w:firstLine="720"/>
        <w:jc w:val="both"/>
        <w:rPr>
          <w:rFonts w:ascii="Times New Roman" w:eastAsia="SimSun" w:hAnsi="Times New Roman"/>
          <w:color w:val="000000"/>
          <w:sz w:val="24"/>
          <w:szCs w:val="24"/>
          <w:lang w:eastAsia="ar-SA"/>
        </w:rPr>
      </w:pPr>
      <w:r w:rsidRPr="00E97A2F">
        <w:rPr>
          <w:rFonts w:ascii="Times New Roman" w:eastAsia="SimSun" w:hAnsi="Times New Roman"/>
          <w:color w:val="000000"/>
          <w:sz w:val="24"/>
          <w:szCs w:val="24"/>
          <w:lang w:eastAsia="ar-SA"/>
        </w:rPr>
        <w:t xml:space="preserve">В границы проектирования включена территория площадью </w:t>
      </w:r>
      <w:r w:rsidRPr="00E97A2F">
        <w:rPr>
          <w:rFonts w:ascii="Times New Roman" w:eastAsia="Times New Roman" w:hAnsi="Times New Roman"/>
          <w:sz w:val="24"/>
          <w:szCs w:val="24"/>
          <w:lang w:eastAsia="ar-SA"/>
        </w:rPr>
        <w:t>179999</w:t>
      </w:r>
      <w:r w:rsidRPr="00E97A2F">
        <w:rPr>
          <w:rFonts w:ascii="Times New Roman" w:eastAsia="SimSun" w:hAnsi="Times New Roman"/>
          <w:color w:val="000000"/>
          <w:sz w:val="24"/>
          <w:szCs w:val="24"/>
          <w:lang w:eastAsia="ar-SA"/>
        </w:rPr>
        <w:t xml:space="preserve"> кв.м:  </w:t>
      </w:r>
    </w:p>
    <w:p w:rsidR="00E97A2F" w:rsidRPr="00E97A2F" w:rsidRDefault="00E97A2F" w:rsidP="00E97A2F">
      <w:pPr>
        <w:numPr>
          <w:ilvl w:val="0"/>
          <w:numId w:val="11"/>
        </w:numPr>
        <w:suppressAutoHyphens/>
        <w:spacing w:after="0" w:line="240" w:lineRule="auto"/>
        <w:ind w:right="-5"/>
        <w:contextualSpacing/>
        <w:jc w:val="both"/>
        <w:rPr>
          <w:rFonts w:ascii="Times New Roman" w:eastAsia="SimSun" w:hAnsi="Times New Roman"/>
          <w:sz w:val="24"/>
          <w:szCs w:val="24"/>
          <w:lang w:eastAsia="ar-SA"/>
        </w:rPr>
      </w:pPr>
      <w:r w:rsidRPr="00E97A2F">
        <w:rPr>
          <w:rFonts w:ascii="Times New Roman" w:eastAsia="SimSun" w:hAnsi="Times New Roman"/>
          <w:color w:val="000000"/>
          <w:sz w:val="24"/>
          <w:szCs w:val="24"/>
          <w:lang w:eastAsia="ar-SA"/>
        </w:rPr>
        <w:t xml:space="preserve">Земельный участок </w:t>
      </w:r>
      <w:r w:rsidRPr="00E97A2F">
        <w:rPr>
          <w:rFonts w:ascii="Times New Roman" w:eastAsia="Times New Roman" w:hAnsi="Times New Roman"/>
          <w:sz w:val="24"/>
          <w:szCs w:val="20"/>
          <w:lang w:eastAsia="ar-SA"/>
        </w:rPr>
        <w:t xml:space="preserve">ООО «Дизайн - Карго» площадью 172988 кв.м., </w:t>
      </w:r>
      <w:r w:rsidRPr="00E97A2F">
        <w:rPr>
          <w:rFonts w:ascii="Times New Roman" w:eastAsia="SimSun" w:hAnsi="Times New Roman"/>
          <w:color w:val="000000"/>
          <w:sz w:val="24"/>
          <w:szCs w:val="24"/>
          <w:lang w:eastAsia="ar-SA"/>
        </w:rPr>
        <w:t xml:space="preserve">с государственной регистрацией права собственности </w:t>
      </w:r>
      <w:r w:rsidRPr="00E97A2F">
        <w:rPr>
          <w:rFonts w:ascii="Times New Roman" w:eastAsia="Times New Roman" w:hAnsi="Times New Roman"/>
          <w:sz w:val="24"/>
          <w:szCs w:val="24"/>
          <w:lang w:eastAsia="ar-SA"/>
        </w:rPr>
        <w:t>47-АБ 002520 от 15.11.2010 г. Управления Федеральной службы государственной регистрации, кадастра и картографии по Ленинградской области</w:t>
      </w:r>
      <w:r w:rsidRPr="00E97A2F">
        <w:rPr>
          <w:rFonts w:ascii="Times New Roman" w:eastAsia="SimSun" w:hAnsi="Times New Roman"/>
          <w:sz w:val="24"/>
          <w:szCs w:val="24"/>
          <w:lang w:eastAsia="ar-SA"/>
        </w:rPr>
        <w:t xml:space="preserve"> с</w:t>
      </w:r>
      <w:r w:rsidRPr="00E97A2F">
        <w:rPr>
          <w:rFonts w:ascii="Times New Roman" w:eastAsia="SimSun" w:hAnsi="Times New Roman"/>
          <w:color w:val="FF0000"/>
          <w:sz w:val="24"/>
          <w:szCs w:val="24"/>
          <w:lang w:eastAsia="ar-SA"/>
        </w:rPr>
        <w:t xml:space="preserve"> </w:t>
      </w:r>
      <w:r w:rsidRPr="00E97A2F">
        <w:rPr>
          <w:rFonts w:ascii="Times New Roman" w:eastAsia="SimSun" w:hAnsi="Times New Roman"/>
          <w:sz w:val="24"/>
          <w:szCs w:val="24"/>
          <w:lang w:eastAsia="ar-SA"/>
        </w:rPr>
        <w:t>кадастровым номером</w:t>
      </w:r>
      <w:r w:rsidRPr="00E97A2F">
        <w:rPr>
          <w:rFonts w:ascii="Times New Roman" w:eastAsia="SimSun" w:hAnsi="Times New Roman"/>
          <w:color w:val="FF0000"/>
          <w:sz w:val="24"/>
          <w:szCs w:val="24"/>
          <w:lang w:eastAsia="ar-SA"/>
        </w:rPr>
        <w:t xml:space="preserve"> </w:t>
      </w:r>
      <w:r w:rsidRPr="00E97A2F">
        <w:rPr>
          <w:rFonts w:ascii="Times New Roman" w:eastAsia="SimSun" w:hAnsi="Times New Roman"/>
          <w:sz w:val="24"/>
          <w:szCs w:val="24"/>
          <w:lang w:eastAsia="ar-SA"/>
        </w:rPr>
        <w:t xml:space="preserve">47:07:1047005:2975 (ранее ошибочно в кадастровой палате  указывался </w:t>
      </w:r>
      <w:r w:rsidRPr="00E97A2F">
        <w:rPr>
          <w:rFonts w:ascii="Times New Roman" w:eastAsia="Times New Roman" w:hAnsi="Times New Roman"/>
          <w:sz w:val="24"/>
          <w:szCs w:val="24"/>
          <w:lang w:eastAsia="ar-SA"/>
        </w:rPr>
        <w:t>47:07:1047006:26</w:t>
      </w:r>
      <w:r w:rsidRPr="00E97A2F">
        <w:rPr>
          <w:rFonts w:ascii="Times New Roman" w:eastAsia="SimSun" w:hAnsi="Times New Roman"/>
          <w:sz w:val="24"/>
          <w:szCs w:val="24"/>
          <w:lang w:eastAsia="ar-SA"/>
        </w:rPr>
        <w:t>).</w:t>
      </w:r>
    </w:p>
    <w:p w:rsidR="00E97A2F" w:rsidRPr="00E97A2F" w:rsidRDefault="00E97A2F" w:rsidP="00E97A2F">
      <w:pPr>
        <w:numPr>
          <w:ilvl w:val="0"/>
          <w:numId w:val="11"/>
        </w:numPr>
        <w:suppressAutoHyphens/>
        <w:spacing w:after="0" w:line="240" w:lineRule="auto"/>
        <w:ind w:right="-5"/>
        <w:contextualSpacing/>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t xml:space="preserve">Земельный участок «ТНК </w:t>
      </w:r>
      <w:r w:rsidRPr="00E97A2F">
        <w:rPr>
          <w:rFonts w:ascii="Times New Roman" w:eastAsia="SimSun" w:hAnsi="Times New Roman"/>
          <w:sz w:val="24"/>
          <w:szCs w:val="24"/>
          <w:lang w:val="en-US" w:eastAsia="ar-SA"/>
        </w:rPr>
        <w:t>BP</w:t>
      </w:r>
      <w:r w:rsidRPr="00E97A2F">
        <w:rPr>
          <w:rFonts w:ascii="Times New Roman" w:eastAsia="SimSun" w:hAnsi="Times New Roman"/>
          <w:sz w:val="24"/>
          <w:szCs w:val="24"/>
          <w:lang w:eastAsia="ar-SA"/>
        </w:rPr>
        <w:t>»</w:t>
      </w:r>
      <w:r w:rsidRPr="00E97A2F">
        <w:rPr>
          <w:rFonts w:ascii="Times New Roman" w:eastAsia="Times New Roman" w:hAnsi="Times New Roman"/>
          <w:sz w:val="24"/>
          <w:szCs w:val="24"/>
          <w:lang w:eastAsia="ar-SA"/>
        </w:rPr>
        <w:t xml:space="preserve"> с кадастровым номером: </w:t>
      </w:r>
      <w:r w:rsidRPr="00E97A2F">
        <w:rPr>
          <w:rFonts w:ascii="Times New Roman" w:eastAsia="SimSun" w:hAnsi="Times New Roman"/>
          <w:sz w:val="24"/>
          <w:szCs w:val="24"/>
          <w:lang w:eastAsia="ar-SA"/>
        </w:rPr>
        <w:t xml:space="preserve">47:07:1047006:25, площадью 7012 кв.м. </w:t>
      </w:r>
    </w:p>
    <w:p w:rsidR="00E97A2F" w:rsidRPr="00E97A2F" w:rsidRDefault="00E97A2F" w:rsidP="00E97A2F">
      <w:pPr>
        <w:suppressAutoHyphens/>
        <w:spacing w:after="0" w:line="240" w:lineRule="auto"/>
        <w:ind w:right="-5" w:firstLine="720"/>
        <w:jc w:val="both"/>
        <w:rPr>
          <w:rFonts w:ascii="Times New Roman" w:eastAsia="SimSun" w:hAnsi="Times New Roman"/>
          <w:color w:val="000000"/>
          <w:sz w:val="24"/>
          <w:szCs w:val="24"/>
          <w:lang w:eastAsia="ar-SA"/>
        </w:rPr>
      </w:pPr>
      <w:r w:rsidRPr="00E97A2F">
        <w:rPr>
          <w:rFonts w:ascii="Times New Roman" w:eastAsia="SimSun" w:hAnsi="Times New Roman"/>
          <w:color w:val="000000"/>
          <w:sz w:val="24"/>
          <w:szCs w:val="24"/>
          <w:lang w:eastAsia="ar-SA"/>
        </w:rPr>
        <w:t>Земельные участки имеют категорию: «</w:t>
      </w:r>
      <w:r w:rsidRPr="00E97A2F">
        <w:rPr>
          <w:rFonts w:ascii="Times New Roman" w:eastAsia="Times New Roman" w:hAnsi="Times New Roman"/>
          <w:sz w:val="23"/>
          <w:szCs w:val="23"/>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назначения».</w:t>
      </w:r>
    </w:p>
    <w:p w:rsidR="00E97A2F" w:rsidRPr="00E97A2F" w:rsidRDefault="00E97A2F" w:rsidP="00E97A2F">
      <w:pPr>
        <w:suppressAutoHyphens/>
        <w:spacing w:after="0" w:line="240" w:lineRule="auto"/>
        <w:jc w:val="center"/>
        <w:rPr>
          <w:rFonts w:ascii="Times New Roman" w:eastAsia="SimSun" w:hAnsi="Times New Roman"/>
          <w:bCs/>
          <w:color w:val="000000"/>
          <w:sz w:val="24"/>
          <w:szCs w:val="24"/>
          <w:lang w:eastAsia="ar-SA"/>
        </w:rPr>
      </w:pPr>
    </w:p>
    <w:p w:rsidR="00E97A2F" w:rsidRPr="00E97A2F" w:rsidRDefault="00E97A2F" w:rsidP="00E97A2F">
      <w:pPr>
        <w:suppressAutoHyphens/>
        <w:spacing w:after="0" w:line="240" w:lineRule="auto"/>
        <w:jc w:val="center"/>
        <w:rPr>
          <w:rFonts w:ascii="Times New Roman" w:eastAsia="SimSun" w:hAnsi="Times New Roman"/>
          <w:bCs/>
          <w:color w:val="000000"/>
          <w:sz w:val="24"/>
          <w:szCs w:val="24"/>
          <w:lang w:eastAsia="ar-SA"/>
        </w:rPr>
      </w:pPr>
    </w:p>
    <w:p w:rsidR="00E97A2F" w:rsidRDefault="00E97A2F" w:rsidP="00E97A2F">
      <w:pPr>
        <w:suppressAutoHyphens/>
        <w:spacing w:after="0" w:line="240" w:lineRule="auto"/>
        <w:jc w:val="center"/>
        <w:rPr>
          <w:rFonts w:ascii="Times New Roman" w:eastAsia="SimSun" w:hAnsi="Times New Roman"/>
          <w:bCs/>
          <w:color w:val="000000"/>
          <w:sz w:val="24"/>
          <w:szCs w:val="24"/>
          <w:lang w:eastAsia="ar-SA"/>
        </w:rPr>
      </w:pPr>
    </w:p>
    <w:p w:rsidR="00E97A2F" w:rsidRPr="00E97A2F" w:rsidRDefault="00E97A2F" w:rsidP="00E97A2F">
      <w:pPr>
        <w:suppressAutoHyphens/>
        <w:spacing w:after="0" w:line="240" w:lineRule="auto"/>
        <w:jc w:val="center"/>
        <w:rPr>
          <w:rFonts w:ascii="Times New Roman" w:eastAsia="SimSun" w:hAnsi="Times New Roman"/>
          <w:bCs/>
          <w:sz w:val="24"/>
          <w:szCs w:val="24"/>
          <w:lang w:eastAsia="ar-SA"/>
        </w:rPr>
      </w:pPr>
      <w:r w:rsidRPr="00E97A2F">
        <w:rPr>
          <w:rFonts w:ascii="Times New Roman" w:eastAsia="SimSun" w:hAnsi="Times New Roman"/>
          <w:bCs/>
          <w:sz w:val="24"/>
          <w:szCs w:val="24"/>
          <w:lang w:eastAsia="ar-SA"/>
        </w:rPr>
        <w:t>Параметры застройки территории в границах проектирования</w:t>
      </w:r>
    </w:p>
    <w:tbl>
      <w:tblPr>
        <w:tblW w:w="9867" w:type="dxa"/>
        <w:tblInd w:w="141" w:type="dxa"/>
        <w:tblLayout w:type="fixed"/>
        <w:tblLook w:val="0000" w:firstRow="0" w:lastRow="0" w:firstColumn="0" w:lastColumn="0" w:noHBand="0" w:noVBand="0"/>
      </w:tblPr>
      <w:tblGrid>
        <w:gridCol w:w="555"/>
        <w:gridCol w:w="1524"/>
        <w:gridCol w:w="2361"/>
        <w:gridCol w:w="927"/>
        <w:gridCol w:w="1800"/>
        <w:gridCol w:w="1022"/>
        <w:gridCol w:w="850"/>
        <w:gridCol w:w="828"/>
      </w:tblGrid>
      <w:tr w:rsidR="00E97A2F" w:rsidRPr="008B0783" w:rsidTr="00E97A2F">
        <w:trPr>
          <w:trHeight w:val="1224"/>
        </w:trPr>
        <w:tc>
          <w:tcPr>
            <w:tcW w:w="555" w:type="dxa"/>
            <w:tcBorders>
              <w:top w:val="single" w:sz="4" w:space="0" w:color="000000"/>
              <w:left w:val="single" w:sz="4" w:space="0" w:color="000000"/>
              <w:bottom w:val="single" w:sz="4" w:space="0" w:color="000000"/>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lastRenderedPageBreak/>
              <w:t>№</w:t>
            </w:r>
          </w:p>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п/п</w:t>
            </w:r>
          </w:p>
        </w:tc>
        <w:tc>
          <w:tcPr>
            <w:tcW w:w="1524" w:type="dxa"/>
            <w:tcBorders>
              <w:top w:val="single" w:sz="4" w:space="0" w:color="auto"/>
              <w:left w:val="single" w:sz="4" w:space="0" w:color="auto"/>
              <w:bottom w:val="single" w:sz="4" w:space="0" w:color="auto"/>
            </w:tcBorders>
          </w:tcPr>
          <w:p w:rsidR="00E97A2F" w:rsidRPr="00E97A2F" w:rsidRDefault="00E97A2F" w:rsidP="00E97A2F">
            <w:pPr>
              <w:suppressAutoHyphens/>
              <w:snapToGrid w:val="0"/>
              <w:spacing w:after="0" w:line="240" w:lineRule="auto"/>
              <w:ind w:right="-63" w:firstLine="30"/>
              <w:jc w:val="center"/>
              <w:rPr>
                <w:rFonts w:ascii="Times New Roman" w:eastAsia="Times New Roman" w:hAnsi="Times New Roman"/>
                <w:lang w:eastAsia="ar-SA"/>
              </w:rPr>
            </w:pPr>
            <w:r w:rsidRPr="00E97A2F">
              <w:rPr>
                <w:rFonts w:ascii="Times New Roman" w:eastAsia="Times New Roman" w:hAnsi="Times New Roman"/>
                <w:lang w:eastAsia="ar-SA"/>
              </w:rPr>
              <w:t>Землепользователь</w:t>
            </w:r>
          </w:p>
          <w:p w:rsidR="00E97A2F" w:rsidRPr="00E97A2F" w:rsidRDefault="00E97A2F" w:rsidP="00E97A2F">
            <w:pPr>
              <w:suppressAutoHyphens/>
              <w:snapToGrid w:val="0"/>
              <w:spacing w:after="0" w:line="240" w:lineRule="auto"/>
              <w:ind w:right="-63" w:firstLine="30"/>
              <w:jc w:val="center"/>
              <w:rPr>
                <w:rFonts w:ascii="Times New Roman" w:eastAsia="Times New Roman" w:hAnsi="Times New Roman"/>
                <w:lang w:eastAsia="ar-SA"/>
              </w:rPr>
            </w:pPr>
            <w:r w:rsidRPr="00E97A2F">
              <w:rPr>
                <w:rFonts w:ascii="Times New Roman" w:eastAsia="Times New Roman" w:hAnsi="Times New Roman"/>
                <w:lang w:eastAsia="ar-SA"/>
              </w:rPr>
              <w:t>/</w:t>
            </w:r>
          </w:p>
          <w:p w:rsidR="00E97A2F" w:rsidRPr="00E97A2F" w:rsidRDefault="00E97A2F" w:rsidP="00E97A2F">
            <w:pPr>
              <w:suppressAutoHyphens/>
              <w:snapToGrid w:val="0"/>
              <w:spacing w:after="0" w:line="240" w:lineRule="auto"/>
              <w:ind w:right="-63" w:firstLine="30"/>
              <w:jc w:val="center"/>
              <w:rPr>
                <w:rFonts w:ascii="Times New Roman" w:eastAsia="Times New Roman" w:hAnsi="Times New Roman"/>
                <w:lang w:eastAsia="ar-SA"/>
              </w:rPr>
            </w:pPr>
            <w:r w:rsidRPr="00E97A2F">
              <w:rPr>
                <w:rFonts w:ascii="Times New Roman" w:eastAsia="Times New Roman" w:hAnsi="Times New Roman"/>
                <w:lang w:eastAsia="ar-SA"/>
              </w:rPr>
              <w:t>Кадастровый номер</w:t>
            </w:r>
          </w:p>
        </w:tc>
        <w:tc>
          <w:tcPr>
            <w:tcW w:w="2361" w:type="dxa"/>
            <w:tcBorders>
              <w:top w:val="single" w:sz="4" w:space="0" w:color="auto"/>
              <w:left w:val="single" w:sz="4" w:space="0" w:color="000000"/>
              <w:bottom w:val="single" w:sz="4" w:space="0" w:color="auto"/>
            </w:tcBorders>
          </w:tcPr>
          <w:p w:rsidR="00E97A2F" w:rsidRPr="00E97A2F" w:rsidRDefault="00E97A2F" w:rsidP="00E97A2F">
            <w:pPr>
              <w:tabs>
                <w:tab w:val="left" w:pos="87"/>
              </w:tabs>
              <w:suppressAutoHyphens/>
              <w:snapToGrid w:val="0"/>
              <w:spacing w:after="0" w:line="240" w:lineRule="auto"/>
              <w:ind w:right="-18" w:hanging="30"/>
              <w:jc w:val="center"/>
              <w:rPr>
                <w:rFonts w:ascii="Times New Roman" w:eastAsia="Times New Roman" w:hAnsi="Times New Roman"/>
                <w:lang w:eastAsia="ar-SA"/>
              </w:rPr>
            </w:pPr>
            <w:r w:rsidRPr="00E97A2F">
              <w:rPr>
                <w:rFonts w:ascii="Times New Roman" w:eastAsia="Times New Roman" w:hAnsi="Times New Roman"/>
                <w:lang w:eastAsia="ar-SA"/>
              </w:rPr>
              <w:t>Адрес земельного участка</w:t>
            </w:r>
          </w:p>
        </w:tc>
        <w:tc>
          <w:tcPr>
            <w:tcW w:w="927" w:type="dxa"/>
            <w:tcBorders>
              <w:top w:val="single" w:sz="4" w:space="0" w:color="auto"/>
              <w:left w:val="single" w:sz="4" w:space="0" w:color="000000"/>
              <w:bottom w:val="single" w:sz="4" w:space="0" w:color="auto"/>
            </w:tcBorders>
          </w:tcPr>
          <w:p w:rsidR="00E97A2F" w:rsidRPr="00E97A2F" w:rsidRDefault="00E97A2F" w:rsidP="00E97A2F">
            <w:pPr>
              <w:tabs>
                <w:tab w:val="left" w:pos="0"/>
              </w:tabs>
              <w:suppressAutoHyphens/>
              <w:snapToGrid w:val="0"/>
              <w:spacing w:after="0" w:line="240" w:lineRule="auto"/>
              <w:ind w:right="-18" w:hanging="30"/>
              <w:jc w:val="center"/>
              <w:rPr>
                <w:rFonts w:ascii="Times New Roman" w:eastAsia="Times New Roman" w:hAnsi="Times New Roman"/>
                <w:lang w:eastAsia="ar-SA"/>
              </w:rPr>
            </w:pPr>
            <w:r w:rsidRPr="00E97A2F">
              <w:rPr>
                <w:rFonts w:ascii="Times New Roman" w:eastAsia="Times New Roman" w:hAnsi="Times New Roman"/>
                <w:lang w:eastAsia="ar-SA"/>
              </w:rPr>
              <w:t xml:space="preserve">Площадь </w:t>
            </w:r>
          </w:p>
          <w:p w:rsidR="00E97A2F" w:rsidRPr="00E97A2F" w:rsidRDefault="00E97A2F" w:rsidP="00E97A2F">
            <w:pPr>
              <w:tabs>
                <w:tab w:val="left" w:pos="0"/>
              </w:tabs>
              <w:suppressAutoHyphens/>
              <w:snapToGrid w:val="0"/>
              <w:spacing w:after="0" w:line="240" w:lineRule="auto"/>
              <w:ind w:right="-18" w:hanging="3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800" w:type="dxa"/>
            <w:tcBorders>
              <w:top w:val="single" w:sz="4" w:space="0" w:color="auto"/>
              <w:left w:val="single" w:sz="4" w:space="0" w:color="000000"/>
              <w:bottom w:val="single" w:sz="4" w:space="0" w:color="auto"/>
            </w:tcBorders>
          </w:tcPr>
          <w:p w:rsidR="00E97A2F" w:rsidRPr="00E97A2F" w:rsidRDefault="00E97A2F" w:rsidP="00E97A2F">
            <w:pPr>
              <w:tabs>
                <w:tab w:val="left" w:pos="-3"/>
              </w:tabs>
              <w:suppressAutoHyphens/>
              <w:snapToGrid w:val="0"/>
              <w:spacing w:after="0" w:line="240" w:lineRule="auto"/>
              <w:ind w:right="-138" w:hanging="45"/>
              <w:jc w:val="center"/>
              <w:rPr>
                <w:rFonts w:ascii="Times New Roman" w:eastAsia="Times New Roman" w:hAnsi="Times New Roman"/>
                <w:lang w:eastAsia="ar-SA"/>
              </w:rPr>
            </w:pPr>
            <w:r w:rsidRPr="00E97A2F">
              <w:rPr>
                <w:rFonts w:ascii="Times New Roman" w:eastAsia="Times New Roman" w:hAnsi="Times New Roman"/>
                <w:lang w:eastAsia="ar-SA"/>
              </w:rPr>
              <w:t>Современное функциональное использование</w:t>
            </w:r>
          </w:p>
        </w:tc>
        <w:tc>
          <w:tcPr>
            <w:tcW w:w="1022" w:type="dxa"/>
            <w:tcBorders>
              <w:top w:val="single" w:sz="4" w:space="0" w:color="auto"/>
              <w:left w:val="single" w:sz="4" w:space="0" w:color="000000"/>
              <w:bottom w:val="single" w:sz="4" w:space="0" w:color="auto"/>
            </w:tcBorders>
          </w:tcPr>
          <w:p w:rsidR="00E97A2F" w:rsidRPr="00E97A2F" w:rsidRDefault="00E97A2F" w:rsidP="00E97A2F">
            <w:pPr>
              <w:tabs>
                <w:tab w:val="left" w:pos="87"/>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 xml:space="preserve">Площадь, </w:t>
            </w:r>
          </w:p>
          <w:p w:rsidR="00E97A2F" w:rsidRPr="00E97A2F" w:rsidRDefault="00E97A2F" w:rsidP="00E97A2F">
            <w:pPr>
              <w:tabs>
                <w:tab w:val="left" w:pos="87"/>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застройки</w:t>
            </w:r>
          </w:p>
          <w:p w:rsidR="00E97A2F" w:rsidRPr="00E97A2F" w:rsidRDefault="00E97A2F" w:rsidP="00E97A2F">
            <w:pPr>
              <w:tabs>
                <w:tab w:val="left" w:pos="87"/>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кв.м</w:t>
            </w:r>
          </w:p>
        </w:tc>
        <w:tc>
          <w:tcPr>
            <w:tcW w:w="850" w:type="dxa"/>
            <w:tcBorders>
              <w:top w:val="single" w:sz="4" w:space="0" w:color="auto"/>
              <w:left w:val="single" w:sz="4" w:space="0" w:color="000000"/>
              <w:bottom w:val="single" w:sz="4" w:space="0" w:color="auto"/>
            </w:tcBorders>
          </w:tcPr>
          <w:p w:rsidR="00E97A2F" w:rsidRPr="00E97A2F" w:rsidRDefault="00E97A2F" w:rsidP="00E97A2F">
            <w:pPr>
              <w:tabs>
                <w:tab w:val="left" w:pos="0"/>
              </w:tabs>
              <w:suppressAutoHyphens/>
              <w:snapToGrid w:val="0"/>
              <w:spacing w:after="0" w:line="240" w:lineRule="auto"/>
              <w:ind w:right="-48" w:hanging="90"/>
              <w:rPr>
                <w:rFonts w:ascii="Times New Roman" w:eastAsia="Times New Roman" w:hAnsi="Times New Roman"/>
                <w:lang w:eastAsia="ar-SA"/>
              </w:rPr>
            </w:pPr>
            <w:r w:rsidRPr="00E97A2F">
              <w:rPr>
                <w:rFonts w:ascii="Times New Roman" w:eastAsia="Times New Roman" w:hAnsi="Times New Roman"/>
                <w:lang w:eastAsia="ar-SA"/>
              </w:rPr>
              <w:t xml:space="preserve">Общаяплощадь, </w:t>
            </w:r>
          </w:p>
          <w:p w:rsidR="00E97A2F" w:rsidRPr="00E97A2F" w:rsidRDefault="00E97A2F" w:rsidP="00E97A2F">
            <w:pPr>
              <w:tabs>
                <w:tab w:val="left" w:pos="0"/>
              </w:tabs>
              <w:suppressAutoHyphens/>
              <w:snapToGrid w:val="0"/>
              <w:spacing w:after="0" w:line="240" w:lineRule="auto"/>
              <w:ind w:right="-48" w:hanging="90"/>
              <w:rPr>
                <w:rFonts w:ascii="Times New Roman" w:eastAsia="Times New Roman" w:hAnsi="Times New Roman"/>
                <w:lang w:eastAsia="ar-SA"/>
              </w:rPr>
            </w:pPr>
            <w:r w:rsidRPr="00E97A2F">
              <w:rPr>
                <w:rFonts w:ascii="Times New Roman" w:eastAsia="Times New Roman" w:hAnsi="Times New Roman"/>
                <w:lang w:eastAsia="ar-SA"/>
              </w:rPr>
              <w:t>кв.м</w:t>
            </w:r>
          </w:p>
        </w:tc>
        <w:tc>
          <w:tcPr>
            <w:tcW w:w="828"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138"/>
              <w:rPr>
                <w:rFonts w:ascii="Times New Roman" w:eastAsia="Times New Roman" w:hAnsi="Times New Roman"/>
                <w:lang w:eastAsia="ar-SA"/>
              </w:rPr>
            </w:pPr>
            <w:r w:rsidRPr="00E97A2F">
              <w:rPr>
                <w:rFonts w:ascii="Times New Roman" w:eastAsia="Times New Roman" w:hAnsi="Times New Roman"/>
                <w:lang w:eastAsia="ar-SA"/>
              </w:rPr>
              <w:t>Объем,</w:t>
            </w:r>
          </w:p>
          <w:p w:rsidR="00E97A2F" w:rsidRPr="00E97A2F" w:rsidRDefault="00E97A2F" w:rsidP="00E97A2F">
            <w:pPr>
              <w:suppressAutoHyphens/>
              <w:spacing w:after="0" w:line="240" w:lineRule="auto"/>
              <w:ind w:right="210"/>
              <w:rPr>
                <w:rFonts w:ascii="Times New Roman" w:eastAsia="Times New Roman" w:hAnsi="Times New Roman"/>
                <w:b/>
                <w:lang w:eastAsia="ar-SA"/>
              </w:rPr>
            </w:pPr>
            <w:r w:rsidRPr="00E97A2F">
              <w:rPr>
                <w:rFonts w:ascii="Times New Roman" w:eastAsia="Times New Roman" w:hAnsi="Times New Roman"/>
                <w:lang w:eastAsia="ar-SA"/>
              </w:rPr>
              <w:t>Куб.м</w:t>
            </w:r>
          </w:p>
        </w:tc>
      </w:tr>
      <w:tr w:rsidR="00E97A2F" w:rsidRPr="008B0783" w:rsidTr="00E97A2F">
        <w:trPr>
          <w:trHeight w:val="400"/>
        </w:trPr>
        <w:tc>
          <w:tcPr>
            <w:tcW w:w="555" w:type="dxa"/>
            <w:tcBorders>
              <w:top w:val="single" w:sz="4" w:space="0" w:color="000000"/>
              <w:left w:val="single" w:sz="4" w:space="0" w:color="000000"/>
              <w:bottom w:val="single" w:sz="4" w:space="0" w:color="000000"/>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1</w:t>
            </w:r>
          </w:p>
        </w:tc>
        <w:tc>
          <w:tcPr>
            <w:tcW w:w="1524" w:type="dxa"/>
            <w:tcBorders>
              <w:top w:val="single" w:sz="4" w:space="0" w:color="auto"/>
              <w:left w:val="single" w:sz="4" w:space="0" w:color="auto"/>
              <w:bottom w:val="single" w:sz="4" w:space="0" w:color="auto"/>
            </w:tcBorders>
          </w:tcPr>
          <w:p w:rsidR="00E97A2F" w:rsidRPr="00E97A2F" w:rsidRDefault="00E97A2F" w:rsidP="00E97A2F">
            <w:pPr>
              <w:suppressAutoHyphens/>
              <w:snapToGrid w:val="0"/>
              <w:spacing w:after="0" w:line="240" w:lineRule="auto"/>
              <w:ind w:right="-63" w:firstLine="30"/>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ООО «Дизайн - Карго»</w:t>
            </w:r>
          </w:p>
          <w:p w:rsidR="00E97A2F" w:rsidRPr="00E97A2F" w:rsidRDefault="00E97A2F" w:rsidP="00E97A2F">
            <w:pPr>
              <w:suppressAutoHyphens/>
              <w:snapToGrid w:val="0"/>
              <w:spacing w:after="0" w:line="240" w:lineRule="auto"/>
              <w:ind w:right="-63" w:firstLine="30"/>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w:t>
            </w:r>
          </w:p>
          <w:p w:rsidR="00E97A2F" w:rsidRPr="00E97A2F" w:rsidRDefault="00E97A2F" w:rsidP="00E97A2F">
            <w:pPr>
              <w:suppressAutoHyphens/>
              <w:snapToGrid w:val="0"/>
              <w:spacing w:after="0" w:line="240" w:lineRule="auto"/>
              <w:ind w:right="-63" w:firstLine="30"/>
              <w:jc w:val="center"/>
              <w:rPr>
                <w:rFonts w:ascii="Times New Roman" w:eastAsia="Times New Roman" w:hAnsi="Times New Roman"/>
                <w:sz w:val="24"/>
                <w:szCs w:val="24"/>
                <w:lang w:eastAsia="ar-SA"/>
              </w:rPr>
            </w:pPr>
            <w:r w:rsidRPr="00E97A2F">
              <w:rPr>
                <w:rFonts w:ascii="Times New Roman" w:eastAsia="Times New Roman" w:hAnsi="Times New Roman"/>
                <w:color w:val="000000"/>
                <w:sz w:val="24"/>
                <w:szCs w:val="24"/>
                <w:lang w:eastAsia="ar-SA"/>
              </w:rPr>
              <w:t>47:07:1047005:2975</w:t>
            </w:r>
          </w:p>
        </w:tc>
        <w:tc>
          <w:tcPr>
            <w:tcW w:w="2361" w:type="dxa"/>
            <w:tcBorders>
              <w:top w:val="single" w:sz="4" w:space="0" w:color="auto"/>
              <w:left w:val="single" w:sz="4" w:space="0" w:color="000000"/>
              <w:bottom w:val="single" w:sz="4" w:space="0" w:color="auto"/>
            </w:tcBorders>
          </w:tcPr>
          <w:p w:rsidR="00E97A2F" w:rsidRPr="00E97A2F" w:rsidRDefault="00E97A2F" w:rsidP="00E97A2F">
            <w:pPr>
              <w:tabs>
                <w:tab w:val="left" w:pos="87"/>
              </w:tabs>
              <w:suppressAutoHyphens/>
              <w:snapToGrid w:val="0"/>
              <w:spacing w:after="0" w:line="240" w:lineRule="auto"/>
              <w:ind w:right="-57" w:hanging="30"/>
              <w:jc w:val="center"/>
              <w:rPr>
                <w:rFonts w:ascii="Times New Roman" w:eastAsia="Times New Roman" w:hAnsi="Times New Roman"/>
                <w:lang w:eastAsia="ar-SA"/>
              </w:rPr>
            </w:pPr>
            <w:r w:rsidRPr="00E97A2F">
              <w:rPr>
                <w:rFonts w:ascii="Times New Roman" w:eastAsia="Times New Roman" w:hAnsi="Times New Roman"/>
                <w:lang w:eastAsia="ar-SA"/>
              </w:rPr>
              <w:t xml:space="preserve">Ленинградская область, Всеволожский район, </w:t>
            </w:r>
            <w:r w:rsidRPr="00E97A2F">
              <w:rPr>
                <w:rFonts w:ascii="Times New Roman" w:eastAsia="Times New Roman" w:hAnsi="Times New Roman"/>
                <w:color w:val="000000"/>
                <w:sz w:val="24"/>
                <w:szCs w:val="24"/>
                <w:lang w:eastAsia="ar-SA"/>
              </w:rPr>
              <w:t>массив «Соржа-Рыжики»</w:t>
            </w:r>
          </w:p>
        </w:tc>
        <w:tc>
          <w:tcPr>
            <w:tcW w:w="927" w:type="dxa"/>
            <w:tcBorders>
              <w:top w:val="single" w:sz="4" w:space="0" w:color="auto"/>
              <w:left w:val="single" w:sz="4" w:space="0" w:color="000000"/>
              <w:bottom w:val="single" w:sz="4" w:space="0" w:color="auto"/>
            </w:tcBorders>
          </w:tcPr>
          <w:p w:rsidR="00E97A2F" w:rsidRPr="00E97A2F" w:rsidRDefault="00E97A2F" w:rsidP="00E97A2F">
            <w:pPr>
              <w:tabs>
                <w:tab w:val="left" w:pos="0"/>
              </w:tabs>
              <w:suppressAutoHyphens/>
              <w:snapToGrid w:val="0"/>
              <w:spacing w:after="0" w:line="240" w:lineRule="auto"/>
              <w:ind w:right="-57" w:hanging="30"/>
              <w:jc w:val="center"/>
              <w:rPr>
                <w:rFonts w:ascii="Times New Roman" w:eastAsia="Times New Roman" w:hAnsi="Times New Roman"/>
                <w:sz w:val="24"/>
                <w:szCs w:val="24"/>
                <w:lang w:eastAsia="ar-SA"/>
              </w:rPr>
            </w:pPr>
            <w:r w:rsidRPr="00E97A2F">
              <w:rPr>
                <w:rFonts w:ascii="Times New Roman" w:eastAsia="Times New Roman" w:hAnsi="Times New Roman"/>
                <w:color w:val="000000"/>
                <w:sz w:val="24"/>
                <w:szCs w:val="24"/>
                <w:lang w:eastAsia="ar-SA"/>
              </w:rPr>
              <w:t>172988</w:t>
            </w:r>
          </w:p>
        </w:tc>
        <w:tc>
          <w:tcPr>
            <w:tcW w:w="1800" w:type="dxa"/>
            <w:tcBorders>
              <w:top w:val="single" w:sz="4" w:space="0" w:color="auto"/>
              <w:left w:val="single" w:sz="4" w:space="0" w:color="000000"/>
              <w:bottom w:val="single" w:sz="4" w:space="0" w:color="auto"/>
            </w:tcBorders>
          </w:tcPr>
          <w:p w:rsidR="00E97A2F" w:rsidRPr="00E97A2F" w:rsidRDefault="00E97A2F" w:rsidP="00E97A2F">
            <w:pPr>
              <w:suppressAutoHyphens/>
              <w:spacing w:after="0" w:line="240" w:lineRule="auto"/>
              <w:ind w:right="-5"/>
              <w:jc w:val="both"/>
              <w:rPr>
                <w:rFonts w:ascii="Times New Roman" w:eastAsia="SimSun" w:hAnsi="Times New Roman"/>
                <w:sz w:val="24"/>
                <w:szCs w:val="24"/>
                <w:lang w:eastAsia="ar-SA"/>
              </w:rPr>
            </w:pPr>
            <w:r w:rsidRPr="00E97A2F">
              <w:rPr>
                <w:rFonts w:ascii="Times New Roman" w:eastAsia="Times New Roman" w:hAnsi="Times New Roman"/>
                <w:sz w:val="23"/>
                <w:szCs w:val="23"/>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назначения</w:t>
            </w:r>
          </w:p>
          <w:p w:rsidR="00E97A2F" w:rsidRPr="00E97A2F" w:rsidRDefault="00E97A2F" w:rsidP="00E97A2F">
            <w:pPr>
              <w:tabs>
                <w:tab w:val="left" w:pos="-3"/>
              </w:tabs>
              <w:suppressAutoHyphens/>
              <w:snapToGrid w:val="0"/>
              <w:spacing w:after="0" w:line="240" w:lineRule="auto"/>
              <w:ind w:right="-57" w:hanging="45"/>
              <w:jc w:val="center"/>
              <w:rPr>
                <w:rFonts w:ascii="Times New Roman" w:eastAsia="Times New Roman" w:hAnsi="Times New Roman"/>
                <w:sz w:val="24"/>
                <w:szCs w:val="24"/>
                <w:lang w:eastAsia="ar-SA"/>
              </w:rPr>
            </w:pPr>
          </w:p>
        </w:tc>
        <w:tc>
          <w:tcPr>
            <w:tcW w:w="1022" w:type="dxa"/>
            <w:tcBorders>
              <w:top w:val="single" w:sz="4" w:space="0" w:color="auto"/>
              <w:left w:val="single" w:sz="4" w:space="0" w:color="000000"/>
              <w:bottom w:val="single" w:sz="4" w:space="0" w:color="auto"/>
            </w:tcBorders>
          </w:tcPr>
          <w:p w:rsidR="00E97A2F" w:rsidRPr="00E97A2F" w:rsidRDefault="00E97A2F" w:rsidP="00E97A2F">
            <w:pPr>
              <w:tabs>
                <w:tab w:val="left" w:pos="87"/>
              </w:tabs>
              <w:suppressAutoHyphens/>
              <w:snapToGrid w:val="0"/>
              <w:spacing w:after="0" w:line="240" w:lineRule="auto"/>
              <w:ind w:right="-57" w:hanging="30"/>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Незастроенная территория</w:t>
            </w:r>
          </w:p>
        </w:tc>
        <w:tc>
          <w:tcPr>
            <w:tcW w:w="850" w:type="dxa"/>
            <w:tcBorders>
              <w:top w:val="single" w:sz="4" w:space="0" w:color="auto"/>
              <w:left w:val="single" w:sz="4" w:space="0" w:color="000000"/>
              <w:bottom w:val="single" w:sz="4" w:space="0" w:color="auto"/>
            </w:tcBorders>
          </w:tcPr>
          <w:p w:rsidR="00E97A2F" w:rsidRPr="00E97A2F" w:rsidRDefault="00E97A2F" w:rsidP="00E97A2F">
            <w:pPr>
              <w:tabs>
                <w:tab w:val="left" w:pos="0"/>
              </w:tabs>
              <w:suppressAutoHyphens/>
              <w:snapToGrid w:val="0"/>
              <w:spacing w:after="0" w:line="240" w:lineRule="auto"/>
              <w:ind w:right="-48" w:hanging="90"/>
              <w:rPr>
                <w:rFonts w:ascii="Times New Roman" w:eastAsia="Times New Roman" w:hAnsi="Times New Roman"/>
                <w:lang w:eastAsia="ar-SA"/>
              </w:rPr>
            </w:pPr>
          </w:p>
        </w:tc>
        <w:tc>
          <w:tcPr>
            <w:tcW w:w="828"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138"/>
              <w:rPr>
                <w:rFonts w:ascii="Times New Roman" w:eastAsia="Times New Roman" w:hAnsi="Times New Roman"/>
                <w:lang w:eastAsia="ar-SA"/>
              </w:rPr>
            </w:pPr>
          </w:p>
        </w:tc>
      </w:tr>
      <w:tr w:rsidR="00E97A2F" w:rsidRPr="008B0783" w:rsidTr="00E97A2F">
        <w:trPr>
          <w:trHeight w:val="400"/>
        </w:trPr>
        <w:tc>
          <w:tcPr>
            <w:tcW w:w="555" w:type="dxa"/>
            <w:tcBorders>
              <w:top w:val="single" w:sz="4" w:space="0" w:color="000000"/>
              <w:left w:val="single" w:sz="4" w:space="0" w:color="000000"/>
              <w:bottom w:val="single" w:sz="4" w:space="0" w:color="000000"/>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2</w:t>
            </w:r>
          </w:p>
        </w:tc>
        <w:tc>
          <w:tcPr>
            <w:tcW w:w="1524" w:type="dxa"/>
            <w:tcBorders>
              <w:top w:val="single" w:sz="4" w:space="0" w:color="auto"/>
              <w:left w:val="single" w:sz="4" w:space="0" w:color="auto"/>
              <w:bottom w:val="single" w:sz="4" w:space="0" w:color="auto"/>
            </w:tcBorders>
          </w:tcPr>
          <w:p w:rsidR="00E97A2F" w:rsidRPr="00E97A2F" w:rsidRDefault="00E97A2F" w:rsidP="00E97A2F">
            <w:pPr>
              <w:suppressAutoHyphens/>
              <w:snapToGrid w:val="0"/>
              <w:spacing w:after="0" w:line="240" w:lineRule="auto"/>
              <w:ind w:right="-63" w:firstLine="30"/>
              <w:jc w:val="center"/>
              <w:rPr>
                <w:rFonts w:ascii="Times New Roman" w:eastAsia="Times New Roman" w:hAnsi="Times New Roman"/>
                <w:sz w:val="24"/>
                <w:szCs w:val="24"/>
                <w:lang w:eastAsia="ar-SA"/>
              </w:rPr>
            </w:pPr>
            <w:r w:rsidRPr="00E97A2F">
              <w:rPr>
                <w:rFonts w:ascii="Times New Roman" w:eastAsia="Times New Roman" w:hAnsi="Times New Roman"/>
                <w:color w:val="FF0000"/>
                <w:sz w:val="24"/>
                <w:szCs w:val="24"/>
                <w:lang w:eastAsia="ar-SA"/>
              </w:rPr>
              <w:t xml:space="preserve"> </w:t>
            </w:r>
            <w:r w:rsidRPr="00E97A2F">
              <w:rPr>
                <w:rFonts w:ascii="Times New Roman" w:eastAsia="Times New Roman" w:hAnsi="Times New Roman"/>
                <w:sz w:val="24"/>
                <w:szCs w:val="24"/>
                <w:lang w:eastAsia="ar-SA"/>
              </w:rPr>
              <w:t xml:space="preserve">«ТНК </w:t>
            </w:r>
            <w:r w:rsidRPr="00E97A2F">
              <w:rPr>
                <w:rFonts w:ascii="Times New Roman" w:eastAsia="Times New Roman" w:hAnsi="Times New Roman"/>
                <w:sz w:val="24"/>
                <w:szCs w:val="24"/>
                <w:lang w:val="en-US" w:eastAsia="ar-SA"/>
              </w:rPr>
              <w:t>BP</w:t>
            </w:r>
            <w:r w:rsidRPr="00E97A2F">
              <w:rPr>
                <w:rFonts w:ascii="Times New Roman" w:eastAsia="Times New Roman" w:hAnsi="Times New Roman"/>
                <w:sz w:val="24"/>
                <w:szCs w:val="24"/>
                <w:lang w:eastAsia="ar-SA"/>
              </w:rPr>
              <w:t>»</w:t>
            </w:r>
          </w:p>
        </w:tc>
        <w:tc>
          <w:tcPr>
            <w:tcW w:w="2361" w:type="dxa"/>
            <w:tcBorders>
              <w:top w:val="single" w:sz="4" w:space="0" w:color="auto"/>
              <w:left w:val="single" w:sz="4" w:space="0" w:color="000000"/>
              <w:bottom w:val="single" w:sz="4" w:space="0" w:color="auto"/>
            </w:tcBorders>
          </w:tcPr>
          <w:p w:rsidR="00E97A2F" w:rsidRPr="00E97A2F" w:rsidRDefault="00E97A2F" w:rsidP="00E97A2F">
            <w:pPr>
              <w:tabs>
                <w:tab w:val="left" w:pos="87"/>
              </w:tabs>
              <w:suppressAutoHyphens/>
              <w:snapToGrid w:val="0"/>
              <w:spacing w:after="0" w:line="240" w:lineRule="auto"/>
              <w:ind w:right="-57" w:hanging="30"/>
              <w:jc w:val="center"/>
              <w:rPr>
                <w:rFonts w:ascii="Times New Roman" w:eastAsia="Times New Roman" w:hAnsi="Times New Roman"/>
                <w:lang w:eastAsia="ar-SA"/>
              </w:rPr>
            </w:pPr>
            <w:r w:rsidRPr="00E97A2F">
              <w:rPr>
                <w:rFonts w:ascii="Times New Roman" w:eastAsia="Times New Roman" w:hAnsi="Times New Roman"/>
                <w:lang w:eastAsia="ar-SA"/>
              </w:rPr>
              <w:t xml:space="preserve">Ленинградская область, Всеволожский район, </w:t>
            </w:r>
            <w:r w:rsidRPr="00E97A2F">
              <w:rPr>
                <w:rFonts w:ascii="Times New Roman" w:eastAsia="Times New Roman" w:hAnsi="Times New Roman"/>
                <w:color w:val="000000"/>
                <w:sz w:val="24"/>
                <w:szCs w:val="24"/>
                <w:lang w:eastAsia="ar-SA"/>
              </w:rPr>
              <w:t>массив «Соржа-Рыжики»</w:t>
            </w:r>
          </w:p>
        </w:tc>
        <w:tc>
          <w:tcPr>
            <w:tcW w:w="927" w:type="dxa"/>
            <w:tcBorders>
              <w:top w:val="single" w:sz="4" w:space="0" w:color="auto"/>
              <w:left w:val="single" w:sz="4" w:space="0" w:color="000000"/>
              <w:bottom w:val="single" w:sz="4" w:space="0" w:color="auto"/>
            </w:tcBorders>
          </w:tcPr>
          <w:p w:rsidR="00E97A2F" w:rsidRPr="00E97A2F" w:rsidRDefault="00E97A2F" w:rsidP="00E97A2F">
            <w:pPr>
              <w:tabs>
                <w:tab w:val="left" w:pos="0"/>
              </w:tabs>
              <w:suppressAutoHyphens/>
              <w:snapToGrid w:val="0"/>
              <w:spacing w:after="0" w:line="240" w:lineRule="auto"/>
              <w:ind w:right="-57" w:hanging="30"/>
              <w:jc w:val="center"/>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7012</w:t>
            </w:r>
          </w:p>
        </w:tc>
        <w:tc>
          <w:tcPr>
            <w:tcW w:w="1800" w:type="dxa"/>
            <w:tcBorders>
              <w:top w:val="single" w:sz="4" w:space="0" w:color="auto"/>
              <w:left w:val="single" w:sz="4" w:space="0" w:color="000000"/>
              <w:bottom w:val="single" w:sz="4" w:space="0" w:color="auto"/>
            </w:tcBorders>
          </w:tcPr>
          <w:p w:rsidR="00E97A2F" w:rsidRPr="00E97A2F" w:rsidRDefault="00E97A2F" w:rsidP="00E97A2F">
            <w:pPr>
              <w:tabs>
                <w:tab w:val="left" w:pos="-3"/>
              </w:tabs>
              <w:suppressAutoHyphens/>
              <w:snapToGrid w:val="0"/>
              <w:spacing w:after="0" w:line="240" w:lineRule="auto"/>
              <w:ind w:right="-57" w:hanging="45"/>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Земли промышленности, транспорта, связи, радиовещания, телевидения, информатики, космического обеспечения, энергетики, обороны и иного назначения</w:t>
            </w:r>
          </w:p>
        </w:tc>
        <w:tc>
          <w:tcPr>
            <w:tcW w:w="1022" w:type="dxa"/>
            <w:tcBorders>
              <w:top w:val="single" w:sz="4" w:space="0" w:color="auto"/>
              <w:left w:val="single" w:sz="4" w:space="0" w:color="000000"/>
              <w:bottom w:val="single" w:sz="4" w:space="0" w:color="auto"/>
            </w:tcBorders>
          </w:tcPr>
          <w:p w:rsidR="00E97A2F" w:rsidRPr="00E97A2F" w:rsidRDefault="00E97A2F" w:rsidP="00E97A2F">
            <w:pPr>
              <w:tabs>
                <w:tab w:val="left" w:pos="87"/>
              </w:tabs>
              <w:suppressAutoHyphens/>
              <w:snapToGrid w:val="0"/>
              <w:spacing w:after="0" w:line="240" w:lineRule="auto"/>
              <w:ind w:right="-57" w:hanging="30"/>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Незастроенная территория</w:t>
            </w:r>
          </w:p>
        </w:tc>
        <w:tc>
          <w:tcPr>
            <w:tcW w:w="850" w:type="dxa"/>
            <w:tcBorders>
              <w:top w:val="single" w:sz="4" w:space="0" w:color="auto"/>
              <w:left w:val="single" w:sz="4" w:space="0" w:color="000000"/>
              <w:bottom w:val="single" w:sz="4" w:space="0" w:color="auto"/>
            </w:tcBorders>
          </w:tcPr>
          <w:p w:rsidR="00E97A2F" w:rsidRPr="00E97A2F" w:rsidRDefault="00E97A2F" w:rsidP="00E97A2F">
            <w:pPr>
              <w:tabs>
                <w:tab w:val="left" w:pos="0"/>
              </w:tabs>
              <w:suppressAutoHyphens/>
              <w:snapToGrid w:val="0"/>
              <w:spacing w:after="0" w:line="240" w:lineRule="auto"/>
              <w:ind w:right="-48" w:hanging="90"/>
              <w:rPr>
                <w:rFonts w:ascii="Times New Roman" w:eastAsia="Times New Roman" w:hAnsi="Times New Roman"/>
                <w:lang w:eastAsia="ar-SA"/>
              </w:rPr>
            </w:pPr>
          </w:p>
        </w:tc>
        <w:tc>
          <w:tcPr>
            <w:tcW w:w="828"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138"/>
              <w:rPr>
                <w:rFonts w:ascii="Times New Roman" w:eastAsia="Times New Roman" w:hAnsi="Times New Roman"/>
                <w:lang w:eastAsia="ar-SA"/>
              </w:rPr>
            </w:pPr>
          </w:p>
        </w:tc>
      </w:tr>
    </w:tbl>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b/>
          <w:sz w:val="24"/>
          <w:szCs w:val="20"/>
          <w:lang w:eastAsia="ar-SA"/>
        </w:rPr>
      </w:pPr>
      <w:r w:rsidRPr="00E97A2F">
        <w:rPr>
          <w:rFonts w:ascii="Times New Roman" w:eastAsia="SimSun" w:hAnsi="Times New Roman"/>
          <w:b/>
          <w:color w:val="000000"/>
          <w:sz w:val="24"/>
          <w:szCs w:val="24"/>
          <w:lang w:eastAsia="ar-SA"/>
        </w:rPr>
        <w:t>4.4. Характеристика современного состояния системы социального и коммунально-бытового обслуживания населения</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pacing w:after="0" w:line="200" w:lineRule="atLeast"/>
        <w:ind w:firstLine="851"/>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Объекты социально-культурного и бытового обслуживания  населения на территории отсутствуют.</w:t>
      </w:r>
    </w:p>
    <w:p w:rsidR="00E97A2F" w:rsidRPr="00E97A2F" w:rsidRDefault="00E97A2F" w:rsidP="00E97A2F">
      <w:pPr>
        <w:spacing w:after="0" w:line="200" w:lineRule="atLeast"/>
        <w:ind w:firstLine="851"/>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jc w:val="both"/>
        <w:rPr>
          <w:rFonts w:ascii="Times New Roman" w:eastAsia="SimSun" w:hAnsi="Times New Roman"/>
          <w:b/>
          <w:color w:val="000000"/>
          <w:sz w:val="28"/>
          <w:szCs w:val="28"/>
          <w:lang w:eastAsia="ar-SA"/>
        </w:rPr>
      </w:pPr>
    </w:p>
    <w:p w:rsidR="00E97A2F" w:rsidRPr="00E97A2F" w:rsidRDefault="00E97A2F" w:rsidP="00E97A2F">
      <w:pPr>
        <w:suppressAutoHyphens/>
        <w:spacing w:after="0" w:line="240" w:lineRule="auto"/>
        <w:jc w:val="both"/>
        <w:rPr>
          <w:rFonts w:ascii="Times New Roman" w:eastAsia="Times New Roman" w:hAnsi="Times New Roman"/>
          <w:sz w:val="28"/>
          <w:szCs w:val="28"/>
          <w:lang w:eastAsia="ar-SA"/>
        </w:rPr>
      </w:pPr>
      <w:r w:rsidRPr="00E97A2F">
        <w:rPr>
          <w:rFonts w:ascii="Times New Roman" w:eastAsia="SimSun" w:hAnsi="Times New Roman"/>
          <w:b/>
          <w:color w:val="000000"/>
          <w:sz w:val="28"/>
          <w:szCs w:val="28"/>
          <w:lang w:eastAsia="ar-SA"/>
        </w:rPr>
        <w:t xml:space="preserve">5. Анализ  решений по развитию территории проектирования в соответствии с градорегулирующей </w:t>
      </w:r>
      <w:r w:rsidRPr="00E97A2F">
        <w:rPr>
          <w:rFonts w:ascii="Times New Roman" w:eastAsia="SimSun" w:hAnsi="Times New Roman"/>
          <w:b/>
          <w:bCs/>
          <w:color w:val="000000"/>
          <w:sz w:val="28"/>
          <w:szCs w:val="28"/>
          <w:lang w:eastAsia="ar-SA"/>
        </w:rPr>
        <w:t xml:space="preserve">документацией </w:t>
      </w:r>
    </w:p>
    <w:p w:rsidR="00E97A2F" w:rsidRPr="00E97A2F" w:rsidRDefault="00E97A2F" w:rsidP="00E97A2F">
      <w:pPr>
        <w:suppressAutoHyphens/>
        <w:spacing w:after="0" w:line="240" w:lineRule="auto"/>
        <w:ind w:right="2" w:firstLine="720"/>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right="2"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Планировочная структура территории определена в рамках общей стратегии  градостроительного развития муниципального образования Разметелевское сельское поселение в соответствии  с проектом генерального плана муниципального образования.</w:t>
      </w:r>
    </w:p>
    <w:p w:rsidR="00E97A2F" w:rsidRPr="00E97A2F" w:rsidRDefault="00E97A2F" w:rsidP="00E97A2F">
      <w:pPr>
        <w:tabs>
          <w:tab w:val="left" w:pos="0"/>
        </w:tabs>
        <w:suppressAutoHyphens/>
        <w:spacing w:after="0" w:line="240" w:lineRule="auto"/>
        <w:ind w:right="283" w:firstLine="720"/>
        <w:jc w:val="both"/>
        <w:rPr>
          <w:rFonts w:ascii="Times New Roman" w:eastAsia="SimSun" w:hAnsi="Times New Roman"/>
          <w:sz w:val="24"/>
          <w:szCs w:val="24"/>
          <w:lang w:eastAsia="ar-SA"/>
        </w:rPr>
      </w:pPr>
      <w:r w:rsidRPr="00E97A2F">
        <w:rPr>
          <w:rFonts w:ascii="Times New Roman" w:eastAsia="SimSun" w:hAnsi="Times New Roman"/>
          <w:sz w:val="24"/>
          <w:szCs w:val="24"/>
          <w:lang w:eastAsia="ar-SA"/>
        </w:rPr>
        <w:lastRenderedPageBreak/>
        <w:t xml:space="preserve">В соответствии с проектом генерального плана территория предназначена  для размещения объектов производственного назначения  </w:t>
      </w:r>
      <w:r w:rsidRPr="00E97A2F">
        <w:rPr>
          <w:rFonts w:ascii="Times New Roman" w:eastAsia="SimSun" w:hAnsi="Times New Roman"/>
          <w:sz w:val="24"/>
          <w:szCs w:val="24"/>
          <w:lang w:val="en-US" w:eastAsia="ar-SA"/>
        </w:rPr>
        <w:t>V</w:t>
      </w:r>
      <w:r w:rsidRPr="00E97A2F">
        <w:rPr>
          <w:rFonts w:ascii="Times New Roman" w:eastAsia="SimSun" w:hAnsi="Times New Roman"/>
          <w:sz w:val="24"/>
          <w:szCs w:val="24"/>
          <w:lang w:eastAsia="ar-SA"/>
        </w:rPr>
        <w:t xml:space="preserve"> категории опасности.</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b/>
          <w:sz w:val="24"/>
          <w:szCs w:val="20"/>
          <w:lang w:eastAsia="ar-SA"/>
        </w:rPr>
        <w:t>5.1.Функциональное зонирование</w:t>
      </w:r>
    </w:p>
    <w:p w:rsidR="00E97A2F" w:rsidRPr="00E97A2F" w:rsidRDefault="00E97A2F" w:rsidP="00E97A2F">
      <w:pPr>
        <w:tabs>
          <w:tab w:val="left" w:pos="7920"/>
        </w:tabs>
        <w:suppressAutoHyphens/>
        <w:snapToGrid w:val="0"/>
        <w:spacing w:after="0" w:line="240" w:lineRule="auto"/>
        <w:ind w:hanging="176"/>
        <w:jc w:val="center"/>
        <w:rPr>
          <w:rFonts w:ascii="Times New Roman" w:eastAsia="SimSun" w:hAnsi="Times New Roman"/>
          <w:b/>
          <w:color w:val="000000"/>
          <w:sz w:val="24"/>
          <w:szCs w:val="24"/>
          <w:lang w:eastAsia="ar-SA"/>
        </w:rPr>
      </w:pPr>
    </w:p>
    <w:p w:rsidR="00E97A2F" w:rsidRPr="00E97A2F" w:rsidRDefault="00E97A2F" w:rsidP="00E97A2F">
      <w:pPr>
        <w:suppressAutoHyphens/>
        <w:overflowPunct w:val="0"/>
        <w:autoSpaceDE w:val="0"/>
        <w:spacing w:after="0" w:line="240" w:lineRule="auto"/>
        <w:ind w:firstLine="855"/>
        <w:jc w:val="both"/>
        <w:textAlignment w:val="baseline"/>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В соответствии с функциональным зонированием </w:t>
      </w:r>
      <w:r w:rsidRPr="00E97A2F">
        <w:rPr>
          <w:rFonts w:ascii="Times New Roman" w:eastAsia="SimSun" w:hAnsi="Times New Roman"/>
          <w:color w:val="000000"/>
          <w:sz w:val="24"/>
          <w:szCs w:val="24"/>
          <w:lang w:eastAsia="ar-SA"/>
        </w:rPr>
        <w:t xml:space="preserve">проекта генерального плана, </w:t>
      </w:r>
      <w:r w:rsidRPr="00E97A2F">
        <w:rPr>
          <w:rFonts w:ascii="Times New Roman" w:eastAsia="Times New Roman" w:hAnsi="Times New Roman"/>
          <w:sz w:val="24"/>
          <w:szCs w:val="20"/>
          <w:lang w:eastAsia="ar-SA"/>
        </w:rPr>
        <w:t>на рассматриваемой территории выделены следующие зоны по видам функционального назначения:</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i/>
          <w:sz w:val="24"/>
          <w:szCs w:val="20"/>
          <w:lang w:eastAsia="ar-SA"/>
        </w:rPr>
      </w:pPr>
      <w:r w:rsidRPr="00E97A2F">
        <w:rPr>
          <w:rFonts w:ascii="Times New Roman" w:eastAsia="Times New Roman" w:hAnsi="Times New Roman"/>
          <w:i/>
          <w:sz w:val="24"/>
          <w:szCs w:val="20"/>
          <w:lang w:eastAsia="ar-SA"/>
        </w:rPr>
        <w:t>Производственные зоны</w:t>
      </w:r>
    </w:p>
    <w:p w:rsidR="00E97A2F" w:rsidRPr="00E97A2F" w:rsidRDefault="00E97A2F" w:rsidP="00E97A2F">
      <w:pPr>
        <w:widowControl w:val="0"/>
        <w:tabs>
          <w:tab w:val="left" w:pos="720"/>
        </w:tabs>
        <w:suppressAutoHyphens/>
        <w:spacing w:after="0" w:line="240" w:lineRule="auto"/>
        <w:ind w:right="57"/>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П1      - зоны производственных, складских, инженерных и административных объектов</w:t>
      </w:r>
    </w:p>
    <w:p w:rsidR="00E97A2F" w:rsidRPr="00E97A2F" w:rsidRDefault="00E97A2F" w:rsidP="00E97A2F">
      <w:pPr>
        <w:widowControl w:val="0"/>
        <w:tabs>
          <w:tab w:val="left" w:pos="720"/>
        </w:tabs>
        <w:suppressAutoHyphens/>
        <w:spacing w:after="0" w:line="240" w:lineRule="auto"/>
        <w:ind w:right="57"/>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не более IV класса опасности;</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4"/>
          <w:lang w:eastAsia="ar-SA"/>
        </w:rPr>
      </w:pPr>
      <w:r w:rsidRPr="00E97A2F">
        <w:rPr>
          <w:rFonts w:ascii="Times New Roman" w:eastAsia="Times New Roman" w:hAnsi="Times New Roman"/>
          <w:sz w:val="24"/>
          <w:szCs w:val="20"/>
          <w:lang w:eastAsia="ar-SA"/>
        </w:rPr>
        <w:t xml:space="preserve">ПОЗ   </w:t>
      </w:r>
      <w:r w:rsidRPr="00E97A2F">
        <w:rPr>
          <w:rFonts w:ascii="Times New Roman" w:eastAsia="Times New Roman" w:hAnsi="Times New Roman"/>
          <w:sz w:val="24"/>
          <w:szCs w:val="24"/>
          <w:lang w:eastAsia="ar-SA"/>
        </w:rPr>
        <w:t xml:space="preserve">- </w:t>
      </w:r>
      <w:r w:rsidRPr="00E97A2F">
        <w:rPr>
          <w:rFonts w:ascii="Times New Roman" w:eastAsia="Arial" w:hAnsi="Times New Roman"/>
          <w:sz w:val="24"/>
          <w:szCs w:val="24"/>
          <w:lang w:eastAsia="ar-SA"/>
        </w:rPr>
        <w:t>территории</w:t>
      </w:r>
      <w:r w:rsidRPr="00E97A2F">
        <w:rPr>
          <w:rFonts w:ascii="Times New Roman" w:eastAsia="Times New Roman" w:hAnsi="Times New Roman"/>
          <w:sz w:val="24"/>
          <w:szCs w:val="24"/>
          <w:lang w:eastAsia="ar-SA"/>
        </w:rPr>
        <w:t xml:space="preserve"> благоустройства и озеленения санитарно-защитных зон</w:t>
      </w:r>
    </w:p>
    <w:p w:rsidR="00E97A2F" w:rsidRPr="00E97A2F" w:rsidRDefault="00E97A2F" w:rsidP="00E97A2F">
      <w:pPr>
        <w:widowControl w:val="0"/>
        <w:tabs>
          <w:tab w:val="left" w:pos="720"/>
        </w:tabs>
        <w:suppressAutoHyphens/>
        <w:spacing w:after="0" w:line="240" w:lineRule="auto"/>
        <w:ind w:right="57"/>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с возможностью размещения объектов в соответствии с СанПиН.</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Производственные зоны и зоны инженерной инфраструктуры предназначены для размещения промышленных, коммунальных и складских объектов, объектов инженерной инфраструктуры, в том числе улиц и дорог промышленных и складских районов, сооружений автомобильного транспорта, связи, трубопроводного транспорта, а также для установления санитарно-защитных зон таких объектов в соответствии с требованиями технических регламентов.</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b/>
          <w:sz w:val="24"/>
          <w:szCs w:val="20"/>
          <w:lang w:eastAsia="ar-SA"/>
        </w:rPr>
      </w:pPr>
      <w:r w:rsidRPr="00E97A2F">
        <w:rPr>
          <w:rFonts w:ascii="Times New Roman" w:eastAsia="Times New Roman" w:hAnsi="Times New Roman"/>
          <w:b/>
          <w:sz w:val="24"/>
          <w:szCs w:val="20"/>
          <w:lang w:eastAsia="ar-SA"/>
        </w:rPr>
        <w:t>5.2. Состав и параметры планируемого развития зон</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0"/>
          <w:lang w:eastAsia="ar-SA"/>
        </w:rPr>
      </w:pPr>
    </w:p>
    <w:p w:rsidR="00E97A2F" w:rsidRPr="00E97A2F" w:rsidRDefault="00E97A2F" w:rsidP="00E97A2F">
      <w:pPr>
        <w:suppressAutoHyphens/>
        <w:spacing w:after="0" w:line="240" w:lineRule="auto"/>
        <w:ind w:right="57"/>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Проектом разрабатываемого Генерального плана МО определено назначение функциональных зон и параметры их планируемого развития:</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П1      - зоны производственных, складских, инженерных и административных объектов</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не более V класса опасности с коэффициентом застройки К1 – не более 0,8,</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коэффициентом плотности застройки К2 – не более 2,4;</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4"/>
          <w:lang w:eastAsia="ar-SA"/>
        </w:rPr>
      </w:pPr>
      <w:r w:rsidRPr="00E97A2F">
        <w:rPr>
          <w:rFonts w:ascii="Times New Roman" w:eastAsia="Times New Roman" w:hAnsi="Times New Roman"/>
          <w:sz w:val="24"/>
          <w:szCs w:val="20"/>
          <w:lang w:eastAsia="ar-SA"/>
        </w:rPr>
        <w:t xml:space="preserve">ПОЗ   </w:t>
      </w:r>
      <w:r w:rsidRPr="00E97A2F">
        <w:rPr>
          <w:rFonts w:ascii="Times New Roman" w:eastAsia="Times New Roman" w:hAnsi="Times New Roman"/>
          <w:sz w:val="24"/>
          <w:szCs w:val="24"/>
          <w:lang w:eastAsia="ar-SA"/>
        </w:rPr>
        <w:t xml:space="preserve">- </w:t>
      </w:r>
      <w:r w:rsidRPr="00E97A2F">
        <w:rPr>
          <w:rFonts w:ascii="Times New Roman" w:eastAsia="Arial" w:hAnsi="Times New Roman"/>
          <w:sz w:val="24"/>
          <w:szCs w:val="24"/>
          <w:lang w:eastAsia="ar-SA"/>
        </w:rPr>
        <w:t>территории</w:t>
      </w:r>
      <w:r w:rsidRPr="00E97A2F">
        <w:rPr>
          <w:rFonts w:ascii="Times New Roman" w:eastAsia="Times New Roman" w:hAnsi="Times New Roman"/>
          <w:sz w:val="24"/>
          <w:szCs w:val="24"/>
          <w:lang w:eastAsia="ar-SA"/>
        </w:rPr>
        <w:t xml:space="preserve"> благоустройства и озеленения санитарно-защитных зон</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 xml:space="preserve">             с возможностью размещения объектов в соответствии с СанПиН.</w:t>
      </w:r>
    </w:p>
    <w:p w:rsidR="00E97A2F" w:rsidRPr="00E97A2F" w:rsidRDefault="00E97A2F" w:rsidP="00E97A2F">
      <w:pPr>
        <w:suppressAutoHyphens/>
        <w:spacing w:after="0" w:line="240" w:lineRule="auto"/>
        <w:ind w:right="484" w:firstLine="720"/>
        <w:jc w:val="both"/>
        <w:rPr>
          <w:rFonts w:ascii="Times New Roman" w:eastAsia="Times New Roman" w:hAnsi="Times New Roman"/>
          <w:i/>
          <w:sz w:val="24"/>
          <w:szCs w:val="28"/>
          <w:lang w:eastAsia="ar-SA"/>
        </w:rPr>
      </w:pPr>
    </w:p>
    <w:p w:rsidR="00E97A2F" w:rsidRPr="00E97A2F" w:rsidRDefault="00E97A2F" w:rsidP="00E97A2F">
      <w:pPr>
        <w:suppressAutoHyphens/>
        <w:spacing w:after="0" w:line="240" w:lineRule="auto"/>
        <w:ind w:right="484" w:firstLine="720"/>
        <w:rPr>
          <w:rFonts w:ascii="Times New Roman" w:eastAsia="Times New Roman" w:hAnsi="Times New Roman"/>
          <w:i/>
          <w:sz w:val="24"/>
          <w:szCs w:val="28"/>
          <w:lang w:eastAsia="ar-SA"/>
        </w:rPr>
      </w:pPr>
    </w:p>
    <w:p w:rsidR="00E97A2F" w:rsidRPr="00E97A2F" w:rsidRDefault="00E97A2F" w:rsidP="00E97A2F">
      <w:pPr>
        <w:tabs>
          <w:tab w:val="left" w:pos="0"/>
        </w:tabs>
        <w:suppressAutoHyphens/>
        <w:spacing w:after="0" w:line="240" w:lineRule="auto"/>
        <w:jc w:val="both"/>
        <w:rPr>
          <w:rFonts w:ascii="Times New Roman" w:eastAsia="Times New Roman" w:hAnsi="Times New Roman"/>
          <w:sz w:val="28"/>
          <w:szCs w:val="28"/>
          <w:lang w:eastAsia="ar-SA"/>
        </w:rPr>
      </w:pPr>
      <w:r w:rsidRPr="00E97A2F">
        <w:rPr>
          <w:rFonts w:ascii="Times New Roman" w:eastAsia="Times New Roman" w:hAnsi="Times New Roman"/>
          <w:b/>
          <w:sz w:val="28"/>
          <w:szCs w:val="28"/>
          <w:lang w:eastAsia="ar-SA"/>
        </w:rPr>
        <w:t>6. Планировочные ограничения развития территории проектирования</w:t>
      </w:r>
    </w:p>
    <w:p w:rsidR="00E97A2F" w:rsidRPr="00E97A2F" w:rsidRDefault="00E97A2F" w:rsidP="00E97A2F">
      <w:pPr>
        <w:tabs>
          <w:tab w:val="left" w:pos="720"/>
          <w:tab w:val="left" w:pos="1422"/>
        </w:tabs>
        <w:suppressAutoHyphens/>
        <w:spacing w:after="0" w:line="240" w:lineRule="auto"/>
        <w:ind w:right="283" w:firstLine="720"/>
        <w:jc w:val="both"/>
        <w:rPr>
          <w:rFonts w:ascii="Times New Roman" w:eastAsia="SimSun" w:hAnsi="Times New Roman"/>
          <w:b/>
          <w:bCs/>
          <w:color w:val="000000"/>
          <w:sz w:val="24"/>
          <w:szCs w:val="24"/>
          <w:lang w:eastAsia="ar-SA"/>
        </w:rPr>
      </w:pPr>
    </w:p>
    <w:p w:rsidR="00E97A2F" w:rsidRPr="00E97A2F" w:rsidRDefault="00E97A2F" w:rsidP="00E97A2F">
      <w:pPr>
        <w:tabs>
          <w:tab w:val="left" w:pos="720"/>
          <w:tab w:val="left" w:pos="1422"/>
        </w:tabs>
        <w:suppressAutoHyphens/>
        <w:spacing w:after="0" w:line="240" w:lineRule="auto"/>
        <w:ind w:right="283"/>
        <w:jc w:val="both"/>
        <w:outlineLvl w:val="0"/>
        <w:rPr>
          <w:rFonts w:ascii="Times New Roman" w:eastAsia="SimSun" w:hAnsi="Times New Roman"/>
          <w:b/>
          <w:bCs/>
          <w:color w:val="000000"/>
          <w:sz w:val="24"/>
          <w:szCs w:val="24"/>
          <w:lang w:eastAsia="ar-SA"/>
        </w:rPr>
      </w:pPr>
      <w:r w:rsidRPr="00E97A2F">
        <w:rPr>
          <w:rFonts w:ascii="Times New Roman" w:eastAsia="SimSun" w:hAnsi="Times New Roman"/>
          <w:b/>
          <w:bCs/>
          <w:color w:val="000000"/>
          <w:sz w:val="24"/>
          <w:szCs w:val="24"/>
          <w:lang w:eastAsia="ar-SA"/>
        </w:rPr>
        <w:t>6.1 Планировочные ограничения развития территории в части зон охраны культурного наследия и археологического культурного слоя</w:t>
      </w:r>
    </w:p>
    <w:p w:rsidR="00E97A2F" w:rsidRPr="00E97A2F" w:rsidRDefault="00E97A2F" w:rsidP="00E97A2F">
      <w:pPr>
        <w:tabs>
          <w:tab w:val="left" w:pos="720"/>
        </w:tabs>
        <w:suppressAutoHyphens/>
        <w:spacing w:after="0" w:line="240" w:lineRule="auto"/>
        <w:ind w:right="283" w:firstLine="720"/>
        <w:jc w:val="both"/>
        <w:rPr>
          <w:rFonts w:ascii="Times New Roman" w:eastAsia="Times New Roman" w:hAnsi="Times New Roman"/>
          <w:sz w:val="24"/>
          <w:szCs w:val="24"/>
          <w:lang w:eastAsia="ar-SA"/>
        </w:rPr>
      </w:pPr>
    </w:p>
    <w:p w:rsidR="00E97A2F" w:rsidRPr="00E97A2F" w:rsidRDefault="00E97A2F" w:rsidP="00E97A2F">
      <w:pPr>
        <w:tabs>
          <w:tab w:val="left" w:pos="2900"/>
        </w:tabs>
        <w:suppressAutoHyphens/>
        <w:spacing w:after="0" w:line="240" w:lineRule="auto"/>
        <w:ind w:right="-5" w:firstLine="720"/>
        <w:jc w:val="both"/>
        <w:rPr>
          <w:rFonts w:ascii="Times New Roman" w:eastAsia="SimSun" w:hAnsi="Times New Roman"/>
          <w:color w:val="000000"/>
          <w:sz w:val="24"/>
          <w:szCs w:val="24"/>
          <w:lang w:eastAsia="ar-SA"/>
        </w:rPr>
      </w:pPr>
      <w:r w:rsidRPr="00E97A2F">
        <w:rPr>
          <w:rFonts w:ascii="Times New Roman" w:eastAsia="SimSun" w:hAnsi="Times New Roman"/>
          <w:color w:val="000000"/>
          <w:sz w:val="24"/>
          <w:szCs w:val="24"/>
          <w:lang w:eastAsia="ar-SA"/>
        </w:rPr>
        <w:t>На рассматриваемой территории отсутствуют объекты культурного наследия. Территория расположена за границами объектов</w:t>
      </w:r>
      <w:r w:rsidRPr="00E97A2F">
        <w:rPr>
          <w:rFonts w:ascii="Times New Roman" w:eastAsia="SimSun" w:hAnsi="Times New Roman"/>
          <w:b/>
          <w:i/>
          <w:color w:val="000000"/>
          <w:sz w:val="24"/>
          <w:szCs w:val="24"/>
          <w:lang w:eastAsia="ar-SA"/>
        </w:rPr>
        <w:t xml:space="preserve"> </w:t>
      </w:r>
      <w:r w:rsidRPr="00E97A2F">
        <w:rPr>
          <w:rFonts w:ascii="Times New Roman" w:eastAsia="SimSun" w:hAnsi="Times New Roman"/>
          <w:color w:val="000000"/>
          <w:sz w:val="24"/>
          <w:szCs w:val="24"/>
          <w:lang w:eastAsia="ar-SA"/>
        </w:rPr>
        <w:t>культурного наследия и зон охраны объектов культурного наследия.</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p>
    <w:p w:rsidR="00E97A2F" w:rsidRPr="00E97A2F" w:rsidRDefault="00E97A2F" w:rsidP="00E97A2F">
      <w:pPr>
        <w:tabs>
          <w:tab w:val="left" w:pos="720"/>
          <w:tab w:val="left" w:pos="1422"/>
        </w:tabs>
        <w:suppressAutoHyphens/>
        <w:spacing w:after="0" w:line="240" w:lineRule="auto"/>
        <w:ind w:right="283"/>
        <w:jc w:val="both"/>
        <w:outlineLvl w:val="0"/>
        <w:rPr>
          <w:rFonts w:ascii="Times New Roman" w:eastAsia="SimSun" w:hAnsi="Times New Roman"/>
          <w:b/>
          <w:bCs/>
          <w:color w:val="000000"/>
          <w:sz w:val="24"/>
          <w:szCs w:val="24"/>
          <w:lang w:eastAsia="ar-SA"/>
        </w:rPr>
      </w:pPr>
      <w:r w:rsidRPr="00E97A2F">
        <w:rPr>
          <w:rFonts w:ascii="Times New Roman" w:eastAsia="SimSun" w:hAnsi="Times New Roman"/>
          <w:b/>
          <w:bCs/>
          <w:sz w:val="24"/>
          <w:szCs w:val="24"/>
          <w:lang w:eastAsia="ar-SA"/>
        </w:rPr>
        <w:t>6.2</w:t>
      </w:r>
      <w:r w:rsidRPr="00E97A2F">
        <w:rPr>
          <w:rFonts w:ascii="Times New Roman" w:eastAsia="SimSun" w:hAnsi="Times New Roman"/>
          <w:b/>
          <w:bCs/>
          <w:color w:val="000000"/>
          <w:sz w:val="24"/>
          <w:szCs w:val="24"/>
          <w:lang w:eastAsia="ar-SA"/>
        </w:rPr>
        <w:t xml:space="preserve"> Планировочные ограничения развития территории в части зон с особыми условиями использования</w:t>
      </w:r>
    </w:p>
    <w:p w:rsidR="00E97A2F" w:rsidRPr="00E97A2F" w:rsidRDefault="00E97A2F" w:rsidP="00E97A2F">
      <w:pPr>
        <w:tabs>
          <w:tab w:val="left" w:pos="0"/>
        </w:tabs>
        <w:suppressAutoHyphens/>
        <w:spacing w:after="0" w:line="240" w:lineRule="auto"/>
        <w:ind w:firstLine="720"/>
        <w:jc w:val="both"/>
        <w:rPr>
          <w:rFonts w:ascii="Times New Roman" w:eastAsia="Times New Roman" w:hAnsi="Times New Roman"/>
          <w:b/>
          <w:sz w:val="24"/>
          <w:szCs w:val="24"/>
          <w:lang w:eastAsia="ar-SA"/>
        </w:rPr>
      </w:pPr>
      <w:r w:rsidRPr="00E97A2F">
        <w:rPr>
          <w:rFonts w:ascii="Times New Roman" w:eastAsia="SimSun" w:hAnsi="Times New Roman"/>
          <w:color w:val="000000"/>
          <w:sz w:val="24"/>
          <w:szCs w:val="24"/>
          <w:lang w:eastAsia="ar-SA"/>
        </w:rPr>
        <w:t xml:space="preserve">Территория в границах проектирования не расположена в границах зон </w:t>
      </w:r>
      <w:r w:rsidRPr="00E97A2F">
        <w:rPr>
          <w:rFonts w:ascii="Times New Roman" w:eastAsia="SimSun" w:hAnsi="Times New Roman"/>
          <w:bCs/>
          <w:color w:val="000000"/>
          <w:sz w:val="24"/>
          <w:szCs w:val="24"/>
          <w:lang w:eastAsia="ar-SA"/>
        </w:rPr>
        <w:t>с особыми условиями использования</w:t>
      </w:r>
      <w:r w:rsidRPr="00E97A2F">
        <w:rPr>
          <w:rFonts w:ascii="Times New Roman" w:eastAsia="Times New Roman" w:hAnsi="Times New Roman"/>
          <w:sz w:val="24"/>
          <w:szCs w:val="24"/>
          <w:lang w:eastAsia="ar-SA"/>
        </w:rPr>
        <w:t>.</w:t>
      </w:r>
      <w:r w:rsidRPr="00E97A2F">
        <w:rPr>
          <w:rFonts w:ascii="Times New Roman" w:eastAsia="Times New Roman" w:hAnsi="Times New Roman"/>
          <w:b/>
          <w:sz w:val="24"/>
          <w:szCs w:val="24"/>
          <w:lang w:eastAsia="ar-SA"/>
        </w:rPr>
        <w:t xml:space="preserve"> </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tabs>
          <w:tab w:val="left" w:pos="0"/>
        </w:tabs>
        <w:suppressAutoHyphens/>
        <w:spacing w:after="0" w:line="240" w:lineRule="auto"/>
        <w:outlineLvl w:val="0"/>
        <w:rPr>
          <w:rFonts w:ascii="Times New Roman" w:eastAsia="Times New Roman" w:hAnsi="Times New Roman"/>
          <w:b/>
          <w:sz w:val="24"/>
          <w:szCs w:val="24"/>
          <w:lang w:eastAsia="ar-SA"/>
        </w:rPr>
      </w:pPr>
      <w:r w:rsidRPr="00E97A2F">
        <w:rPr>
          <w:rFonts w:ascii="Times New Roman" w:eastAsia="SimSun" w:hAnsi="Times New Roman"/>
          <w:b/>
          <w:sz w:val="24"/>
          <w:szCs w:val="24"/>
          <w:lang w:eastAsia="ar-SA"/>
        </w:rPr>
        <w:lastRenderedPageBreak/>
        <w:t>6.3</w:t>
      </w:r>
      <w:r w:rsidRPr="00E97A2F">
        <w:rPr>
          <w:rFonts w:ascii="Times New Roman" w:eastAsia="SimSun" w:hAnsi="Times New Roman"/>
          <w:b/>
          <w:color w:val="FF9900"/>
          <w:sz w:val="24"/>
          <w:szCs w:val="24"/>
          <w:lang w:eastAsia="ar-SA"/>
        </w:rPr>
        <w:t>.</w:t>
      </w:r>
      <w:r w:rsidRPr="00E97A2F">
        <w:rPr>
          <w:rFonts w:ascii="Times New Roman" w:eastAsia="SimSun" w:hAnsi="Times New Roman"/>
          <w:b/>
          <w:color w:val="000000"/>
          <w:sz w:val="24"/>
          <w:szCs w:val="24"/>
          <w:lang w:eastAsia="ar-SA"/>
        </w:rPr>
        <w:t xml:space="preserve"> </w:t>
      </w:r>
      <w:r w:rsidRPr="00E97A2F">
        <w:rPr>
          <w:rFonts w:ascii="Times New Roman" w:eastAsia="SimSun" w:hAnsi="Times New Roman"/>
          <w:b/>
          <w:sz w:val="24"/>
          <w:szCs w:val="24"/>
          <w:lang w:eastAsia="ar-SA"/>
        </w:rPr>
        <w:t xml:space="preserve">Планировочные ограничения развития территории по </w:t>
      </w:r>
      <w:r w:rsidRPr="00E97A2F">
        <w:rPr>
          <w:rFonts w:ascii="Times New Roman" w:eastAsia="Times New Roman" w:hAnsi="Times New Roman"/>
          <w:b/>
          <w:sz w:val="24"/>
          <w:szCs w:val="24"/>
          <w:lang w:eastAsia="ar-SA"/>
        </w:rPr>
        <w:t>природно-экологическим условиям использования</w:t>
      </w:r>
    </w:p>
    <w:p w:rsidR="00E97A2F" w:rsidRPr="00E97A2F" w:rsidRDefault="00E97A2F" w:rsidP="00E97A2F">
      <w:pPr>
        <w:tabs>
          <w:tab w:val="left" w:pos="0"/>
        </w:tabs>
        <w:suppressAutoHyphens/>
        <w:spacing w:after="0" w:line="240" w:lineRule="auto"/>
        <w:ind w:firstLine="720"/>
        <w:jc w:val="both"/>
        <w:rPr>
          <w:rFonts w:ascii="Times New Roman" w:eastAsia="SimSun" w:hAnsi="Times New Roman"/>
          <w:color w:val="000000"/>
          <w:sz w:val="24"/>
          <w:szCs w:val="24"/>
          <w:lang w:eastAsia="ar-SA"/>
        </w:rPr>
      </w:pPr>
      <w:r w:rsidRPr="00E97A2F">
        <w:rPr>
          <w:rFonts w:ascii="Times New Roman" w:eastAsia="SimSun" w:hAnsi="Times New Roman"/>
          <w:color w:val="000000"/>
          <w:sz w:val="24"/>
          <w:szCs w:val="24"/>
          <w:lang w:eastAsia="ar-SA"/>
        </w:rPr>
        <w:t>На рассматриваемом участке и прилегающих к нему территориях не имеется каких-либо вредных предприятий, оказывающих негативное воздействие на среду жизнедеятельности.</w:t>
      </w:r>
    </w:p>
    <w:p w:rsidR="00E97A2F" w:rsidRPr="00E97A2F" w:rsidRDefault="00E97A2F" w:rsidP="00E97A2F">
      <w:pPr>
        <w:tabs>
          <w:tab w:val="left" w:pos="720"/>
        </w:tabs>
        <w:suppressAutoHyphens/>
        <w:spacing w:after="0" w:line="240" w:lineRule="auto"/>
        <w:ind w:right="-5"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Территория проектирования не входит в границы существующих, утвержденных в установленном порядке </w:t>
      </w:r>
      <w:r w:rsidRPr="00E97A2F">
        <w:rPr>
          <w:rFonts w:ascii="Times New Roman" w:eastAsia="SimSun" w:hAnsi="Times New Roman"/>
          <w:color w:val="000000"/>
          <w:sz w:val="24"/>
          <w:szCs w:val="24"/>
          <w:lang w:eastAsia="ar-SA"/>
        </w:rPr>
        <w:t>или планируемых к организации</w:t>
      </w:r>
      <w:r w:rsidRPr="00E97A2F">
        <w:rPr>
          <w:rFonts w:ascii="Arial" w:eastAsia="SimSun" w:hAnsi="Arial"/>
          <w:b/>
          <w:color w:val="000000"/>
          <w:sz w:val="32"/>
          <w:szCs w:val="24"/>
          <w:lang w:eastAsia="ar-SA"/>
        </w:rPr>
        <w:t xml:space="preserve"> </w:t>
      </w:r>
      <w:r w:rsidRPr="00E97A2F">
        <w:rPr>
          <w:rFonts w:ascii="Times New Roman" w:eastAsia="Times New Roman" w:hAnsi="Times New Roman"/>
          <w:sz w:val="24"/>
          <w:szCs w:val="24"/>
          <w:lang w:eastAsia="ar-SA"/>
        </w:rPr>
        <w:t xml:space="preserve">особо охраняемых природных территорий. </w:t>
      </w:r>
    </w:p>
    <w:p w:rsidR="00E97A2F" w:rsidRPr="00E97A2F" w:rsidRDefault="00E97A2F" w:rsidP="00E97A2F">
      <w:pPr>
        <w:tabs>
          <w:tab w:val="left" w:pos="720"/>
        </w:tabs>
        <w:suppressAutoHyphens/>
        <w:spacing w:after="0" w:line="240" w:lineRule="auto"/>
        <w:ind w:right="-5" w:firstLine="720"/>
        <w:jc w:val="both"/>
        <w:rPr>
          <w:rFonts w:ascii="Times New Roman" w:eastAsia="Times New Roman" w:hAnsi="Times New Roman"/>
          <w:sz w:val="24"/>
          <w:szCs w:val="24"/>
          <w:lang w:eastAsia="ar-SA"/>
        </w:rPr>
      </w:pPr>
    </w:p>
    <w:p w:rsidR="00E97A2F" w:rsidRPr="00E97A2F" w:rsidRDefault="00E97A2F" w:rsidP="00E97A2F">
      <w:pPr>
        <w:tabs>
          <w:tab w:val="left" w:pos="720"/>
        </w:tabs>
        <w:suppressAutoHyphens/>
        <w:spacing w:after="0" w:line="240" w:lineRule="auto"/>
        <w:ind w:right="-5" w:firstLine="720"/>
        <w:jc w:val="both"/>
        <w:rPr>
          <w:rFonts w:ascii="Times New Roman" w:eastAsia="Times New Roman" w:hAnsi="Times New Roman"/>
          <w:sz w:val="24"/>
          <w:szCs w:val="24"/>
          <w:lang w:eastAsia="ar-SA"/>
        </w:rPr>
      </w:pPr>
    </w:p>
    <w:p w:rsidR="00E97A2F" w:rsidRPr="00E97A2F" w:rsidRDefault="00E97A2F" w:rsidP="00E97A2F">
      <w:pPr>
        <w:tabs>
          <w:tab w:val="left" w:pos="2037"/>
        </w:tabs>
        <w:suppressAutoHyphens/>
        <w:spacing w:after="0" w:line="240" w:lineRule="auto"/>
        <w:ind w:right="2"/>
        <w:jc w:val="both"/>
        <w:rPr>
          <w:rFonts w:ascii="Times New Roman" w:eastAsia="Times New Roman" w:hAnsi="Times New Roman"/>
          <w:b/>
          <w:sz w:val="28"/>
          <w:szCs w:val="28"/>
          <w:lang w:eastAsia="ar-SA"/>
        </w:rPr>
      </w:pPr>
      <w:r w:rsidRPr="00E97A2F">
        <w:rPr>
          <w:rFonts w:ascii="Times New Roman" w:eastAsia="Times New Roman" w:hAnsi="Times New Roman"/>
          <w:b/>
          <w:sz w:val="28"/>
          <w:szCs w:val="28"/>
          <w:lang w:eastAsia="ar-SA"/>
        </w:rPr>
        <w:t>7. Основные направления развития архитектурно-планировочной и функционально-пространственной структуры территории</w:t>
      </w:r>
    </w:p>
    <w:p w:rsidR="00E97A2F" w:rsidRPr="00E97A2F" w:rsidRDefault="00E97A2F" w:rsidP="00E97A2F">
      <w:pPr>
        <w:tabs>
          <w:tab w:val="left" w:pos="2037"/>
        </w:tabs>
        <w:suppressAutoHyphens/>
        <w:spacing w:after="0" w:line="240" w:lineRule="auto"/>
        <w:ind w:right="2"/>
        <w:jc w:val="both"/>
        <w:rPr>
          <w:rFonts w:ascii="Times New Roman" w:eastAsia="Times New Roman" w:hAnsi="Times New Roman"/>
          <w:b/>
          <w:sz w:val="28"/>
          <w:szCs w:val="28"/>
          <w:lang w:eastAsia="ar-SA"/>
        </w:rPr>
      </w:pPr>
    </w:p>
    <w:p w:rsidR="00E97A2F" w:rsidRPr="00E97A2F" w:rsidRDefault="00E97A2F" w:rsidP="00E97A2F">
      <w:pPr>
        <w:suppressAutoHyphens/>
        <w:snapToGrid w:val="0"/>
        <w:spacing w:after="0" w:line="240" w:lineRule="auto"/>
        <w:ind w:right="57"/>
        <w:rPr>
          <w:rFonts w:ascii="Times New Roman" w:eastAsia="Times New Roman" w:hAnsi="Times New Roman"/>
          <w:b/>
          <w:sz w:val="24"/>
          <w:szCs w:val="24"/>
          <w:lang w:eastAsia="ar-SA"/>
        </w:rPr>
      </w:pPr>
      <w:r w:rsidRPr="00E97A2F">
        <w:rPr>
          <w:rFonts w:ascii="Times New Roman" w:eastAsia="Times New Roman" w:hAnsi="Times New Roman"/>
          <w:b/>
          <w:sz w:val="24"/>
          <w:szCs w:val="20"/>
          <w:lang w:eastAsia="ar-SA"/>
        </w:rPr>
        <w:t>7.1. Архитектурно-планировочная структура</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ind w:firstLine="720"/>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 xml:space="preserve">Планировочная структура территории определена в рамках общей стратегии  градостроительного развития муниципального образования  в соответствии  с проектом генерального плана. </w:t>
      </w:r>
    </w:p>
    <w:p w:rsidR="00E97A2F" w:rsidRPr="00E97A2F" w:rsidRDefault="00E97A2F" w:rsidP="00E97A2F">
      <w:pPr>
        <w:suppressAutoHyphens/>
        <w:spacing w:after="0" w:line="240" w:lineRule="auto"/>
        <w:ind w:right="2"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Проектом предлагается:</w:t>
      </w:r>
    </w:p>
    <w:p w:rsidR="00E97A2F" w:rsidRPr="00E97A2F" w:rsidRDefault="00E97A2F" w:rsidP="00E97A2F">
      <w:pPr>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формирование </w:t>
      </w:r>
      <w:r w:rsidRPr="00E97A2F">
        <w:rPr>
          <w:rFonts w:ascii="Times New Roman" w:eastAsia="Times New Roman" w:hAnsi="Times New Roman"/>
          <w:color w:val="000000"/>
          <w:sz w:val="24"/>
          <w:szCs w:val="24"/>
          <w:lang w:eastAsia="ar-SA"/>
        </w:rPr>
        <w:t xml:space="preserve">зон размещения </w:t>
      </w:r>
      <w:r w:rsidRPr="00E97A2F">
        <w:rPr>
          <w:rFonts w:ascii="Times New Roman" w:eastAsia="Times New Roman" w:hAnsi="Times New Roman"/>
          <w:sz w:val="24"/>
          <w:szCs w:val="20"/>
          <w:lang w:eastAsia="ar-SA"/>
        </w:rPr>
        <w:t>производственных, торгово-складских, инженерных и административных объектов V класса опасности</w:t>
      </w:r>
      <w:r w:rsidRPr="00E97A2F">
        <w:rPr>
          <w:rFonts w:ascii="Times New Roman" w:eastAsia="Times New Roman" w:hAnsi="Times New Roman"/>
          <w:color w:val="000000"/>
          <w:sz w:val="24"/>
          <w:szCs w:val="24"/>
          <w:lang w:eastAsia="ar-SA"/>
        </w:rPr>
        <w:t xml:space="preserve"> с санитарно-защитной зоной 50 м.</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tabs>
          <w:tab w:val="num" w:pos="0"/>
        </w:tabs>
        <w:suppressAutoHyphens/>
        <w:spacing w:after="0" w:line="240" w:lineRule="auto"/>
        <w:ind w:firstLine="720"/>
        <w:jc w:val="both"/>
        <w:outlineLvl w:val="0"/>
        <w:rPr>
          <w:rFonts w:ascii="Times New Roman" w:eastAsia="Times New Roman" w:hAnsi="Times New Roman"/>
          <w:b/>
          <w:sz w:val="24"/>
          <w:szCs w:val="20"/>
          <w:lang w:eastAsia="ar-SA"/>
        </w:rPr>
      </w:pPr>
      <w:r w:rsidRPr="00E97A2F">
        <w:rPr>
          <w:rFonts w:ascii="Times New Roman" w:eastAsia="Times New Roman" w:hAnsi="Times New Roman"/>
          <w:b/>
          <w:sz w:val="24"/>
          <w:szCs w:val="20"/>
          <w:lang w:eastAsia="ar-SA"/>
        </w:rPr>
        <w:t>Красные линии территорий общего пользования</w:t>
      </w:r>
    </w:p>
    <w:p w:rsidR="00E97A2F" w:rsidRPr="00E97A2F" w:rsidRDefault="00E97A2F" w:rsidP="00E97A2F">
      <w:pPr>
        <w:tabs>
          <w:tab w:val="num" w:pos="0"/>
        </w:tabs>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В «красных линиях» выделены формируемые проезды в производственной застройке, являющиеся территориями общего пользования. </w:t>
      </w:r>
    </w:p>
    <w:p w:rsidR="00E97A2F" w:rsidRPr="00E97A2F" w:rsidRDefault="00E97A2F" w:rsidP="00E97A2F">
      <w:pPr>
        <w:tabs>
          <w:tab w:val="left" w:pos="0"/>
        </w:tabs>
        <w:suppressAutoHyphens/>
        <w:spacing w:after="0" w:line="240" w:lineRule="auto"/>
        <w:ind w:right="283"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 xml:space="preserve">Площадь </w:t>
      </w:r>
      <w:r w:rsidRPr="00E97A2F">
        <w:rPr>
          <w:rFonts w:ascii="Times New Roman" w:eastAsia="Times New Roman" w:hAnsi="Times New Roman"/>
          <w:bCs/>
          <w:sz w:val="24"/>
          <w:szCs w:val="20"/>
          <w:lang w:eastAsia="ar-SA"/>
        </w:rPr>
        <w:t>проектируемой улично-дорожной сети</w:t>
      </w:r>
      <w:r w:rsidRPr="00E97A2F">
        <w:rPr>
          <w:rFonts w:ascii="Times New Roman" w:eastAsia="Times New Roman" w:hAnsi="Times New Roman"/>
          <w:sz w:val="24"/>
          <w:szCs w:val="24"/>
          <w:lang w:eastAsia="ar-SA"/>
        </w:rPr>
        <w:t xml:space="preserve"> составит </w:t>
      </w:r>
      <w:r w:rsidRPr="00E97A2F">
        <w:rPr>
          <w:rFonts w:ascii="Times New Roman" w:eastAsia="Times New Roman" w:hAnsi="Times New Roman"/>
          <w:color w:val="000000"/>
          <w:sz w:val="24"/>
          <w:szCs w:val="24"/>
          <w:lang w:eastAsia="ar-SA"/>
        </w:rPr>
        <w:t>3,3641 га или 18,69%</w:t>
      </w:r>
      <w:r w:rsidRPr="00E97A2F">
        <w:rPr>
          <w:rFonts w:ascii="Times New Roman" w:eastAsia="Times New Roman" w:hAnsi="Times New Roman"/>
          <w:sz w:val="24"/>
          <w:szCs w:val="24"/>
          <w:lang w:eastAsia="ar-SA"/>
        </w:rPr>
        <w:t xml:space="preserve"> проектируемой территории.</w:t>
      </w:r>
    </w:p>
    <w:p w:rsidR="00E97A2F" w:rsidRPr="00E97A2F" w:rsidRDefault="00E97A2F" w:rsidP="00E97A2F">
      <w:pPr>
        <w:suppressAutoHyphens/>
        <w:spacing w:after="0" w:line="240" w:lineRule="auto"/>
        <w:rPr>
          <w:rFonts w:ascii="Times New Roman" w:eastAsia="Times New Roman" w:hAnsi="Times New Roman"/>
          <w:color w:val="FF0000"/>
          <w:sz w:val="24"/>
          <w:szCs w:val="20"/>
          <w:lang w:eastAsia="ar-SA"/>
        </w:rPr>
      </w:pPr>
    </w:p>
    <w:p w:rsidR="00E97A2F" w:rsidRPr="00E97A2F" w:rsidRDefault="00E97A2F" w:rsidP="00E97A2F">
      <w:pPr>
        <w:suppressAutoHyphens/>
        <w:spacing w:after="0" w:line="240" w:lineRule="auto"/>
        <w:outlineLvl w:val="0"/>
        <w:rPr>
          <w:rFonts w:ascii="Times New Roman" w:eastAsia="Times New Roman" w:hAnsi="Times New Roman"/>
          <w:b/>
          <w:sz w:val="24"/>
          <w:szCs w:val="20"/>
          <w:lang w:eastAsia="ar-SA"/>
        </w:rPr>
      </w:pPr>
      <w:r w:rsidRPr="00E97A2F">
        <w:rPr>
          <w:rFonts w:ascii="Times New Roman" w:eastAsia="Times New Roman" w:hAnsi="Times New Roman"/>
          <w:b/>
          <w:sz w:val="24"/>
          <w:szCs w:val="20"/>
          <w:lang w:eastAsia="ar-SA"/>
        </w:rPr>
        <w:t>7.2. Основные проектные решения</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bCs/>
          <w:sz w:val="24"/>
          <w:szCs w:val="20"/>
          <w:lang w:eastAsia="ar-SA"/>
        </w:rPr>
        <w:t xml:space="preserve">          1. Формирование</w:t>
      </w:r>
      <w:r w:rsidRPr="00E97A2F">
        <w:rPr>
          <w:rFonts w:ascii="Times New Roman" w:eastAsia="Times New Roman" w:hAnsi="Times New Roman"/>
          <w:bCs/>
          <w:color w:val="000000"/>
          <w:sz w:val="24"/>
          <w:szCs w:val="20"/>
          <w:lang w:eastAsia="ar-SA"/>
        </w:rPr>
        <w:t xml:space="preserve"> и планировочное выделение на вновь осваиваемых территориях производственных зон для компактного размещения объектов </w:t>
      </w:r>
      <w:r w:rsidRPr="00E97A2F">
        <w:rPr>
          <w:rFonts w:ascii="Times New Roman" w:eastAsia="Times New Roman" w:hAnsi="Times New Roman"/>
          <w:sz w:val="24"/>
          <w:szCs w:val="20"/>
          <w:lang w:eastAsia="ar-SA"/>
        </w:rPr>
        <w:t>производственных, коммунально-складских, инженерных и административных объектов</w:t>
      </w:r>
      <w:r w:rsidRPr="00E97A2F">
        <w:rPr>
          <w:rFonts w:ascii="Times New Roman" w:eastAsia="Times New Roman" w:hAnsi="Times New Roman"/>
          <w:color w:val="000000"/>
          <w:sz w:val="24"/>
          <w:szCs w:val="20"/>
          <w:lang w:eastAsia="ar-SA"/>
        </w:rPr>
        <w:t>, полноценных, отвечающих современным требованиям функциональных зон, обеспечивающих возможность эффективного функционирования и развития, расположенных на их территории объектов капитального</w:t>
      </w:r>
      <w:r w:rsidRPr="00E97A2F">
        <w:rPr>
          <w:rFonts w:ascii="Times New Roman" w:eastAsia="Times New Roman" w:hAnsi="Times New Roman"/>
          <w:sz w:val="24"/>
          <w:szCs w:val="20"/>
          <w:lang w:eastAsia="ar-SA"/>
        </w:rPr>
        <w:t xml:space="preserve"> строительства.</w:t>
      </w:r>
    </w:p>
    <w:p w:rsidR="00E97A2F" w:rsidRPr="00E97A2F" w:rsidRDefault="00E97A2F" w:rsidP="00E97A2F">
      <w:pPr>
        <w:suppressAutoHyphens/>
        <w:spacing w:after="0" w:line="240" w:lineRule="auto"/>
        <w:ind w:firstLine="709"/>
        <w:jc w:val="both"/>
        <w:rPr>
          <w:rFonts w:ascii="Times New Roman" w:eastAsia="Times New Roman" w:hAnsi="Times New Roman"/>
          <w:sz w:val="24"/>
          <w:szCs w:val="24"/>
          <w:lang w:eastAsia="ar-SA"/>
        </w:rPr>
      </w:pPr>
      <w:r w:rsidRPr="00E97A2F">
        <w:rPr>
          <w:rFonts w:ascii="Times New Roman" w:eastAsia="Times New Roman" w:hAnsi="Times New Roman"/>
          <w:color w:val="000000"/>
          <w:sz w:val="24"/>
          <w:szCs w:val="24"/>
          <w:lang w:eastAsia="ar-SA"/>
        </w:rPr>
        <w:t xml:space="preserve">Использование территорий промышленного назначения под зону терминалов, обусловлено расположением в непосредственной близости автомобильной дороги </w:t>
      </w:r>
      <w:r w:rsidRPr="00E97A2F">
        <w:rPr>
          <w:rFonts w:ascii="Times New Roman" w:eastAsia="Times New Roman" w:hAnsi="Times New Roman"/>
          <w:sz w:val="24"/>
          <w:szCs w:val="24"/>
          <w:lang w:eastAsia="ar-SA"/>
        </w:rPr>
        <w:t xml:space="preserve">федерального значения  М18 «Кола» Санкт-Петербург -  Петрозаводск – Мурманск - Борисоглебский. </w:t>
      </w:r>
    </w:p>
    <w:p w:rsidR="00E97A2F" w:rsidRPr="00E97A2F" w:rsidRDefault="00E97A2F" w:rsidP="00E97A2F">
      <w:pPr>
        <w:suppressAutoHyphens/>
        <w:spacing w:after="0" w:line="240" w:lineRule="auto"/>
        <w:ind w:firstLine="720"/>
        <w:rPr>
          <w:rFonts w:ascii="Times New Roman" w:eastAsia="Times New Roman" w:hAnsi="Times New Roman"/>
          <w:color w:val="000000"/>
          <w:sz w:val="24"/>
          <w:szCs w:val="24"/>
          <w:lang w:eastAsia="ar-SA"/>
        </w:rPr>
      </w:pPr>
      <w:r w:rsidRPr="00E97A2F">
        <w:rPr>
          <w:rFonts w:ascii="Times New Roman" w:eastAsia="Times New Roman" w:hAnsi="Times New Roman"/>
          <w:sz w:val="24"/>
          <w:szCs w:val="20"/>
          <w:lang w:eastAsia="ar-SA"/>
        </w:rPr>
        <w:t>Площадь</w:t>
      </w:r>
      <w:r w:rsidRPr="00E97A2F">
        <w:rPr>
          <w:rFonts w:ascii="Times New Roman" w:eastAsia="Times New Roman" w:hAnsi="Times New Roman"/>
          <w:bCs/>
          <w:sz w:val="24"/>
          <w:szCs w:val="20"/>
          <w:lang w:eastAsia="ar-SA"/>
        </w:rPr>
        <w:t xml:space="preserve"> размещения объектов производственного назначения составит </w:t>
      </w:r>
      <w:r w:rsidRPr="00E97A2F">
        <w:rPr>
          <w:rFonts w:ascii="Times New Roman" w:eastAsia="Times New Roman" w:hAnsi="Times New Roman"/>
          <w:bCs/>
          <w:color w:val="000000"/>
          <w:sz w:val="24"/>
          <w:szCs w:val="20"/>
          <w:lang w:eastAsia="ar-SA"/>
        </w:rPr>
        <w:t xml:space="preserve">5,0690 га или 28,16 % </w:t>
      </w:r>
      <w:r w:rsidRPr="00E97A2F">
        <w:rPr>
          <w:rFonts w:ascii="Times New Roman" w:eastAsia="Times New Roman" w:hAnsi="Times New Roman"/>
          <w:color w:val="000000"/>
          <w:sz w:val="24"/>
          <w:szCs w:val="24"/>
          <w:lang w:eastAsia="ar-SA"/>
        </w:rPr>
        <w:t xml:space="preserve"> проектируемой территории.</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p>
    <w:p w:rsidR="00E97A2F" w:rsidRPr="00E97A2F" w:rsidRDefault="00E97A2F" w:rsidP="00E97A2F">
      <w:pPr>
        <w:tabs>
          <w:tab w:val="left" w:pos="0"/>
        </w:tabs>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2. Объёмно-пространственная организация территорий, подлежащих преобразованию. </w:t>
      </w:r>
    </w:p>
    <w:p w:rsidR="00E97A2F" w:rsidRPr="00E97A2F" w:rsidRDefault="00E97A2F" w:rsidP="00E97A2F">
      <w:pPr>
        <w:suppressAutoHyphens/>
        <w:spacing w:after="0" w:line="240" w:lineRule="auto"/>
        <w:ind w:firstLine="709"/>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 xml:space="preserve">На территории сформировано 3 квартала, разбитых на 13 земельных участков  под размещение  многофункциональных торгово-складских комплексов и производственно-складских зданий и сооружений. </w:t>
      </w:r>
    </w:p>
    <w:p w:rsidR="00E97A2F" w:rsidRPr="00E97A2F" w:rsidRDefault="00E97A2F" w:rsidP="00E97A2F">
      <w:pPr>
        <w:tabs>
          <w:tab w:val="left" w:pos="0"/>
        </w:tabs>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При планировочной организации каждого земельного участка предусмотрены места для временного хранения легкового автотранспорта работников предприятия, места для </w:t>
      </w:r>
      <w:r w:rsidRPr="00E97A2F">
        <w:rPr>
          <w:rFonts w:ascii="Times New Roman" w:eastAsia="Times New Roman" w:hAnsi="Times New Roman"/>
          <w:sz w:val="24"/>
          <w:szCs w:val="20"/>
          <w:lang w:eastAsia="ar-SA"/>
        </w:rPr>
        <w:lastRenderedPageBreak/>
        <w:t>загрузки-разгрузки грузового автотранспорта и его отстоя, места для размещения контейнерных площадок для сбора отходов.</w:t>
      </w:r>
    </w:p>
    <w:p w:rsidR="00E97A2F" w:rsidRPr="00E97A2F" w:rsidRDefault="00E97A2F" w:rsidP="00E97A2F">
      <w:pPr>
        <w:tabs>
          <w:tab w:val="left" w:pos="7920"/>
        </w:tabs>
        <w:suppressAutoHyphens/>
        <w:snapToGrid w:val="0"/>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0"/>
          <w:lang w:eastAsia="ar-SA"/>
        </w:rPr>
        <w:t xml:space="preserve">3. Организация потоков транспорта, пешеходов. Организация потоков грузового, легкового транспорта и пешеходов </w:t>
      </w:r>
      <w:r w:rsidRPr="00E97A2F">
        <w:rPr>
          <w:rFonts w:ascii="Times New Roman" w:eastAsia="Times New Roman" w:hAnsi="Times New Roman"/>
          <w:sz w:val="24"/>
          <w:szCs w:val="24"/>
          <w:lang w:eastAsia="ar-SA"/>
        </w:rPr>
        <w:t>предполагает выделение в красных линиях территорий общего пользования:</w:t>
      </w:r>
    </w:p>
    <w:p w:rsidR="00E97A2F" w:rsidRPr="00E97A2F" w:rsidRDefault="00E97A2F" w:rsidP="00E97A2F">
      <w:pPr>
        <w:tabs>
          <w:tab w:val="left" w:pos="567"/>
        </w:tabs>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color w:val="000000"/>
          <w:sz w:val="24"/>
          <w:szCs w:val="24"/>
          <w:lang w:eastAsia="ar-SA"/>
        </w:rPr>
        <w:t xml:space="preserve">- Проектируемая улица 1 - </w:t>
      </w:r>
      <w:r w:rsidRPr="00E97A2F">
        <w:rPr>
          <w:rFonts w:ascii="Times New Roman" w:eastAsia="Times New Roman" w:hAnsi="Times New Roman"/>
          <w:sz w:val="24"/>
          <w:szCs w:val="20"/>
          <w:lang w:eastAsia="ar-SA"/>
        </w:rPr>
        <w:t>улица местного значения - улицы и дороги в научно-производственных, промышленных и коммунально-складских зонах,</w:t>
      </w:r>
      <w:r w:rsidRPr="00E97A2F">
        <w:rPr>
          <w:rFonts w:ascii="Times New Roman" w:eastAsia="Times New Roman" w:hAnsi="Times New Roman"/>
          <w:color w:val="000000"/>
          <w:sz w:val="24"/>
          <w:szCs w:val="20"/>
          <w:lang w:eastAsia="ar-SA"/>
        </w:rPr>
        <w:t xml:space="preserve"> с </w:t>
      </w:r>
      <w:r w:rsidRPr="00E97A2F">
        <w:rPr>
          <w:rFonts w:ascii="Times New Roman" w:eastAsia="Times New Roman" w:hAnsi="Times New Roman"/>
          <w:color w:val="000000"/>
          <w:sz w:val="24"/>
          <w:szCs w:val="24"/>
          <w:lang w:eastAsia="ar-SA"/>
        </w:rPr>
        <w:t>организацией проезжей части шириной не менее 15,0 м с тротуарами вдоль них и озеленением (</w:t>
      </w:r>
      <w:r w:rsidRPr="00E97A2F">
        <w:rPr>
          <w:rFonts w:ascii="Times New Roman" w:eastAsia="Times New Roman" w:hAnsi="Times New Roman"/>
          <w:sz w:val="24"/>
          <w:szCs w:val="24"/>
          <w:lang w:eastAsia="ar-SA"/>
        </w:rPr>
        <w:t xml:space="preserve">ширина в красных линиях  порядка 30 м) – улица, по которой осуществляется съезд с </w:t>
      </w:r>
      <w:r w:rsidRPr="00E97A2F">
        <w:rPr>
          <w:rFonts w:ascii="Times New Roman" w:eastAsia="Times New Roman" w:hAnsi="Times New Roman"/>
          <w:color w:val="000000"/>
          <w:sz w:val="24"/>
          <w:szCs w:val="24"/>
          <w:lang w:eastAsia="ar-SA"/>
        </w:rPr>
        <w:t xml:space="preserve">автомобильной дороги </w:t>
      </w:r>
      <w:r w:rsidRPr="00E97A2F">
        <w:rPr>
          <w:rFonts w:ascii="Times New Roman" w:eastAsia="Times New Roman" w:hAnsi="Times New Roman"/>
          <w:sz w:val="24"/>
          <w:szCs w:val="24"/>
          <w:lang w:eastAsia="ar-SA"/>
        </w:rPr>
        <w:t>М18 «Кола» Санкт-Петербург -  Петрозаводск – Мурманск - Борисоглебский</w:t>
      </w:r>
      <w:r w:rsidRPr="00E97A2F">
        <w:rPr>
          <w:rFonts w:ascii="Times New Roman" w:eastAsia="Times New Roman" w:hAnsi="Times New Roman"/>
          <w:color w:val="FF0000"/>
          <w:sz w:val="24"/>
          <w:szCs w:val="24"/>
          <w:lang w:eastAsia="ar-SA"/>
        </w:rPr>
        <w:t xml:space="preserve"> </w:t>
      </w:r>
      <w:r w:rsidRPr="00E97A2F">
        <w:rPr>
          <w:rFonts w:ascii="Times New Roman" w:eastAsia="Times New Roman" w:hAnsi="Times New Roman"/>
          <w:sz w:val="24"/>
          <w:szCs w:val="24"/>
          <w:lang w:eastAsia="ar-SA"/>
        </w:rPr>
        <w:t>и дальнейшее распределения автотранспорта по внутренней сети улиц и дорог;</w:t>
      </w:r>
    </w:p>
    <w:p w:rsidR="00E97A2F" w:rsidRPr="00E97A2F" w:rsidRDefault="00E97A2F" w:rsidP="00E97A2F">
      <w:pPr>
        <w:tabs>
          <w:tab w:val="left" w:pos="567"/>
        </w:tabs>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color w:val="000000"/>
          <w:sz w:val="24"/>
          <w:szCs w:val="24"/>
          <w:lang w:eastAsia="ar-SA"/>
        </w:rPr>
        <w:t xml:space="preserve">Проектируемая улица 2 - </w:t>
      </w:r>
      <w:r w:rsidRPr="00E97A2F">
        <w:rPr>
          <w:rFonts w:ascii="Times New Roman" w:eastAsia="Times New Roman" w:hAnsi="Times New Roman"/>
          <w:sz w:val="24"/>
          <w:szCs w:val="20"/>
          <w:lang w:eastAsia="ar-SA"/>
        </w:rPr>
        <w:t xml:space="preserve">улица местного значения - улицы и дороги в научно-производственных, промышленных и коммунально-складских зонах, </w:t>
      </w:r>
      <w:r w:rsidRPr="00E97A2F">
        <w:rPr>
          <w:rFonts w:ascii="Times New Roman" w:eastAsia="Times New Roman" w:hAnsi="Times New Roman"/>
          <w:color w:val="000000"/>
          <w:sz w:val="24"/>
          <w:szCs w:val="20"/>
          <w:lang w:eastAsia="ar-SA"/>
        </w:rPr>
        <w:t xml:space="preserve">с </w:t>
      </w:r>
      <w:r w:rsidRPr="00E97A2F">
        <w:rPr>
          <w:rFonts w:ascii="Times New Roman" w:eastAsia="Times New Roman" w:hAnsi="Times New Roman"/>
          <w:color w:val="000000"/>
          <w:sz w:val="24"/>
          <w:szCs w:val="24"/>
          <w:lang w:eastAsia="ar-SA"/>
        </w:rPr>
        <w:t>организацией проезжей части шириной не менее 15,0 м с тротуарами вдоль них и озеленением (</w:t>
      </w:r>
      <w:r w:rsidRPr="00E97A2F">
        <w:rPr>
          <w:rFonts w:ascii="Times New Roman" w:eastAsia="Times New Roman" w:hAnsi="Times New Roman"/>
          <w:sz w:val="24"/>
          <w:szCs w:val="24"/>
          <w:lang w:eastAsia="ar-SA"/>
        </w:rPr>
        <w:t xml:space="preserve">ширина в красных линиях  порядка 30 м) – улица обеспечивающая доступ транспорта к четырем участкам на которых предполагается размещение торгово-складских комплексов и объектов сопутствующих им зоны придорожного сервиса, а также обеспечивающая доступ к другим участкам, расположенным вдоль границы отвода </w:t>
      </w:r>
      <w:r w:rsidRPr="00E97A2F">
        <w:rPr>
          <w:rFonts w:ascii="Times New Roman" w:eastAsia="Times New Roman" w:hAnsi="Times New Roman"/>
          <w:color w:val="000000"/>
          <w:sz w:val="24"/>
          <w:szCs w:val="24"/>
          <w:lang w:eastAsia="ar-SA"/>
        </w:rPr>
        <w:t xml:space="preserve">автомобильной дороги </w:t>
      </w:r>
      <w:r w:rsidRPr="00E97A2F">
        <w:rPr>
          <w:rFonts w:ascii="Times New Roman" w:eastAsia="Times New Roman" w:hAnsi="Times New Roman"/>
          <w:sz w:val="24"/>
          <w:szCs w:val="24"/>
          <w:lang w:eastAsia="ar-SA"/>
        </w:rPr>
        <w:t>М18 «Кола» Санкт-Петербург -  Петрозаводск – Мурманск - Борисоглебский,</w:t>
      </w:r>
      <w:r w:rsidRPr="00E97A2F">
        <w:rPr>
          <w:rFonts w:ascii="Times New Roman" w:eastAsia="Times New Roman" w:hAnsi="Times New Roman"/>
          <w:color w:val="FF0000"/>
          <w:sz w:val="24"/>
          <w:szCs w:val="24"/>
          <w:lang w:eastAsia="ar-SA"/>
        </w:rPr>
        <w:t xml:space="preserve"> </w:t>
      </w:r>
      <w:r w:rsidRPr="00E97A2F">
        <w:rPr>
          <w:rFonts w:ascii="Times New Roman" w:eastAsia="Times New Roman" w:hAnsi="Times New Roman"/>
          <w:sz w:val="24"/>
          <w:szCs w:val="24"/>
          <w:lang w:eastAsia="ar-SA"/>
        </w:rPr>
        <w:t xml:space="preserve">не входящим в границы проектирования. </w:t>
      </w:r>
    </w:p>
    <w:p w:rsidR="00E97A2F" w:rsidRPr="00E97A2F" w:rsidRDefault="00E97A2F" w:rsidP="00E97A2F">
      <w:pPr>
        <w:widowControl w:val="0"/>
        <w:tabs>
          <w:tab w:val="left" w:pos="720"/>
        </w:tabs>
        <w:suppressAutoHyphens/>
        <w:spacing w:after="0" w:line="240" w:lineRule="auto"/>
        <w:ind w:right="57"/>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 </w:t>
      </w:r>
      <w:r w:rsidRPr="00E97A2F">
        <w:rPr>
          <w:rFonts w:ascii="Times New Roman" w:eastAsia="Times New Roman" w:hAnsi="Times New Roman"/>
          <w:color w:val="000000"/>
          <w:sz w:val="24"/>
          <w:szCs w:val="24"/>
          <w:lang w:eastAsia="ar-SA"/>
        </w:rPr>
        <w:t xml:space="preserve">Проектируемая улица 3 - </w:t>
      </w:r>
      <w:r w:rsidRPr="00E97A2F">
        <w:rPr>
          <w:rFonts w:ascii="Times New Roman" w:eastAsia="Times New Roman" w:hAnsi="Times New Roman"/>
          <w:sz w:val="24"/>
          <w:szCs w:val="20"/>
          <w:lang w:eastAsia="ar-SA"/>
        </w:rPr>
        <w:t>улица местного значения - улицы и дороги в научно-производственных, промышленных и коммунально-складских зонах,</w:t>
      </w:r>
      <w:r w:rsidRPr="00E97A2F">
        <w:rPr>
          <w:rFonts w:ascii="Times New Roman" w:eastAsia="Times New Roman" w:hAnsi="Times New Roman"/>
          <w:color w:val="000000"/>
          <w:sz w:val="24"/>
          <w:szCs w:val="20"/>
          <w:lang w:eastAsia="ar-SA"/>
        </w:rPr>
        <w:t xml:space="preserve"> с </w:t>
      </w:r>
      <w:r w:rsidRPr="00E97A2F">
        <w:rPr>
          <w:rFonts w:ascii="Times New Roman" w:eastAsia="Times New Roman" w:hAnsi="Times New Roman"/>
          <w:color w:val="000000"/>
          <w:sz w:val="24"/>
          <w:szCs w:val="24"/>
          <w:lang w:eastAsia="ar-SA"/>
        </w:rPr>
        <w:t>организацией проезжей части шириной не менее 14,0 м с тротуарами вдоль них и озеленением (</w:t>
      </w:r>
      <w:r w:rsidRPr="00E97A2F">
        <w:rPr>
          <w:rFonts w:ascii="Times New Roman" w:eastAsia="Times New Roman" w:hAnsi="Times New Roman"/>
          <w:sz w:val="24"/>
          <w:szCs w:val="24"/>
          <w:lang w:eastAsia="ar-SA"/>
        </w:rPr>
        <w:t>ширина в красных линиях  порядка 25 м) - улица обеспечивающая доступ транспорта к шести участкам на которых предполагается размещение производственных, складских, инженерных и административных объектов не более V класса опасности.</w:t>
      </w:r>
    </w:p>
    <w:p w:rsidR="00E97A2F" w:rsidRPr="00E97A2F" w:rsidRDefault="00E97A2F" w:rsidP="00E97A2F">
      <w:pPr>
        <w:widowControl w:val="0"/>
        <w:tabs>
          <w:tab w:val="left" w:pos="720"/>
        </w:tabs>
        <w:suppressAutoHyphens/>
        <w:spacing w:after="0" w:line="240" w:lineRule="auto"/>
        <w:ind w:right="57"/>
        <w:rPr>
          <w:rFonts w:ascii="Times New Roman" w:eastAsia="Times New Roman" w:hAnsi="Times New Roman"/>
          <w:sz w:val="24"/>
          <w:szCs w:val="24"/>
          <w:lang w:eastAsia="ar-SA"/>
        </w:rPr>
      </w:pPr>
      <w:r w:rsidRPr="00E97A2F">
        <w:rPr>
          <w:rFonts w:ascii="Times New Roman" w:eastAsia="Times New Roman" w:hAnsi="Times New Roman"/>
          <w:color w:val="000000"/>
          <w:sz w:val="24"/>
          <w:szCs w:val="24"/>
          <w:lang w:eastAsia="ar-SA"/>
        </w:rPr>
        <w:t xml:space="preserve">             - Проектируемая улица 4 - </w:t>
      </w:r>
      <w:r w:rsidRPr="00E97A2F">
        <w:rPr>
          <w:rFonts w:ascii="Times New Roman" w:eastAsia="Times New Roman" w:hAnsi="Times New Roman"/>
          <w:sz w:val="24"/>
          <w:szCs w:val="20"/>
          <w:lang w:eastAsia="ar-SA"/>
        </w:rPr>
        <w:t xml:space="preserve">улица местного значения - улицы и дороги в научно-производственных, промышленных и коммунально-складских зонах, </w:t>
      </w:r>
      <w:r w:rsidRPr="00E97A2F">
        <w:rPr>
          <w:rFonts w:ascii="Times New Roman" w:eastAsia="Times New Roman" w:hAnsi="Times New Roman"/>
          <w:color w:val="000000"/>
          <w:sz w:val="24"/>
          <w:szCs w:val="20"/>
          <w:lang w:eastAsia="ar-SA"/>
        </w:rPr>
        <w:t xml:space="preserve">с </w:t>
      </w:r>
      <w:r w:rsidRPr="00E97A2F">
        <w:rPr>
          <w:rFonts w:ascii="Times New Roman" w:eastAsia="Times New Roman" w:hAnsi="Times New Roman"/>
          <w:color w:val="000000"/>
          <w:sz w:val="24"/>
          <w:szCs w:val="24"/>
          <w:lang w:eastAsia="ar-SA"/>
        </w:rPr>
        <w:t>организацией проезжей части шириной не менее 7,0 м с тротуарами вдоль них и озеленением (</w:t>
      </w:r>
      <w:r w:rsidRPr="00E97A2F">
        <w:rPr>
          <w:rFonts w:ascii="Times New Roman" w:eastAsia="Times New Roman" w:hAnsi="Times New Roman"/>
          <w:sz w:val="24"/>
          <w:szCs w:val="24"/>
          <w:lang w:eastAsia="ar-SA"/>
        </w:rPr>
        <w:t>ширина в красных линиях  порядка 15 м) – улица обеспечивающая беспрепятственный проезд в находящуюся за границам проектирования зону дачных участков.</w:t>
      </w:r>
    </w:p>
    <w:p w:rsidR="00E97A2F" w:rsidRPr="00E97A2F" w:rsidRDefault="00E97A2F" w:rsidP="00E97A2F">
      <w:pPr>
        <w:tabs>
          <w:tab w:val="left" w:pos="567"/>
        </w:tabs>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bCs/>
          <w:sz w:val="24"/>
          <w:szCs w:val="20"/>
          <w:lang w:eastAsia="ar-SA"/>
        </w:rPr>
        <w:t>4. Формирование</w:t>
      </w:r>
      <w:r w:rsidRPr="00E97A2F">
        <w:rPr>
          <w:rFonts w:ascii="Times New Roman" w:eastAsia="Times New Roman" w:hAnsi="Times New Roman"/>
          <w:bCs/>
          <w:color w:val="000000"/>
          <w:sz w:val="24"/>
          <w:szCs w:val="20"/>
          <w:lang w:eastAsia="ar-SA"/>
        </w:rPr>
        <w:t xml:space="preserve"> и планировочное выделение на вновь осваиваемых территориях зоны для компактного размещения объектов </w:t>
      </w:r>
      <w:r w:rsidRPr="00E97A2F">
        <w:rPr>
          <w:rFonts w:ascii="Times New Roman" w:eastAsia="Times New Roman" w:hAnsi="Times New Roman"/>
          <w:sz w:val="24"/>
          <w:szCs w:val="20"/>
          <w:lang w:eastAsia="ar-SA"/>
        </w:rPr>
        <w:t>транспортной инфраструктуры</w:t>
      </w:r>
      <w:r w:rsidRPr="00E97A2F">
        <w:rPr>
          <w:rFonts w:ascii="Times New Roman" w:eastAsia="Times New Roman" w:hAnsi="Times New Roman"/>
          <w:color w:val="000000"/>
          <w:sz w:val="24"/>
          <w:szCs w:val="20"/>
          <w:lang w:eastAsia="ar-SA"/>
        </w:rPr>
        <w:t>, полноценной, отвечающей современным требованиям, обеспечивающей возможность эффективного функционирования и развития, расположенных на территории объектов капитального</w:t>
      </w:r>
      <w:r w:rsidRPr="00E97A2F">
        <w:rPr>
          <w:rFonts w:ascii="Times New Roman" w:eastAsia="Times New Roman" w:hAnsi="Times New Roman"/>
          <w:sz w:val="24"/>
          <w:szCs w:val="20"/>
          <w:lang w:eastAsia="ar-SA"/>
        </w:rPr>
        <w:t xml:space="preserve"> строительства.</w:t>
      </w:r>
    </w:p>
    <w:p w:rsidR="00E97A2F" w:rsidRPr="00E97A2F" w:rsidRDefault="00E97A2F" w:rsidP="00E97A2F">
      <w:pPr>
        <w:tabs>
          <w:tab w:val="left" w:pos="7920"/>
        </w:tabs>
        <w:suppressAutoHyphens/>
        <w:snapToGrid w:val="0"/>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На территории планируется размещение автозаправочной станции для легкового и грузового транспорта на земельном участке № 3.</w:t>
      </w:r>
    </w:p>
    <w:p w:rsidR="00E97A2F" w:rsidRPr="00E97A2F" w:rsidRDefault="00E97A2F" w:rsidP="00E97A2F">
      <w:pPr>
        <w:tabs>
          <w:tab w:val="left" w:pos="0"/>
        </w:tabs>
        <w:suppressAutoHyphens/>
        <w:spacing w:after="0" w:line="240" w:lineRule="auto"/>
        <w:ind w:right="283" w:firstLine="567"/>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Площадь</w:t>
      </w:r>
      <w:r w:rsidRPr="00E97A2F">
        <w:rPr>
          <w:rFonts w:ascii="Times New Roman" w:eastAsia="Times New Roman" w:hAnsi="Times New Roman"/>
          <w:bCs/>
          <w:sz w:val="24"/>
          <w:szCs w:val="20"/>
          <w:lang w:eastAsia="ar-SA"/>
        </w:rPr>
        <w:t xml:space="preserve"> </w:t>
      </w:r>
      <w:r w:rsidRPr="00E97A2F">
        <w:rPr>
          <w:rFonts w:ascii="Times New Roman" w:eastAsia="Times New Roman" w:hAnsi="Times New Roman"/>
          <w:sz w:val="24"/>
          <w:szCs w:val="20"/>
          <w:lang w:eastAsia="ar-SA"/>
        </w:rPr>
        <w:t>размещения вновь проектируемых объектов транспортной инфраструктуры</w:t>
      </w:r>
      <w:r w:rsidRPr="00E97A2F">
        <w:rPr>
          <w:rFonts w:ascii="Times New Roman" w:eastAsia="Times New Roman" w:hAnsi="Times New Roman"/>
          <w:bCs/>
          <w:sz w:val="24"/>
          <w:szCs w:val="20"/>
          <w:lang w:eastAsia="ar-SA"/>
        </w:rPr>
        <w:t xml:space="preserve"> составит 0,5984 га или 3,32 %</w:t>
      </w:r>
      <w:r w:rsidRPr="00E97A2F">
        <w:rPr>
          <w:rFonts w:ascii="Times New Roman" w:eastAsia="Times New Roman" w:hAnsi="Times New Roman"/>
          <w:bCs/>
          <w:color w:val="0070C0"/>
          <w:sz w:val="24"/>
          <w:szCs w:val="20"/>
          <w:lang w:eastAsia="ar-SA"/>
        </w:rPr>
        <w:t xml:space="preserve"> </w:t>
      </w:r>
      <w:r w:rsidRPr="00E97A2F">
        <w:rPr>
          <w:rFonts w:ascii="Times New Roman" w:eastAsia="Times New Roman" w:hAnsi="Times New Roman"/>
          <w:color w:val="0070C0"/>
          <w:sz w:val="24"/>
          <w:szCs w:val="24"/>
          <w:lang w:eastAsia="ar-SA"/>
        </w:rPr>
        <w:t xml:space="preserve"> </w:t>
      </w:r>
      <w:r w:rsidRPr="00E97A2F">
        <w:rPr>
          <w:rFonts w:ascii="Times New Roman" w:eastAsia="Times New Roman" w:hAnsi="Times New Roman"/>
          <w:sz w:val="24"/>
          <w:szCs w:val="24"/>
          <w:lang w:eastAsia="ar-SA"/>
        </w:rPr>
        <w:t>проектируемой территории.</w:t>
      </w:r>
    </w:p>
    <w:p w:rsidR="00E97A2F" w:rsidRPr="00E97A2F" w:rsidRDefault="00E97A2F" w:rsidP="00E97A2F">
      <w:pPr>
        <w:tabs>
          <w:tab w:val="left" w:pos="7920"/>
        </w:tabs>
        <w:suppressAutoHyphens/>
        <w:snapToGrid w:val="0"/>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5. Оптимальное размещение объектов инженерной инфраструктуры.</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Проектом предлагается формирование земельного участка № 2 для размещения объектов инженерной инфраструктуры:</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распределительная трансформаторная подстанция электросети (РТП) – 1 объекта</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очистные сооружения хозяйственно-бытового канализационного и ливневого стока (КОС, ЛОС) – 1 объект;</w:t>
      </w:r>
    </w:p>
    <w:p w:rsidR="00E97A2F" w:rsidRPr="00E97A2F" w:rsidRDefault="00E97A2F" w:rsidP="00E97A2F">
      <w:pPr>
        <w:tabs>
          <w:tab w:val="left" w:pos="0"/>
        </w:tabs>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Для обеспечения электроснабжения производственных, коммунально-складских, и административных объектов проектом предлагается размещение на земельных участках трансформаторной подстанции электросети (ТП) – всего 11 объектов.</w:t>
      </w:r>
    </w:p>
    <w:p w:rsidR="00E97A2F" w:rsidRPr="00E97A2F" w:rsidRDefault="00E97A2F" w:rsidP="00E97A2F">
      <w:pPr>
        <w:tabs>
          <w:tab w:val="left" w:pos="0"/>
        </w:tabs>
        <w:suppressAutoHyphens/>
        <w:spacing w:after="0" w:line="240" w:lineRule="auto"/>
        <w:ind w:right="283" w:firstLine="567"/>
        <w:jc w:val="both"/>
        <w:rPr>
          <w:rFonts w:ascii="Times New Roman" w:eastAsia="Times New Roman" w:hAnsi="Times New Roman"/>
          <w:sz w:val="24"/>
          <w:szCs w:val="20"/>
          <w:lang w:eastAsia="ar-SA"/>
        </w:rPr>
      </w:pPr>
    </w:p>
    <w:p w:rsidR="00E97A2F" w:rsidRPr="00E97A2F" w:rsidRDefault="00E97A2F" w:rsidP="00E97A2F">
      <w:pPr>
        <w:tabs>
          <w:tab w:val="left" w:pos="0"/>
        </w:tabs>
        <w:suppressAutoHyphens/>
        <w:spacing w:after="0" w:line="240" w:lineRule="auto"/>
        <w:ind w:right="283" w:firstLine="567"/>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Площадь</w:t>
      </w:r>
      <w:r w:rsidRPr="00E97A2F">
        <w:rPr>
          <w:rFonts w:ascii="Times New Roman" w:eastAsia="Times New Roman" w:hAnsi="Times New Roman"/>
          <w:bCs/>
          <w:sz w:val="24"/>
          <w:szCs w:val="20"/>
          <w:lang w:eastAsia="ar-SA"/>
        </w:rPr>
        <w:t xml:space="preserve"> </w:t>
      </w:r>
      <w:r w:rsidRPr="00E97A2F">
        <w:rPr>
          <w:rFonts w:ascii="Times New Roman" w:eastAsia="Times New Roman" w:hAnsi="Times New Roman"/>
          <w:sz w:val="24"/>
          <w:szCs w:val="20"/>
          <w:lang w:eastAsia="ar-SA"/>
        </w:rPr>
        <w:t>размещения вновь проектируемых объектов инженерной инфраструктуры</w:t>
      </w:r>
      <w:r w:rsidRPr="00E97A2F">
        <w:rPr>
          <w:rFonts w:ascii="Times New Roman" w:eastAsia="Times New Roman" w:hAnsi="Times New Roman"/>
          <w:bCs/>
          <w:sz w:val="24"/>
          <w:szCs w:val="20"/>
          <w:lang w:eastAsia="ar-SA"/>
        </w:rPr>
        <w:t xml:space="preserve"> составит 0,2021 га или 1,12 % </w:t>
      </w:r>
      <w:r w:rsidRPr="00E97A2F">
        <w:rPr>
          <w:rFonts w:ascii="Times New Roman" w:eastAsia="Times New Roman" w:hAnsi="Times New Roman"/>
          <w:sz w:val="24"/>
          <w:szCs w:val="24"/>
          <w:lang w:eastAsia="ar-SA"/>
        </w:rPr>
        <w:t xml:space="preserve"> проектируемой территории.</w:t>
      </w:r>
    </w:p>
    <w:p w:rsidR="00E97A2F" w:rsidRPr="00E97A2F" w:rsidRDefault="00E97A2F" w:rsidP="00E97A2F">
      <w:pPr>
        <w:tabs>
          <w:tab w:val="left" w:pos="0"/>
        </w:tabs>
        <w:suppressAutoHyphens/>
        <w:spacing w:after="0" w:line="240" w:lineRule="auto"/>
        <w:ind w:right="283" w:firstLine="720"/>
        <w:jc w:val="both"/>
        <w:rPr>
          <w:rFonts w:ascii="Times New Roman" w:eastAsia="Times New Roman" w:hAnsi="Times New Roman"/>
          <w:sz w:val="24"/>
          <w:szCs w:val="20"/>
          <w:lang w:eastAsia="ar-SA"/>
        </w:rPr>
      </w:pP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b/>
          <w:sz w:val="28"/>
          <w:szCs w:val="28"/>
          <w:lang w:eastAsia="ar-SA"/>
        </w:rPr>
        <w:t>8.  Перспективы развития производственной  застройки</w:t>
      </w:r>
    </w:p>
    <w:p w:rsidR="00E97A2F" w:rsidRPr="00E97A2F" w:rsidRDefault="00E97A2F" w:rsidP="00E97A2F">
      <w:pPr>
        <w:suppressAutoHyphens/>
        <w:spacing w:after="0" w:line="240" w:lineRule="auto"/>
        <w:ind w:right="484" w:hanging="57"/>
        <w:jc w:val="both"/>
        <w:rPr>
          <w:rFonts w:ascii="Times New Roman" w:eastAsia="Times New Roman" w:hAnsi="Times New Roman"/>
          <w:sz w:val="24"/>
          <w:szCs w:val="20"/>
          <w:lang w:eastAsia="ar-SA"/>
        </w:rPr>
      </w:pPr>
    </w:p>
    <w:p w:rsidR="00E97A2F" w:rsidRPr="00E97A2F" w:rsidRDefault="00E97A2F" w:rsidP="00E97A2F">
      <w:pPr>
        <w:suppressAutoHyphens/>
        <w:spacing w:after="0" w:line="240" w:lineRule="auto"/>
        <w:ind w:right="484" w:hanging="57"/>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Состав и параметры планируемого развития:</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зоны производственных, торгово-складских, инженерных и административных объектов</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V</w:t>
      </w:r>
      <w:r w:rsidRPr="00E97A2F">
        <w:rPr>
          <w:rFonts w:ascii="Times New Roman" w:eastAsia="Times New Roman" w:hAnsi="Times New Roman"/>
          <w:sz w:val="24"/>
          <w:szCs w:val="24"/>
          <w:lang w:eastAsia="ar-SA"/>
        </w:rPr>
        <w:t xml:space="preserve"> класса опасности с коэффициентом застройки К1 – не более 0,8,</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коэффициентом плотности застройки К2 – не более 2,4.</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4"/>
          <w:lang w:eastAsia="ar-SA"/>
        </w:rPr>
        <w:t xml:space="preserve">          </w:t>
      </w:r>
    </w:p>
    <w:p w:rsidR="00E97A2F" w:rsidRPr="00E97A2F" w:rsidRDefault="00E97A2F" w:rsidP="00E97A2F">
      <w:pPr>
        <w:widowControl w:val="0"/>
        <w:tabs>
          <w:tab w:val="left" w:pos="720"/>
        </w:tabs>
        <w:suppressAutoHyphens/>
        <w:spacing w:after="0" w:line="240" w:lineRule="auto"/>
        <w:ind w:right="484"/>
        <w:jc w:val="both"/>
        <w:rPr>
          <w:rFonts w:ascii="Times New Roman" w:eastAsia="Times New Roman" w:hAnsi="Times New Roman"/>
          <w:sz w:val="24"/>
          <w:szCs w:val="20"/>
          <w:lang w:eastAsia="ar-SA"/>
        </w:rPr>
      </w:pPr>
      <w:r w:rsidRPr="00E97A2F">
        <w:rPr>
          <w:rFonts w:ascii="Times New Roman" w:eastAsia="Times New Roman" w:hAnsi="Times New Roman"/>
          <w:bCs/>
          <w:color w:val="000000"/>
          <w:sz w:val="24"/>
          <w:szCs w:val="20"/>
          <w:lang w:eastAsia="ar-SA"/>
        </w:rPr>
        <w:t>Проектные предложения по размещению</w:t>
      </w:r>
      <w:r w:rsidRPr="00E97A2F">
        <w:rPr>
          <w:rFonts w:ascii="Times New Roman" w:eastAsia="Times New Roman" w:hAnsi="Times New Roman"/>
          <w:sz w:val="24"/>
          <w:szCs w:val="20"/>
          <w:lang w:eastAsia="ar-SA"/>
        </w:rPr>
        <w:t xml:space="preserve"> </w:t>
      </w:r>
    </w:p>
    <w:p w:rsidR="00E97A2F" w:rsidRPr="00E97A2F" w:rsidRDefault="00E97A2F" w:rsidP="00E97A2F">
      <w:pPr>
        <w:widowControl w:val="0"/>
        <w:tabs>
          <w:tab w:val="left" w:pos="720"/>
        </w:tabs>
        <w:suppressAutoHyphens/>
        <w:spacing w:after="0" w:line="240" w:lineRule="auto"/>
        <w:ind w:right="484"/>
        <w:jc w:val="both"/>
        <w:rPr>
          <w:rFonts w:ascii="Times New Roman" w:eastAsia="Times New Roman" w:hAnsi="Times New Roman"/>
          <w:bCs/>
          <w:sz w:val="24"/>
          <w:szCs w:val="20"/>
          <w:lang w:eastAsia="ar-SA"/>
        </w:rPr>
      </w:pPr>
      <w:r w:rsidRPr="00E97A2F">
        <w:rPr>
          <w:rFonts w:ascii="Times New Roman" w:eastAsia="Times New Roman" w:hAnsi="Times New Roman"/>
          <w:sz w:val="24"/>
          <w:szCs w:val="20"/>
          <w:lang w:eastAsia="ar-SA"/>
        </w:rPr>
        <w:t xml:space="preserve">общественно-деловых, </w:t>
      </w:r>
      <w:r w:rsidRPr="00E97A2F">
        <w:rPr>
          <w:rFonts w:ascii="Times New Roman" w:eastAsia="Times New Roman" w:hAnsi="Times New Roman"/>
          <w:sz w:val="24"/>
          <w:szCs w:val="24"/>
          <w:lang w:eastAsia="ar-SA"/>
        </w:rPr>
        <w:t>торгово-складских, производственных и административных объектов</w:t>
      </w:r>
      <w:r w:rsidRPr="00E97A2F">
        <w:rPr>
          <w:rFonts w:ascii="Times New Roman" w:eastAsia="Times New Roman" w:hAnsi="Times New Roman"/>
          <w:bCs/>
          <w:color w:val="000000"/>
          <w:sz w:val="24"/>
          <w:szCs w:val="20"/>
          <w:lang w:eastAsia="ar-SA"/>
        </w:rPr>
        <w:t xml:space="preserve"> представлены в таблице</w:t>
      </w:r>
    </w:p>
    <w:tbl>
      <w:tblPr>
        <w:tblW w:w="9606" w:type="dxa"/>
        <w:tblInd w:w="141" w:type="dxa"/>
        <w:tblLayout w:type="fixed"/>
        <w:tblLook w:val="0000" w:firstRow="0" w:lastRow="0" w:firstColumn="0" w:lastColumn="0" w:noHBand="0" w:noVBand="0"/>
      </w:tblPr>
      <w:tblGrid>
        <w:gridCol w:w="1047"/>
        <w:gridCol w:w="4320"/>
        <w:gridCol w:w="2250"/>
        <w:gridCol w:w="1989"/>
      </w:tblGrid>
      <w:tr w:rsidR="00E97A2F" w:rsidRPr="008B0783" w:rsidTr="00E97A2F">
        <w:trPr>
          <w:trHeight w:val="426"/>
        </w:trPr>
        <w:tc>
          <w:tcPr>
            <w:tcW w:w="1047" w:type="dxa"/>
            <w:vMerge w:val="restart"/>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п/п</w:t>
            </w:r>
          </w:p>
        </w:tc>
        <w:tc>
          <w:tcPr>
            <w:tcW w:w="4320" w:type="dxa"/>
            <w:vMerge w:val="restart"/>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jc w:val="center"/>
              <w:rPr>
                <w:rFonts w:ascii="Times New Roman" w:eastAsia="Times New Roman" w:hAnsi="Times New Roman"/>
                <w:lang w:eastAsia="ar-SA"/>
              </w:rPr>
            </w:pPr>
            <w:r w:rsidRPr="00E97A2F">
              <w:rPr>
                <w:rFonts w:ascii="Times New Roman" w:eastAsia="Times New Roman" w:hAnsi="Times New Roman"/>
                <w:lang w:eastAsia="ar-SA"/>
              </w:rPr>
              <w:t>Наименование</w:t>
            </w:r>
          </w:p>
        </w:tc>
        <w:tc>
          <w:tcPr>
            <w:tcW w:w="4239" w:type="dxa"/>
            <w:gridSpan w:val="2"/>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Проектные решения</w:t>
            </w:r>
          </w:p>
        </w:tc>
      </w:tr>
      <w:tr w:rsidR="00E97A2F" w:rsidRPr="008B0783" w:rsidTr="00E97A2F">
        <w:trPr>
          <w:trHeight w:val="411"/>
        </w:trPr>
        <w:tc>
          <w:tcPr>
            <w:tcW w:w="1047" w:type="dxa"/>
            <w:vMerge/>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vMerge/>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jc w:val="center"/>
              <w:rPr>
                <w:rFonts w:ascii="Times New Roman" w:eastAsia="Times New Roman" w:hAnsi="Times New Roman"/>
                <w:lang w:eastAsia="ar-SA"/>
              </w:rPr>
            </w:pP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Единица измерения</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Количество</w:t>
            </w:r>
          </w:p>
        </w:tc>
      </w:tr>
      <w:tr w:rsidR="00E97A2F" w:rsidRPr="008B0783" w:rsidTr="00E97A2F">
        <w:trPr>
          <w:trHeight w:val="411"/>
        </w:trPr>
        <w:tc>
          <w:tcPr>
            <w:tcW w:w="1047"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1</w:t>
            </w:r>
          </w:p>
        </w:tc>
        <w:tc>
          <w:tcPr>
            <w:tcW w:w="8559" w:type="dxa"/>
            <w:gridSpan w:val="3"/>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b/>
                <w:lang w:eastAsia="ar-SA"/>
              </w:rPr>
              <w:t>Участок 1</w:t>
            </w:r>
          </w:p>
        </w:tc>
      </w:tr>
      <w:tr w:rsidR="00E97A2F" w:rsidRPr="008B0783" w:rsidTr="00E97A2F">
        <w:trPr>
          <w:trHeight w:val="411"/>
        </w:trPr>
        <w:tc>
          <w:tcPr>
            <w:tcW w:w="1047" w:type="dxa"/>
            <w:vMerge w:val="restart"/>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b/>
                <w:lang w:eastAsia="ar-SA"/>
              </w:rPr>
              <w:t>Площадь, всего</w:t>
            </w:r>
            <w:r w:rsidRPr="00E97A2F">
              <w:rPr>
                <w:rFonts w:ascii="Times New Roman" w:eastAsia="Times New Roman" w:hAnsi="Times New Roman"/>
                <w:lang w:eastAsia="ar-SA"/>
              </w:rPr>
              <w:t>,</w:t>
            </w:r>
          </w:p>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в том числе: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33698</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Площадь застройки</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26950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Максимальная общая площадь, всего,</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80870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Социально-культурное обслуживание: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 предприятие общественного питания</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мест</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100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Этажность</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этаж</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Расчетная численность работающих</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чел.</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400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для легкового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40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отстоя  грузового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12</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застройки  К1</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80</w:t>
            </w:r>
          </w:p>
        </w:tc>
      </w:tr>
      <w:tr w:rsidR="00E97A2F" w:rsidRPr="008B0783" w:rsidTr="00E97A2F">
        <w:trPr>
          <w:trHeight w:val="411"/>
        </w:trPr>
        <w:tc>
          <w:tcPr>
            <w:tcW w:w="1047" w:type="dxa"/>
            <w:vMerge/>
            <w:tcBorders>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плотности застройки  К2</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lang w:eastAsia="ar-SA"/>
              </w:rPr>
            </w:pPr>
            <w:r w:rsidRPr="00E97A2F">
              <w:rPr>
                <w:rFonts w:ascii="Times New Roman" w:eastAsia="Times New Roman" w:hAnsi="Times New Roman"/>
                <w:lang w:eastAsia="ar-SA"/>
              </w:rPr>
              <w:t>кв.м.общ.пл /кв.м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411"/>
        </w:trPr>
        <w:tc>
          <w:tcPr>
            <w:tcW w:w="1047"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2</w:t>
            </w:r>
          </w:p>
        </w:tc>
        <w:tc>
          <w:tcPr>
            <w:tcW w:w="8559" w:type="dxa"/>
            <w:gridSpan w:val="3"/>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b/>
                <w:color w:val="000000"/>
                <w:lang w:eastAsia="ar-SA"/>
              </w:rPr>
              <w:t>Участок 4</w:t>
            </w:r>
          </w:p>
        </w:tc>
      </w:tr>
      <w:tr w:rsidR="00E97A2F" w:rsidRPr="008B0783" w:rsidTr="00E97A2F">
        <w:trPr>
          <w:trHeight w:val="411"/>
        </w:trPr>
        <w:tc>
          <w:tcPr>
            <w:tcW w:w="1047" w:type="dxa"/>
            <w:vMerge w:val="restart"/>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b/>
                <w:lang w:eastAsia="ar-SA"/>
              </w:rPr>
              <w:t>Площадь, всего</w:t>
            </w:r>
            <w:r w:rsidRPr="00E97A2F">
              <w:rPr>
                <w:rFonts w:ascii="Times New Roman" w:eastAsia="Times New Roman" w:hAnsi="Times New Roman"/>
                <w:lang w:eastAsia="ar-SA"/>
              </w:rPr>
              <w:t>,</w:t>
            </w:r>
          </w:p>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в том числе: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7123</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Площадь застройки</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5700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Максимальная общая площадь, всего,</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17100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Социально-культурное обслуживание: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b/>
                <w:lang w:eastAsia="ar-SA"/>
              </w:rPr>
            </w:pPr>
            <w:r w:rsidRPr="00E97A2F">
              <w:rPr>
                <w:rFonts w:ascii="Times New Roman" w:eastAsia="Times New Roman" w:hAnsi="Times New Roman"/>
                <w:b/>
                <w:lang w:eastAsia="ar-SA"/>
              </w:rPr>
              <w:t xml:space="preserve">- </w:t>
            </w:r>
            <w:r w:rsidRPr="00E97A2F">
              <w:rPr>
                <w:rFonts w:ascii="Times New Roman" w:eastAsia="Times New Roman" w:hAnsi="Times New Roman"/>
                <w:lang w:eastAsia="ar-SA"/>
              </w:rPr>
              <w:t>предприятие общественного питания</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мест</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Этажность</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этаж</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Расчетная численность работающих</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чел.</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100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для легкового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застройки  К1</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val="en-US" w:eastAsia="ar-SA"/>
              </w:rPr>
              <w:t>8</w:t>
            </w:r>
            <w:r w:rsidRPr="00E97A2F">
              <w:rPr>
                <w:rFonts w:ascii="Times New Roman" w:eastAsia="Times New Roman" w:hAnsi="Times New Roman"/>
                <w:color w:val="000000"/>
                <w:lang w:eastAsia="ar-SA"/>
              </w:rPr>
              <w:t>0</w:t>
            </w:r>
          </w:p>
        </w:tc>
      </w:tr>
      <w:tr w:rsidR="00E97A2F" w:rsidRPr="008B0783" w:rsidTr="00E97A2F">
        <w:trPr>
          <w:trHeight w:val="411"/>
        </w:trPr>
        <w:tc>
          <w:tcPr>
            <w:tcW w:w="1047" w:type="dxa"/>
            <w:vMerge/>
            <w:tcBorders>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плотности застройки  К2</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lang w:eastAsia="ar-SA"/>
              </w:rPr>
            </w:pPr>
            <w:r w:rsidRPr="00E97A2F">
              <w:rPr>
                <w:rFonts w:ascii="Times New Roman" w:eastAsia="Times New Roman" w:hAnsi="Times New Roman"/>
                <w:lang w:eastAsia="ar-SA"/>
              </w:rPr>
              <w:t>кв.м.общ.пл /кв.м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2,4</w:t>
            </w:r>
          </w:p>
        </w:tc>
      </w:tr>
      <w:tr w:rsidR="00E97A2F" w:rsidRPr="008B0783" w:rsidTr="00E97A2F">
        <w:trPr>
          <w:trHeight w:val="411"/>
        </w:trPr>
        <w:tc>
          <w:tcPr>
            <w:tcW w:w="1047"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3</w:t>
            </w:r>
          </w:p>
        </w:tc>
        <w:tc>
          <w:tcPr>
            <w:tcW w:w="8559" w:type="dxa"/>
            <w:gridSpan w:val="3"/>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b/>
                <w:color w:val="000000"/>
                <w:lang w:eastAsia="ar-SA"/>
              </w:rPr>
              <w:t>Участок 5</w:t>
            </w:r>
          </w:p>
        </w:tc>
      </w:tr>
      <w:tr w:rsidR="00E97A2F" w:rsidRPr="008B0783" w:rsidTr="00E97A2F">
        <w:trPr>
          <w:trHeight w:val="411"/>
        </w:trPr>
        <w:tc>
          <w:tcPr>
            <w:tcW w:w="1047" w:type="dxa"/>
            <w:vMerge w:val="restart"/>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b/>
                <w:lang w:eastAsia="ar-SA"/>
              </w:rPr>
              <w:t>Площадь, всего</w:t>
            </w:r>
            <w:r w:rsidRPr="00E97A2F">
              <w:rPr>
                <w:rFonts w:ascii="Times New Roman" w:eastAsia="Times New Roman" w:hAnsi="Times New Roman"/>
                <w:lang w:eastAsia="ar-SA"/>
              </w:rPr>
              <w:t>,</w:t>
            </w:r>
          </w:p>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в том числе: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13634</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Площадь застройки</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10910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Максимальная общая площадь, всего,</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32720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Социально-культурное обслуживание: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 предприятие общественного питания</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мест</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15</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Этажность</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этаж</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Расчетная численность работающих</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чел.</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160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для легкового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40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отстоя  грузового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застройки  К1</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val="en-US" w:eastAsia="ar-SA"/>
              </w:rPr>
              <w:t>8</w:t>
            </w:r>
            <w:r w:rsidRPr="00E97A2F">
              <w:rPr>
                <w:rFonts w:ascii="Times New Roman" w:eastAsia="Times New Roman" w:hAnsi="Times New Roman"/>
                <w:color w:val="000000"/>
                <w:lang w:eastAsia="ar-SA"/>
              </w:rPr>
              <w:t>0</w:t>
            </w:r>
          </w:p>
        </w:tc>
      </w:tr>
      <w:tr w:rsidR="00E97A2F" w:rsidRPr="008B0783" w:rsidTr="00E97A2F">
        <w:trPr>
          <w:trHeight w:val="411"/>
        </w:trPr>
        <w:tc>
          <w:tcPr>
            <w:tcW w:w="1047" w:type="dxa"/>
            <w:vMerge/>
            <w:tcBorders>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плотности застройки  К2</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lang w:eastAsia="ar-SA"/>
              </w:rPr>
            </w:pPr>
            <w:r w:rsidRPr="00E97A2F">
              <w:rPr>
                <w:rFonts w:ascii="Times New Roman" w:eastAsia="Times New Roman" w:hAnsi="Times New Roman"/>
                <w:lang w:eastAsia="ar-SA"/>
              </w:rPr>
              <w:t>кв.м.общ.пл /кв.м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2,4</w:t>
            </w:r>
          </w:p>
        </w:tc>
      </w:tr>
      <w:tr w:rsidR="00E97A2F" w:rsidRPr="008B0783" w:rsidTr="00E97A2F">
        <w:trPr>
          <w:trHeight w:val="411"/>
        </w:trPr>
        <w:tc>
          <w:tcPr>
            <w:tcW w:w="1047"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4</w:t>
            </w:r>
          </w:p>
        </w:tc>
        <w:tc>
          <w:tcPr>
            <w:tcW w:w="8559" w:type="dxa"/>
            <w:gridSpan w:val="3"/>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b/>
                <w:color w:val="000000"/>
                <w:lang w:eastAsia="ar-SA"/>
              </w:rPr>
              <w:t>Участок 6</w:t>
            </w:r>
          </w:p>
        </w:tc>
      </w:tr>
      <w:tr w:rsidR="00E97A2F" w:rsidRPr="008B0783" w:rsidTr="00E97A2F">
        <w:trPr>
          <w:trHeight w:val="411"/>
        </w:trPr>
        <w:tc>
          <w:tcPr>
            <w:tcW w:w="1047" w:type="dxa"/>
            <w:vMerge w:val="restart"/>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b/>
                <w:lang w:eastAsia="ar-SA"/>
              </w:rPr>
              <w:t>Площадь, всего</w:t>
            </w:r>
            <w:r w:rsidRPr="00E97A2F">
              <w:rPr>
                <w:rFonts w:ascii="Times New Roman" w:eastAsia="Times New Roman" w:hAnsi="Times New Roman"/>
                <w:lang w:eastAsia="ar-SA"/>
              </w:rPr>
              <w:t>,</w:t>
            </w:r>
          </w:p>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в том числе: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21190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Площадь застройки</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16950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Максимальная общая площадь, всего,</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50860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Социально-культурное обслуживание: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 предприятие общественного питания</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мест</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25</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Этажность</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этаж</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Расчетная численность работающих</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чел.</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250</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для легкового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25</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отстоя  грузового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9</w:t>
            </w:r>
          </w:p>
        </w:tc>
      </w:tr>
      <w:tr w:rsidR="00E97A2F" w:rsidRPr="008B0783" w:rsidTr="00E97A2F">
        <w:trPr>
          <w:trHeight w:val="411"/>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застройки  К1</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val="en-US" w:eastAsia="ar-SA"/>
              </w:rPr>
              <w:t>8</w:t>
            </w:r>
            <w:r w:rsidRPr="00E97A2F">
              <w:rPr>
                <w:rFonts w:ascii="Times New Roman" w:eastAsia="Times New Roman" w:hAnsi="Times New Roman"/>
                <w:color w:val="000000"/>
                <w:lang w:eastAsia="ar-SA"/>
              </w:rPr>
              <w:t>0</w:t>
            </w:r>
          </w:p>
        </w:tc>
      </w:tr>
      <w:tr w:rsidR="00E97A2F" w:rsidRPr="008B0783" w:rsidTr="00E97A2F">
        <w:trPr>
          <w:trHeight w:val="411"/>
        </w:trPr>
        <w:tc>
          <w:tcPr>
            <w:tcW w:w="1047" w:type="dxa"/>
            <w:vMerge/>
            <w:tcBorders>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плотности застройки  К2</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lang w:eastAsia="ar-SA"/>
              </w:rPr>
            </w:pPr>
            <w:r w:rsidRPr="00E97A2F">
              <w:rPr>
                <w:rFonts w:ascii="Times New Roman" w:eastAsia="Times New Roman" w:hAnsi="Times New Roman"/>
                <w:lang w:eastAsia="ar-SA"/>
              </w:rPr>
              <w:t>кв.м.общ.пл /кв.м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2,4</w:t>
            </w:r>
          </w:p>
        </w:tc>
      </w:tr>
      <w:tr w:rsidR="00E97A2F" w:rsidRPr="008B0783" w:rsidTr="00E97A2F">
        <w:trPr>
          <w:trHeight w:val="373"/>
        </w:trPr>
        <w:tc>
          <w:tcPr>
            <w:tcW w:w="1047" w:type="dxa"/>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5</w:t>
            </w:r>
          </w:p>
        </w:tc>
        <w:tc>
          <w:tcPr>
            <w:tcW w:w="8559" w:type="dxa"/>
            <w:gridSpan w:val="3"/>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b/>
                <w:lang w:eastAsia="ar-SA"/>
              </w:rPr>
              <w:t>Участок 7</w:t>
            </w:r>
          </w:p>
        </w:tc>
      </w:tr>
      <w:tr w:rsidR="00E97A2F" w:rsidRPr="008B0783" w:rsidTr="00E97A2F">
        <w:trPr>
          <w:trHeight w:val="310"/>
        </w:trPr>
        <w:tc>
          <w:tcPr>
            <w:tcW w:w="1047" w:type="dxa"/>
            <w:vMerge w:val="restart"/>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b/>
                <w:lang w:eastAsia="ar-SA"/>
              </w:rPr>
              <w:t>Площадь, всего</w:t>
            </w:r>
            <w:r w:rsidRPr="00E97A2F">
              <w:rPr>
                <w:rFonts w:ascii="Times New Roman" w:eastAsia="Times New Roman" w:hAnsi="Times New Roman"/>
                <w:lang w:eastAsia="ar-SA"/>
              </w:rPr>
              <w:t>,</w:t>
            </w:r>
          </w:p>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в том числе: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9911</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Площадь застройки</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7920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Максимальная общая площадь, всего,</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23780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Социально-культурное обслуживание: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 предприятие общественного питания</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мест</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15</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Этажность</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этаж</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Расчетная численность работающих</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чел.</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120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для легкового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12</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отстоя  грузового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12</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застройки  К1</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80</w:t>
            </w:r>
          </w:p>
        </w:tc>
      </w:tr>
      <w:tr w:rsidR="00E97A2F" w:rsidRPr="008B0783" w:rsidTr="00E97A2F">
        <w:trPr>
          <w:trHeight w:val="310"/>
        </w:trPr>
        <w:tc>
          <w:tcPr>
            <w:tcW w:w="1047" w:type="dxa"/>
            <w:vMerge/>
            <w:tcBorders>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плотности застройки  К2</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lang w:eastAsia="ar-SA"/>
              </w:rPr>
            </w:pPr>
            <w:r w:rsidRPr="00E97A2F">
              <w:rPr>
                <w:rFonts w:ascii="Times New Roman" w:eastAsia="Times New Roman" w:hAnsi="Times New Roman"/>
                <w:lang w:eastAsia="ar-SA"/>
              </w:rPr>
              <w:t>кв.м.общ.пл /кв.м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6</w:t>
            </w:r>
          </w:p>
        </w:tc>
        <w:tc>
          <w:tcPr>
            <w:tcW w:w="8559" w:type="dxa"/>
            <w:gridSpan w:val="3"/>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b/>
                <w:color w:val="000000"/>
                <w:lang w:eastAsia="ar-SA"/>
              </w:rPr>
              <w:t>Участок 8</w:t>
            </w:r>
          </w:p>
        </w:tc>
      </w:tr>
      <w:tr w:rsidR="00E97A2F" w:rsidRPr="008B0783" w:rsidTr="00E97A2F">
        <w:trPr>
          <w:trHeight w:val="310"/>
        </w:trPr>
        <w:tc>
          <w:tcPr>
            <w:tcW w:w="1047" w:type="dxa"/>
            <w:vMerge w:val="restart"/>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b/>
                <w:lang w:eastAsia="ar-SA"/>
              </w:rPr>
              <w:t>Площадь, всего</w:t>
            </w:r>
            <w:r w:rsidRPr="00E97A2F">
              <w:rPr>
                <w:rFonts w:ascii="Times New Roman" w:eastAsia="Times New Roman" w:hAnsi="Times New Roman"/>
                <w:lang w:eastAsia="ar-SA"/>
              </w:rPr>
              <w:t>,</w:t>
            </w:r>
          </w:p>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в том числе: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9853</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Площадь застройки</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7880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Максимальная общая площадь, всего,</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23650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Социально-культурное обслуживание: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b/>
                <w:lang w:eastAsia="ar-SA"/>
              </w:rPr>
            </w:pPr>
            <w:r w:rsidRPr="00E97A2F">
              <w:rPr>
                <w:rFonts w:ascii="Times New Roman" w:eastAsia="Times New Roman" w:hAnsi="Times New Roman"/>
                <w:b/>
                <w:lang w:eastAsia="ar-SA"/>
              </w:rPr>
              <w:t xml:space="preserve">- </w:t>
            </w:r>
            <w:r w:rsidRPr="00E97A2F">
              <w:rPr>
                <w:rFonts w:ascii="Times New Roman" w:eastAsia="Times New Roman" w:hAnsi="Times New Roman"/>
                <w:lang w:eastAsia="ar-SA"/>
              </w:rPr>
              <w:t>предприятие общественного питания</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мест</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15</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Этажность</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этаж</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Расчетная численность работающих</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чел.</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120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для легкового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12</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отстоя  грузового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застройки  К1</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80</w:t>
            </w:r>
          </w:p>
        </w:tc>
      </w:tr>
      <w:tr w:rsidR="00E97A2F" w:rsidRPr="008B0783" w:rsidTr="00E97A2F">
        <w:trPr>
          <w:trHeight w:val="310"/>
        </w:trPr>
        <w:tc>
          <w:tcPr>
            <w:tcW w:w="1047" w:type="dxa"/>
            <w:vMerge/>
            <w:tcBorders>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плотности застройки  К2</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lang w:eastAsia="ar-SA"/>
              </w:rPr>
            </w:pPr>
            <w:r w:rsidRPr="00E97A2F">
              <w:rPr>
                <w:rFonts w:ascii="Times New Roman" w:eastAsia="Times New Roman" w:hAnsi="Times New Roman"/>
                <w:lang w:eastAsia="ar-SA"/>
              </w:rPr>
              <w:t>кв.м.общ.пл /кв.м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7</w:t>
            </w:r>
          </w:p>
        </w:tc>
        <w:tc>
          <w:tcPr>
            <w:tcW w:w="8559" w:type="dxa"/>
            <w:gridSpan w:val="3"/>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b/>
                <w:color w:val="000000"/>
                <w:lang w:eastAsia="ar-SA"/>
              </w:rPr>
              <w:t>Участок 9</w:t>
            </w:r>
          </w:p>
        </w:tc>
      </w:tr>
      <w:tr w:rsidR="00E97A2F" w:rsidRPr="008B0783" w:rsidTr="00E97A2F">
        <w:trPr>
          <w:trHeight w:val="310"/>
        </w:trPr>
        <w:tc>
          <w:tcPr>
            <w:tcW w:w="1047" w:type="dxa"/>
            <w:vMerge w:val="restart"/>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b/>
                <w:lang w:eastAsia="ar-SA"/>
              </w:rPr>
              <w:t>Площадь, всего</w:t>
            </w:r>
            <w:r w:rsidRPr="00E97A2F">
              <w:rPr>
                <w:rFonts w:ascii="Times New Roman" w:eastAsia="Times New Roman" w:hAnsi="Times New Roman"/>
                <w:lang w:eastAsia="ar-SA"/>
              </w:rPr>
              <w:t>,</w:t>
            </w:r>
          </w:p>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в том числе: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10698</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Площадь застройки</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8560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Максимальная общая площадь, всего,</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25670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Социально-культурное обслуживание: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 предприятие общественного питания</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мест</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15</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Этажность</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этаж</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Расчетная численность работающих</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чел.</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120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для легкового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12</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отстоя  грузового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застройки  К1</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плотности застройки  К2</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lang w:eastAsia="ar-SA"/>
              </w:rPr>
            </w:pPr>
            <w:r w:rsidRPr="00E97A2F">
              <w:rPr>
                <w:rFonts w:ascii="Times New Roman" w:eastAsia="Times New Roman" w:hAnsi="Times New Roman"/>
                <w:lang w:eastAsia="ar-SA"/>
              </w:rPr>
              <w:t>кв.м.общ.пл /кв.м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8</w:t>
            </w:r>
          </w:p>
        </w:tc>
        <w:tc>
          <w:tcPr>
            <w:tcW w:w="8559" w:type="dxa"/>
            <w:gridSpan w:val="3"/>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b/>
                <w:color w:val="000000"/>
                <w:lang w:eastAsia="ar-SA"/>
              </w:rPr>
              <w:t>Участок 10</w:t>
            </w:r>
          </w:p>
        </w:tc>
      </w:tr>
      <w:tr w:rsidR="00E97A2F" w:rsidRPr="008B0783" w:rsidTr="00E97A2F">
        <w:trPr>
          <w:trHeight w:val="310"/>
        </w:trPr>
        <w:tc>
          <w:tcPr>
            <w:tcW w:w="1047" w:type="dxa"/>
            <w:vMerge w:val="restart"/>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b/>
                <w:lang w:eastAsia="ar-SA"/>
              </w:rPr>
              <w:t>Площадь, всего</w:t>
            </w:r>
            <w:r w:rsidRPr="00E97A2F">
              <w:rPr>
                <w:rFonts w:ascii="Times New Roman" w:eastAsia="Times New Roman" w:hAnsi="Times New Roman"/>
                <w:lang w:eastAsia="ar-SA"/>
              </w:rPr>
              <w:t>,</w:t>
            </w:r>
          </w:p>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в том числе: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11297</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Площадь застройки</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9040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Максимальная общая площадь, всего,</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27110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Социально-культурное обслуживание: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 предприятие общественного питания</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мест</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val="en-US" w:eastAsia="ar-SA"/>
              </w:rPr>
              <w:t>1</w:t>
            </w:r>
            <w:r w:rsidRPr="00E97A2F">
              <w:rPr>
                <w:rFonts w:ascii="Times New Roman" w:eastAsia="Times New Roman" w:hAnsi="Times New Roman"/>
                <w:color w:val="000000"/>
                <w:lang w:eastAsia="ar-SA"/>
              </w:rPr>
              <w:t>5</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Этажность</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этаж</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Расчетная численность работающих</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чел.</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140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для легкового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14</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отстоя  грузового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9</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застройки  К1</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80</w:t>
            </w:r>
          </w:p>
        </w:tc>
      </w:tr>
      <w:tr w:rsidR="00E97A2F" w:rsidRPr="008B0783" w:rsidTr="00E97A2F">
        <w:trPr>
          <w:trHeight w:val="310"/>
        </w:trPr>
        <w:tc>
          <w:tcPr>
            <w:tcW w:w="1047" w:type="dxa"/>
            <w:vMerge/>
            <w:tcBorders>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плотности застройки  К2</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lang w:eastAsia="ar-SA"/>
              </w:rPr>
            </w:pPr>
            <w:r w:rsidRPr="00E97A2F">
              <w:rPr>
                <w:rFonts w:ascii="Times New Roman" w:eastAsia="Times New Roman" w:hAnsi="Times New Roman"/>
                <w:lang w:eastAsia="ar-SA"/>
              </w:rPr>
              <w:t>кв.м.общ.пл /кв.м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9</w:t>
            </w:r>
          </w:p>
        </w:tc>
        <w:tc>
          <w:tcPr>
            <w:tcW w:w="8559" w:type="dxa"/>
            <w:gridSpan w:val="3"/>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b/>
                <w:color w:val="000000"/>
                <w:lang w:eastAsia="ar-SA"/>
              </w:rPr>
              <w:t>Участок 11</w:t>
            </w:r>
          </w:p>
        </w:tc>
      </w:tr>
      <w:tr w:rsidR="00E97A2F" w:rsidRPr="008B0783" w:rsidTr="00E97A2F">
        <w:trPr>
          <w:trHeight w:val="310"/>
        </w:trPr>
        <w:tc>
          <w:tcPr>
            <w:tcW w:w="1047" w:type="dxa"/>
            <w:vMerge w:val="restart"/>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b/>
                <w:lang w:eastAsia="ar-SA"/>
              </w:rPr>
              <w:t>Площадь, всего</w:t>
            </w:r>
            <w:r w:rsidRPr="00E97A2F">
              <w:rPr>
                <w:rFonts w:ascii="Times New Roman" w:eastAsia="Times New Roman" w:hAnsi="Times New Roman"/>
                <w:lang w:eastAsia="ar-SA"/>
              </w:rPr>
              <w:t>,</w:t>
            </w:r>
          </w:p>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в том числе: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10082</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Площадь застройки</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8060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Максимальная общая площадь, всего,</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24200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Социально-культурное обслуживание: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 предприятие общественного питания</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мест</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15</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Этажность</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этаж</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Расчетная численность работающих</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чел.</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120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для легкового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12</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отстоя  грузового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5</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застройки  К1</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80</w:t>
            </w:r>
          </w:p>
        </w:tc>
      </w:tr>
      <w:tr w:rsidR="00E97A2F" w:rsidRPr="008B0783" w:rsidTr="00E97A2F">
        <w:trPr>
          <w:trHeight w:val="310"/>
        </w:trPr>
        <w:tc>
          <w:tcPr>
            <w:tcW w:w="1047" w:type="dxa"/>
            <w:vMerge/>
            <w:tcBorders>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плотности застройки  К2</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lang w:eastAsia="ar-SA"/>
              </w:rPr>
            </w:pPr>
            <w:r w:rsidRPr="00E97A2F">
              <w:rPr>
                <w:rFonts w:ascii="Times New Roman" w:eastAsia="Times New Roman" w:hAnsi="Times New Roman"/>
                <w:lang w:eastAsia="ar-SA"/>
              </w:rPr>
              <w:t>кв.м.общ.пл /кв.м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10</w:t>
            </w:r>
          </w:p>
        </w:tc>
        <w:tc>
          <w:tcPr>
            <w:tcW w:w="8559" w:type="dxa"/>
            <w:gridSpan w:val="3"/>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b/>
                <w:color w:val="000000"/>
                <w:lang w:eastAsia="ar-SA"/>
              </w:rPr>
              <w:t>Участок 12</w:t>
            </w:r>
          </w:p>
        </w:tc>
      </w:tr>
      <w:tr w:rsidR="00E97A2F" w:rsidRPr="008B0783" w:rsidTr="00E97A2F">
        <w:trPr>
          <w:trHeight w:val="310"/>
        </w:trPr>
        <w:tc>
          <w:tcPr>
            <w:tcW w:w="1047" w:type="dxa"/>
            <w:vMerge w:val="restart"/>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b/>
                <w:lang w:eastAsia="ar-SA"/>
              </w:rPr>
              <w:t>Площадь, всего</w:t>
            </w:r>
            <w:r w:rsidRPr="00E97A2F">
              <w:rPr>
                <w:rFonts w:ascii="Times New Roman" w:eastAsia="Times New Roman" w:hAnsi="Times New Roman"/>
                <w:lang w:eastAsia="ar-SA"/>
              </w:rPr>
              <w:t>,</w:t>
            </w:r>
          </w:p>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в том числе: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10866</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Площадь застройки</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8700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Максимальная общая площадь, всего,</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26080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Социально-культурное обслуживание: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 предприятие общественного питания</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мест</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15</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Этажность</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этаж</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Расчетная численность работающих</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чел.</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130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для легкового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val="en-US" w:eastAsia="ar-SA"/>
              </w:rPr>
            </w:pPr>
            <w:r w:rsidRPr="00E97A2F">
              <w:rPr>
                <w:rFonts w:ascii="Times New Roman" w:eastAsia="Times New Roman" w:hAnsi="Times New Roman"/>
                <w:color w:val="000000"/>
                <w:lang w:val="en-US" w:eastAsia="ar-SA"/>
              </w:rPr>
              <w:t>13</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отстоя  грузового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5</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застройки  К1</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80</w:t>
            </w:r>
          </w:p>
        </w:tc>
      </w:tr>
      <w:tr w:rsidR="00E97A2F" w:rsidRPr="008B0783" w:rsidTr="00E97A2F">
        <w:trPr>
          <w:trHeight w:val="310"/>
        </w:trPr>
        <w:tc>
          <w:tcPr>
            <w:tcW w:w="1047" w:type="dxa"/>
            <w:vMerge/>
            <w:tcBorders>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плотности застройки  К2</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lang w:eastAsia="ar-SA"/>
              </w:rPr>
            </w:pPr>
            <w:r w:rsidRPr="00E97A2F">
              <w:rPr>
                <w:rFonts w:ascii="Times New Roman" w:eastAsia="Times New Roman" w:hAnsi="Times New Roman"/>
                <w:lang w:eastAsia="ar-SA"/>
              </w:rPr>
              <w:t>кв.м.общ.пл /кв.м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9606" w:type="dxa"/>
            <w:gridSpan w:val="4"/>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rPr>
                <w:rFonts w:ascii="Times New Roman" w:eastAsia="Times New Roman" w:hAnsi="Times New Roman"/>
                <w:color w:val="000000"/>
                <w:lang w:eastAsia="ar-SA"/>
              </w:rPr>
            </w:pPr>
            <w:r w:rsidRPr="00E97A2F">
              <w:rPr>
                <w:rFonts w:ascii="Times New Roman" w:eastAsia="Times New Roman" w:hAnsi="Times New Roman"/>
                <w:color w:val="000000"/>
                <w:lang w:eastAsia="ar-SA"/>
              </w:rPr>
              <w:t>ИТОГО:</w:t>
            </w:r>
          </w:p>
        </w:tc>
      </w:tr>
      <w:tr w:rsidR="00E97A2F" w:rsidRPr="008B0783" w:rsidTr="00E97A2F">
        <w:trPr>
          <w:trHeight w:val="310"/>
        </w:trPr>
        <w:tc>
          <w:tcPr>
            <w:tcW w:w="1047" w:type="dxa"/>
            <w:vMerge w:val="restart"/>
            <w:tcBorders>
              <w:top w:val="single" w:sz="4" w:space="0" w:color="auto"/>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b/>
                <w:lang w:eastAsia="ar-SA"/>
              </w:rPr>
              <w:t>Площадь, всего</w:t>
            </w:r>
            <w:r w:rsidRPr="00E97A2F">
              <w:rPr>
                <w:rFonts w:ascii="Times New Roman" w:eastAsia="Times New Roman" w:hAnsi="Times New Roman"/>
                <w:lang w:eastAsia="ar-SA"/>
              </w:rPr>
              <w:t>,</w:t>
            </w:r>
          </w:p>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в том числе: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138352</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Площадь застройки</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110670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Максимальная общая площадь, всего,</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332040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Социально-культурное обслуживание:</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 предприятие общественного питания</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мест</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Этажность</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этаж</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Расчетная численность работающих</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чел.</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1660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для легкового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190</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Места отстоя  грузового транспорта</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машино-место</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78</w:t>
            </w:r>
          </w:p>
        </w:tc>
      </w:tr>
      <w:tr w:rsidR="00E97A2F" w:rsidRPr="008B0783" w:rsidTr="00E97A2F">
        <w:trPr>
          <w:trHeight w:val="310"/>
        </w:trPr>
        <w:tc>
          <w:tcPr>
            <w:tcW w:w="1047" w:type="dxa"/>
            <w:vMerge/>
            <w:tcBorders>
              <w:left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застройки  К1</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r w:rsidRPr="00E97A2F">
              <w:rPr>
                <w:rFonts w:ascii="Times New Roman" w:eastAsia="Times New Roman" w:hAnsi="Times New Roman"/>
                <w:lang w:eastAsia="ar-SA"/>
              </w:rPr>
              <w:t>%</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80</w:t>
            </w:r>
          </w:p>
        </w:tc>
      </w:tr>
      <w:tr w:rsidR="00E97A2F" w:rsidRPr="008B0783" w:rsidTr="00E97A2F">
        <w:trPr>
          <w:trHeight w:val="310"/>
        </w:trPr>
        <w:tc>
          <w:tcPr>
            <w:tcW w:w="1047" w:type="dxa"/>
            <w:vMerge/>
            <w:tcBorders>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lang w:eastAsia="ar-SA"/>
              </w:rPr>
            </w:pPr>
          </w:p>
        </w:tc>
        <w:tc>
          <w:tcPr>
            <w:tcW w:w="432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tabs>
                <w:tab w:val="left" w:pos="0"/>
              </w:tabs>
              <w:suppressAutoHyphens/>
              <w:snapToGrid w:val="0"/>
              <w:spacing w:after="0" w:line="240" w:lineRule="auto"/>
              <w:ind w:right="-18" w:hanging="30"/>
              <w:rPr>
                <w:rFonts w:ascii="Times New Roman" w:eastAsia="Times New Roman" w:hAnsi="Times New Roman"/>
                <w:lang w:eastAsia="ar-SA"/>
              </w:rPr>
            </w:pPr>
            <w:r w:rsidRPr="00E97A2F">
              <w:rPr>
                <w:rFonts w:ascii="Times New Roman" w:eastAsia="Times New Roman" w:hAnsi="Times New Roman"/>
                <w:lang w:eastAsia="ar-SA"/>
              </w:rPr>
              <w:t>Коэффициент плотности застройки  К2</w:t>
            </w:r>
          </w:p>
        </w:tc>
        <w:tc>
          <w:tcPr>
            <w:tcW w:w="2250"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lang w:eastAsia="ar-SA"/>
              </w:rPr>
            </w:pPr>
            <w:r w:rsidRPr="00E97A2F">
              <w:rPr>
                <w:rFonts w:ascii="Times New Roman" w:eastAsia="Times New Roman" w:hAnsi="Times New Roman"/>
                <w:lang w:eastAsia="ar-SA"/>
              </w:rPr>
              <w:t>кв.м.общ.пл /кв.м</w:t>
            </w:r>
          </w:p>
        </w:tc>
        <w:tc>
          <w:tcPr>
            <w:tcW w:w="1989" w:type="dxa"/>
            <w:tcBorders>
              <w:top w:val="single" w:sz="4" w:space="0" w:color="auto"/>
              <w:left w:val="single" w:sz="4" w:space="0" w:color="000000"/>
              <w:bottom w:val="single" w:sz="4" w:space="0" w:color="auto"/>
              <w:right w:val="single" w:sz="4" w:space="0" w:color="auto"/>
            </w:tcBorders>
          </w:tcPr>
          <w:p w:rsidR="00E97A2F" w:rsidRPr="00E97A2F" w:rsidRDefault="00E97A2F" w:rsidP="00E97A2F">
            <w:pPr>
              <w:suppressAutoHyphens/>
              <w:spacing w:after="0" w:line="240" w:lineRule="auto"/>
              <w:ind w:right="210"/>
              <w:jc w:val="center"/>
              <w:rPr>
                <w:rFonts w:ascii="Times New Roman" w:eastAsia="Times New Roman" w:hAnsi="Times New Roman"/>
                <w:color w:val="000000"/>
                <w:lang w:eastAsia="ar-SA"/>
              </w:rPr>
            </w:pPr>
            <w:r w:rsidRPr="00E97A2F">
              <w:rPr>
                <w:rFonts w:ascii="Times New Roman" w:eastAsia="Times New Roman" w:hAnsi="Times New Roman"/>
                <w:color w:val="000000"/>
                <w:lang w:eastAsia="ar-SA"/>
              </w:rPr>
              <w:t>2,4</w:t>
            </w:r>
          </w:p>
        </w:tc>
      </w:tr>
    </w:tbl>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lastRenderedPageBreak/>
        <w:t>В соответствии со  СНиН 2.07.01-89* определены нормируемые элементы территории застройки:</w:t>
      </w:r>
    </w:p>
    <w:p w:rsidR="00E97A2F" w:rsidRPr="00E97A2F" w:rsidRDefault="00E97A2F" w:rsidP="00E97A2F">
      <w:pPr>
        <w:suppressAutoHyphens/>
        <w:spacing w:after="0" w:line="240" w:lineRule="auto"/>
        <w:ind w:firstLine="720"/>
        <w:jc w:val="both"/>
        <w:rPr>
          <w:rFonts w:ascii="Times New Roman" w:eastAsia="Times New Roman" w:hAnsi="Times New Roman"/>
          <w:color w:val="000000"/>
          <w:sz w:val="24"/>
          <w:szCs w:val="24"/>
          <w:lang w:eastAsia="ar-SA"/>
        </w:rPr>
      </w:pPr>
      <w:r w:rsidRPr="00E97A2F">
        <w:rPr>
          <w:rFonts w:ascii="Times New Roman" w:eastAsia="Times New Roman" w:hAnsi="Times New Roman"/>
          <w:sz w:val="24"/>
          <w:szCs w:val="20"/>
          <w:lang w:eastAsia="ar-SA"/>
        </w:rPr>
        <w:t xml:space="preserve"> </w:t>
      </w:r>
      <w:r w:rsidRPr="00E97A2F">
        <w:rPr>
          <w:rFonts w:ascii="Times New Roman" w:eastAsia="Times New Roman" w:hAnsi="Times New Roman"/>
          <w:color w:val="000000"/>
          <w:sz w:val="24"/>
          <w:szCs w:val="24"/>
          <w:lang w:eastAsia="ar-SA"/>
        </w:rPr>
        <w:t>-  максимальная площадь застройки должна составлять не более 80 % от площади территории;</w:t>
      </w:r>
    </w:p>
    <w:p w:rsidR="00E97A2F" w:rsidRPr="00E97A2F" w:rsidRDefault="00E97A2F" w:rsidP="00E97A2F">
      <w:pPr>
        <w:tabs>
          <w:tab w:val="left" w:pos="0"/>
        </w:tabs>
        <w:suppressAutoHyphens/>
        <w:spacing w:after="0" w:line="240" w:lineRule="auto"/>
        <w:ind w:right="283" w:firstLine="720"/>
        <w:jc w:val="both"/>
        <w:rPr>
          <w:rFonts w:ascii="Times New Roman" w:eastAsia="Times New Roman" w:hAnsi="Times New Roman"/>
          <w:b/>
          <w:bCs/>
          <w:sz w:val="24"/>
          <w:szCs w:val="20"/>
          <w:lang w:eastAsia="ar-SA"/>
        </w:rPr>
      </w:pPr>
      <w:r w:rsidRPr="00E97A2F">
        <w:rPr>
          <w:rFonts w:ascii="Times New Roman" w:eastAsia="Times New Roman" w:hAnsi="Times New Roman"/>
          <w:bCs/>
          <w:sz w:val="24"/>
          <w:szCs w:val="24"/>
          <w:lang w:eastAsia="ar-SA"/>
        </w:rPr>
        <w:t>- минимальное количество машино-мест для хранения индивидуального автотранспорта на территории устанавливается из расчета  10 машино-мест на 100 работающих.</w:t>
      </w:r>
    </w:p>
    <w:p w:rsidR="00E97A2F" w:rsidRPr="00E97A2F" w:rsidRDefault="00E97A2F" w:rsidP="00E97A2F">
      <w:pPr>
        <w:tabs>
          <w:tab w:val="left" w:pos="2037"/>
        </w:tabs>
        <w:suppressAutoHyphens/>
        <w:spacing w:after="0" w:line="240" w:lineRule="auto"/>
        <w:ind w:right="2"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Расчетная численность работающих определена из расчета 60 кв. м общей площади на одного работника. </w:t>
      </w:r>
    </w:p>
    <w:p w:rsidR="00E97A2F" w:rsidRPr="00E97A2F" w:rsidRDefault="00E97A2F" w:rsidP="00E97A2F">
      <w:pPr>
        <w:tabs>
          <w:tab w:val="left" w:pos="2037"/>
        </w:tabs>
        <w:suppressAutoHyphens/>
        <w:spacing w:after="0" w:line="240" w:lineRule="auto"/>
        <w:ind w:right="2" w:firstLine="720"/>
        <w:jc w:val="both"/>
        <w:rPr>
          <w:rFonts w:ascii="Times New Roman" w:eastAsia="Times New Roman" w:hAnsi="Times New Roman"/>
          <w:b/>
          <w:bCs/>
          <w:sz w:val="24"/>
          <w:szCs w:val="20"/>
          <w:lang w:eastAsia="ar-SA"/>
        </w:rPr>
      </w:pPr>
      <w:r w:rsidRPr="00E97A2F">
        <w:rPr>
          <w:rFonts w:ascii="Times New Roman" w:eastAsia="Times New Roman" w:hAnsi="Times New Roman"/>
          <w:sz w:val="24"/>
          <w:szCs w:val="24"/>
          <w:lang w:eastAsia="ar-SA"/>
        </w:rPr>
        <w:t>С учетом всех предполагаемых проектов к расчетному сроку количество рабочих мест составит 1660, количество общей площади составит примерно 332040 кв.м.</w:t>
      </w:r>
    </w:p>
    <w:p w:rsidR="00E97A2F" w:rsidRPr="00E97A2F" w:rsidRDefault="00E97A2F" w:rsidP="00E97A2F">
      <w:pPr>
        <w:autoSpaceDE w:val="0"/>
        <w:autoSpaceDN w:val="0"/>
        <w:adjustRightInd w:val="0"/>
        <w:spacing w:after="0" w:line="240" w:lineRule="auto"/>
        <w:jc w:val="both"/>
        <w:rPr>
          <w:rFonts w:ascii="Times New Roman" w:hAnsi="Times New Roman"/>
          <w:color w:val="000000"/>
          <w:sz w:val="24"/>
          <w:szCs w:val="24"/>
        </w:rPr>
      </w:pPr>
      <w:r w:rsidRPr="00E97A2F">
        <w:rPr>
          <w:rFonts w:ascii="Times New Roman" w:eastAsia="Times New Roman" w:hAnsi="Times New Roman"/>
          <w:sz w:val="24"/>
          <w:szCs w:val="20"/>
          <w:lang w:eastAsia="ar-SA"/>
        </w:rPr>
        <w:t xml:space="preserve">            На территории участков 10, 11, 12 предлагается организовать зону свободную от размещения </w:t>
      </w:r>
      <w:r w:rsidRPr="00E97A2F">
        <w:rPr>
          <w:rFonts w:ascii="Times New Roman" w:hAnsi="Times New Roman"/>
          <w:color w:val="000000"/>
          <w:sz w:val="24"/>
          <w:szCs w:val="24"/>
        </w:rPr>
        <w:t xml:space="preserve">производственных и коммунально-складских объектов капитального строительства </w:t>
      </w:r>
      <w:r w:rsidRPr="00E97A2F">
        <w:rPr>
          <w:rFonts w:ascii="Times New Roman" w:eastAsia="Times New Roman" w:hAnsi="Times New Roman"/>
          <w:sz w:val="24"/>
          <w:szCs w:val="20"/>
          <w:lang w:eastAsia="ar-SA"/>
        </w:rPr>
        <w:t>с целью организации буферной зоны до существующей дачной застройки шириной 50 метров.</w:t>
      </w:r>
    </w:p>
    <w:p w:rsidR="00E97A2F" w:rsidRPr="00E97A2F" w:rsidRDefault="00E97A2F" w:rsidP="00E97A2F">
      <w:pPr>
        <w:tabs>
          <w:tab w:val="left" w:pos="0"/>
        </w:tabs>
        <w:suppressAutoHyphens/>
        <w:spacing w:after="0" w:line="240" w:lineRule="auto"/>
        <w:ind w:right="283" w:firstLine="720"/>
        <w:jc w:val="both"/>
        <w:rPr>
          <w:rFonts w:ascii="Times New Roman" w:eastAsia="Times New Roman" w:hAnsi="Times New Roman"/>
          <w:bCs/>
          <w:sz w:val="24"/>
          <w:szCs w:val="20"/>
          <w:lang w:eastAsia="ar-SA"/>
        </w:rPr>
      </w:pPr>
      <w:r w:rsidRPr="00E97A2F">
        <w:rPr>
          <w:rFonts w:ascii="Times New Roman" w:eastAsia="Times New Roman" w:hAnsi="Times New Roman"/>
          <w:bCs/>
          <w:sz w:val="24"/>
          <w:szCs w:val="20"/>
          <w:lang w:eastAsia="ar-SA"/>
        </w:rPr>
        <w:t>На территории производственной застройки при дальнейшем проектировании должны быть предусмотрены решения по обеспечению работающего населения социально-культурным обслуживанием временного характера.</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sectPr w:rsidR="00E97A2F" w:rsidRPr="00E97A2F" w:rsidSect="00E97A2F">
          <w:headerReference w:type="default" r:id="rId8"/>
          <w:footerReference w:type="default" r:id="rId9"/>
          <w:pgSz w:w="11906" w:h="16838"/>
          <w:pgMar w:top="846" w:right="1133" w:bottom="1134" w:left="1418" w:header="709" w:footer="709" w:gutter="0"/>
          <w:pgNumType w:start="1" w:chapStyle="1"/>
          <w:cols w:space="708"/>
          <w:titlePg/>
          <w:docGrid w:linePitch="360"/>
        </w:sectPr>
      </w:pPr>
      <w:r w:rsidRPr="00E97A2F">
        <w:rPr>
          <w:rFonts w:ascii="Times New Roman" w:eastAsia="Times New Roman" w:hAnsi="Times New Roman"/>
          <w:sz w:val="24"/>
          <w:szCs w:val="20"/>
          <w:lang w:eastAsia="ar-SA"/>
        </w:rPr>
        <w:t xml:space="preserve">           На территории участка №13 планируется разместить конструкции наружной рекламы.</w:t>
      </w:r>
      <w:r w:rsidRPr="00E97A2F">
        <w:rPr>
          <w:rFonts w:ascii="Times New Roman" w:eastAsia="Times New Roman" w:hAnsi="Times New Roman"/>
          <w:sz w:val="24"/>
          <w:szCs w:val="20"/>
          <w:lang w:eastAsia="ar-SA"/>
        </w:rPr>
        <w:tab/>
      </w:r>
      <w:r w:rsidRPr="00E97A2F">
        <w:rPr>
          <w:rFonts w:ascii="Times New Roman" w:eastAsia="Times New Roman" w:hAnsi="Times New Roman"/>
          <w:sz w:val="24"/>
          <w:szCs w:val="20"/>
          <w:lang w:eastAsia="ar-SA"/>
        </w:rPr>
        <w:tab/>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ind w:right="283" w:firstLine="720"/>
        <w:rPr>
          <w:rFonts w:ascii="Times New Roman" w:eastAsia="Times New Roman" w:hAnsi="Times New Roman"/>
          <w:b/>
          <w:i/>
          <w:iCs/>
          <w:sz w:val="26"/>
          <w:szCs w:val="26"/>
          <w:lang w:eastAsia="ar-SA"/>
        </w:rPr>
      </w:pPr>
      <w:r w:rsidRPr="00E97A2F">
        <w:rPr>
          <w:rFonts w:ascii="Times New Roman" w:eastAsia="Times New Roman" w:hAnsi="Times New Roman"/>
          <w:b/>
          <w:sz w:val="28"/>
          <w:szCs w:val="28"/>
          <w:lang w:eastAsia="ar-SA"/>
        </w:rPr>
        <w:t>9. Характеристика развития территории проектирования в результате реализации проектного решения</w:t>
      </w:r>
    </w:p>
    <w:p w:rsidR="00E97A2F" w:rsidRPr="00E97A2F" w:rsidRDefault="00E97A2F" w:rsidP="00E97A2F">
      <w:pPr>
        <w:suppressAutoHyphens/>
        <w:spacing w:after="0" w:line="240" w:lineRule="auto"/>
        <w:ind w:firstLine="720"/>
        <w:rPr>
          <w:rFonts w:ascii="Times New Roman" w:eastAsia="Times New Roman" w:hAnsi="Times New Roman"/>
          <w:sz w:val="24"/>
          <w:szCs w:val="20"/>
          <w:lang w:eastAsia="ar-SA"/>
        </w:rPr>
      </w:pPr>
    </w:p>
    <w:p w:rsidR="00E97A2F" w:rsidRPr="00E97A2F" w:rsidRDefault="00E97A2F" w:rsidP="00E97A2F">
      <w:pPr>
        <w:suppressAutoHyphens/>
        <w:spacing w:after="0" w:line="240" w:lineRule="auto"/>
        <w:ind w:left="567" w:right="283" w:firstLine="567"/>
        <w:jc w:val="center"/>
        <w:rPr>
          <w:rFonts w:ascii="Times New Roman" w:eastAsia="Times New Roman" w:hAnsi="Times New Roman"/>
          <w:b/>
          <w:iCs/>
          <w:sz w:val="24"/>
          <w:szCs w:val="24"/>
          <w:lang w:eastAsia="ar-SA"/>
        </w:rPr>
      </w:pPr>
      <w:r w:rsidRPr="00E97A2F">
        <w:rPr>
          <w:rFonts w:ascii="Times New Roman" w:eastAsia="Times New Roman" w:hAnsi="Times New Roman"/>
          <w:b/>
          <w:iCs/>
          <w:sz w:val="24"/>
          <w:szCs w:val="24"/>
          <w:lang w:eastAsia="ar-SA"/>
        </w:rPr>
        <w:t>9.1</w:t>
      </w:r>
      <w:r w:rsidRPr="00E97A2F">
        <w:rPr>
          <w:rFonts w:ascii="Times New Roman" w:eastAsia="Times New Roman" w:hAnsi="Times New Roman"/>
          <w:b/>
          <w:iCs/>
          <w:color w:val="993300"/>
          <w:sz w:val="24"/>
          <w:szCs w:val="24"/>
          <w:lang w:eastAsia="ar-SA"/>
        </w:rPr>
        <w:t xml:space="preserve">. </w:t>
      </w:r>
      <w:r w:rsidRPr="00E97A2F">
        <w:rPr>
          <w:rFonts w:ascii="Times New Roman" w:eastAsia="Times New Roman" w:hAnsi="Times New Roman"/>
          <w:b/>
          <w:iCs/>
          <w:sz w:val="24"/>
          <w:szCs w:val="24"/>
          <w:lang w:eastAsia="ar-SA"/>
        </w:rPr>
        <w:t xml:space="preserve">Характеристика объемов нового капитального строительства </w:t>
      </w:r>
    </w:p>
    <w:p w:rsidR="00E97A2F" w:rsidRPr="00E97A2F" w:rsidRDefault="00E97A2F" w:rsidP="00E97A2F">
      <w:pPr>
        <w:suppressAutoHyphens/>
        <w:spacing w:after="0" w:line="240" w:lineRule="auto"/>
        <w:ind w:left="567" w:right="283" w:firstLine="567"/>
        <w:jc w:val="center"/>
        <w:rPr>
          <w:rFonts w:ascii="Times New Roman" w:eastAsia="Times New Roman" w:hAnsi="Times New Roman"/>
          <w:sz w:val="24"/>
          <w:szCs w:val="20"/>
          <w:lang w:eastAsia="ar-SA"/>
        </w:rPr>
      </w:pPr>
    </w:p>
    <w:tbl>
      <w:tblPr>
        <w:tblW w:w="14288"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514"/>
        <w:gridCol w:w="60"/>
        <w:gridCol w:w="2207"/>
        <w:gridCol w:w="61"/>
        <w:gridCol w:w="1766"/>
        <w:gridCol w:w="975"/>
        <w:gridCol w:w="1094"/>
        <w:gridCol w:w="1013"/>
        <w:gridCol w:w="1092"/>
        <w:gridCol w:w="1012"/>
        <w:gridCol w:w="954"/>
        <w:gridCol w:w="1020"/>
        <w:gridCol w:w="914"/>
        <w:gridCol w:w="1092"/>
      </w:tblGrid>
      <w:tr w:rsidR="00E97A2F" w:rsidRPr="008B0783" w:rsidTr="00E97A2F">
        <w:trPr>
          <w:trHeight w:val="458"/>
        </w:trPr>
        <w:tc>
          <w:tcPr>
            <w:tcW w:w="514" w:type="dxa"/>
            <w:vMerge w:val="restart"/>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п/п</w:t>
            </w:r>
          </w:p>
        </w:tc>
        <w:tc>
          <w:tcPr>
            <w:tcW w:w="514" w:type="dxa"/>
            <w:vMerge w:val="restart"/>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p w:rsidR="00E97A2F" w:rsidRPr="00E97A2F" w:rsidRDefault="00E97A2F" w:rsidP="00E97A2F">
            <w:pPr>
              <w:suppressLineNumbers/>
              <w:suppressAutoHyphens/>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 xml:space="preserve">учна схеме  </w:t>
            </w:r>
          </w:p>
        </w:tc>
        <w:tc>
          <w:tcPr>
            <w:tcW w:w="2267" w:type="dxa"/>
            <w:gridSpan w:val="2"/>
            <w:vMerge w:val="restart"/>
          </w:tcPr>
          <w:p w:rsidR="00E97A2F" w:rsidRPr="00E97A2F" w:rsidRDefault="00E97A2F" w:rsidP="00E97A2F">
            <w:pPr>
              <w:suppressAutoHyphens/>
              <w:spacing w:after="0" w:line="240" w:lineRule="auto"/>
              <w:ind w:right="283"/>
              <w:jc w:val="center"/>
              <w:rPr>
                <w:rFonts w:ascii="Times New Roman" w:eastAsia="Times New Roman" w:hAnsi="Times New Roman"/>
                <w:b/>
                <w:iCs/>
                <w:sz w:val="24"/>
                <w:szCs w:val="24"/>
                <w:lang w:eastAsia="ar-SA"/>
              </w:rPr>
            </w:pPr>
            <w:r w:rsidRPr="00E97A2F">
              <w:rPr>
                <w:rFonts w:ascii="Times New Roman" w:eastAsia="Times New Roman" w:hAnsi="Times New Roman"/>
                <w:sz w:val="20"/>
                <w:szCs w:val="20"/>
                <w:lang w:eastAsia="ar-SA"/>
              </w:rPr>
              <w:t>Функциональное назначение</w:t>
            </w:r>
          </w:p>
        </w:tc>
        <w:tc>
          <w:tcPr>
            <w:tcW w:w="2802" w:type="dxa"/>
            <w:gridSpan w:val="3"/>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b/>
                <w:iCs/>
                <w:sz w:val="24"/>
                <w:szCs w:val="24"/>
                <w:lang w:eastAsia="ar-SA"/>
              </w:rPr>
            </w:pPr>
            <w:r w:rsidRPr="00E97A2F">
              <w:rPr>
                <w:rFonts w:ascii="Times New Roman" w:eastAsia="Times New Roman" w:hAnsi="Times New Roman"/>
                <w:sz w:val="20"/>
                <w:szCs w:val="20"/>
                <w:lang w:eastAsia="ar-SA"/>
              </w:rPr>
              <w:t>Емкость</w:t>
            </w:r>
          </w:p>
        </w:tc>
        <w:tc>
          <w:tcPr>
            <w:tcW w:w="210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b/>
                <w:iCs/>
                <w:sz w:val="24"/>
                <w:szCs w:val="24"/>
                <w:lang w:eastAsia="ar-SA"/>
              </w:rPr>
            </w:pPr>
            <w:r w:rsidRPr="00E97A2F">
              <w:rPr>
                <w:rFonts w:ascii="Times New Roman" w:eastAsia="Times New Roman" w:hAnsi="Times New Roman"/>
                <w:sz w:val="20"/>
                <w:szCs w:val="20"/>
                <w:lang w:eastAsia="ar-SA"/>
              </w:rPr>
              <w:t>Этажность</w:t>
            </w:r>
          </w:p>
        </w:tc>
        <w:tc>
          <w:tcPr>
            <w:tcW w:w="2104"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b/>
                <w:iCs/>
                <w:sz w:val="24"/>
                <w:szCs w:val="24"/>
                <w:lang w:eastAsia="ar-SA"/>
              </w:rPr>
            </w:pPr>
            <w:r w:rsidRPr="00E97A2F">
              <w:rPr>
                <w:rFonts w:ascii="Times New Roman" w:eastAsia="Times New Roman" w:hAnsi="Times New Roman"/>
                <w:sz w:val="20"/>
                <w:szCs w:val="20"/>
                <w:lang w:eastAsia="ar-SA"/>
              </w:rPr>
              <w:t>Площадь застройки</w:t>
            </w:r>
          </w:p>
        </w:tc>
        <w:tc>
          <w:tcPr>
            <w:tcW w:w="2888" w:type="dxa"/>
            <w:gridSpan w:val="3"/>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b/>
                <w:iCs/>
                <w:sz w:val="24"/>
                <w:szCs w:val="24"/>
                <w:lang w:eastAsia="ar-SA"/>
              </w:rPr>
            </w:pPr>
            <w:r w:rsidRPr="00E97A2F">
              <w:rPr>
                <w:rFonts w:ascii="Times New Roman" w:eastAsia="Times New Roman" w:hAnsi="Times New Roman"/>
                <w:sz w:val="20"/>
                <w:szCs w:val="20"/>
                <w:lang w:eastAsia="ar-SA"/>
              </w:rPr>
              <w:t>Общая площадь</w:t>
            </w:r>
          </w:p>
        </w:tc>
        <w:tc>
          <w:tcPr>
            <w:tcW w:w="1092" w:type="dxa"/>
            <w:vMerge w:val="restart"/>
          </w:tcPr>
          <w:p w:rsidR="00E97A2F" w:rsidRPr="00E97A2F" w:rsidRDefault="00E97A2F" w:rsidP="00E97A2F">
            <w:pPr>
              <w:suppressLineNumbers/>
              <w:suppressAutoHyphens/>
              <w:snapToGrid w:val="0"/>
              <w:spacing w:after="0" w:line="240" w:lineRule="auto"/>
              <w:ind w:left="5" w:right="-55"/>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Стр объем</w:t>
            </w:r>
          </w:p>
          <w:p w:rsidR="00E97A2F" w:rsidRPr="00E97A2F" w:rsidRDefault="00E97A2F" w:rsidP="00E97A2F">
            <w:pPr>
              <w:suppressLineNumbers/>
              <w:suppressAutoHyphens/>
              <w:spacing w:after="0" w:line="240" w:lineRule="auto"/>
              <w:ind w:left="5" w:right="-55"/>
              <w:jc w:val="center"/>
              <w:rPr>
                <w:rFonts w:ascii="Times New Roman" w:eastAsia="Times New Roman" w:hAnsi="Times New Roman"/>
                <w:sz w:val="20"/>
                <w:szCs w:val="20"/>
                <w:lang w:eastAsia="ar-SA"/>
              </w:rPr>
            </w:pPr>
          </w:p>
          <w:p w:rsidR="00E97A2F" w:rsidRPr="00E97A2F" w:rsidRDefault="00E97A2F" w:rsidP="00E97A2F">
            <w:pPr>
              <w:suppressLineNumbers/>
              <w:suppressAutoHyphens/>
              <w:spacing w:after="0" w:line="240" w:lineRule="auto"/>
              <w:ind w:left="5" w:right="-55"/>
              <w:jc w:val="center"/>
              <w:rPr>
                <w:rFonts w:ascii="Times New Roman" w:eastAsia="Times New Roman" w:hAnsi="Times New Roman"/>
                <w:sz w:val="20"/>
                <w:szCs w:val="20"/>
                <w:lang w:eastAsia="ar-SA"/>
              </w:rPr>
            </w:pPr>
          </w:p>
        </w:tc>
      </w:tr>
      <w:tr w:rsidR="00E97A2F" w:rsidRPr="008B0783" w:rsidTr="00E97A2F">
        <w:trPr>
          <w:trHeight w:val="233"/>
        </w:trPr>
        <w:tc>
          <w:tcPr>
            <w:tcW w:w="514" w:type="dxa"/>
            <w:vMerge/>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p>
        </w:tc>
        <w:tc>
          <w:tcPr>
            <w:tcW w:w="514" w:type="dxa"/>
            <w:vMerge/>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p>
        </w:tc>
        <w:tc>
          <w:tcPr>
            <w:tcW w:w="2267" w:type="dxa"/>
            <w:gridSpan w:val="2"/>
            <w:vMerge/>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p>
        </w:tc>
        <w:tc>
          <w:tcPr>
            <w:tcW w:w="1827" w:type="dxa"/>
            <w:gridSpan w:val="2"/>
            <w:vMerge w:val="restart"/>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ед. изм.</w:t>
            </w:r>
          </w:p>
        </w:tc>
        <w:tc>
          <w:tcPr>
            <w:tcW w:w="975" w:type="dxa"/>
            <w:vMerge w:val="restart"/>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кол-во</w:t>
            </w:r>
          </w:p>
        </w:tc>
        <w:tc>
          <w:tcPr>
            <w:tcW w:w="1094" w:type="dxa"/>
            <w:vMerge w:val="restart"/>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цокольная часть</w:t>
            </w:r>
          </w:p>
        </w:tc>
        <w:tc>
          <w:tcPr>
            <w:tcW w:w="1013" w:type="dxa"/>
            <w:vMerge w:val="restart"/>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наземная часть</w:t>
            </w:r>
          </w:p>
        </w:tc>
        <w:tc>
          <w:tcPr>
            <w:tcW w:w="1092" w:type="dxa"/>
            <w:vMerge w:val="restart"/>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цокольная часть</w:t>
            </w:r>
          </w:p>
        </w:tc>
        <w:tc>
          <w:tcPr>
            <w:tcW w:w="1012" w:type="dxa"/>
            <w:vMerge w:val="restart"/>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наземная часть</w:t>
            </w:r>
          </w:p>
        </w:tc>
        <w:tc>
          <w:tcPr>
            <w:tcW w:w="954" w:type="dxa"/>
            <w:vMerge w:val="restart"/>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всего</w:t>
            </w:r>
          </w:p>
        </w:tc>
        <w:tc>
          <w:tcPr>
            <w:tcW w:w="1934"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В том числе</w:t>
            </w:r>
          </w:p>
        </w:tc>
        <w:tc>
          <w:tcPr>
            <w:tcW w:w="1092" w:type="dxa"/>
            <w:vMerge/>
          </w:tcPr>
          <w:p w:rsidR="00E97A2F" w:rsidRPr="00E97A2F" w:rsidRDefault="00E97A2F" w:rsidP="00E97A2F">
            <w:pPr>
              <w:suppressAutoHyphens/>
              <w:spacing w:after="0" w:line="240" w:lineRule="auto"/>
              <w:jc w:val="center"/>
              <w:rPr>
                <w:rFonts w:ascii="Times New Roman" w:eastAsia="Times New Roman" w:hAnsi="Times New Roman"/>
                <w:sz w:val="20"/>
                <w:szCs w:val="20"/>
                <w:lang w:eastAsia="ar-SA"/>
              </w:rPr>
            </w:pPr>
          </w:p>
        </w:tc>
      </w:tr>
      <w:tr w:rsidR="00E97A2F" w:rsidRPr="008B0783" w:rsidTr="00E97A2F">
        <w:trPr>
          <w:trHeight w:val="232"/>
        </w:trPr>
        <w:tc>
          <w:tcPr>
            <w:tcW w:w="514" w:type="dxa"/>
            <w:vMerge/>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p>
        </w:tc>
        <w:tc>
          <w:tcPr>
            <w:tcW w:w="514" w:type="dxa"/>
            <w:vMerge/>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p>
        </w:tc>
        <w:tc>
          <w:tcPr>
            <w:tcW w:w="2267" w:type="dxa"/>
            <w:gridSpan w:val="2"/>
            <w:vMerge/>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p>
        </w:tc>
        <w:tc>
          <w:tcPr>
            <w:tcW w:w="1827" w:type="dxa"/>
            <w:gridSpan w:val="2"/>
            <w:vMerge/>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p>
        </w:tc>
        <w:tc>
          <w:tcPr>
            <w:tcW w:w="975" w:type="dxa"/>
            <w:vMerge/>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p>
        </w:tc>
        <w:tc>
          <w:tcPr>
            <w:tcW w:w="1094" w:type="dxa"/>
            <w:vMerge/>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13" w:type="dxa"/>
            <w:vMerge/>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92" w:type="dxa"/>
            <w:vMerge/>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12" w:type="dxa"/>
            <w:vMerge/>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954" w:type="dxa"/>
            <w:vMerge/>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цокольная часть</w:t>
            </w:r>
          </w:p>
        </w:tc>
        <w:tc>
          <w:tcPr>
            <w:tcW w:w="914"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наземная часть</w:t>
            </w:r>
          </w:p>
        </w:tc>
        <w:tc>
          <w:tcPr>
            <w:tcW w:w="1092" w:type="dxa"/>
            <w:vMerge/>
          </w:tcPr>
          <w:p w:rsidR="00E97A2F" w:rsidRPr="00E97A2F" w:rsidRDefault="00E97A2F" w:rsidP="00E97A2F">
            <w:pPr>
              <w:suppressAutoHyphens/>
              <w:spacing w:after="0" w:line="240" w:lineRule="auto"/>
              <w:jc w:val="center"/>
              <w:rPr>
                <w:rFonts w:ascii="Times New Roman" w:eastAsia="Times New Roman" w:hAnsi="Times New Roman"/>
                <w:sz w:val="20"/>
                <w:szCs w:val="20"/>
                <w:lang w:eastAsia="ar-SA"/>
              </w:rPr>
            </w:pPr>
          </w:p>
        </w:tc>
      </w:tr>
      <w:tr w:rsidR="00E97A2F" w:rsidRPr="008B0783" w:rsidTr="00E97A2F">
        <w:trPr>
          <w:trHeight w:val="232"/>
        </w:trPr>
        <w:tc>
          <w:tcPr>
            <w:tcW w:w="14288" w:type="dxa"/>
            <w:gridSpan w:val="15"/>
          </w:tcPr>
          <w:p w:rsidR="00E97A2F" w:rsidRPr="00E97A2F" w:rsidRDefault="00E97A2F" w:rsidP="00E97A2F">
            <w:pPr>
              <w:suppressAutoHyphens/>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b/>
                <w:sz w:val="20"/>
                <w:szCs w:val="20"/>
                <w:lang w:eastAsia="ar-SA"/>
              </w:rPr>
              <w:t xml:space="preserve">Производственные, тогово-складские, коммунально-складские, инженерные и административные объекты </w:t>
            </w:r>
            <w:r w:rsidRPr="00E97A2F">
              <w:rPr>
                <w:rFonts w:ascii="Times New Roman" w:eastAsia="Times New Roman" w:hAnsi="Times New Roman"/>
                <w:b/>
                <w:sz w:val="20"/>
                <w:szCs w:val="20"/>
                <w:lang w:val="en-US" w:eastAsia="ar-SA"/>
              </w:rPr>
              <w:t>V</w:t>
            </w:r>
            <w:r w:rsidRPr="00E97A2F">
              <w:rPr>
                <w:rFonts w:ascii="Times New Roman" w:eastAsia="Times New Roman" w:hAnsi="Times New Roman"/>
                <w:b/>
                <w:sz w:val="20"/>
                <w:szCs w:val="20"/>
                <w:lang w:eastAsia="ar-SA"/>
              </w:rPr>
              <w:t xml:space="preserve"> класса опасности</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w:t>
            </w:r>
          </w:p>
        </w:tc>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w:t>
            </w:r>
          </w:p>
        </w:tc>
        <w:tc>
          <w:tcPr>
            <w:tcW w:w="226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 xml:space="preserve">Объекты производственного, тогово-складского, инженерного и административного назначения </w:t>
            </w:r>
            <w:r w:rsidRPr="00E97A2F">
              <w:rPr>
                <w:rFonts w:ascii="Times New Roman" w:eastAsia="Times New Roman" w:hAnsi="Times New Roman"/>
                <w:sz w:val="20"/>
                <w:szCs w:val="20"/>
                <w:lang w:val="en-US" w:eastAsia="ar-SA"/>
              </w:rPr>
              <w:t>V</w:t>
            </w:r>
            <w:r w:rsidRPr="00E97A2F">
              <w:rPr>
                <w:rFonts w:ascii="Times New Roman" w:eastAsia="Times New Roman" w:hAnsi="Times New Roman"/>
                <w:sz w:val="20"/>
                <w:szCs w:val="20"/>
                <w:lang w:eastAsia="ar-SA"/>
              </w:rPr>
              <w:t xml:space="preserve"> класса опасности</w:t>
            </w:r>
          </w:p>
        </w:tc>
        <w:tc>
          <w:tcPr>
            <w:tcW w:w="1827"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кв.м общ пл</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80870</w:t>
            </w:r>
          </w:p>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26950</w:t>
            </w:r>
          </w:p>
        </w:tc>
        <w:tc>
          <w:tcPr>
            <w:tcW w:w="95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80870</w:t>
            </w:r>
          </w:p>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91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80870</w:t>
            </w:r>
          </w:p>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269500</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w:t>
            </w:r>
          </w:p>
        </w:tc>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3</w:t>
            </w:r>
          </w:p>
        </w:tc>
        <w:tc>
          <w:tcPr>
            <w:tcW w:w="226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Автозаправочная станция</w:t>
            </w:r>
          </w:p>
        </w:tc>
        <w:tc>
          <w:tcPr>
            <w:tcW w:w="1827"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кв.м общ пл</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10770</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2-3</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3580</w:t>
            </w:r>
          </w:p>
        </w:tc>
        <w:tc>
          <w:tcPr>
            <w:tcW w:w="95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10770</w:t>
            </w: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91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10770</w:t>
            </w: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35800</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3</w:t>
            </w:r>
          </w:p>
        </w:tc>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4</w:t>
            </w:r>
          </w:p>
        </w:tc>
        <w:tc>
          <w:tcPr>
            <w:tcW w:w="226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 xml:space="preserve">Объекты производственного, тогово-складского, инженерного и административного назначения </w:t>
            </w:r>
            <w:r w:rsidRPr="00E97A2F">
              <w:rPr>
                <w:rFonts w:ascii="Times New Roman" w:eastAsia="Times New Roman" w:hAnsi="Times New Roman"/>
                <w:sz w:val="20"/>
                <w:szCs w:val="20"/>
                <w:lang w:val="en-US" w:eastAsia="ar-SA"/>
              </w:rPr>
              <w:t>V</w:t>
            </w:r>
            <w:r w:rsidRPr="00E97A2F">
              <w:rPr>
                <w:rFonts w:ascii="Times New Roman" w:eastAsia="Times New Roman" w:hAnsi="Times New Roman"/>
                <w:sz w:val="20"/>
                <w:szCs w:val="20"/>
                <w:lang w:eastAsia="ar-SA"/>
              </w:rPr>
              <w:t xml:space="preserve"> класса опасности</w:t>
            </w:r>
          </w:p>
        </w:tc>
        <w:tc>
          <w:tcPr>
            <w:tcW w:w="1827"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кв.м общ пл</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17100</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5700</w:t>
            </w:r>
          </w:p>
        </w:tc>
        <w:tc>
          <w:tcPr>
            <w:tcW w:w="95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17100</w:t>
            </w: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91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17100</w:t>
            </w: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57000</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4</w:t>
            </w:r>
          </w:p>
        </w:tc>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5</w:t>
            </w:r>
          </w:p>
        </w:tc>
        <w:tc>
          <w:tcPr>
            <w:tcW w:w="226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highlight w:val="yellow"/>
                <w:lang w:eastAsia="ar-SA"/>
              </w:rPr>
            </w:pPr>
            <w:r w:rsidRPr="00E97A2F">
              <w:rPr>
                <w:rFonts w:ascii="Times New Roman" w:eastAsia="Times New Roman" w:hAnsi="Times New Roman"/>
                <w:sz w:val="20"/>
                <w:szCs w:val="20"/>
                <w:lang w:eastAsia="ar-SA"/>
              </w:rPr>
              <w:t xml:space="preserve">Объекты производственного, тогово-складского, инженерного и административного назначения </w:t>
            </w:r>
            <w:r w:rsidRPr="00E97A2F">
              <w:rPr>
                <w:rFonts w:ascii="Times New Roman" w:eastAsia="Times New Roman" w:hAnsi="Times New Roman"/>
                <w:sz w:val="20"/>
                <w:szCs w:val="20"/>
                <w:lang w:val="en-US" w:eastAsia="ar-SA"/>
              </w:rPr>
              <w:t>V</w:t>
            </w:r>
            <w:r w:rsidRPr="00E97A2F">
              <w:rPr>
                <w:rFonts w:ascii="Times New Roman" w:eastAsia="Times New Roman" w:hAnsi="Times New Roman"/>
                <w:sz w:val="20"/>
                <w:szCs w:val="20"/>
                <w:lang w:eastAsia="ar-SA"/>
              </w:rPr>
              <w:t xml:space="preserve"> класса опасности</w:t>
            </w:r>
          </w:p>
        </w:tc>
        <w:tc>
          <w:tcPr>
            <w:tcW w:w="1827"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кв.м общ пл</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32720</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10910</w:t>
            </w:r>
          </w:p>
        </w:tc>
        <w:tc>
          <w:tcPr>
            <w:tcW w:w="95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32720</w:t>
            </w: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91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32720</w:t>
            </w: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109100</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lastRenderedPageBreak/>
              <w:t>5</w:t>
            </w:r>
          </w:p>
        </w:tc>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6</w:t>
            </w:r>
          </w:p>
        </w:tc>
        <w:tc>
          <w:tcPr>
            <w:tcW w:w="226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highlight w:val="yellow"/>
                <w:lang w:eastAsia="ar-SA"/>
              </w:rPr>
            </w:pPr>
            <w:r w:rsidRPr="00E97A2F">
              <w:rPr>
                <w:rFonts w:ascii="Times New Roman" w:eastAsia="Times New Roman" w:hAnsi="Times New Roman"/>
                <w:sz w:val="20"/>
                <w:szCs w:val="20"/>
                <w:lang w:eastAsia="ar-SA"/>
              </w:rPr>
              <w:t xml:space="preserve">Объекты производственного, тогово-складского, инженерного и административного назначения </w:t>
            </w:r>
            <w:r w:rsidRPr="00E97A2F">
              <w:rPr>
                <w:rFonts w:ascii="Times New Roman" w:eastAsia="Times New Roman" w:hAnsi="Times New Roman"/>
                <w:sz w:val="20"/>
                <w:szCs w:val="20"/>
                <w:lang w:val="en-US" w:eastAsia="ar-SA"/>
              </w:rPr>
              <w:t>V</w:t>
            </w:r>
            <w:r w:rsidRPr="00E97A2F">
              <w:rPr>
                <w:rFonts w:ascii="Times New Roman" w:eastAsia="Times New Roman" w:hAnsi="Times New Roman"/>
                <w:sz w:val="20"/>
                <w:szCs w:val="20"/>
                <w:lang w:eastAsia="ar-SA"/>
              </w:rPr>
              <w:t xml:space="preserve"> класса опасности</w:t>
            </w:r>
          </w:p>
        </w:tc>
        <w:tc>
          <w:tcPr>
            <w:tcW w:w="1827"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кв.м общ пл</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50860</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16950</w:t>
            </w:r>
          </w:p>
        </w:tc>
        <w:tc>
          <w:tcPr>
            <w:tcW w:w="95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50860</w:t>
            </w: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91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50860</w:t>
            </w: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169500</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6</w:t>
            </w:r>
          </w:p>
        </w:tc>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7</w:t>
            </w:r>
          </w:p>
        </w:tc>
        <w:tc>
          <w:tcPr>
            <w:tcW w:w="226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 xml:space="preserve">Объект </w:t>
            </w:r>
            <w:r w:rsidRPr="00E97A2F">
              <w:rPr>
                <w:rFonts w:ascii="Times New Roman" w:eastAsia="Times New Roman" w:hAnsi="Times New Roman"/>
                <w:color w:val="000000"/>
                <w:sz w:val="20"/>
                <w:szCs w:val="20"/>
                <w:lang w:eastAsia="ar-SA"/>
              </w:rPr>
              <w:t xml:space="preserve">производственного, коммунально-складского, инженерного и административного назначения </w:t>
            </w:r>
            <w:r w:rsidRPr="00E97A2F">
              <w:rPr>
                <w:rFonts w:ascii="Times New Roman" w:eastAsia="Times New Roman" w:hAnsi="Times New Roman"/>
                <w:color w:val="000000"/>
                <w:sz w:val="20"/>
                <w:szCs w:val="20"/>
                <w:lang w:val="en-US" w:eastAsia="ar-SA"/>
              </w:rPr>
              <w:t>V</w:t>
            </w:r>
            <w:r w:rsidRPr="00E97A2F">
              <w:rPr>
                <w:rFonts w:ascii="Times New Roman" w:eastAsia="Times New Roman" w:hAnsi="Times New Roman"/>
                <w:color w:val="000000"/>
                <w:sz w:val="20"/>
                <w:szCs w:val="20"/>
                <w:lang w:eastAsia="ar-SA"/>
              </w:rPr>
              <w:t xml:space="preserve"> класса</w:t>
            </w:r>
            <w:r w:rsidRPr="00E97A2F">
              <w:rPr>
                <w:rFonts w:ascii="Times New Roman" w:eastAsia="Times New Roman" w:hAnsi="Times New Roman"/>
                <w:sz w:val="20"/>
                <w:szCs w:val="20"/>
                <w:lang w:eastAsia="ar-SA"/>
              </w:rPr>
              <w:t xml:space="preserve"> опасности</w:t>
            </w:r>
          </w:p>
        </w:tc>
        <w:tc>
          <w:tcPr>
            <w:tcW w:w="1827"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кв.м общ пл</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color w:val="000000"/>
                <w:sz w:val="20"/>
                <w:szCs w:val="20"/>
                <w:lang w:eastAsia="ar-SA"/>
              </w:rPr>
            </w:pPr>
            <w:r w:rsidRPr="00E97A2F">
              <w:rPr>
                <w:rFonts w:ascii="Times New Roman" w:eastAsia="Times New Roman" w:hAnsi="Times New Roman"/>
                <w:color w:val="000000"/>
                <w:sz w:val="20"/>
                <w:szCs w:val="20"/>
                <w:lang w:eastAsia="ar-SA"/>
              </w:rPr>
              <w:t>23780</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color w:val="000000"/>
                <w:sz w:val="20"/>
                <w:szCs w:val="20"/>
                <w:lang w:eastAsia="ar-SA"/>
              </w:rPr>
            </w:pPr>
            <w:r w:rsidRPr="00E97A2F">
              <w:rPr>
                <w:rFonts w:ascii="Times New Roman" w:eastAsia="Times New Roman" w:hAnsi="Times New Roman"/>
                <w:color w:val="000000"/>
                <w:sz w:val="20"/>
                <w:szCs w:val="20"/>
                <w:lang w:eastAsia="ar-SA"/>
              </w:rPr>
              <w:t>-</w:t>
            </w: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color w:val="000000"/>
                <w:sz w:val="20"/>
                <w:szCs w:val="20"/>
                <w:lang w:eastAsia="ar-SA"/>
              </w:rPr>
            </w:pPr>
            <w:r w:rsidRPr="00E97A2F">
              <w:rPr>
                <w:rFonts w:ascii="Times New Roman" w:eastAsia="Times New Roman" w:hAnsi="Times New Roman"/>
                <w:color w:val="000000"/>
                <w:sz w:val="20"/>
                <w:szCs w:val="20"/>
                <w:lang w:eastAsia="ar-SA"/>
              </w:rPr>
              <w:t>2-4</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color w:val="000000"/>
                <w:sz w:val="20"/>
                <w:szCs w:val="20"/>
                <w:lang w:eastAsia="ar-SA"/>
              </w:rPr>
            </w:pPr>
            <w:r w:rsidRPr="00E97A2F">
              <w:rPr>
                <w:rFonts w:ascii="Times New Roman" w:eastAsia="Times New Roman" w:hAnsi="Times New Roman"/>
                <w:color w:val="000000"/>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color w:val="000000"/>
                <w:sz w:val="20"/>
                <w:szCs w:val="20"/>
                <w:lang w:eastAsia="ar-SA"/>
              </w:rPr>
            </w:pPr>
            <w:r w:rsidRPr="00E97A2F">
              <w:rPr>
                <w:rFonts w:ascii="Times New Roman" w:eastAsia="Times New Roman" w:hAnsi="Times New Roman"/>
                <w:color w:val="000000"/>
                <w:sz w:val="20"/>
                <w:szCs w:val="20"/>
                <w:lang w:eastAsia="ar-SA"/>
              </w:rPr>
              <w:t>7920</w:t>
            </w:r>
          </w:p>
        </w:tc>
        <w:tc>
          <w:tcPr>
            <w:tcW w:w="95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color w:val="000000"/>
                <w:sz w:val="20"/>
                <w:szCs w:val="20"/>
                <w:lang w:eastAsia="ar-SA"/>
              </w:rPr>
            </w:pPr>
            <w:r w:rsidRPr="00E97A2F">
              <w:rPr>
                <w:rFonts w:ascii="Times New Roman" w:eastAsia="Times New Roman" w:hAnsi="Times New Roman"/>
                <w:color w:val="000000"/>
                <w:sz w:val="20"/>
                <w:szCs w:val="20"/>
                <w:lang w:eastAsia="ar-SA"/>
              </w:rPr>
              <w:t>23780</w:t>
            </w: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color w:val="000000"/>
                <w:sz w:val="20"/>
                <w:szCs w:val="20"/>
                <w:lang w:eastAsia="ar-SA"/>
              </w:rPr>
            </w:pPr>
            <w:r w:rsidRPr="00E97A2F">
              <w:rPr>
                <w:rFonts w:ascii="Times New Roman" w:eastAsia="Times New Roman" w:hAnsi="Times New Roman"/>
                <w:color w:val="000000"/>
                <w:sz w:val="20"/>
                <w:szCs w:val="20"/>
                <w:lang w:eastAsia="ar-SA"/>
              </w:rPr>
              <w:t>-</w:t>
            </w:r>
          </w:p>
        </w:tc>
        <w:tc>
          <w:tcPr>
            <w:tcW w:w="91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color w:val="000000"/>
                <w:sz w:val="20"/>
                <w:szCs w:val="20"/>
                <w:lang w:eastAsia="ar-SA"/>
              </w:rPr>
            </w:pPr>
            <w:r w:rsidRPr="00E97A2F">
              <w:rPr>
                <w:rFonts w:ascii="Times New Roman" w:eastAsia="Times New Roman" w:hAnsi="Times New Roman"/>
                <w:color w:val="000000"/>
                <w:sz w:val="20"/>
                <w:szCs w:val="20"/>
                <w:lang w:eastAsia="ar-SA"/>
              </w:rPr>
              <w:t>23780</w:t>
            </w: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color w:val="000000"/>
                <w:sz w:val="20"/>
                <w:szCs w:val="20"/>
                <w:lang w:eastAsia="ar-SA"/>
              </w:rPr>
            </w:pPr>
            <w:r w:rsidRPr="00E97A2F">
              <w:rPr>
                <w:rFonts w:ascii="Times New Roman" w:eastAsia="Times New Roman" w:hAnsi="Times New Roman"/>
                <w:color w:val="000000"/>
                <w:sz w:val="20"/>
                <w:szCs w:val="20"/>
                <w:lang w:eastAsia="ar-SA"/>
              </w:rPr>
              <w:t>79200</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7</w:t>
            </w:r>
          </w:p>
        </w:tc>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8</w:t>
            </w:r>
          </w:p>
        </w:tc>
        <w:tc>
          <w:tcPr>
            <w:tcW w:w="226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 xml:space="preserve">Объект производственного, коммунально-складского, инженерного и административного назначения </w:t>
            </w:r>
            <w:r w:rsidRPr="00E97A2F">
              <w:rPr>
                <w:rFonts w:ascii="Times New Roman" w:eastAsia="Times New Roman" w:hAnsi="Times New Roman"/>
                <w:sz w:val="20"/>
                <w:szCs w:val="20"/>
                <w:lang w:val="en-US" w:eastAsia="ar-SA"/>
              </w:rPr>
              <w:t>V</w:t>
            </w:r>
            <w:r w:rsidRPr="00E97A2F">
              <w:rPr>
                <w:rFonts w:ascii="Times New Roman" w:eastAsia="Times New Roman" w:hAnsi="Times New Roman"/>
                <w:sz w:val="20"/>
                <w:szCs w:val="20"/>
                <w:lang w:eastAsia="ar-SA"/>
              </w:rPr>
              <w:t xml:space="preserve"> класса опасности</w:t>
            </w:r>
          </w:p>
        </w:tc>
        <w:tc>
          <w:tcPr>
            <w:tcW w:w="1827"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кв.м общ пл</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23650</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7880</w:t>
            </w:r>
          </w:p>
        </w:tc>
        <w:tc>
          <w:tcPr>
            <w:tcW w:w="95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23650</w:t>
            </w: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91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23650</w:t>
            </w: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78800</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8</w:t>
            </w:r>
          </w:p>
        </w:tc>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 xml:space="preserve"> 9</w:t>
            </w:r>
          </w:p>
        </w:tc>
        <w:tc>
          <w:tcPr>
            <w:tcW w:w="226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 xml:space="preserve">Объект производственного, коммунально-складского, инженерного и административного назначения </w:t>
            </w:r>
            <w:r w:rsidRPr="00E97A2F">
              <w:rPr>
                <w:rFonts w:ascii="Times New Roman" w:eastAsia="Times New Roman" w:hAnsi="Times New Roman"/>
                <w:sz w:val="20"/>
                <w:szCs w:val="20"/>
                <w:lang w:val="en-US" w:eastAsia="ar-SA"/>
              </w:rPr>
              <w:t>V</w:t>
            </w:r>
            <w:r w:rsidRPr="00E97A2F">
              <w:rPr>
                <w:rFonts w:ascii="Times New Roman" w:eastAsia="Times New Roman" w:hAnsi="Times New Roman"/>
                <w:sz w:val="20"/>
                <w:szCs w:val="20"/>
                <w:lang w:eastAsia="ar-SA"/>
              </w:rPr>
              <w:t xml:space="preserve"> класса опасности</w:t>
            </w:r>
          </w:p>
        </w:tc>
        <w:tc>
          <w:tcPr>
            <w:tcW w:w="1827"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кв.м общ пл</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25670</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8560</w:t>
            </w:r>
          </w:p>
        </w:tc>
        <w:tc>
          <w:tcPr>
            <w:tcW w:w="95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25670</w:t>
            </w: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91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25670</w:t>
            </w: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85600</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9</w:t>
            </w:r>
          </w:p>
        </w:tc>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10</w:t>
            </w:r>
          </w:p>
        </w:tc>
        <w:tc>
          <w:tcPr>
            <w:tcW w:w="226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 xml:space="preserve">Объект производственного, коммунально-складского, инженерного и </w:t>
            </w:r>
            <w:r w:rsidRPr="00E97A2F">
              <w:rPr>
                <w:rFonts w:ascii="Times New Roman" w:eastAsia="Times New Roman" w:hAnsi="Times New Roman"/>
                <w:sz w:val="20"/>
                <w:szCs w:val="20"/>
                <w:lang w:eastAsia="ar-SA"/>
              </w:rPr>
              <w:lastRenderedPageBreak/>
              <w:t xml:space="preserve">административного назначения </w:t>
            </w:r>
            <w:r w:rsidRPr="00E97A2F">
              <w:rPr>
                <w:rFonts w:ascii="Times New Roman" w:eastAsia="Times New Roman" w:hAnsi="Times New Roman"/>
                <w:sz w:val="20"/>
                <w:szCs w:val="20"/>
                <w:lang w:val="en-US" w:eastAsia="ar-SA"/>
              </w:rPr>
              <w:t>V</w:t>
            </w:r>
            <w:r w:rsidRPr="00E97A2F">
              <w:rPr>
                <w:rFonts w:ascii="Times New Roman" w:eastAsia="Times New Roman" w:hAnsi="Times New Roman"/>
                <w:sz w:val="20"/>
                <w:szCs w:val="20"/>
                <w:lang w:eastAsia="ar-SA"/>
              </w:rPr>
              <w:t xml:space="preserve"> класса опасности</w:t>
            </w:r>
          </w:p>
        </w:tc>
        <w:tc>
          <w:tcPr>
            <w:tcW w:w="1827"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lastRenderedPageBreak/>
              <w:t>кв.м общ пл</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27110</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9040</w:t>
            </w:r>
          </w:p>
        </w:tc>
        <w:tc>
          <w:tcPr>
            <w:tcW w:w="95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27110</w:t>
            </w: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91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27110</w:t>
            </w: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90400</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10</w:t>
            </w:r>
          </w:p>
        </w:tc>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11</w:t>
            </w:r>
          </w:p>
        </w:tc>
        <w:tc>
          <w:tcPr>
            <w:tcW w:w="226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 xml:space="preserve">Объект производственного, коммунально-складского, инженерного и административного назначения </w:t>
            </w:r>
            <w:r w:rsidRPr="00E97A2F">
              <w:rPr>
                <w:rFonts w:ascii="Times New Roman" w:eastAsia="Times New Roman" w:hAnsi="Times New Roman"/>
                <w:sz w:val="20"/>
                <w:szCs w:val="20"/>
                <w:lang w:val="en-US" w:eastAsia="ar-SA"/>
              </w:rPr>
              <w:t>V</w:t>
            </w:r>
            <w:r w:rsidRPr="00E97A2F">
              <w:rPr>
                <w:rFonts w:ascii="Times New Roman" w:eastAsia="Times New Roman" w:hAnsi="Times New Roman"/>
                <w:sz w:val="20"/>
                <w:szCs w:val="20"/>
                <w:lang w:eastAsia="ar-SA"/>
              </w:rPr>
              <w:t xml:space="preserve"> класса опасности</w:t>
            </w:r>
          </w:p>
        </w:tc>
        <w:tc>
          <w:tcPr>
            <w:tcW w:w="1827"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кв.м общ пл</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24200</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8060</w:t>
            </w:r>
          </w:p>
        </w:tc>
        <w:tc>
          <w:tcPr>
            <w:tcW w:w="95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24200</w:t>
            </w: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91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24200</w:t>
            </w: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80600</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11</w:t>
            </w:r>
          </w:p>
        </w:tc>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12</w:t>
            </w:r>
          </w:p>
        </w:tc>
        <w:tc>
          <w:tcPr>
            <w:tcW w:w="2267"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 xml:space="preserve">Объект производственного, коммунально-складского, инженерного и административного назначения </w:t>
            </w:r>
            <w:r w:rsidRPr="00E97A2F">
              <w:rPr>
                <w:rFonts w:ascii="Times New Roman" w:eastAsia="Times New Roman" w:hAnsi="Times New Roman"/>
                <w:sz w:val="20"/>
                <w:szCs w:val="20"/>
                <w:lang w:val="en-US" w:eastAsia="ar-SA"/>
              </w:rPr>
              <w:t>V</w:t>
            </w:r>
            <w:r w:rsidRPr="00E97A2F">
              <w:rPr>
                <w:rFonts w:ascii="Times New Roman" w:eastAsia="Times New Roman" w:hAnsi="Times New Roman"/>
                <w:sz w:val="20"/>
                <w:szCs w:val="20"/>
                <w:lang w:eastAsia="ar-SA"/>
              </w:rPr>
              <w:t xml:space="preserve"> класса опасности</w:t>
            </w:r>
          </w:p>
        </w:tc>
        <w:tc>
          <w:tcPr>
            <w:tcW w:w="1827" w:type="dxa"/>
            <w:gridSpan w:val="2"/>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кв.м общ пл</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26080</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2-4</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8700</w:t>
            </w:r>
          </w:p>
        </w:tc>
        <w:tc>
          <w:tcPr>
            <w:tcW w:w="95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26080</w:t>
            </w: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w:t>
            </w:r>
          </w:p>
        </w:tc>
        <w:tc>
          <w:tcPr>
            <w:tcW w:w="914"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26080</w:t>
            </w: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87000</w:t>
            </w:r>
          </w:p>
        </w:tc>
      </w:tr>
      <w:tr w:rsidR="00E97A2F" w:rsidRPr="008B0783" w:rsidTr="00E97A2F">
        <w:trPr>
          <w:trHeight w:val="232"/>
        </w:trPr>
        <w:tc>
          <w:tcPr>
            <w:tcW w:w="8204" w:type="dxa"/>
            <w:gridSpan w:val="9"/>
          </w:tcPr>
          <w:p w:rsidR="00E97A2F" w:rsidRPr="00E97A2F" w:rsidRDefault="00E97A2F" w:rsidP="00E97A2F">
            <w:pPr>
              <w:suppressLineNumbers/>
              <w:suppressAutoHyphens/>
              <w:snapToGrid w:val="0"/>
              <w:spacing w:after="0" w:line="240" w:lineRule="auto"/>
              <w:ind w:left="-40" w:right="-40"/>
              <w:jc w:val="right"/>
              <w:rPr>
                <w:rFonts w:ascii="Times New Roman" w:eastAsia="Times New Roman" w:hAnsi="Times New Roman"/>
                <w:b/>
                <w:sz w:val="20"/>
                <w:szCs w:val="20"/>
                <w:lang w:eastAsia="ar-SA"/>
              </w:rPr>
            </w:pPr>
            <w:r w:rsidRPr="00E97A2F">
              <w:rPr>
                <w:rFonts w:ascii="Times New Roman" w:eastAsia="Times New Roman" w:hAnsi="Times New Roman"/>
                <w:b/>
                <w:sz w:val="20"/>
                <w:szCs w:val="20"/>
                <w:lang w:eastAsia="ar-SA"/>
              </w:rPr>
              <w:t xml:space="preserve">Итого </w:t>
            </w: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b/>
                <w:sz w:val="20"/>
                <w:szCs w:val="20"/>
                <w:lang w:eastAsia="ar-SA"/>
              </w:rPr>
            </w:pPr>
            <w:r w:rsidRPr="00E97A2F">
              <w:rPr>
                <w:rFonts w:ascii="Times New Roman" w:eastAsia="Times New Roman" w:hAnsi="Times New Roman"/>
                <w:b/>
                <w:sz w:val="20"/>
                <w:szCs w:val="20"/>
                <w:lang w:eastAsia="ar-SA"/>
              </w:rPr>
              <w:t>-</w:t>
            </w: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b/>
                <w:sz w:val="20"/>
                <w:szCs w:val="20"/>
                <w:lang w:eastAsia="ar-SA"/>
              </w:rPr>
            </w:pPr>
            <w:r w:rsidRPr="00E97A2F">
              <w:rPr>
                <w:rFonts w:ascii="Times New Roman" w:eastAsia="Times New Roman" w:hAnsi="Times New Roman"/>
                <w:b/>
                <w:sz w:val="20"/>
                <w:szCs w:val="20"/>
                <w:lang w:eastAsia="ar-SA"/>
              </w:rPr>
              <w:t>114250</w:t>
            </w:r>
          </w:p>
        </w:tc>
        <w:tc>
          <w:tcPr>
            <w:tcW w:w="954" w:type="dxa"/>
            <w:shd w:val="clear" w:color="auto" w:fill="auto"/>
          </w:tcPr>
          <w:p w:rsidR="00E97A2F" w:rsidRPr="00E97A2F" w:rsidRDefault="00E97A2F" w:rsidP="00E97A2F">
            <w:pPr>
              <w:suppressAutoHyphens/>
              <w:spacing w:after="0" w:line="240" w:lineRule="auto"/>
              <w:ind w:right="2"/>
              <w:jc w:val="center"/>
              <w:rPr>
                <w:rFonts w:ascii="Times New Roman" w:eastAsia="Times New Roman" w:hAnsi="Times New Roman"/>
                <w:b/>
                <w:sz w:val="20"/>
                <w:szCs w:val="20"/>
                <w:lang w:eastAsia="ar-SA"/>
              </w:rPr>
            </w:pPr>
            <w:r w:rsidRPr="00E97A2F">
              <w:rPr>
                <w:rFonts w:ascii="Times New Roman" w:eastAsia="Times New Roman" w:hAnsi="Times New Roman"/>
                <w:b/>
                <w:sz w:val="20"/>
                <w:szCs w:val="20"/>
                <w:lang w:eastAsia="ar-SA"/>
              </w:rPr>
              <w:t>342810</w:t>
            </w: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b/>
                <w:sz w:val="20"/>
                <w:szCs w:val="20"/>
                <w:lang w:eastAsia="ar-SA"/>
              </w:rPr>
            </w:pPr>
            <w:r w:rsidRPr="00E97A2F">
              <w:rPr>
                <w:rFonts w:ascii="Times New Roman" w:eastAsia="Times New Roman" w:hAnsi="Times New Roman"/>
                <w:b/>
                <w:sz w:val="20"/>
                <w:szCs w:val="20"/>
                <w:lang w:eastAsia="ar-SA"/>
              </w:rPr>
              <w:t>-</w:t>
            </w:r>
          </w:p>
        </w:tc>
        <w:tc>
          <w:tcPr>
            <w:tcW w:w="914"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b/>
                <w:sz w:val="20"/>
                <w:szCs w:val="20"/>
                <w:lang w:eastAsia="ar-SA"/>
              </w:rPr>
            </w:pPr>
            <w:r w:rsidRPr="00E97A2F">
              <w:rPr>
                <w:rFonts w:ascii="Times New Roman" w:eastAsia="Times New Roman" w:hAnsi="Times New Roman"/>
                <w:b/>
                <w:sz w:val="20"/>
                <w:szCs w:val="20"/>
                <w:lang w:eastAsia="ar-SA"/>
              </w:rPr>
              <w:t>342810</w:t>
            </w:r>
          </w:p>
        </w:tc>
        <w:tc>
          <w:tcPr>
            <w:tcW w:w="1092"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b/>
                <w:sz w:val="20"/>
                <w:szCs w:val="20"/>
                <w:lang w:eastAsia="ar-SA"/>
              </w:rPr>
            </w:pPr>
            <w:r w:rsidRPr="00E97A2F">
              <w:rPr>
                <w:rFonts w:ascii="Times New Roman" w:eastAsia="Times New Roman" w:hAnsi="Times New Roman"/>
                <w:b/>
                <w:sz w:val="20"/>
                <w:szCs w:val="20"/>
                <w:lang w:eastAsia="ar-SA"/>
              </w:rPr>
              <w:t>1142500</w:t>
            </w:r>
          </w:p>
        </w:tc>
      </w:tr>
      <w:tr w:rsidR="00E97A2F" w:rsidRPr="008B0783" w:rsidTr="00E97A2F">
        <w:trPr>
          <w:trHeight w:val="232"/>
        </w:trPr>
        <w:tc>
          <w:tcPr>
            <w:tcW w:w="14288" w:type="dxa"/>
            <w:gridSpan w:val="15"/>
          </w:tcPr>
          <w:p w:rsidR="00E97A2F" w:rsidRPr="00E97A2F" w:rsidRDefault="00E97A2F" w:rsidP="00E97A2F">
            <w:pPr>
              <w:suppressAutoHyphens/>
              <w:spacing w:after="0" w:line="240" w:lineRule="auto"/>
              <w:jc w:val="center"/>
              <w:rPr>
                <w:rFonts w:ascii="Times New Roman" w:eastAsia="Times New Roman" w:hAnsi="Times New Roman"/>
                <w:b/>
                <w:sz w:val="20"/>
                <w:szCs w:val="20"/>
                <w:lang w:eastAsia="ar-SA"/>
              </w:rPr>
            </w:pPr>
            <w:r w:rsidRPr="00E97A2F">
              <w:rPr>
                <w:rFonts w:ascii="Times New Roman" w:eastAsia="Times New Roman" w:hAnsi="Times New Roman"/>
                <w:b/>
                <w:sz w:val="20"/>
                <w:szCs w:val="20"/>
                <w:lang w:eastAsia="ar-SA"/>
              </w:rPr>
              <w:t>Объекты инженерной инфраструктуры</w:t>
            </w: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12</w:t>
            </w:r>
          </w:p>
        </w:tc>
        <w:tc>
          <w:tcPr>
            <w:tcW w:w="574" w:type="dxa"/>
            <w:gridSpan w:val="2"/>
            <w:vMerge w:val="restart"/>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2</w:t>
            </w:r>
          </w:p>
        </w:tc>
        <w:tc>
          <w:tcPr>
            <w:tcW w:w="2268"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color w:val="000000"/>
                <w:sz w:val="20"/>
                <w:szCs w:val="20"/>
                <w:lang w:eastAsia="ar-SA"/>
              </w:rPr>
            </w:pPr>
            <w:r w:rsidRPr="00E97A2F">
              <w:rPr>
                <w:rFonts w:ascii="Times New Roman" w:eastAsia="Times New Roman" w:hAnsi="Times New Roman"/>
                <w:color w:val="000000"/>
                <w:sz w:val="20"/>
                <w:szCs w:val="20"/>
                <w:lang w:eastAsia="ar-SA"/>
              </w:rPr>
              <w:t>Очистные сооружения хозяйственно-бытового канализационного</w:t>
            </w:r>
          </w:p>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color w:val="000000"/>
                <w:sz w:val="20"/>
                <w:szCs w:val="20"/>
                <w:lang w:eastAsia="ar-SA"/>
              </w:rPr>
              <w:t>и ливневого стока (КОС, ЛОС</w:t>
            </w:r>
            <w:r w:rsidRPr="00E97A2F">
              <w:rPr>
                <w:rFonts w:ascii="Times New Roman" w:eastAsia="Times New Roman" w:hAnsi="Times New Roman"/>
                <w:color w:val="000000"/>
                <w:sz w:val="24"/>
                <w:szCs w:val="20"/>
                <w:lang w:eastAsia="ar-SA"/>
              </w:rPr>
              <w:t>)</w:t>
            </w:r>
          </w:p>
        </w:tc>
        <w:tc>
          <w:tcPr>
            <w:tcW w:w="1766" w:type="dxa"/>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объект</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954" w:type="dxa"/>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914"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92" w:type="dxa"/>
          </w:tcPr>
          <w:p w:rsidR="00E97A2F" w:rsidRPr="00E97A2F" w:rsidRDefault="00E97A2F" w:rsidP="00E97A2F">
            <w:pPr>
              <w:suppressAutoHyphens/>
              <w:spacing w:after="0" w:line="240" w:lineRule="auto"/>
              <w:jc w:val="center"/>
              <w:rPr>
                <w:rFonts w:ascii="Times New Roman" w:eastAsia="Times New Roman" w:hAnsi="Times New Roman"/>
                <w:sz w:val="20"/>
                <w:szCs w:val="20"/>
                <w:lang w:eastAsia="ar-SA"/>
              </w:rPr>
            </w:pP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13</w:t>
            </w:r>
          </w:p>
        </w:tc>
        <w:tc>
          <w:tcPr>
            <w:tcW w:w="574" w:type="dxa"/>
            <w:gridSpan w:val="2"/>
            <w:vMerge/>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p>
        </w:tc>
        <w:tc>
          <w:tcPr>
            <w:tcW w:w="2268"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color w:val="000000"/>
                <w:sz w:val="20"/>
                <w:szCs w:val="20"/>
                <w:lang w:eastAsia="ar-SA"/>
              </w:rPr>
              <w:t>Распределительная трансформаторная подстанция электросети (РТП)</w:t>
            </w:r>
          </w:p>
        </w:tc>
        <w:tc>
          <w:tcPr>
            <w:tcW w:w="1766" w:type="dxa"/>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объект</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954" w:type="dxa"/>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914"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92" w:type="dxa"/>
          </w:tcPr>
          <w:p w:rsidR="00E97A2F" w:rsidRPr="00E97A2F" w:rsidRDefault="00E97A2F" w:rsidP="00E97A2F">
            <w:pPr>
              <w:suppressAutoHyphens/>
              <w:spacing w:after="0" w:line="240" w:lineRule="auto"/>
              <w:jc w:val="center"/>
              <w:rPr>
                <w:rFonts w:ascii="Times New Roman" w:eastAsia="Times New Roman" w:hAnsi="Times New Roman"/>
                <w:sz w:val="20"/>
                <w:szCs w:val="20"/>
                <w:lang w:eastAsia="ar-SA"/>
              </w:rPr>
            </w:pP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14</w:t>
            </w:r>
          </w:p>
        </w:tc>
        <w:tc>
          <w:tcPr>
            <w:tcW w:w="574" w:type="dxa"/>
            <w:gridSpan w:val="2"/>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1,3,4,5,6,7.</w:t>
            </w:r>
            <w:r w:rsidRPr="00E97A2F">
              <w:rPr>
                <w:rFonts w:ascii="Times New Roman" w:eastAsia="Times New Roman" w:hAnsi="Times New Roman"/>
                <w:sz w:val="20"/>
                <w:szCs w:val="20"/>
                <w:lang w:eastAsia="ar-SA"/>
              </w:rPr>
              <w:lastRenderedPageBreak/>
              <w:t>8,9,10,</w:t>
            </w:r>
          </w:p>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11,</w:t>
            </w:r>
          </w:p>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12</w:t>
            </w:r>
          </w:p>
        </w:tc>
        <w:tc>
          <w:tcPr>
            <w:tcW w:w="2268"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color w:val="000000"/>
                <w:sz w:val="20"/>
                <w:szCs w:val="20"/>
                <w:lang w:eastAsia="ar-SA"/>
              </w:rPr>
              <w:lastRenderedPageBreak/>
              <w:t>трансформаторная подстанция электросети (ТП)</w:t>
            </w:r>
          </w:p>
        </w:tc>
        <w:tc>
          <w:tcPr>
            <w:tcW w:w="1766" w:type="dxa"/>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объект</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11</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954" w:type="dxa"/>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914"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92" w:type="dxa"/>
          </w:tcPr>
          <w:p w:rsidR="00E97A2F" w:rsidRPr="00E97A2F" w:rsidRDefault="00E97A2F" w:rsidP="00E97A2F">
            <w:pPr>
              <w:suppressAutoHyphens/>
              <w:spacing w:after="0" w:line="240" w:lineRule="auto"/>
              <w:jc w:val="center"/>
              <w:rPr>
                <w:rFonts w:ascii="Times New Roman" w:eastAsia="Times New Roman" w:hAnsi="Times New Roman"/>
                <w:sz w:val="20"/>
                <w:szCs w:val="20"/>
                <w:lang w:eastAsia="ar-SA"/>
              </w:rPr>
            </w:pPr>
          </w:p>
        </w:tc>
      </w:tr>
      <w:tr w:rsidR="00E97A2F" w:rsidRPr="008B0783" w:rsidTr="00E97A2F">
        <w:trPr>
          <w:trHeight w:val="232"/>
        </w:trPr>
        <w:tc>
          <w:tcPr>
            <w:tcW w:w="514" w:type="dxa"/>
          </w:tcPr>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15</w:t>
            </w:r>
          </w:p>
        </w:tc>
        <w:tc>
          <w:tcPr>
            <w:tcW w:w="574" w:type="dxa"/>
            <w:gridSpan w:val="2"/>
          </w:tcPr>
          <w:p w:rsidR="00E97A2F" w:rsidRPr="00E97A2F" w:rsidRDefault="00E97A2F" w:rsidP="00E97A2F">
            <w:pPr>
              <w:suppressLineNumbers/>
              <w:suppressAutoHyphens/>
              <w:spacing w:after="0" w:line="240" w:lineRule="auto"/>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1,3,4,5,6,7.8,9,10,</w:t>
            </w:r>
          </w:p>
          <w:p w:rsidR="00E97A2F" w:rsidRPr="00E97A2F" w:rsidRDefault="00E97A2F" w:rsidP="00E97A2F">
            <w:pPr>
              <w:suppressLineNumbers/>
              <w:suppressAutoHyphens/>
              <w:spacing w:after="0" w:line="240" w:lineRule="auto"/>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11,</w:t>
            </w:r>
          </w:p>
          <w:p w:rsidR="00E97A2F" w:rsidRPr="00E97A2F" w:rsidRDefault="00E97A2F" w:rsidP="00E97A2F">
            <w:pPr>
              <w:suppressLineNumbers/>
              <w:suppressAutoHyphens/>
              <w:snapToGrid w:val="0"/>
              <w:spacing w:after="0" w:line="240" w:lineRule="auto"/>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12</w:t>
            </w:r>
          </w:p>
        </w:tc>
        <w:tc>
          <w:tcPr>
            <w:tcW w:w="2268" w:type="dxa"/>
            <w:gridSpan w:val="2"/>
          </w:tcPr>
          <w:p w:rsidR="00E97A2F" w:rsidRPr="00E97A2F" w:rsidRDefault="00E97A2F" w:rsidP="00E97A2F">
            <w:pPr>
              <w:suppressAutoHyphens/>
              <w:spacing w:after="0" w:line="240" w:lineRule="auto"/>
              <w:ind w:right="283"/>
              <w:jc w:val="center"/>
              <w:rPr>
                <w:rFonts w:ascii="Times New Roman" w:eastAsia="Times New Roman" w:hAnsi="Times New Roman"/>
                <w:color w:val="000000"/>
                <w:sz w:val="20"/>
                <w:szCs w:val="20"/>
                <w:lang w:eastAsia="ar-SA"/>
              </w:rPr>
            </w:pPr>
            <w:r w:rsidRPr="00E97A2F">
              <w:rPr>
                <w:rFonts w:ascii="Times New Roman" w:eastAsia="Times New Roman" w:hAnsi="Times New Roman"/>
                <w:color w:val="000000"/>
                <w:sz w:val="20"/>
                <w:szCs w:val="20"/>
                <w:lang w:eastAsia="ar-SA"/>
              </w:rPr>
              <w:t>газораспределительная подстанция  (ГРП)</w:t>
            </w:r>
          </w:p>
        </w:tc>
        <w:tc>
          <w:tcPr>
            <w:tcW w:w="1766" w:type="dxa"/>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объект</w:t>
            </w:r>
          </w:p>
        </w:tc>
        <w:tc>
          <w:tcPr>
            <w:tcW w:w="975" w:type="dxa"/>
            <w:shd w:val="clear" w:color="auto" w:fill="auto"/>
          </w:tcPr>
          <w:p w:rsidR="00E97A2F" w:rsidRPr="00E97A2F" w:rsidRDefault="00E97A2F" w:rsidP="00E97A2F">
            <w:pPr>
              <w:suppressAutoHyphens/>
              <w:spacing w:after="0" w:line="240" w:lineRule="auto"/>
              <w:ind w:left="-102" w:right="-157"/>
              <w:jc w:val="center"/>
              <w:rPr>
                <w:rFonts w:ascii="Times New Roman" w:eastAsia="Times New Roman" w:hAnsi="Times New Roman"/>
                <w:sz w:val="20"/>
                <w:szCs w:val="20"/>
                <w:lang w:eastAsia="ar-SA"/>
              </w:rPr>
            </w:pPr>
            <w:r w:rsidRPr="00E97A2F">
              <w:rPr>
                <w:rFonts w:ascii="Times New Roman" w:eastAsia="Times New Roman" w:hAnsi="Times New Roman"/>
                <w:sz w:val="20"/>
                <w:szCs w:val="20"/>
                <w:lang w:eastAsia="ar-SA"/>
              </w:rPr>
              <w:t>11</w:t>
            </w:r>
          </w:p>
        </w:tc>
        <w:tc>
          <w:tcPr>
            <w:tcW w:w="1094"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13" w:type="dxa"/>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9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12"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954" w:type="dxa"/>
            <w:shd w:val="clear" w:color="auto" w:fill="auto"/>
          </w:tcPr>
          <w:p w:rsidR="00E97A2F" w:rsidRPr="00E97A2F" w:rsidRDefault="00E97A2F" w:rsidP="00E97A2F">
            <w:pPr>
              <w:suppressAutoHyphens/>
              <w:spacing w:after="0" w:line="240" w:lineRule="auto"/>
              <w:ind w:right="283"/>
              <w:jc w:val="center"/>
              <w:rPr>
                <w:rFonts w:ascii="Times New Roman" w:eastAsia="Times New Roman" w:hAnsi="Times New Roman"/>
                <w:sz w:val="20"/>
                <w:szCs w:val="20"/>
                <w:lang w:eastAsia="ar-SA"/>
              </w:rPr>
            </w:pPr>
          </w:p>
        </w:tc>
        <w:tc>
          <w:tcPr>
            <w:tcW w:w="1020"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914" w:type="dxa"/>
            <w:shd w:val="clear" w:color="auto" w:fill="auto"/>
          </w:tcPr>
          <w:p w:rsidR="00E97A2F" w:rsidRPr="00E97A2F" w:rsidRDefault="00E97A2F" w:rsidP="00E97A2F">
            <w:pPr>
              <w:suppressLineNumbers/>
              <w:suppressAutoHyphens/>
              <w:snapToGrid w:val="0"/>
              <w:spacing w:after="0" w:line="240" w:lineRule="auto"/>
              <w:ind w:left="-40" w:right="-40"/>
              <w:jc w:val="center"/>
              <w:rPr>
                <w:rFonts w:ascii="Times New Roman" w:eastAsia="Times New Roman" w:hAnsi="Times New Roman"/>
                <w:sz w:val="20"/>
                <w:szCs w:val="20"/>
                <w:lang w:eastAsia="ar-SA"/>
              </w:rPr>
            </w:pPr>
          </w:p>
        </w:tc>
        <w:tc>
          <w:tcPr>
            <w:tcW w:w="1092" w:type="dxa"/>
          </w:tcPr>
          <w:p w:rsidR="00E97A2F" w:rsidRPr="00E97A2F" w:rsidRDefault="00E97A2F" w:rsidP="00E97A2F">
            <w:pPr>
              <w:suppressAutoHyphens/>
              <w:spacing w:after="0" w:line="240" w:lineRule="auto"/>
              <w:jc w:val="center"/>
              <w:rPr>
                <w:rFonts w:ascii="Times New Roman" w:eastAsia="Times New Roman" w:hAnsi="Times New Roman"/>
                <w:sz w:val="20"/>
                <w:szCs w:val="20"/>
                <w:lang w:eastAsia="ar-SA"/>
              </w:rPr>
            </w:pPr>
          </w:p>
        </w:tc>
      </w:tr>
    </w:tbl>
    <w:p w:rsidR="00E97A2F" w:rsidRPr="00E97A2F" w:rsidRDefault="00E97A2F" w:rsidP="00E97A2F">
      <w:pPr>
        <w:suppressAutoHyphens/>
        <w:spacing w:after="0" w:line="240" w:lineRule="auto"/>
        <w:rPr>
          <w:rFonts w:ascii="Times New Roman" w:eastAsia="Times New Roman" w:hAnsi="Times New Roman"/>
          <w:sz w:val="24"/>
          <w:szCs w:val="20"/>
          <w:lang w:eastAsia="ar-SA"/>
        </w:rPr>
        <w:sectPr w:rsidR="00E97A2F" w:rsidRPr="00E97A2F" w:rsidSect="00E97A2F">
          <w:pgSz w:w="16838" w:h="11906" w:orient="landscape"/>
          <w:pgMar w:top="851" w:right="846" w:bottom="1701" w:left="1134" w:header="709" w:footer="709" w:gutter="0"/>
          <w:cols w:space="708"/>
          <w:docGrid w:linePitch="360"/>
        </w:sectPr>
      </w:pPr>
    </w:p>
    <w:p w:rsidR="00E97A2F" w:rsidRPr="00E97A2F" w:rsidRDefault="00E97A2F" w:rsidP="00E97A2F">
      <w:pPr>
        <w:spacing w:after="0" w:line="240" w:lineRule="auto"/>
        <w:rPr>
          <w:rFonts w:ascii="Times New Roman" w:eastAsia="Times New Roman" w:hAnsi="Times New Roman"/>
          <w:b/>
          <w:sz w:val="24"/>
          <w:szCs w:val="24"/>
          <w:lang w:eastAsia="ru-RU"/>
        </w:rPr>
      </w:pPr>
      <w:r w:rsidRPr="00E97A2F">
        <w:rPr>
          <w:rFonts w:ascii="Times New Roman" w:eastAsia="Times New Roman" w:hAnsi="Times New Roman"/>
          <w:b/>
          <w:sz w:val="24"/>
          <w:szCs w:val="24"/>
          <w:lang w:eastAsia="ru-RU"/>
        </w:rPr>
        <w:lastRenderedPageBreak/>
        <w:t>9.2 Характеристика принятых проектом решений по освоению территории</w:t>
      </w:r>
    </w:p>
    <w:p w:rsidR="00E97A2F" w:rsidRPr="00E97A2F" w:rsidRDefault="00E97A2F" w:rsidP="00E97A2F">
      <w:pPr>
        <w:spacing w:after="0" w:line="240" w:lineRule="auto"/>
        <w:rPr>
          <w:rFonts w:ascii="Times New Roman" w:eastAsia="Times New Roman" w:hAnsi="Times New Roman"/>
          <w:b/>
          <w:sz w:val="24"/>
          <w:szCs w:val="24"/>
          <w:lang w:eastAsia="ru-RU"/>
        </w:rPr>
      </w:pPr>
    </w:p>
    <w:tbl>
      <w:tblPr>
        <w:tblW w:w="100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3884"/>
        <w:gridCol w:w="1623"/>
        <w:gridCol w:w="1437"/>
        <w:gridCol w:w="1866"/>
      </w:tblGrid>
      <w:tr w:rsidR="00E97A2F" w:rsidRPr="008B0783" w:rsidTr="00E97A2F">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N</w:t>
            </w:r>
          </w:p>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п/п</w:t>
            </w: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Наименование показателя</w:t>
            </w:r>
          </w:p>
        </w:tc>
        <w:tc>
          <w:tcPr>
            <w:tcW w:w="1623"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Единица</w:t>
            </w:r>
          </w:p>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измерения</w:t>
            </w:r>
          </w:p>
        </w:tc>
        <w:tc>
          <w:tcPr>
            <w:tcW w:w="1437"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Современное состояние</w:t>
            </w:r>
          </w:p>
        </w:tc>
        <w:tc>
          <w:tcPr>
            <w:tcW w:w="1866"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На расчетный год</w:t>
            </w:r>
          </w:p>
        </w:tc>
      </w:tr>
      <w:tr w:rsidR="00E97A2F" w:rsidRPr="008B0783" w:rsidTr="00E97A2F">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1.</w:t>
            </w: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Использование территории</w:t>
            </w:r>
          </w:p>
        </w:tc>
        <w:tc>
          <w:tcPr>
            <w:tcW w:w="1623" w:type="dxa"/>
          </w:tcPr>
          <w:p w:rsidR="00E97A2F" w:rsidRPr="00E97A2F" w:rsidRDefault="00E97A2F" w:rsidP="00E97A2F">
            <w:pPr>
              <w:spacing w:after="0" w:line="240" w:lineRule="auto"/>
              <w:rPr>
                <w:rFonts w:ascii="Times New Roman" w:eastAsia="Times New Roman" w:hAnsi="Times New Roman"/>
                <w:sz w:val="24"/>
                <w:szCs w:val="20"/>
                <w:lang w:eastAsia="ru-RU"/>
              </w:rPr>
            </w:pPr>
          </w:p>
        </w:tc>
        <w:tc>
          <w:tcPr>
            <w:tcW w:w="1437" w:type="dxa"/>
          </w:tcPr>
          <w:p w:rsidR="00E97A2F" w:rsidRPr="00E97A2F" w:rsidRDefault="00E97A2F" w:rsidP="00E97A2F">
            <w:pPr>
              <w:spacing w:after="0" w:line="240" w:lineRule="auto"/>
              <w:rPr>
                <w:rFonts w:ascii="Times New Roman" w:eastAsia="Times New Roman" w:hAnsi="Times New Roman"/>
                <w:sz w:val="24"/>
                <w:szCs w:val="20"/>
                <w:lang w:eastAsia="ru-RU"/>
              </w:rPr>
            </w:pPr>
          </w:p>
        </w:tc>
        <w:tc>
          <w:tcPr>
            <w:tcW w:w="1866" w:type="dxa"/>
          </w:tcPr>
          <w:p w:rsidR="00E97A2F" w:rsidRPr="00E97A2F" w:rsidRDefault="00E97A2F" w:rsidP="00E97A2F">
            <w:pPr>
              <w:spacing w:after="0" w:line="240" w:lineRule="auto"/>
              <w:rPr>
                <w:rFonts w:ascii="Times New Roman" w:eastAsia="Times New Roman" w:hAnsi="Times New Roman"/>
                <w:sz w:val="24"/>
                <w:szCs w:val="20"/>
                <w:lang w:eastAsia="ru-RU"/>
              </w:rPr>
            </w:pPr>
          </w:p>
        </w:tc>
      </w:tr>
      <w:tr w:rsidR="00E97A2F" w:rsidRPr="008B0783" w:rsidTr="00E97A2F">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1.1</w:t>
            </w: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Площадь проектируемой территории - всего</w:t>
            </w:r>
          </w:p>
        </w:tc>
        <w:tc>
          <w:tcPr>
            <w:tcW w:w="1623"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га</w:t>
            </w:r>
          </w:p>
        </w:tc>
        <w:tc>
          <w:tcPr>
            <w:tcW w:w="1437"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17,99</w:t>
            </w:r>
          </w:p>
        </w:tc>
        <w:tc>
          <w:tcPr>
            <w:tcW w:w="1866"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17,99</w:t>
            </w:r>
          </w:p>
        </w:tc>
      </w:tr>
      <w:tr w:rsidR="00E97A2F" w:rsidRPr="008B0783" w:rsidTr="00E97A2F">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в том числе территории:</w:t>
            </w:r>
          </w:p>
        </w:tc>
        <w:tc>
          <w:tcPr>
            <w:tcW w:w="1623"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p>
        </w:tc>
        <w:tc>
          <w:tcPr>
            <w:tcW w:w="1437"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p>
        </w:tc>
        <w:tc>
          <w:tcPr>
            <w:tcW w:w="1866"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p>
        </w:tc>
      </w:tr>
      <w:tr w:rsidR="00E97A2F" w:rsidRPr="008B0783" w:rsidTr="00E97A2F">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1.1.1</w:t>
            </w: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Территории зон размещения объектов капитального, всего строительства с выделением:</w:t>
            </w:r>
          </w:p>
        </w:tc>
        <w:tc>
          <w:tcPr>
            <w:tcW w:w="1623"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га</w:t>
            </w:r>
          </w:p>
        </w:tc>
        <w:tc>
          <w:tcPr>
            <w:tcW w:w="1437"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w:t>
            </w:r>
          </w:p>
        </w:tc>
        <w:tc>
          <w:tcPr>
            <w:tcW w:w="1866"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14,69</w:t>
            </w:r>
          </w:p>
        </w:tc>
      </w:tr>
      <w:tr w:rsidR="00E97A2F" w:rsidRPr="008B0783" w:rsidTr="00E97A2F">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 xml:space="preserve">- зон  размещения производственных, коммунально-складских, инженерных и административных объектов </w:t>
            </w:r>
          </w:p>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val="en-US" w:eastAsia="ru-RU"/>
              </w:rPr>
              <w:t>V</w:t>
            </w:r>
            <w:r w:rsidRPr="00E97A2F">
              <w:rPr>
                <w:rFonts w:ascii="Times New Roman" w:eastAsia="Times New Roman" w:hAnsi="Times New Roman"/>
                <w:sz w:val="24"/>
                <w:szCs w:val="20"/>
                <w:lang w:eastAsia="ru-RU"/>
              </w:rPr>
              <w:t xml:space="preserve"> класса опасности</w:t>
            </w:r>
          </w:p>
        </w:tc>
        <w:tc>
          <w:tcPr>
            <w:tcW w:w="1623"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га</w:t>
            </w:r>
          </w:p>
        </w:tc>
        <w:tc>
          <w:tcPr>
            <w:tcW w:w="1437"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w:t>
            </w:r>
          </w:p>
        </w:tc>
        <w:tc>
          <w:tcPr>
            <w:tcW w:w="1866"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13,89</w:t>
            </w:r>
          </w:p>
        </w:tc>
      </w:tr>
      <w:tr w:rsidR="00E97A2F" w:rsidRPr="008B0783" w:rsidTr="00E97A2F">
        <w:trPr>
          <w:trHeight w:val="494"/>
        </w:trPr>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 зон размещения объектов</w:t>
            </w:r>
          </w:p>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инженерной</w:t>
            </w:r>
          </w:p>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инфраструктуры</w:t>
            </w:r>
          </w:p>
        </w:tc>
        <w:tc>
          <w:tcPr>
            <w:tcW w:w="1623"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га</w:t>
            </w:r>
          </w:p>
        </w:tc>
        <w:tc>
          <w:tcPr>
            <w:tcW w:w="1437"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w:t>
            </w:r>
          </w:p>
        </w:tc>
        <w:tc>
          <w:tcPr>
            <w:tcW w:w="1866" w:type="dxa"/>
          </w:tcPr>
          <w:p w:rsidR="00E97A2F" w:rsidRPr="00E97A2F" w:rsidRDefault="00E97A2F" w:rsidP="00E97A2F">
            <w:pPr>
              <w:spacing w:after="0" w:line="240" w:lineRule="auto"/>
              <w:jc w:val="center"/>
              <w:rPr>
                <w:rFonts w:ascii="Times New Roman" w:eastAsia="Times New Roman" w:hAnsi="Times New Roman"/>
                <w:sz w:val="24"/>
                <w:szCs w:val="20"/>
                <w:lang w:val="en-US" w:eastAsia="ru-RU"/>
              </w:rPr>
            </w:pPr>
            <w:r w:rsidRPr="00E97A2F">
              <w:rPr>
                <w:rFonts w:ascii="Times New Roman" w:eastAsia="Times New Roman" w:hAnsi="Times New Roman"/>
                <w:sz w:val="24"/>
                <w:szCs w:val="20"/>
                <w:lang w:eastAsia="ru-RU"/>
              </w:rPr>
              <w:t>0,</w:t>
            </w:r>
            <w:r w:rsidRPr="00E97A2F">
              <w:rPr>
                <w:rFonts w:ascii="Times New Roman" w:eastAsia="Times New Roman" w:hAnsi="Times New Roman"/>
                <w:sz w:val="24"/>
                <w:szCs w:val="20"/>
                <w:lang w:val="en-US" w:eastAsia="ru-RU"/>
              </w:rPr>
              <w:t>20</w:t>
            </w:r>
          </w:p>
        </w:tc>
      </w:tr>
      <w:tr w:rsidR="00E97A2F" w:rsidRPr="008B0783" w:rsidTr="00E97A2F">
        <w:trPr>
          <w:trHeight w:val="494"/>
        </w:trPr>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 зон размещения объектов</w:t>
            </w:r>
          </w:p>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транспортной</w:t>
            </w:r>
          </w:p>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инфраструктуры</w:t>
            </w:r>
          </w:p>
        </w:tc>
        <w:tc>
          <w:tcPr>
            <w:tcW w:w="1623"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га</w:t>
            </w:r>
          </w:p>
        </w:tc>
        <w:tc>
          <w:tcPr>
            <w:tcW w:w="1437"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w:t>
            </w:r>
          </w:p>
        </w:tc>
        <w:tc>
          <w:tcPr>
            <w:tcW w:w="1866" w:type="dxa"/>
          </w:tcPr>
          <w:p w:rsidR="00E97A2F" w:rsidRPr="00E97A2F" w:rsidRDefault="00E97A2F" w:rsidP="00E97A2F">
            <w:pPr>
              <w:spacing w:after="0" w:line="240" w:lineRule="auto"/>
              <w:jc w:val="center"/>
              <w:rPr>
                <w:rFonts w:ascii="Times New Roman" w:eastAsia="Times New Roman" w:hAnsi="Times New Roman"/>
                <w:sz w:val="24"/>
                <w:szCs w:val="20"/>
                <w:lang w:val="en-US" w:eastAsia="ru-RU"/>
              </w:rPr>
            </w:pPr>
            <w:r w:rsidRPr="00E97A2F">
              <w:rPr>
                <w:rFonts w:ascii="Times New Roman" w:eastAsia="Times New Roman" w:hAnsi="Times New Roman"/>
                <w:sz w:val="24"/>
                <w:szCs w:val="20"/>
                <w:lang w:eastAsia="ru-RU"/>
              </w:rPr>
              <w:t>0,6</w:t>
            </w:r>
            <w:r w:rsidRPr="00E97A2F">
              <w:rPr>
                <w:rFonts w:ascii="Times New Roman" w:eastAsia="Times New Roman" w:hAnsi="Times New Roman"/>
                <w:sz w:val="24"/>
                <w:szCs w:val="20"/>
                <w:lang w:val="en-US" w:eastAsia="ru-RU"/>
              </w:rPr>
              <w:t>0</w:t>
            </w:r>
          </w:p>
        </w:tc>
      </w:tr>
      <w:tr w:rsidR="00E97A2F" w:rsidRPr="008B0783" w:rsidTr="00E97A2F">
        <w:trPr>
          <w:trHeight w:val="681"/>
        </w:trPr>
        <w:tc>
          <w:tcPr>
            <w:tcW w:w="1264" w:type="dxa"/>
          </w:tcPr>
          <w:p w:rsidR="00E97A2F" w:rsidRPr="00E97A2F" w:rsidRDefault="00E97A2F" w:rsidP="00E97A2F">
            <w:pPr>
              <w:spacing w:after="0" w:line="240" w:lineRule="auto"/>
              <w:rPr>
                <w:rFonts w:ascii="Times New Roman" w:eastAsia="Times New Roman" w:hAnsi="Times New Roman"/>
                <w:sz w:val="24"/>
                <w:szCs w:val="20"/>
                <w:highlight w:val="yellow"/>
                <w:lang w:eastAsia="ru-RU"/>
              </w:rPr>
            </w:pPr>
            <w:r w:rsidRPr="00E97A2F">
              <w:rPr>
                <w:rFonts w:ascii="Times New Roman" w:eastAsia="Times New Roman" w:hAnsi="Times New Roman"/>
                <w:sz w:val="24"/>
                <w:szCs w:val="20"/>
                <w:lang w:eastAsia="ru-RU"/>
              </w:rPr>
              <w:t>1.1.2</w:t>
            </w:r>
          </w:p>
        </w:tc>
        <w:tc>
          <w:tcPr>
            <w:tcW w:w="3884" w:type="dxa"/>
          </w:tcPr>
          <w:p w:rsidR="00E97A2F" w:rsidRPr="00E97A2F" w:rsidRDefault="00E97A2F" w:rsidP="00E97A2F">
            <w:pPr>
              <w:spacing w:after="0" w:line="240" w:lineRule="auto"/>
              <w:rPr>
                <w:rFonts w:ascii="Times New Roman" w:eastAsia="Times New Roman" w:hAnsi="Times New Roman"/>
                <w:sz w:val="24"/>
                <w:szCs w:val="20"/>
                <w:highlight w:val="yellow"/>
                <w:lang w:eastAsia="ru-RU"/>
              </w:rPr>
            </w:pPr>
            <w:r w:rsidRPr="00E97A2F">
              <w:rPr>
                <w:rFonts w:ascii="Times New Roman" w:eastAsia="Times New Roman" w:hAnsi="Times New Roman"/>
                <w:sz w:val="24"/>
                <w:szCs w:val="20"/>
                <w:lang w:eastAsia="ru-RU"/>
              </w:rPr>
              <w:t>Территория общего пользования, всего</w:t>
            </w:r>
          </w:p>
        </w:tc>
        <w:tc>
          <w:tcPr>
            <w:tcW w:w="1623" w:type="dxa"/>
          </w:tcPr>
          <w:p w:rsidR="00E97A2F" w:rsidRPr="00E97A2F" w:rsidRDefault="00E97A2F" w:rsidP="00E97A2F">
            <w:pPr>
              <w:spacing w:after="0" w:line="240" w:lineRule="auto"/>
              <w:jc w:val="center"/>
              <w:rPr>
                <w:rFonts w:ascii="Times New Roman" w:eastAsia="Times New Roman" w:hAnsi="Times New Roman"/>
                <w:sz w:val="24"/>
                <w:szCs w:val="20"/>
                <w:highlight w:val="yellow"/>
                <w:lang w:eastAsia="ru-RU"/>
              </w:rPr>
            </w:pPr>
            <w:r w:rsidRPr="00E97A2F">
              <w:rPr>
                <w:rFonts w:ascii="Times New Roman" w:eastAsia="Times New Roman" w:hAnsi="Times New Roman"/>
                <w:sz w:val="24"/>
                <w:szCs w:val="20"/>
                <w:lang w:eastAsia="ru-RU"/>
              </w:rPr>
              <w:t>га</w:t>
            </w:r>
          </w:p>
        </w:tc>
        <w:tc>
          <w:tcPr>
            <w:tcW w:w="1437"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w:t>
            </w:r>
          </w:p>
        </w:tc>
        <w:tc>
          <w:tcPr>
            <w:tcW w:w="1866"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val="en-US" w:eastAsia="ru-RU"/>
              </w:rPr>
              <w:t>3</w:t>
            </w:r>
            <w:r w:rsidRPr="00E97A2F">
              <w:rPr>
                <w:rFonts w:ascii="Times New Roman" w:eastAsia="Times New Roman" w:hAnsi="Times New Roman"/>
                <w:sz w:val="24"/>
                <w:szCs w:val="20"/>
                <w:lang w:eastAsia="ru-RU"/>
              </w:rPr>
              <w:t>,</w:t>
            </w:r>
            <w:r w:rsidRPr="00E97A2F">
              <w:rPr>
                <w:rFonts w:ascii="Times New Roman" w:eastAsia="Times New Roman" w:hAnsi="Times New Roman"/>
                <w:sz w:val="24"/>
                <w:szCs w:val="20"/>
                <w:lang w:val="en-US" w:eastAsia="ru-RU"/>
              </w:rPr>
              <w:t>3</w:t>
            </w:r>
            <w:r w:rsidRPr="00E97A2F">
              <w:rPr>
                <w:rFonts w:ascii="Times New Roman" w:eastAsia="Times New Roman" w:hAnsi="Times New Roman"/>
                <w:sz w:val="24"/>
                <w:szCs w:val="20"/>
                <w:lang w:eastAsia="ru-RU"/>
              </w:rPr>
              <w:t>0</w:t>
            </w:r>
          </w:p>
        </w:tc>
      </w:tr>
      <w:tr w:rsidR="00E97A2F" w:rsidRPr="008B0783" w:rsidTr="00E97A2F">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в том числе</w:t>
            </w:r>
          </w:p>
        </w:tc>
        <w:tc>
          <w:tcPr>
            <w:tcW w:w="1623"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p>
        </w:tc>
        <w:tc>
          <w:tcPr>
            <w:tcW w:w="1437"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p>
        </w:tc>
        <w:tc>
          <w:tcPr>
            <w:tcW w:w="1866" w:type="dxa"/>
          </w:tcPr>
          <w:p w:rsidR="00E97A2F" w:rsidRPr="00E97A2F" w:rsidRDefault="00E97A2F" w:rsidP="00E97A2F">
            <w:pPr>
              <w:spacing w:after="0" w:line="240" w:lineRule="auto"/>
              <w:jc w:val="center"/>
              <w:rPr>
                <w:rFonts w:ascii="Times New Roman" w:eastAsia="Times New Roman" w:hAnsi="Times New Roman"/>
                <w:sz w:val="24"/>
                <w:szCs w:val="20"/>
                <w:lang w:val="en-US" w:eastAsia="ru-RU"/>
              </w:rPr>
            </w:pPr>
          </w:p>
        </w:tc>
      </w:tr>
      <w:tr w:rsidR="00E97A2F" w:rsidRPr="008B0783" w:rsidTr="00E97A2F">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 xml:space="preserve">-территории улиц, проездов  и проходов общего пользования </w:t>
            </w:r>
          </w:p>
        </w:tc>
        <w:tc>
          <w:tcPr>
            <w:tcW w:w="1623"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га</w:t>
            </w:r>
          </w:p>
        </w:tc>
        <w:tc>
          <w:tcPr>
            <w:tcW w:w="1437"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w:t>
            </w:r>
          </w:p>
        </w:tc>
        <w:tc>
          <w:tcPr>
            <w:tcW w:w="1866"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val="en-US" w:eastAsia="ru-RU"/>
              </w:rPr>
              <w:t>3</w:t>
            </w:r>
            <w:r w:rsidRPr="00E97A2F">
              <w:rPr>
                <w:rFonts w:ascii="Times New Roman" w:eastAsia="Times New Roman" w:hAnsi="Times New Roman"/>
                <w:sz w:val="24"/>
                <w:szCs w:val="20"/>
                <w:lang w:eastAsia="ru-RU"/>
              </w:rPr>
              <w:t>,</w:t>
            </w:r>
            <w:r w:rsidRPr="00E97A2F">
              <w:rPr>
                <w:rFonts w:ascii="Times New Roman" w:eastAsia="Times New Roman" w:hAnsi="Times New Roman"/>
                <w:sz w:val="24"/>
                <w:szCs w:val="20"/>
                <w:lang w:val="en-US" w:eastAsia="ru-RU"/>
              </w:rPr>
              <w:t>3</w:t>
            </w:r>
            <w:r w:rsidRPr="00E97A2F">
              <w:rPr>
                <w:rFonts w:ascii="Times New Roman" w:eastAsia="Times New Roman" w:hAnsi="Times New Roman"/>
                <w:sz w:val="24"/>
                <w:szCs w:val="20"/>
                <w:lang w:eastAsia="ru-RU"/>
              </w:rPr>
              <w:t>0</w:t>
            </w:r>
          </w:p>
        </w:tc>
      </w:tr>
      <w:tr w:rsidR="00E97A2F" w:rsidRPr="008B0783" w:rsidTr="00E97A2F">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p>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2</w:t>
            </w: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 xml:space="preserve">Параметры застройки территории, в среднем по кварталам, в том числе по зонам размещения объектов капитального строительства </w:t>
            </w:r>
          </w:p>
        </w:tc>
        <w:tc>
          <w:tcPr>
            <w:tcW w:w="1623"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p>
        </w:tc>
        <w:tc>
          <w:tcPr>
            <w:tcW w:w="1437" w:type="dxa"/>
          </w:tcPr>
          <w:p w:rsidR="00E97A2F" w:rsidRPr="00E97A2F" w:rsidRDefault="00E97A2F" w:rsidP="00E97A2F">
            <w:pPr>
              <w:spacing w:after="0" w:line="240" w:lineRule="auto"/>
              <w:jc w:val="center"/>
              <w:rPr>
                <w:rFonts w:ascii="Times New Roman" w:eastAsia="Times New Roman" w:hAnsi="Times New Roman"/>
                <w:color w:val="FF0000"/>
                <w:sz w:val="24"/>
                <w:szCs w:val="20"/>
                <w:lang w:eastAsia="ru-RU"/>
              </w:rPr>
            </w:pPr>
          </w:p>
        </w:tc>
        <w:tc>
          <w:tcPr>
            <w:tcW w:w="1866"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p>
        </w:tc>
      </w:tr>
      <w:tr w:rsidR="00E97A2F" w:rsidRPr="008B0783" w:rsidTr="00E97A2F">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2.1</w:t>
            </w: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Коэффициент застройки</w:t>
            </w:r>
          </w:p>
        </w:tc>
        <w:tc>
          <w:tcPr>
            <w:tcW w:w="1623" w:type="dxa"/>
          </w:tcPr>
          <w:p w:rsidR="00E97A2F" w:rsidRPr="00E97A2F" w:rsidRDefault="00E97A2F" w:rsidP="00E97A2F">
            <w:pPr>
              <w:spacing w:after="0" w:line="240" w:lineRule="auto"/>
              <w:ind w:right="210"/>
              <w:jc w:val="center"/>
              <w:rPr>
                <w:rFonts w:ascii="Times New Roman" w:eastAsia="Times New Roman" w:hAnsi="Times New Roman"/>
                <w:sz w:val="24"/>
                <w:lang w:eastAsia="ru-RU"/>
              </w:rPr>
            </w:pPr>
            <w:r w:rsidRPr="00E97A2F">
              <w:rPr>
                <w:rFonts w:ascii="Times New Roman" w:eastAsia="Times New Roman" w:hAnsi="Times New Roman"/>
                <w:lang w:eastAsia="ru-RU"/>
              </w:rPr>
              <w:t>%</w:t>
            </w:r>
          </w:p>
        </w:tc>
        <w:tc>
          <w:tcPr>
            <w:tcW w:w="1437" w:type="dxa"/>
          </w:tcPr>
          <w:p w:rsidR="00E97A2F" w:rsidRPr="00E97A2F" w:rsidRDefault="00E97A2F" w:rsidP="00E97A2F">
            <w:pPr>
              <w:snapToGrid w:val="0"/>
              <w:spacing w:after="0" w:line="240" w:lineRule="auto"/>
              <w:ind w:left="-3" w:right="-3" w:firstLine="3"/>
              <w:jc w:val="center"/>
              <w:rPr>
                <w:rFonts w:ascii="Times New Roman" w:eastAsia="Times New Roman" w:hAnsi="Times New Roman"/>
                <w:b/>
                <w:color w:val="000000"/>
                <w:sz w:val="24"/>
                <w:szCs w:val="24"/>
                <w:lang w:eastAsia="ru-RU"/>
              </w:rPr>
            </w:pPr>
            <w:r w:rsidRPr="00E97A2F">
              <w:rPr>
                <w:rFonts w:ascii="Times New Roman" w:eastAsia="Times New Roman" w:hAnsi="Times New Roman"/>
                <w:b/>
                <w:color w:val="000000"/>
                <w:sz w:val="24"/>
                <w:szCs w:val="24"/>
                <w:lang w:eastAsia="ru-RU"/>
              </w:rPr>
              <w:t>-</w:t>
            </w:r>
          </w:p>
        </w:tc>
        <w:tc>
          <w:tcPr>
            <w:tcW w:w="1866" w:type="dxa"/>
          </w:tcPr>
          <w:p w:rsidR="00E97A2F" w:rsidRPr="00E97A2F" w:rsidRDefault="00E97A2F" w:rsidP="00E97A2F">
            <w:pPr>
              <w:snapToGrid w:val="0"/>
              <w:spacing w:after="0" w:line="240" w:lineRule="auto"/>
              <w:ind w:left="-108" w:right="-108"/>
              <w:jc w:val="center"/>
              <w:rPr>
                <w:rFonts w:ascii="Times New Roman" w:eastAsia="Times New Roman" w:hAnsi="Times New Roman"/>
                <w:sz w:val="24"/>
                <w:szCs w:val="24"/>
                <w:lang w:val="en-US" w:eastAsia="ru-RU"/>
              </w:rPr>
            </w:pPr>
            <w:r w:rsidRPr="00E97A2F">
              <w:rPr>
                <w:rFonts w:ascii="Times New Roman" w:eastAsia="Times New Roman" w:hAnsi="Times New Roman"/>
                <w:sz w:val="24"/>
                <w:szCs w:val="24"/>
                <w:lang w:val="en-US" w:eastAsia="ru-RU"/>
              </w:rPr>
              <w:t>66</w:t>
            </w:r>
          </w:p>
        </w:tc>
      </w:tr>
      <w:tr w:rsidR="00E97A2F" w:rsidRPr="008B0783" w:rsidTr="00E97A2F">
        <w:tc>
          <w:tcPr>
            <w:tcW w:w="126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2.2</w:t>
            </w:r>
          </w:p>
        </w:tc>
        <w:tc>
          <w:tcPr>
            <w:tcW w:w="3884" w:type="dxa"/>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Плотность застройки</w:t>
            </w:r>
          </w:p>
        </w:tc>
        <w:tc>
          <w:tcPr>
            <w:tcW w:w="1623" w:type="dxa"/>
          </w:tcPr>
          <w:p w:rsidR="00E97A2F" w:rsidRPr="00E97A2F" w:rsidRDefault="00E97A2F" w:rsidP="00E97A2F">
            <w:pPr>
              <w:spacing w:after="0" w:line="240" w:lineRule="auto"/>
              <w:rPr>
                <w:rFonts w:ascii="Times New Roman" w:eastAsia="Times New Roman" w:hAnsi="Times New Roman"/>
                <w:sz w:val="24"/>
                <w:szCs w:val="24"/>
                <w:lang w:eastAsia="ru-RU"/>
              </w:rPr>
            </w:pPr>
            <w:r w:rsidRPr="00E97A2F">
              <w:rPr>
                <w:rFonts w:ascii="Times New Roman" w:eastAsia="Times New Roman" w:hAnsi="Times New Roman"/>
                <w:sz w:val="24"/>
                <w:szCs w:val="24"/>
                <w:lang w:eastAsia="ru-RU"/>
              </w:rPr>
              <w:t>кв.м.общ.пл. /кв.м</w:t>
            </w:r>
          </w:p>
        </w:tc>
        <w:tc>
          <w:tcPr>
            <w:tcW w:w="1437" w:type="dxa"/>
          </w:tcPr>
          <w:p w:rsidR="00E97A2F" w:rsidRPr="00E97A2F" w:rsidRDefault="00E97A2F" w:rsidP="00E97A2F">
            <w:pPr>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w:t>
            </w:r>
          </w:p>
        </w:tc>
        <w:tc>
          <w:tcPr>
            <w:tcW w:w="1866" w:type="dxa"/>
          </w:tcPr>
          <w:p w:rsidR="00E97A2F" w:rsidRPr="00E97A2F" w:rsidRDefault="00E97A2F" w:rsidP="00E97A2F">
            <w:pPr>
              <w:spacing w:after="0" w:line="240" w:lineRule="auto"/>
              <w:jc w:val="center"/>
              <w:rPr>
                <w:rFonts w:ascii="Times New Roman" w:eastAsia="Times New Roman" w:hAnsi="Times New Roman"/>
                <w:sz w:val="24"/>
                <w:szCs w:val="20"/>
                <w:lang w:val="en-US" w:eastAsia="ru-RU"/>
              </w:rPr>
            </w:pPr>
            <w:r w:rsidRPr="00E97A2F">
              <w:rPr>
                <w:rFonts w:ascii="Times New Roman" w:eastAsia="Times New Roman" w:hAnsi="Times New Roman"/>
                <w:sz w:val="24"/>
                <w:szCs w:val="20"/>
                <w:lang w:val="en-US" w:eastAsia="ru-RU"/>
              </w:rPr>
              <w:t>2</w:t>
            </w:r>
            <w:r w:rsidRPr="00E97A2F">
              <w:rPr>
                <w:rFonts w:ascii="Times New Roman" w:eastAsia="Times New Roman" w:hAnsi="Times New Roman"/>
                <w:sz w:val="24"/>
                <w:szCs w:val="20"/>
                <w:lang w:eastAsia="ru-RU"/>
              </w:rPr>
              <w:t>,</w:t>
            </w:r>
            <w:r w:rsidRPr="00E97A2F">
              <w:rPr>
                <w:rFonts w:ascii="Times New Roman" w:eastAsia="Times New Roman" w:hAnsi="Times New Roman"/>
                <w:sz w:val="24"/>
                <w:szCs w:val="20"/>
                <w:lang w:val="en-US" w:eastAsia="ru-RU"/>
              </w:rPr>
              <w:t>0</w:t>
            </w:r>
          </w:p>
        </w:tc>
      </w:tr>
    </w:tbl>
    <w:p w:rsidR="00E97A2F" w:rsidRPr="00E97A2F" w:rsidRDefault="00E97A2F" w:rsidP="00E97A2F">
      <w:pPr>
        <w:spacing w:after="0" w:line="240" w:lineRule="auto"/>
        <w:rPr>
          <w:rFonts w:ascii="Times New Roman" w:eastAsia="Times New Roman" w:hAnsi="Times New Roman"/>
          <w:b/>
          <w:sz w:val="24"/>
          <w:szCs w:val="24"/>
          <w:lang w:eastAsia="ru-RU"/>
        </w:rPr>
      </w:pPr>
    </w:p>
    <w:p w:rsidR="00E97A2F" w:rsidRPr="00E97A2F" w:rsidRDefault="00E97A2F" w:rsidP="00E97A2F">
      <w:pPr>
        <w:spacing w:after="0" w:line="240" w:lineRule="auto"/>
        <w:rPr>
          <w:rFonts w:ascii="Times New Roman" w:eastAsia="Times New Roman" w:hAnsi="Times New Roman"/>
          <w:b/>
          <w:sz w:val="24"/>
          <w:szCs w:val="24"/>
          <w:lang w:eastAsia="ru-RU"/>
        </w:rPr>
      </w:pPr>
      <w:r w:rsidRPr="00E97A2F">
        <w:rPr>
          <w:rFonts w:ascii="Times New Roman" w:eastAsia="Times New Roman" w:hAnsi="Times New Roman"/>
          <w:b/>
          <w:sz w:val="24"/>
          <w:szCs w:val="24"/>
          <w:lang w:eastAsia="ru-RU"/>
        </w:rPr>
        <w:t xml:space="preserve">9.3 Баланс территории                            </w:t>
      </w:r>
      <w:r w:rsidRPr="00E97A2F">
        <w:rPr>
          <w:rFonts w:ascii="Times New Roman" w:eastAsia="Times New Roman" w:hAnsi="Times New Roman"/>
          <w:b/>
          <w:caps/>
          <w:sz w:val="24"/>
          <w:szCs w:val="24"/>
          <w:lang w:eastAsia="ru-RU"/>
        </w:rPr>
        <w:t xml:space="preserve"> </w:t>
      </w:r>
    </w:p>
    <w:p w:rsidR="00E97A2F" w:rsidRPr="00E97A2F" w:rsidRDefault="00E97A2F" w:rsidP="00E97A2F">
      <w:pPr>
        <w:suppressAutoHyphens/>
        <w:spacing w:after="0" w:line="240" w:lineRule="auto"/>
        <w:jc w:val="both"/>
        <w:rPr>
          <w:rFonts w:ascii="Times New Roman" w:eastAsia="Times New Roman" w:hAnsi="Times New Roman"/>
          <w:b/>
          <w:iCs/>
          <w:sz w:val="28"/>
          <w:szCs w:val="28"/>
          <w:lang w:eastAsia="ar-SA"/>
        </w:rPr>
      </w:pPr>
    </w:p>
    <w:tbl>
      <w:tblPr>
        <w:tblW w:w="10065" w:type="dxa"/>
        <w:tblInd w:w="289" w:type="dxa"/>
        <w:tblLayout w:type="fixed"/>
        <w:tblCellMar>
          <w:left w:w="0" w:type="dxa"/>
          <w:right w:w="0" w:type="dxa"/>
        </w:tblCellMar>
        <w:tblLook w:val="04A0" w:firstRow="1" w:lastRow="0" w:firstColumn="1" w:lastColumn="0" w:noHBand="0" w:noVBand="1"/>
      </w:tblPr>
      <w:tblGrid>
        <w:gridCol w:w="1276"/>
        <w:gridCol w:w="5529"/>
        <w:gridCol w:w="1417"/>
        <w:gridCol w:w="1843"/>
      </w:tblGrid>
      <w:tr w:rsidR="00E97A2F" w:rsidRPr="008B0783" w:rsidTr="00E97A2F">
        <w:trPr>
          <w:trHeight w:val="510"/>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п/п</w:t>
            </w:r>
          </w:p>
        </w:tc>
        <w:tc>
          <w:tcPr>
            <w:tcW w:w="5529" w:type="dxa"/>
            <w:tcBorders>
              <w:top w:val="single" w:sz="4" w:space="0" w:color="auto"/>
              <w:left w:val="nil"/>
              <w:bottom w:val="single" w:sz="4" w:space="0" w:color="auto"/>
              <w:right w:val="single" w:sz="4" w:space="0" w:color="auto"/>
            </w:tcBorders>
            <w:vAlign w:val="center"/>
            <w:hideMark/>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Наименование территории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Территория, 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7A2F" w:rsidRPr="00E97A2F" w:rsidRDefault="00E97A2F" w:rsidP="00E97A2F">
            <w:pPr>
              <w:suppressAutoHyphens/>
              <w:spacing w:after="0" w:line="240" w:lineRule="auto"/>
              <w:jc w:val="both"/>
              <w:rPr>
                <w:rFonts w:ascii="Times New Roman" w:eastAsia="Arial Unicode MS" w:hAnsi="Times New Roman"/>
                <w:sz w:val="24"/>
                <w:szCs w:val="20"/>
                <w:lang w:eastAsia="ar-SA"/>
              </w:rPr>
            </w:pPr>
            <w:r w:rsidRPr="00E97A2F">
              <w:rPr>
                <w:rFonts w:ascii="Times New Roman" w:eastAsia="Times New Roman" w:hAnsi="Times New Roman"/>
                <w:sz w:val="24"/>
                <w:szCs w:val="20"/>
                <w:lang w:eastAsia="ar-SA"/>
              </w:rPr>
              <w:t>%</w:t>
            </w:r>
          </w:p>
        </w:tc>
      </w:tr>
      <w:tr w:rsidR="00E97A2F" w:rsidRPr="008B0783" w:rsidTr="00E97A2F">
        <w:trPr>
          <w:trHeight w:val="255"/>
        </w:trPr>
        <w:tc>
          <w:tcPr>
            <w:tcW w:w="6805" w:type="dxa"/>
            <w:gridSpan w:val="2"/>
            <w:tcBorders>
              <w:top w:val="nil"/>
              <w:left w:val="single" w:sz="4" w:space="0" w:color="auto"/>
              <w:bottom w:val="single" w:sz="4" w:space="0" w:color="auto"/>
              <w:right w:val="single" w:sz="4" w:space="0" w:color="auto"/>
            </w:tcBorders>
            <w:vAlign w:val="center"/>
            <w:hideMark/>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 границах проектирования, всего</w:t>
            </w:r>
          </w:p>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в том числе: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0"/>
                <w:lang w:eastAsia="ru-RU"/>
              </w:rPr>
              <w:t>17,99</w:t>
            </w:r>
          </w:p>
        </w:tc>
        <w:tc>
          <w:tcPr>
            <w:tcW w:w="1843"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sz w:val="24"/>
                <w:szCs w:val="24"/>
                <w:lang w:val="en-US" w:eastAsia="ar-SA"/>
              </w:rPr>
            </w:pPr>
          </w:p>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100%</w:t>
            </w:r>
          </w:p>
        </w:tc>
      </w:tr>
      <w:tr w:rsidR="00E97A2F" w:rsidRPr="008B0783" w:rsidTr="00E97A2F">
        <w:trPr>
          <w:trHeight w:val="255"/>
        </w:trPr>
        <w:tc>
          <w:tcPr>
            <w:tcW w:w="1276" w:type="dxa"/>
            <w:tcBorders>
              <w:top w:val="nil"/>
              <w:left w:val="single" w:sz="4" w:space="0" w:color="auto"/>
              <w:bottom w:val="single" w:sz="4" w:space="0" w:color="auto"/>
              <w:right w:val="single" w:sz="4" w:space="0" w:color="auto"/>
            </w:tcBorders>
            <w:vAlign w:val="center"/>
            <w:hideMark/>
          </w:tcPr>
          <w:p w:rsidR="00E97A2F" w:rsidRPr="00E97A2F" w:rsidRDefault="00E97A2F" w:rsidP="00E97A2F">
            <w:pPr>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w:t>
            </w:r>
          </w:p>
        </w:tc>
        <w:tc>
          <w:tcPr>
            <w:tcW w:w="5529" w:type="dxa"/>
            <w:tcBorders>
              <w:top w:val="single" w:sz="4" w:space="0" w:color="auto"/>
              <w:left w:val="nil"/>
              <w:bottom w:val="single" w:sz="4" w:space="0" w:color="auto"/>
              <w:right w:val="single" w:sz="4" w:space="0" w:color="auto"/>
            </w:tcBorders>
            <w:vAlign w:val="bottom"/>
            <w:hideMark/>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color w:val="000000"/>
                <w:sz w:val="24"/>
                <w:szCs w:val="24"/>
                <w:lang w:eastAsia="ar-SA"/>
              </w:rPr>
              <w:t>Территории зон размещения объектов капитального, всего строительства,</w:t>
            </w:r>
            <w:r w:rsidRPr="00E97A2F">
              <w:rPr>
                <w:rFonts w:ascii="Times New Roman" w:eastAsia="Times New Roman" w:hAnsi="Times New Roman"/>
                <w:sz w:val="24"/>
                <w:szCs w:val="20"/>
                <w:lang w:eastAsia="ar-SA"/>
              </w:rPr>
              <w:t xml:space="preserve"> 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0"/>
                <w:lang w:eastAsia="ru-RU"/>
              </w:rPr>
              <w:t>14,69</w:t>
            </w:r>
          </w:p>
        </w:tc>
        <w:tc>
          <w:tcPr>
            <w:tcW w:w="1843"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81,65%</w:t>
            </w:r>
          </w:p>
        </w:tc>
      </w:tr>
      <w:tr w:rsidR="00E97A2F" w:rsidRPr="008B0783" w:rsidTr="00E97A2F">
        <w:trPr>
          <w:trHeight w:val="255"/>
        </w:trPr>
        <w:tc>
          <w:tcPr>
            <w:tcW w:w="1276" w:type="dxa"/>
            <w:tcBorders>
              <w:top w:val="nil"/>
              <w:left w:val="single" w:sz="4" w:space="0" w:color="auto"/>
              <w:bottom w:val="single" w:sz="4" w:space="0" w:color="auto"/>
              <w:right w:val="single" w:sz="4" w:space="0" w:color="auto"/>
            </w:tcBorders>
            <w:vAlign w:val="center"/>
          </w:tcPr>
          <w:p w:rsidR="00E97A2F" w:rsidRPr="00E97A2F" w:rsidRDefault="00E97A2F" w:rsidP="00E97A2F">
            <w:pPr>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    1.1</w:t>
            </w:r>
          </w:p>
        </w:tc>
        <w:tc>
          <w:tcPr>
            <w:tcW w:w="5529" w:type="dxa"/>
            <w:tcBorders>
              <w:top w:val="single" w:sz="4" w:space="0" w:color="auto"/>
              <w:left w:val="nil"/>
              <w:bottom w:val="single" w:sz="4" w:space="0" w:color="auto"/>
              <w:right w:val="single" w:sz="4" w:space="0" w:color="auto"/>
            </w:tcBorders>
            <w:vAlign w:val="bottom"/>
          </w:tcPr>
          <w:p w:rsidR="00E97A2F" w:rsidRPr="00E97A2F" w:rsidRDefault="00E97A2F" w:rsidP="00E97A2F">
            <w:pPr>
              <w:suppressAutoHyphens/>
              <w:spacing w:after="0" w:line="240" w:lineRule="auto"/>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 xml:space="preserve"> - Территории застроенных земельных участков</w:t>
            </w:r>
            <w:r w:rsidRPr="00E97A2F">
              <w:rPr>
                <w:rFonts w:ascii="Times New Roman" w:eastAsia="Times New Roman" w:hAnsi="Times New Roman"/>
                <w:color w:val="000000"/>
                <w:sz w:val="24"/>
                <w:szCs w:val="24"/>
                <w:lang w:eastAsia="ar-SA"/>
              </w:rPr>
              <w:tab/>
            </w:r>
          </w:p>
        </w:tc>
        <w:tc>
          <w:tcPr>
            <w:tcW w:w="1417" w:type="dxa"/>
            <w:tcBorders>
              <w:top w:val="single" w:sz="4" w:space="0" w:color="auto"/>
              <w:left w:val="single" w:sz="4" w:space="0" w:color="auto"/>
              <w:bottom w:val="single" w:sz="4" w:space="0" w:color="auto"/>
              <w:right w:val="single" w:sz="4" w:space="0" w:color="auto"/>
            </w:tcBorders>
            <w:vAlign w:val="bottom"/>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w:t>
            </w:r>
          </w:p>
        </w:tc>
      </w:tr>
      <w:tr w:rsidR="00E97A2F" w:rsidRPr="008B0783" w:rsidTr="00E97A2F">
        <w:trPr>
          <w:trHeight w:val="255"/>
        </w:trPr>
        <w:tc>
          <w:tcPr>
            <w:tcW w:w="1276"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lastRenderedPageBreak/>
              <w:t xml:space="preserve">          1.2</w:t>
            </w:r>
          </w:p>
        </w:tc>
        <w:tc>
          <w:tcPr>
            <w:tcW w:w="5529" w:type="dxa"/>
            <w:tcBorders>
              <w:top w:val="single" w:sz="4" w:space="0" w:color="auto"/>
              <w:left w:val="nil"/>
              <w:bottom w:val="single" w:sz="4" w:space="0" w:color="auto"/>
              <w:right w:val="single" w:sz="4" w:space="0" w:color="auto"/>
            </w:tcBorders>
            <w:vAlign w:val="bottom"/>
            <w:hideMark/>
          </w:tcPr>
          <w:p w:rsidR="00E97A2F" w:rsidRPr="00E97A2F" w:rsidRDefault="00E97A2F" w:rsidP="00E97A2F">
            <w:pPr>
              <w:spacing w:after="0" w:line="240" w:lineRule="auto"/>
              <w:rPr>
                <w:rFonts w:ascii="Times New Roman" w:eastAsia="Times New Roman" w:hAnsi="Times New Roman"/>
                <w:sz w:val="24"/>
                <w:szCs w:val="20"/>
                <w:lang w:eastAsia="ru-RU"/>
              </w:rPr>
            </w:pPr>
            <w:r w:rsidRPr="00E97A2F">
              <w:rPr>
                <w:rFonts w:ascii="Times New Roman" w:eastAsia="Times New Roman" w:hAnsi="Times New Roman"/>
                <w:color w:val="000000"/>
                <w:sz w:val="24"/>
                <w:szCs w:val="24"/>
                <w:lang w:eastAsia="ar-SA"/>
              </w:rPr>
              <w:t xml:space="preserve"> </w:t>
            </w:r>
            <w:r w:rsidRPr="00E97A2F">
              <w:rPr>
                <w:rFonts w:ascii="Times New Roman" w:eastAsia="Times New Roman" w:hAnsi="Times New Roman"/>
                <w:sz w:val="24"/>
                <w:szCs w:val="20"/>
                <w:lang w:eastAsia="ru-RU"/>
              </w:rPr>
              <w:t xml:space="preserve">- зон  размещения производственных, коммунально-складских, инженерных и административных объектов </w:t>
            </w:r>
            <w:r w:rsidRPr="00E97A2F">
              <w:rPr>
                <w:rFonts w:ascii="Times New Roman" w:eastAsia="Times New Roman" w:hAnsi="Times New Roman"/>
                <w:sz w:val="24"/>
                <w:szCs w:val="20"/>
                <w:lang w:val="en-US" w:eastAsia="ru-RU"/>
              </w:rPr>
              <w:t>V</w:t>
            </w:r>
            <w:r w:rsidRPr="00E97A2F">
              <w:rPr>
                <w:rFonts w:ascii="Times New Roman" w:eastAsia="Times New Roman" w:hAnsi="Times New Roman"/>
                <w:sz w:val="24"/>
                <w:szCs w:val="20"/>
                <w:lang w:eastAsia="ru-RU"/>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ru-RU"/>
              </w:rPr>
            </w:pPr>
          </w:p>
          <w:p w:rsidR="00E97A2F" w:rsidRPr="00E97A2F" w:rsidRDefault="00E97A2F" w:rsidP="00E97A2F">
            <w:pPr>
              <w:suppressAutoHyphens/>
              <w:spacing w:after="0" w:line="240" w:lineRule="auto"/>
              <w:rPr>
                <w:rFonts w:ascii="Times New Roman" w:eastAsia="Times New Roman" w:hAnsi="Times New Roman"/>
                <w:sz w:val="24"/>
                <w:szCs w:val="20"/>
                <w:lang w:eastAsia="ru-RU"/>
              </w:rPr>
            </w:pPr>
          </w:p>
          <w:p w:rsidR="00E97A2F" w:rsidRPr="00E97A2F" w:rsidRDefault="00E97A2F" w:rsidP="00E97A2F">
            <w:pPr>
              <w:suppressAutoHyphens/>
              <w:spacing w:after="0" w:line="240" w:lineRule="auto"/>
              <w:rPr>
                <w:rFonts w:ascii="Times New Roman" w:eastAsia="Times New Roman" w:hAnsi="Times New Roman"/>
                <w:sz w:val="24"/>
                <w:szCs w:val="20"/>
                <w:lang w:eastAsia="ru-RU"/>
              </w:rPr>
            </w:pPr>
          </w:p>
          <w:p w:rsidR="00E97A2F" w:rsidRPr="00E97A2F" w:rsidRDefault="00E97A2F" w:rsidP="00E97A2F">
            <w:pPr>
              <w:suppressAutoHyphens/>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13,89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7A2F" w:rsidRPr="00E97A2F" w:rsidRDefault="00E97A2F" w:rsidP="00E97A2F">
            <w:pPr>
              <w:suppressAutoHyphens/>
              <w:spacing w:after="0" w:line="240" w:lineRule="auto"/>
              <w:jc w:val="both"/>
              <w:rPr>
                <w:rFonts w:ascii="Times New Roman" w:eastAsia="Times New Roman" w:hAnsi="Times New Roman"/>
                <w:bCs/>
                <w:sz w:val="24"/>
                <w:szCs w:val="20"/>
                <w:lang w:eastAsia="ar-SA"/>
              </w:rPr>
            </w:pPr>
          </w:p>
          <w:p w:rsidR="00E97A2F" w:rsidRPr="00E97A2F" w:rsidRDefault="00E97A2F" w:rsidP="00E97A2F">
            <w:pPr>
              <w:suppressAutoHyphens/>
              <w:spacing w:after="0" w:line="240" w:lineRule="auto"/>
              <w:jc w:val="both"/>
              <w:rPr>
                <w:rFonts w:ascii="Times New Roman" w:eastAsia="Times New Roman" w:hAnsi="Times New Roman"/>
                <w:bCs/>
                <w:sz w:val="24"/>
                <w:szCs w:val="20"/>
                <w:lang w:eastAsia="ar-SA"/>
              </w:rPr>
            </w:pPr>
          </w:p>
          <w:p w:rsidR="00E97A2F" w:rsidRPr="00E97A2F" w:rsidRDefault="00E97A2F" w:rsidP="00E97A2F">
            <w:pPr>
              <w:suppressAutoHyphens/>
              <w:spacing w:after="0" w:line="240" w:lineRule="auto"/>
              <w:jc w:val="center"/>
              <w:rPr>
                <w:rFonts w:ascii="Times New Roman" w:eastAsia="Times New Roman" w:hAnsi="Times New Roman"/>
                <w:bCs/>
                <w:sz w:val="24"/>
                <w:szCs w:val="20"/>
                <w:lang w:eastAsia="ar-SA"/>
              </w:rPr>
            </w:pPr>
          </w:p>
          <w:p w:rsidR="00E97A2F" w:rsidRPr="00E97A2F" w:rsidRDefault="00E97A2F" w:rsidP="00E97A2F">
            <w:pPr>
              <w:suppressAutoHyphens/>
              <w:spacing w:after="0" w:line="240" w:lineRule="auto"/>
              <w:jc w:val="center"/>
              <w:rPr>
                <w:rFonts w:ascii="Times New Roman" w:eastAsia="Times New Roman" w:hAnsi="Times New Roman"/>
                <w:bCs/>
                <w:sz w:val="24"/>
                <w:szCs w:val="20"/>
                <w:lang w:eastAsia="ar-SA"/>
              </w:rPr>
            </w:pPr>
            <w:r w:rsidRPr="00E97A2F">
              <w:rPr>
                <w:rFonts w:ascii="Times New Roman" w:eastAsia="Times New Roman" w:hAnsi="Times New Roman"/>
                <w:bCs/>
                <w:sz w:val="24"/>
                <w:szCs w:val="20"/>
                <w:lang w:eastAsia="ar-SA"/>
              </w:rPr>
              <w:t>77,2%</w:t>
            </w:r>
          </w:p>
        </w:tc>
      </w:tr>
      <w:tr w:rsidR="00E97A2F" w:rsidRPr="008B0783" w:rsidTr="00E97A2F">
        <w:trPr>
          <w:trHeight w:val="255"/>
        </w:trPr>
        <w:tc>
          <w:tcPr>
            <w:tcW w:w="1276"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1.3</w:t>
            </w:r>
          </w:p>
        </w:tc>
        <w:tc>
          <w:tcPr>
            <w:tcW w:w="5529" w:type="dxa"/>
            <w:tcBorders>
              <w:top w:val="single" w:sz="4" w:space="0" w:color="auto"/>
              <w:left w:val="nil"/>
              <w:bottom w:val="single" w:sz="4" w:space="0" w:color="auto"/>
              <w:right w:val="single" w:sz="4" w:space="0" w:color="auto"/>
            </w:tcBorders>
            <w:vAlign w:val="bottom"/>
          </w:tcPr>
          <w:p w:rsidR="00E97A2F" w:rsidRPr="00E97A2F" w:rsidRDefault="00E97A2F" w:rsidP="00E97A2F">
            <w:pPr>
              <w:spacing w:after="0" w:line="240" w:lineRule="auto"/>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 зон размещения объектов</w:t>
            </w:r>
          </w:p>
          <w:p w:rsidR="00E97A2F" w:rsidRPr="00E97A2F" w:rsidRDefault="00E97A2F" w:rsidP="00E97A2F">
            <w:pPr>
              <w:spacing w:after="0" w:line="240" w:lineRule="auto"/>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инженерной</w:t>
            </w:r>
          </w:p>
          <w:p w:rsidR="00E97A2F" w:rsidRPr="00E97A2F" w:rsidRDefault="00E97A2F" w:rsidP="00E97A2F">
            <w:pPr>
              <w:spacing w:after="0" w:line="240" w:lineRule="auto"/>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инфраструктуры</w:t>
            </w:r>
          </w:p>
        </w:tc>
        <w:tc>
          <w:tcPr>
            <w:tcW w:w="1417" w:type="dxa"/>
            <w:tcBorders>
              <w:top w:val="single" w:sz="4" w:space="0" w:color="auto"/>
              <w:left w:val="single" w:sz="4" w:space="0" w:color="auto"/>
              <w:bottom w:val="single" w:sz="4" w:space="0" w:color="auto"/>
              <w:right w:val="single" w:sz="4" w:space="0" w:color="auto"/>
            </w:tcBorders>
            <w:vAlign w:val="bottom"/>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0,</w:t>
            </w:r>
            <w:r w:rsidRPr="00E97A2F">
              <w:rPr>
                <w:rFonts w:ascii="Times New Roman" w:eastAsia="Times New Roman" w:hAnsi="Times New Roman"/>
                <w:sz w:val="24"/>
                <w:szCs w:val="20"/>
                <w:lang w:val="en-US" w:eastAsia="ru-RU"/>
              </w:rPr>
              <w:t>20</w:t>
            </w:r>
          </w:p>
        </w:tc>
        <w:tc>
          <w:tcPr>
            <w:tcW w:w="1843"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bCs/>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1,11%</w:t>
            </w:r>
          </w:p>
        </w:tc>
      </w:tr>
      <w:tr w:rsidR="00E97A2F" w:rsidRPr="008B0783" w:rsidTr="00E97A2F">
        <w:trPr>
          <w:trHeight w:val="255"/>
        </w:trPr>
        <w:tc>
          <w:tcPr>
            <w:tcW w:w="1276"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1.4</w:t>
            </w:r>
          </w:p>
        </w:tc>
        <w:tc>
          <w:tcPr>
            <w:tcW w:w="5529" w:type="dxa"/>
            <w:tcBorders>
              <w:top w:val="single" w:sz="4" w:space="0" w:color="auto"/>
              <w:left w:val="nil"/>
              <w:bottom w:val="single" w:sz="4" w:space="0" w:color="auto"/>
              <w:right w:val="single" w:sz="4" w:space="0" w:color="auto"/>
            </w:tcBorders>
            <w:vAlign w:val="bottom"/>
          </w:tcPr>
          <w:p w:rsidR="00E97A2F" w:rsidRPr="00E97A2F" w:rsidRDefault="00E97A2F" w:rsidP="00E97A2F">
            <w:pPr>
              <w:spacing w:after="0" w:line="240" w:lineRule="auto"/>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 зон размещения объектов</w:t>
            </w:r>
          </w:p>
          <w:p w:rsidR="00E97A2F" w:rsidRPr="00E97A2F" w:rsidRDefault="00E97A2F" w:rsidP="00E97A2F">
            <w:pPr>
              <w:spacing w:after="0" w:line="240" w:lineRule="auto"/>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транспортной</w:t>
            </w:r>
          </w:p>
          <w:p w:rsidR="00E97A2F" w:rsidRPr="00E97A2F" w:rsidRDefault="00E97A2F" w:rsidP="00E97A2F">
            <w:pPr>
              <w:spacing w:after="0" w:line="240" w:lineRule="auto"/>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инфраструктуры</w:t>
            </w:r>
          </w:p>
        </w:tc>
        <w:tc>
          <w:tcPr>
            <w:tcW w:w="1417" w:type="dxa"/>
            <w:tcBorders>
              <w:top w:val="single" w:sz="4" w:space="0" w:color="auto"/>
              <w:left w:val="single" w:sz="4" w:space="0" w:color="auto"/>
              <w:bottom w:val="single" w:sz="4" w:space="0" w:color="auto"/>
              <w:right w:val="single" w:sz="4" w:space="0" w:color="auto"/>
            </w:tcBorders>
            <w:vAlign w:val="bottom"/>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ru-RU"/>
              </w:rPr>
            </w:pPr>
            <w:r w:rsidRPr="00E97A2F">
              <w:rPr>
                <w:rFonts w:ascii="Times New Roman" w:eastAsia="Times New Roman" w:hAnsi="Times New Roman"/>
                <w:sz w:val="24"/>
                <w:szCs w:val="20"/>
                <w:lang w:eastAsia="ru-RU"/>
              </w:rPr>
              <w:t>0,6</w:t>
            </w:r>
            <w:r w:rsidRPr="00E97A2F">
              <w:rPr>
                <w:rFonts w:ascii="Times New Roman" w:eastAsia="Times New Roman" w:hAnsi="Times New Roman"/>
                <w:sz w:val="24"/>
                <w:szCs w:val="20"/>
                <w:lang w:val="en-US"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bCs/>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3,33%</w:t>
            </w:r>
          </w:p>
        </w:tc>
      </w:tr>
      <w:tr w:rsidR="00E97A2F" w:rsidRPr="008B0783" w:rsidTr="00E97A2F">
        <w:trPr>
          <w:trHeight w:val="477"/>
        </w:trPr>
        <w:tc>
          <w:tcPr>
            <w:tcW w:w="1276"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pacing w:after="0" w:line="240" w:lineRule="auto"/>
              <w:jc w:val="center"/>
              <w:rPr>
                <w:rFonts w:ascii="Times New Roman" w:eastAsia="Times New Roman" w:hAnsi="Times New Roman"/>
                <w:sz w:val="24"/>
                <w:szCs w:val="20"/>
                <w:highlight w:val="yellow"/>
                <w:lang w:eastAsia="ru-RU"/>
              </w:rPr>
            </w:pPr>
            <w:r w:rsidRPr="00E97A2F">
              <w:rPr>
                <w:rFonts w:ascii="Times New Roman" w:eastAsia="Times New Roman" w:hAnsi="Times New Roman"/>
                <w:sz w:val="24"/>
                <w:szCs w:val="20"/>
                <w:lang w:eastAsia="ru-RU"/>
              </w:rPr>
              <w:t>2.</w:t>
            </w:r>
          </w:p>
        </w:tc>
        <w:tc>
          <w:tcPr>
            <w:tcW w:w="5529" w:type="dxa"/>
            <w:tcBorders>
              <w:top w:val="single" w:sz="4" w:space="0" w:color="auto"/>
              <w:left w:val="nil"/>
              <w:bottom w:val="single" w:sz="4" w:space="0" w:color="auto"/>
              <w:right w:val="single" w:sz="4" w:space="0" w:color="auto"/>
            </w:tcBorders>
            <w:hideMark/>
          </w:tcPr>
          <w:p w:rsidR="00E97A2F" w:rsidRPr="00E97A2F" w:rsidRDefault="00E97A2F" w:rsidP="00E97A2F">
            <w:pPr>
              <w:spacing w:after="0" w:line="240" w:lineRule="auto"/>
              <w:rPr>
                <w:rFonts w:ascii="Times New Roman" w:eastAsia="Times New Roman" w:hAnsi="Times New Roman"/>
                <w:sz w:val="24"/>
                <w:szCs w:val="20"/>
                <w:highlight w:val="yellow"/>
                <w:lang w:eastAsia="ru-RU"/>
              </w:rPr>
            </w:pPr>
            <w:r w:rsidRPr="00E97A2F">
              <w:rPr>
                <w:rFonts w:ascii="Times New Roman" w:eastAsia="Times New Roman" w:hAnsi="Times New Roman"/>
                <w:sz w:val="24"/>
                <w:szCs w:val="20"/>
                <w:lang w:eastAsia="ru-RU"/>
              </w:rPr>
              <w:t>Территория общего пользования, всего</w:t>
            </w:r>
            <w:r w:rsidRPr="00E97A2F">
              <w:rPr>
                <w:rFonts w:ascii="Times New Roman" w:eastAsia="Times New Roman" w:hAnsi="Times New Roman"/>
                <w:color w:val="000000"/>
                <w:sz w:val="24"/>
                <w:szCs w:val="24"/>
                <w:lang w:eastAsia="ar-SA"/>
              </w:rPr>
              <w:t xml:space="preserve"> </w:t>
            </w:r>
            <w:r w:rsidRPr="00E97A2F">
              <w:rPr>
                <w:rFonts w:ascii="Times New Roman" w:eastAsia="Times New Roman" w:hAnsi="Times New Roman"/>
                <w:sz w:val="24"/>
                <w:szCs w:val="20"/>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E97A2F" w:rsidRPr="00E97A2F" w:rsidRDefault="00E97A2F" w:rsidP="00E97A2F">
            <w:pPr>
              <w:suppressAutoHyphens/>
              <w:spacing w:after="0" w:line="240" w:lineRule="auto"/>
              <w:jc w:val="both"/>
              <w:rPr>
                <w:rFonts w:ascii="Times New Roman" w:eastAsia="Times New Roman" w:hAnsi="Times New Roman"/>
                <w:sz w:val="24"/>
                <w:szCs w:val="20"/>
                <w:lang w:eastAsia="ar-SA"/>
              </w:rPr>
            </w:pPr>
          </w:p>
          <w:p w:rsidR="00E97A2F" w:rsidRPr="00E97A2F" w:rsidRDefault="00E97A2F" w:rsidP="00E97A2F">
            <w:pPr>
              <w:suppressAutoHyphens/>
              <w:spacing w:after="0" w:line="240" w:lineRule="auto"/>
              <w:jc w:val="center"/>
              <w:rPr>
                <w:rFonts w:ascii="Times New Roman" w:eastAsia="Times New Roman" w:hAnsi="Times New Roman"/>
                <w:sz w:val="24"/>
                <w:szCs w:val="24"/>
                <w:lang w:val="en-US" w:eastAsia="ar-SA"/>
              </w:rPr>
            </w:pPr>
            <w:r w:rsidRPr="00E97A2F">
              <w:rPr>
                <w:rFonts w:ascii="Times New Roman" w:eastAsia="Times New Roman" w:hAnsi="Times New Roman"/>
                <w:sz w:val="24"/>
                <w:szCs w:val="20"/>
                <w:lang w:val="en-US" w:eastAsia="ar-SA"/>
              </w:rPr>
              <w:t>3</w:t>
            </w:r>
            <w:r w:rsidRPr="00E97A2F">
              <w:rPr>
                <w:rFonts w:ascii="Times New Roman" w:eastAsia="Times New Roman" w:hAnsi="Times New Roman"/>
                <w:sz w:val="24"/>
                <w:szCs w:val="20"/>
                <w:lang w:eastAsia="ar-SA"/>
              </w:rPr>
              <w:t>,</w:t>
            </w:r>
            <w:r w:rsidRPr="00E97A2F">
              <w:rPr>
                <w:rFonts w:ascii="Times New Roman" w:eastAsia="Times New Roman" w:hAnsi="Times New Roman"/>
                <w:sz w:val="24"/>
                <w:szCs w:val="20"/>
                <w:lang w:val="en-US" w:eastAsia="ar-SA"/>
              </w:rPr>
              <w:t>3</w:t>
            </w:r>
            <w:r w:rsidRPr="00E97A2F">
              <w:rPr>
                <w:rFonts w:ascii="Times New Roman" w:eastAsia="Times New Roman" w:hAnsi="Times New Roman"/>
                <w:sz w:val="24"/>
                <w:szCs w:val="20"/>
                <w:lang w:eastAsia="ar-SA"/>
              </w:rPr>
              <w:t>0</w:t>
            </w:r>
          </w:p>
        </w:tc>
        <w:tc>
          <w:tcPr>
            <w:tcW w:w="1843"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18,34%</w:t>
            </w:r>
          </w:p>
        </w:tc>
      </w:tr>
      <w:tr w:rsidR="00E97A2F" w:rsidRPr="008B0783" w:rsidTr="00E97A2F">
        <w:trPr>
          <w:trHeight w:val="255"/>
        </w:trPr>
        <w:tc>
          <w:tcPr>
            <w:tcW w:w="1276"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2.1</w:t>
            </w:r>
          </w:p>
        </w:tc>
        <w:tc>
          <w:tcPr>
            <w:tcW w:w="5529" w:type="dxa"/>
            <w:tcBorders>
              <w:top w:val="single" w:sz="4" w:space="0" w:color="auto"/>
              <w:left w:val="nil"/>
              <w:bottom w:val="single" w:sz="4" w:space="0" w:color="auto"/>
              <w:right w:val="single" w:sz="4" w:space="0" w:color="auto"/>
            </w:tcBorders>
            <w:vAlign w:val="bottom"/>
          </w:tcPr>
          <w:p w:rsidR="00E97A2F" w:rsidRPr="00E97A2F" w:rsidRDefault="00E97A2F" w:rsidP="00E97A2F">
            <w:pPr>
              <w:widowControl w:val="0"/>
              <w:suppressAutoHyphens/>
              <w:autoSpaceDE w:val="0"/>
              <w:spacing w:after="0" w:line="240" w:lineRule="auto"/>
              <w:jc w:val="both"/>
              <w:rPr>
                <w:rFonts w:ascii="Times New Roman" w:eastAsia="Times New Roman" w:hAnsi="Times New Roman"/>
                <w:sz w:val="24"/>
                <w:szCs w:val="20"/>
                <w:lang w:eastAsia="ar-SA"/>
              </w:rPr>
            </w:pPr>
            <w:r w:rsidRPr="00E97A2F">
              <w:rPr>
                <w:rFonts w:ascii="Times New Roman" w:eastAsia="Times New Roman" w:hAnsi="Times New Roman"/>
                <w:color w:val="000000"/>
                <w:sz w:val="24"/>
                <w:szCs w:val="24"/>
                <w:lang w:eastAsia="ar-SA"/>
              </w:rPr>
              <w:t xml:space="preserve">- территории улиц, проездов  и проходов общего пользования </w:t>
            </w:r>
          </w:p>
        </w:tc>
        <w:tc>
          <w:tcPr>
            <w:tcW w:w="1417" w:type="dxa"/>
            <w:tcBorders>
              <w:top w:val="single" w:sz="4" w:space="0" w:color="auto"/>
              <w:left w:val="single" w:sz="4" w:space="0" w:color="auto"/>
              <w:bottom w:val="single" w:sz="4" w:space="0" w:color="auto"/>
              <w:right w:val="single" w:sz="4" w:space="0" w:color="auto"/>
            </w:tcBorders>
            <w:vAlign w:val="bottom"/>
          </w:tcPr>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3</w:t>
            </w:r>
            <w:r w:rsidRPr="00E97A2F">
              <w:rPr>
                <w:rFonts w:ascii="Times New Roman" w:eastAsia="Times New Roman" w:hAnsi="Times New Roman"/>
                <w:sz w:val="24"/>
                <w:szCs w:val="24"/>
                <w:lang w:eastAsia="ar-SA"/>
              </w:rPr>
              <w:t>,</w:t>
            </w:r>
            <w:r w:rsidRPr="00E97A2F">
              <w:rPr>
                <w:rFonts w:ascii="Times New Roman" w:eastAsia="Times New Roman" w:hAnsi="Times New Roman"/>
                <w:sz w:val="24"/>
                <w:szCs w:val="24"/>
                <w:lang w:val="en-US" w:eastAsia="ar-SA"/>
              </w:rPr>
              <w:t>3</w:t>
            </w:r>
            <w:r w:rsidRPr="00E97A2F">
              <w:rPr>
                <w:rFonts w:ascii="Times New Roman" w:eastAsia="Times New Roman" w:hAnsi="Times New Roman"/>
                <w:sz w:val="24"/>
                <w:szCs w:val="24"/>
                <w:lang w:eastAsia="ar-SA"/>
              </w:rPr>
              <w:t>0</w:t>
            </w:r>
          </w:p>
        </w:tc>
        <w:tc>
          <w:tcPr>
            <w:tcW w:w="1843"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p>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18,34%</w:t>
            </w:r>
          </w:p>
        </w:tc>
      </w:tr>
      <w:tr w:rsidR="00E97A2F" w:rsidRPr="008B0783" w:rsidTr="00E97A2F">
        <w:trPr>
          <w:trHeight w:val="255"/>
        </w:trPr>
        <w:tc>
          <w:tcPr>
            <w:tcW w:w="1276"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pacing w:after="0" w:line="240" w:lineRule="auto"/>
              <w:jc w:val="center"/>
              <w:rPr>
                <w:rFonts w:ascii="Times New Roman" w:eastAsia="Times New Roman" w:hAnsi="Times New Roman"/>
                <w:sz w:val="24"/>
                <w:szCs w:val="20"/>
                <w:lang w:eastAsia="ar-SA"/>
              </w:rPr>
            </w:pPr>
          </w:p>
        </w:tc>
        <w:tc>
          <w:tcPr>
            <w:tcW w:w="5529" w:type="dxa"/>
            <w:tcBorders>
              <w:top w:val="single" w:sz="4" w:space="0" w:color="auto"/>
              <w:left w:val="nil"/>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 - территории занятые водными объектами</w:t>
            </w:r>
          </w:p>
        </w:tc>
        <w:tc>
          <w:tcPr>
            <w:tcW w:w="1417" w:type="dxa"/>
            <w:tcBorders>
              <w:top w:val="single" w:sz="4" w:space="0" w:color="auto"/>
              <w:left w:val="single" w:sz="4" w:space="0" w:color="auto"/>
              <w:bottom w:val="single" w:sz="4" w:space="0" w:color="auto"/>
              <w:right w:val="single" w:sz="4" w:space="0" w:color="auto"/>
            </w:tcBorders>
            <w:vAlign w:val="bottom"/>
          </w:tcPr>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w:t>
            </w:r>
          </w:p>
        </w:tc>
        <w:tc>
          <w:tcPr>
            <w:tcW w:w="1843"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w:t>
            </w:r>
          </w:p>
        </w:tc>
      </w:tr>
      <w:tr w:rsidR="00E97A2F" w:rsidRPr="008B0783" w:rsidTr="00E97A2F">
        <w:trPr>
          <w:trHeight w:val="255"/>
        </w:trPr>
        <w:tc>
          <w:tcPr>
            <w:tcW w:w="1276"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pacing w:after="0" w:line="240" w:lineRule="auto"/>
              <w:jc w:val="center"/>
              <w:rPr>
                <w:rFonts w:ascii="Times New Roman" w:eastAsia="Times New Roman" w:hAnsi="Times New Roman"/>
                <w:sz w:val="24"/>
                <w:szCs w:val="20"/>
                <w:lang w:eastAsia="ar-SA"/>
              </w:rPr>
            </w:pPr>
          </w:p>
        </w:tc>
        <w:tc>
          <w:tcPr>
            <w:tcW w:w="5529" w:type="dxa"/>
            <w:tcBorders>
              <w:top w:val="single" w:sz="4" w:space="0" w:color="auto"/>
              <w:left w:val="nil"/>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 - территории объектов культурного наследия</w:t>
            </w:r>
          </w:p>
        </w:tc>
        <w:tc>
          <w:tcPr>
            <w:tcW w:w="1417" w:type="dxa"/>
            <w:tcBorders>
              <w:top w:val="single" w:sz="4" w:space="0" w:color="auto"/>
              <w:left w:val="single" w:sz="4" w:space="0" w:color="auto"/>
              <w:bottom w:val="single" w:sz="4" w:space="0" w:color="auto"/>
              <w:right w:val="single" w:sz="4" w:space="0" w:color="auto"/>
            </w:tcBorders>
            <w:vAlign w:val="bottom"/>
          </w:tcPr>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w:t>
            </w:r>
          </w:p>
        </w:tc>
        <w:tc>
          <w:tcPr>
            <w:tcW w:w="1843" w:type="dxa"/>
            <w:tcBorders>
              <w:top w:val="single" w:sz="4" w:space="0" w:color="auto"/>
              <w:left w:val="single" w:sz="4" w:space="0" w:color="auto"/>
              <w:bottom w:val="single" w:sz="4" w:space="0" w:color="auto"/>
              <w:right w:val="single" w:sz="4" w:space="0" w:color="auto"/>
            </w:tcBorders>
            <w:vAlign w:val="center"/>
          </w:tcPr>
          <w:p w:rsidR="00E97A2F" w:rsidRPr="00E97A2F" w:rsidRDefault="00E97A2F" w:rsidP="00E97A2F">
            <w:pPr>
              <w:suppressAutoHyphens/>
              <w:spacing w:after="0" w:line="240" w:lineRule="auto"/>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w:t>
            </w:r>
          </w:p>
        </w:tc>
      </w:tr>
    </w:tbl>
    <w:p w:rsidR="00E97A2F" w:rsidRPr="00E97A2F" w:rsidRDefault="00E97A2F" w:rsidP="00E97A2F">
      <w:pPr>
        <w:suppressAutoHyphens/>
        <w:spacing w:after="0" w:line="240" w:lineRule="auto"/>
        <w:jc w:val="both"/>
        <w:rPr>
          <w:rFonts w:ascii="Times New Roman" w:eastAsia="Times New Roman" w:hAnsi="Times New Roman"/>
          <w:b/>
          <w:iCs/>
          <w:sz w:val="28"/>
          <w:szCs w:val="28"/>
          <w:lang w:eastAsia="ar-SA"/>
        </w:rPr>
      </w:pPr>
    </w:p>
    <w:p w:rsidR="00E97A2F" w:rsidRPr="00E97A2F" w:rsidRDefault="00E97A2F" w:rsidP="00E97A2F">
      <w:pPr>
        <w:suppressAutoHyphens/>
        <w:spacing w:after="0" w:line="240" w:lineRule="auto"/>
        <w:jc w:val="both"/>
        <w:rPr>
          <w:rFonts w:ascii="Times New Roman" w:eastAsia="Times New Roman" w:hAnsi="Times New Roman"/>
          <w:b/>
          <w:iCs/>
          <w:sz w:val="28"/>
          <w:szCs w:val="28"/>
          <w:lang w:eastAsia="ar-SA"/>
        </w:rPr>
      </w:pPr>
    </w:p>
    <w:p w:rsidR="00E97A2F" w:rsidRPr="00E97A2F" w:rsidRDefault="00E97A2F" w:rsidP="00E97A2F">
      <w:pPr>
        <w:suppressAutoHyphens/>
        <w:spacing w:after="0" w:line="240" w:lineRule="auto"/>
        <w:jc w:val="both"/>
        <w:rPr>
          <w:rFonts w:ascii="Times New Roman" w:eastAsia="Times New Roman" w:hAnsi="Times New Roman"/>
          <w:b/>
          <w:i/>
          <w:iCs/>
          <w:sz w:val="28"/>
          <w:szCs w:val="28"/>
          <w:lang w:eastAsia="ar-SA"/>
        </w:rPr>
      </w:pPr>
      <w:r w:rsidRPr="00E97A2F">
        <w:rPr>
          <w:rFonts w:ascii="Times New Roman" w:eastAsia="Times New Roman" w:hAnsi="Times New Roman"/>
          <w:b/>
          <w:iCs/>
          <w:sz w:val="28"/>
          <w:szCs w:val="28"/>
          <w:lang w:eastAsia="ar-SA"/>
        </w:rPr>
        <w:t>10. Анализ развития и реконструкции улично-дорожной сети, связанной с развитием рассматриваемой территории проектирования. Транспортное обслуживание территории проектирования</w:t>
      </w:r>
    </w:p>
    <w:p w:rsidR="00E97A2F" w:rsidRPr="00E97A2F" w:rsidRDefault="00E97A2F" w:rsidP="00E97A2F">
      <w:pPr>
        <w:suppressAutoHyphens/>
        <w:spacing w:after="0" w:line="240" w:lineRule="auto"/>
        <w:ind w:firstLine="720"/>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jc w:val="both"/>
        <w:rPr>
          <w:rFonts w:ascii="Times New Roman" w:eastAsia="Times New Roman" w:hAnsi="Times New Roman"/>
          <w:b/>
          <w:iCs/>
          <w:sz w:val="24"/>
          <w:szCs w:val="24"/>
          <w:lang w:eastAsia="ar-SA"/>
        </w:rPr>
      </w:pPr>
      <w:r w:rsidRPr="00E97A2F">
        <w:rPr>
          <w:rFonts w:ascii="Times New Roman" w:eastAsia="Times New Roman" w:hAnsi="Times New Roman"/>
          <w:b/>
          <w:iCs/>
          <w:sz w:val="24"/>
          <w:szCs w:val="24"/>
          <w:lang w:eastAsia="ar-SA"/>
        </w:rPr>
        <w:t xml:space="preserve">10.1.Организация транспорта и улично-дорожной сети. </w:t>
      </w:r>
      <w:r w:rsidRPr="00E97A2F">
        <w:rPr>
          <w:rFonts w:ascii="Times New Roman" w:eastAsia="Times New Roman" w:hAnsi="Times New Roman"/>
          <w:b/>
          <w:sz w:val="24"/>
          <w:szCs w:val="24"/>
          <w:lang w:eastAsia="ar-SA"/>
        </w:rPr>
        <w:t>Современное состояние</w:t>
      </w:r>
    </w:p>
    <w:p w:rsidR="00E97A2F" w:rsidRPr="00E97A2F" w:rsidRDefault="00E97A2F" w:rsidP="00E97A2F">
      <w:pPr>
        <w:suppressAutoHyphens/>
        <w:spacing w:after="120" w:line="240" w:lineRule="auto"/>
        <w:ind w:left="283" w:firstLine="709"/>
        <w:jc w:val="both"/>
        <w:rPr>
          <w:rFonts w:ascii="Times New Roman" w:eastAsia="Times New Roman" w:hAnsi="Times New Roman"/>
          <w:b/>
          <w:i/>
          <w:sz w:val="24"/>
          <w:szCs w:val="24"/>
          <w:lang w:eastAsia="ar-SA"/>
        </w:rPr>
      </w:pPr>
    </w:p>
    <w:p w:rsidR="00E97A2F" w:rsidRPr="00E97A2F" w:rsidRDefault="00E97A2F" w:rsidP="00E97A2F">
      <w:pPr>
        <w:suppressAutoHyphens/>
        <w:spacing w:after="120" w:line="240" w:lineRule="auto"/>
        <w:ind w:firstLine="709"/>
        <w:jc w:val="both"/>
        <w:rPr>
          <w:rFonts w:ascii="Times New Roman" w:eastAsia="Times New Roman" w:hAnsi="Times New Roman"/>
          <w:b/>
          <w:i/>
          <w:sz w:val="24"/>
          <w:szCs w:val="24"/>
          <w:lang w:eastAsia="ar-SA"/>
        </w:rPr>
      </w:pPr>
      <w:r w:rsidRPr="00E97A2F">
        <w:rPr>
          <w:rFonts w:ascii="Times New Roman" w:eastAsia="Times New Roman" w:hAnsi="Times New Roman"/>
          <w:b/>
          <w:i/>
          <w:sz w:val="24"/>
          <w:szCs w:val="24"/>
          <w:lang w:eastAsia="ar-SA"/>
        </w:rPr>
        <w:t>Улично-дорожная сеть</w:t>
      </w:r>
    </w:p>
    <w:p w:rsidR="00E97A2F" w:rsidRPr="00E97A2F" w:rsidRDefault="00E97A2F" w:rsidP="00E97A2F">
      <w:pPr>
        <w:suppressAutoHyphens/>
        <w:spacing w:after="120" w:line="240" w:lineRule="auto"/>
        <w:ind w:firstLine="709"/>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Проектируемая территория расположена на территории муниципального образования «Разметелевское сельское поселение» Всеволожского муниципального района Ленинградской области.</w:t>
      </w:r>
    </w:p>
    <w:p w:rsidR="00E97A2F" w:rsidRPr="00E97A2F" w:rsidRDefault="00E97A2F" w:rsidP="00E97A2F">
      <w:pPr>
        <w:suppressAutoHyphens/>
        <w:spacing w:after="0" w:line="240" w:lineRule="auto"/>
        <w:ind w:firstLine="709"/>
        <w:jc w:val="both"/>
        <w:rPr>
          <w:rFonts w:ascii="Times New Roman" w:eastAsia="Times New Roman" w:hAnsi="Times New Roman"/>
          <w:sz w:val="24"/>
          <w:szCs w:val="24"/>
          <w:lang w:eastAsia="ar-SA"/>
        </w:rPr>
      </w:pPr>
      <w:r w:rsidRPr="00E97A2F">
        <w:rPr>
          <w:rFonts w:ascii="Times New Roman" w:eastAsia="Times New Roman" w:hAnsi="Times New Roman"/>
          <w:color w:val="000000"/>
          <w:sz w:val="24"/>
          <w:szCs w:val="24"/>
          <w:lang w:eastAsia="ar-SA"/>
        </w:rPr>
        <w:t xml:space="preserve">В непосредственной близости автомобильной дороги </w:t>
      </w:r>
      <w:r w:rsidRPr="00E97A2F">
        <w:rPr>
          <w:rFonts w:ascii="Times New Roman" w:eastAsia="Times New Roman" w:hAnsi="Times New Roman"/>
          <w:sz w:val="24"/>
          <w:szCs w:val="24"/>
          <w:lang w:eastAsia="ar-SA"/>
        </w:rPr>
        <w:t>федерального значения  М18 «Кола» Санкт-Петербург -  Петрозаводск – Мурманск – Борисоглебский.</w:t>
      </w:r>
    </w:p>
    <w:p w:rsidR="00E97A2F" w:rsidRPr="00E97A2F" w:rsidRDefault="00E97A2F" w:rsidP="00E97A2F">
      <w:pPr>
        <w:suppressAutoHyphens/>
        <w:spacing w:after="0" w:line="240" w:lineRule="auto"/>
        <w:ind w:firstLine="709"/>
        <w:jc w:val="both"/>
        <w:rPr>
          <w:rFonts w:ascii="Times New Roman" w:eastAsia="Times New Roman" w:hAnsi="Times New Roman"/>
          <w:color w:val="000000"/>
          <w:sz w:val="24"/>
          <w:szCs w:val="24"/>
          <w:lang w:eastAsia="ar-SA"/>
        </w:rPr>
      </w:pPr>
    </w:p>
    <w:p w:rsidR="00E97A2F" w:rsidRPr="00E97A2F" w:rsidRDefault="00E97A2F" w:rsidP="00E97A2F">
      <w:pPr>
        <w:suppressAutoHyphens/>
        <w:spacing w:after="120" w:line="240" w:lineRule="auto"/>
        <w:ind w:firstLine="709"/>
        <w:jc w:val="both"/>
        <w:rPr>
          <w:rFonts w:ascii="Times New Roman" w:eastAsia="Times New Roman" w:hAnsi="Times New Roman"/>
          <w:b/>
          <w:i/>
          <w:sz w:val="24"/>
          <w:szCs w:val="24"/>
          <w:lang w:eastAsia="ar-SA"/>
        </w:rPr>
      </w:pPr>
      <w:r w:rsidRPr="00E97A2F">
        <w:rPr>
          <w:rFonts w:ascii="Times New Roman" w:eastAsia="Times New Roman" w:hAnsi="Times New Roman"/>
          <w:b/>
          <w:i/>
          <w:sz w:val="24"/>
          <w:szCs w:val="24"/>
          <w:lang w:eastAsia="ar-SA"/>
        </w:rPr>
        <w:t>Транспортное обслуживание</w:t>
      </w:r>
    </w:p>
    <w:p w:rsidR="00E97A2F" w:rsidRPr="00E97A2F" w:rsidRDefault="00E97A2F" w:rsidP="00E97A2F">
      <w:pPr>
        <w:suppressAutoHyphens/>
        <w:spacing w:after="120" w:line="240" w:lineRule="auto"/>
        <w:ind w:firstLine="709"/>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Ввиду отсутствия на сегодняшний день на проектируемой территории застройки и объектов инфраструктуры  движение пассажирского транспорта на территории отсутствует.</w:t>
      </w:r>
    </w:p>
    <w:p w:rsidR="00E97A2F" w:rsidRPr="00E97A2F" w:rsidRDefault="00E97A2F" w:rsidP="00E97A2F">
      <w:pPr>
        <w:suppressAutoHyphens/>
        <w:spacing w:after="120" w:line="240" w:lineRule="auto"/>
        <w:ind w:left="283" w:firstLine="709"/>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jc w:val="both"/>
        <w:rPr>
          <w:rFonts w:ascii="Times New Roman" w:eastAsia="Times New Roman" w:hAnsi="Times New Roman"/>
          <w:b/>
          <w:i/>
          <w:iCs/>
          <w:sz w:val="24"/>
          <w:szCs w:val="24"/>
          <w:lang w:eastAsia="ar-SA"/>
        </w:rPr>
      </w:pPr>
      <w:r w:rsidRPr="00E97A2F">
        <w:rPr>
          <w:rFonts w:ascii="Times New Roman" w:eastAsia="Times New Roman" w:hAnsi="Times New Roman"/>
          <w:b/>
          <w:iCs/>
          <w:sz w:val="24"/>
          <w:szCs w:val="24"/>
          <w:lang w:eastAsia="ar-SA"/>
        </w:rPr>
        <w:t xml:space="preserve">10.2. </w:t>
      </w:r>
      <w:r w:rsidRPr="00E97A2F">
        <w:rPr>
          <w:rFonts w:ascii="Times New Roman" w:eastAsia="Times New Roman" w:hAnsi="Times New Roman"/>
          <w:b/>
          <w:sz w:val="24"/>
          <w:szCs w:val="24"/>
          <w:lang w:eastAsia="ar-SA"/>
        </w:rPr>
        <w:t>Предложения по развитию системы транспортного обслуживания</w:t>
      </w:r>
      <w:r w:rsidRPr="00E97A2F">
        <w:rPr>
          <w:rFonts w:ascii="Times New Roman" w:eastAsia="Times New Roman" w:hAnsi="Times New Roman"/>
          <w:b/>
          <w:i/>
          <w:iCs/>
          <w:sz w:val="24"/>
          <w:szCs w:val="24"/>
          <w:lang w:eastAsia="ar-SA"/>
        </w:rPr>
        <w:t xml:space="preserve"> </w:t>
      </w:r>
    </w:p>
    <w:p w:rsidR="00E97A2F" w:rsidRPr="00E97A2F" w:rsidRDefault="00E97A2F" w:rsidP="00E97A2F">
      <w:pPr>
        <w:suppressAutoHyphens/>
        <w:spacing w:after="120" w:line="240" w:lineRule="auto"/>
        <w:ind w:firstLine="709"/>
        <w:jc w:val="both"/>
        <w:rPr>
          <w:rFonts w:ascii="Times New Roman" w:eastAsia="Times New Roman" w:hAnsi="Times New Roman"/>
          <w:b/>
          <w:bCs/>
          <w:i/>
          <w:iCs/>
          <w:sz w:val="24"/>
          <w:szCs w:val="24"/>
          <w:lang w:eastAsia="ar-SA"/>
        </w:rPr>
      </w:pPr>
    </w:p>
    <w:p w:rsidR="00E97A2F" w:rsidRPr="00E97A2F" w:rsidRDefault="00E97A2F" w:rsidP="00E97A2F">
      <w:pPr>
        <w:suppressAutoHyphens/>
        <w:spacing w:after="120" w:line="240" w:lineRule="auto"/>
        <w:ind w:firstLine="709"/>
        <w:jc w:val="both"/>
        <w:rPr>
          <w:rFonts w:ascii="Times New Roman" w:eastAsia="Times New Roman" w:hAnsi="Times New Roman"/>
          <w:b/>
          <w:bCs/>
          <w:iCs/>
          <w:sz w:val="24"/>
          <w:szCs w:val="24"/>
          <w:lang w:eastAsia="ar-SA"/>
        </w:rPr>
      </w:pPr>
      <w:r w:rsidRPr="00E97A2F">
        <w:rPr>
          <w:rFonts w:ascii="Times New Roman" w:eastAsia="Times New Roman" w:hAnsi="Times New Roman"/>
          <w:b/>
          <w:bCs/>
          <w:i/>
          <w:iCs/>
          <w:sz w:val="24"/>
          <w:szCs w:val="24"/>
          <w:lang w:eastAsia="ar-SA"/>
        </w:rPr>
        <w:t>Улично-дорожная сеть</w:t>
      </w:r>
      <w:r w:rsidRPr="00E97A2F">
        <w:rPr>
          <w:rFonts w:ascii="Times New Roman" w:eastAsia="Times New Roman" w:hAnsi="Times New Roman"/>
          <w:b/>
          <w:bCs/>
          <w:iCs/>
          <w:sz w:val="24"/>
          <w:szCs w:val="24"/>
          <w:lang w:eastAsia="ar-SA"/>
        </w:rPr>
        <w:t xml:space="preserve"> </w:t>
      </w:r>
    </w:p>
    <w:p w:rsidR="00E97A2F" w:rsidRPr="00E97A2F" w:rsidRDefault="00E97A2F" w:rsidP="00E97A2F">
      <w:pPr>
        <w:suppressAutoHyphens/>
        <w:spacing w:after="120" w:line="240" w:lineRule="auto"/>
        <w:ind w:firstLine="709"/>
        <w:jc w:val="both"/>
        <w:rPr>
          <w:rFonts w:ascii="Times New Roman" w:eastAsia="Times New Roman" w:hAnsi="Times New Roman"/>
          <w:color w:val="000000"/>
          <w:sz w:val="24"/>
          <w:szCs w:val="24"/>
          <w:lang w:eastAsia="ar-SA"/>
        </w:rPr>
      </w:pPr>
      <w:r w:rsidRPr="00E97A2F">
        <w:rPr>
          <w:rFonts w:ascii="Times New Roman" w:eastAsia="Times New Roman" w:hAnsi="Times New Roman"/>
          <w:color w:val="000000"/>
          <w:sz w:val="24"/>
          <w:szCs w:val="24"/>
          <w:lang w:eastAsia="ar-SA"/>
        </w:rPr>
        <w:t>В целях эффективного использования проектируемой территории проектом планировки предлагается следующее развитие улично-дорожной сети территории проектирования:</w:t>
      </w:r>
    </w:p>
    <w:p w:rsidR="00E97A2F" w:rsidRPr="00E97A2F" w:rsidRDefault="00E97A2F" w:rsidP="00E97A2F">
      <w:pPr>
        <w:suppressAutoHyphens/>
        <w:spacing w:after="120" w:line="240" w:lineRule="auto"/>
        <w:ind w:firstLine="709"/>
        <w:jc w:val="both"/>
        <w:rPr>
          <w:rFonts w:ascii="Times New Roman" w:eastAsia="Times New Roman" w:hAnsi="Times New Roman"/>
          <w:color w:val="000000"/>
          <w:sz w:val="24"/>
          <w:szCs w:val="24"/>
          <w:lang w:eastAsia="ar-SA"/>
        </w:rPr>
      </w:pPr>
    </w:p>
    <w:p w:rsidR="00E97A2F" w:rsidRPr="00E97A2F" w:rsidRDefault="00E97A2F" w:rsidP="00E97A2F">
      <w:pPr>
        <w:tabs>
          <w:tab w:val="left" w:pos="7920"/>
        </w:tabs>
        <w:suppressAutoHyphens/>
        <w:snapToGrid w:val="0"/>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 xml:space="preserve">1. Строительство </w:t>
      </w:r>
      <w:r w:rsidRPr="00E97A2F">
        <w:rPr>
          <w:rFonts w:ascii="Times New Roman" w:eastAsia="Times New Roman" w:hAnsi="Times New Roman"/>
          <w:color w:val="000000"/>
          <w:sz w:val="24"/>
          <w:szCs w:val="24"/>
          <w:lang w:eastAsia="ar-SA"/>
        </w:rPr>
        <w:t xml:space="preserve">Проектируемой улицы 1 - </w:t>
      </w:r>
      <w:r w:rsidRPr="00E97A2F">
        <w:rPr>
          <w:rFonts w:ascii="Times New Roman" w:eastAsia="Times New Roman" w:hAnsi="Times New Roman"/>
          <w:sz w:val="24"/>
          <w:szCs w:val="20"/>
          <w:lang w:eastAsia="ar-SA"/>
        </w:rPr>
        <w:t>улицы местного значения - улицы и дороги в научно-производственных, промышленных и коммунально-складских зонах,</w:t>
      </w:r>
      <w:r w:rsidRPr="00E97A2F">
        <w:rPr>
          <w:rFonts w:ascii="Times New Roman" w:eastAsia="Times New Roman" w:hAnsi="Times New Roman"/>
          <w:color w:val="000000"/>
          <w:sz w:val="24"/>
          <w:szCs w:val="20"/>
          <w:lang w:eastAsia="ar-SA"/>
        </w:rPr>
        <w:t xml:space="preserve"> с </w:t>
      </w:r>
      <w:r w:rsidRPr="00E97A2F">
        <w:rPr>
          <w:rFonts w:ascii="Times New Roman" w:eastAsia="Times New Roman" w:hAnsi="Times New Roman"/>
          <w:color w:val="000000"/>
          <w:sz w:val="24"/>
          <w:szCs w:val="24"/>
          <w:lang w:eastAsia="ar-SA"/>
        </w:rPr>
        <w:t>организацией проезжей части шириной не менее 15,0 м с тротуарами вдоль них и озеленением (</w:t>
      </w:r>
      <w:r w:rsidRPr="00E97A2F">
        <w:rPr>
          <w:rFonts w:ascii="Times New Roman" w:eastAsia="Times New Roman" w:hAnsi="Times New Roman"/>
          <w:sz w:val="24"/>
          <w:szCs w:val="24"/>
          <w:lang w:eastAsia="ar-SA"/>
        </w:rPr>
        <w:t xml:space="preserve">ширина в красных линиях  порядка 30 м) – улица, по которой осуществляется съезд с </w:t>
      </w:r>
      <w:r w:rsidRPr="00E97A2F">
        <w:rPr>
          <w:rFonts w:ascii="Times New Roman" w:eastAsia="Times New Roman" w:hAnsi="Times New Roman"/>
          <w:color w:val="000000"/>
          <w:sz w:val="24"/>
          <w:szCs w:val="24"/>
          <w:lang w:eastAsia="ar-SA"/>
        </w:rPr>
        <w:t xml:space="preserve">автомобильной дороги </w:t>
      </w:r>
      <w:r w:rsidRPr="00E97A2F">
        <w:rPr>
          <w:rFonts w:ascii="Times New Roman" w:eastAsia="Times New Roman" w:hAnsi="Times New Roman"/>
          <w:sz w:val="24"/>
          <w:szCs w:val="24"/>
          <w:lang w:eastAsia="ar-SA"/>
        </w:rPr>
        <w:t>М18 «Кола» Санкт-Петербург -  Петрозаводск – Мурманск - Борисоглебский</w:t>
      </w:r>
      <w:r w:rsidRPr="00E97A2F">
        <w:rPr>
          <w:rFonts w:ascii="Times New Roman" w:eastAsia="Times New Roman" w:hAnsi="Times New Roman"/>
          <w:color w:val="FF0000"/>
          <w:sz w:val="24"/>
          <w:szCs w:val="24"/>
          <w:lang w:eastAsia="ar-SA"/>
        </w:rPr>
        <w:t xml:space="preserve"> </w:t>
      </w:r>
      <w:r w:rsidRPr="00E97A2F">
        <w:rPr>
          <w:rFonts w:ascii="Times New Roman" w:eastAsia="Times New Roman" w:hAnsi="Times New Roman"/>
          <w:sz w:val="24"/>
          <w:szCs w:val="24"/>
          <w:lang w:eastAsia="ar-SA"/>
        </w:rPr>
        <w:t>и дальнейшее распределения автотранспорта по внутренней сети улиц и дорог;</w:t>
      </w:r>
    </w:p>
    <w:p w:rsidR="00E97A2F" w:rsidRPr="00E97A2F" w:rsidRDefault="00E97A2F" w:rsidP="00E97A2F">
      <w:pPr>
        <w:tabs>
          <w:tab w:val="left" w:pos="567"/>
        </w:tabs>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2. Строительство</w:t>
      </w:r>
      <w:r w:rsidRPr="00E97A2F">
        <w:rPr>
          <w:rFonts w:ascii="Times New Roman" w:eastAsia="Times New Roman" w:hAnsi="Times New Roman"/>
          <w:color w:val="000000"/>
          <w:sz w:val="24"/>
          <w:szCs w:val="24"/>
          <w:lang w:eastAsia="ar-SA"/>
        </w:rPr>
        <w:t xml:space="preserve"> Проектируемой улицы 2 - </w:t>
      </w:r>
      <w:r w:rsidRPr="00E97A2F">
        <w:rPr>
          <w:rFonts w:ascii="Times New Roman" w:eastAsia="Times New Roman" w:hAnsi="Times New Roman"/>
          <w:sz w:val="24"/>
          <w:szCs w:val="20"/>
          <w:lang w:eastAsia="ar-SA"/>
        </w:rPr>
        <w:t xml:space="preserve">улицы местного значения - улицы и дороги в научно-производственных, промышленных и коммунально-складских зонах, </w:t>
      </w:r>
      <w:r w:rsidRPr="00E97A2F">
        <w:rPr>
          <w:rFonts w:ascii="Times New Roman" w:eastAsia="Times New Roman" w:hAnsi="Times New Roman"/>
          <w:color w:val="000000"/>
          <w:sz w:val="24"/>
          <w:szCs w:val="20"/>
          <w:lang w:eastAsia="ar-SA"/>
        </w:rPr>
        <w:t xml:space="preserve">с </w:t>
      </w:r>
      <w:r w:rsidRPr="00E97A2F">
        <w:rPr>
          <w:rFonts w:ascii="Times New Roman" w:eastAsia="Times New Roman" w:hAnsi="Times New Roman"/>
          <w:color w:val="000000"/>
          <w:sz w:val="24"/>
          <w:szCs w:val="24"/>
          <w:lang w:eastAsia="ar-SA"/>
        </w:rPr>
        <w:t>организацией проезжей части шириной не менее 15,0 м с тротуарами вдоль них и озеленением (</w:t>
      </w:r>
      <w:r w:rsidRPr="00E97A2F">
        <w:rPr>
          <w:rFonts w:ascii="Times New Roman" w:eastAsia="Times New Roman" w:hAnsi="Times New Roman"/>
          <w:sz w:val="24"/>
          <w:szCs w:val="24"/>
          <w:lang w:eastAsia="ar-SA"/>
        </w:rPr>
        <w:t xml:space="preserve">ширина в красных линиях  порядка 30 м) – улица обеспечивающая доступ транспорта к четырем участкам на которых предполагается размещение торгово-складских комплексов и объектов сопутствующих им зоны придорожного сервиса, а также обеспечивающая доступ к другим участкам, расположенным вдоль границы отвода </w:t>
      </w:r>
      <w:r w:rsidRPr="00E97A2F">
        <w:rPr>
          <w:rFonts w:ascii="Times New Roman" w:eastAsia="Times New Roman" w:hAnsi="Times New Roman"/>
          <w:color w:val="000000"/>
          <w:sz w:val="24"/>
          <w:szCs w:val="24"/>
          <w:lang w:eastAsia="ar-SA"/>
        </w:rPr>
        <w:t xml:space="preserve">автомобильной дороги </w:t>
      </w:r>
      <w:r w:rsidRPr="00E97A2F">
        <w:rPr>
          <w:rFonts w:ascii="Times New Roman" w:eastAsia="Times New Roman" w:hAnsi="Times New Roman"/>
          <w:sz w:val="24"/>
          <w:szCs w:val="24"/>
          <w:lang w:eastAsia="ar-SA"/>
        </w:rPr>
        <w:t xml:space="preserve">М18 «Кола» Санкт-Петербург -  Петрозаводск – Мурманск – Борисоглебский, не входящим в границы проектирования. </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3. Строительство</w:t>
      </w:r>
      <w:r w:rsidRPr="00E97A2F">
        <w:rPr>
          <w:rFonts w:ascii="Times New Roman" w:eastAsia="Times New Roman" w:hAnsi="Times New Roman"/>
          <w:color w:val="000000"/>
          <w:sz w:val="24"/>
          <w:szCs w:val="24"/>
          <w:lang w:eastAsia="ar-SA"/>
        </w:rPr>
        <w:t xml:space="preserve"> Проектируемой улицы 3 - </w:t>
      </w:r>
      <w:r w:rsidRPr="00E97A2F">
        <w:rPr>
          <w:rFonts w:ascii="Times New Roman" w:eastAsia="Times New Roman" w:hAnsi="Times New Roman"/>
          <w:sz w:val="24"/>
          <w:szCs w:val="20"/>
          <w:lang w:eastAsia="ar-SA"/>
        </w:rPr>
        <w:t>улицы местного значения - улицы и дороги в научно-производственных, промышленных и коммунально-складских зонах,</w:t>
      </w:r>
      <w:r w:rsidRPr="00E97A2F">
        <w:rPr>
          <w:rFonts w:ascii="Times New Roman" w:eastAsia="Times New Roman" w:hAnsi="Times New Roman"/>
          <w:color w:val="000000"/>
          <w:sz w:val="24"/>
          <w:szCs w:val="20"/>
          <w:lang w:eastAsia="ar-SA"/>
        </w:rPr>
        <w:t xml:space="preserve"> с </w:t>
      </w:r>
      <w:r w:rsidRPr="00E97A2F">
        <w:rPr>
          <w:rFonts w:ascii="Times New Roman" w:eastAsia="Times New Roman" w:hAnsi="Times New Roman"/>
          <w:color w:val="000000"/>
          <w:sz w:val="24"/>
          <w:szCs w:val="24"/>
          <w:lang w:eastAsia="ar-SA"/>
        </w:rPr>
        <w:t>организацией проезжей части шириной не менее 14,0 м с тротуарами вдоль них и озеленением (</w:t>
      </w:r>
      <w:r w:rsidRPr="00E97A2F">
        <w:rPr>
          <w:rFonts w:ascii="Times New Roman" w:eastAsia="Times New Roman" w:hAnsi="Times New Roman"/>
          <w:sz w:val="24"/>
          <w:szCs w:val="24"/>
          <w:lang w:eastAsia="ar-SA"/>
        </w:rPr>
        <w:t>ширина в красных линиях  порядка 25 м) - улица обеспечивающая доступ транспорта к шести участкам на которых предполагается размещение производственных, складских, инженерных и административных объектов не более V класса опасности.</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4"/>
          <w:lang w:eastAsia="ar-SA"/>
        </w:rPr>
      </w:pPr>
      <w:r w:rsidRPr="00E97A2F">
        <w:rPr>
          <w:rFonts w:ascii="Times New Roman" w:eastAsia="Times New Roman" w:hAnsi="Times New Roman"/>
          <w:color w:val="000000"/>
          <w:sz w:val="24"/>
          <w:szCs w:val="24"/>
          <w:lang w:eastAsia="ar-SA"/>
        </w:rPr>
        <w:t xml:space="preserve">             - </w:t>
      </w:r>
      <w:r w:rsidRPr="00E97A2F">
        <w:rPr>
          <w:rFonts w:ascii="Times New Roman" w:eastAsia="Times New Roman" w:hAnsi="Times New Roman"/>
          <w:sz w:val="24"/>
          <w:szCs w:val="24"/>
          <w:lang w:eastAsia="ar-SA"/>
        </w:rPr>
        <w:t>Строительство</w:t>
      </w:r>
      <w:r w:rsidRPr="00E97A2F">
        <w:rPr>
          <w:rFonts w:ascii="Times New Roman" w:eastAsia="Times New Roman" w:hAnsi="Times New Roman"/>
          <w:color w:val="000000"/>
          <w:sz w:val="24"/>
          <w:szCs w:val="24"/>
          <w:lang w:eastAsia="ar-SA"/>
        </w:rPr>
        <w:t xml:space="preserve"> Проектируемой улицы 4 - </w:t>
      </w:r>
      <w:r w:rsidRPr="00E97A2F">
        <w:rPr>
          <w:rFonts w:ascii="Times New Roman" w:eastAsia="Times New Roman" w:hAnsi="Times New Roman"/>
          <w:sz w:val="24"/>
          <w:szCs w:val="20"/>
          <w:lang w:eastAsia="ar-SA"/>
        </w:rPr>
        <w:t xml:space="preserve">улицы местного значения - улицы и дороги в научно-производственных, промышленных и коммунально-складских зонах, </w:t>
      </w:r>
      <w:r w:rsidRPr="00E97A2F">
        <w:rPr>
          <w:rFonts w:ascii="Times New Roman" w:eastAsia="Times New Roman" w:hAnsi="Times New Roman"/>
          <w:color w:val="000000"/>
          <w:sz w:val="24"/>
          <w:szCs w:val="20"/>
          <w:lang w:eastAsia="ar-SA"/>
        </w:rPr>
        <w:t xml:space="preserve">с </w:t>
      </w:r>
      <w:r w:rsidRPr="00E97A2F">
        <w:rPr>
          <w:rFonts w:ascii="Times New Roman" w:eastAsia="Times New Roman" w:hAnsi="Times New Roman"/>
          <w:color w:val="000000"/>
          <w:sz w:val="24"/>
          <w:szCs w:val="24"/>
          <w:lang w:eastAsia="ar-SA"/>
        </w:rPr>
        <w:t>организацией проезжей части шириной не менее 7,0 м с тротуарами вдоль них и озеленением (</w:t>
      </w:r>
      <w:r w:rsidRPr="00E97A2F">
        <w:rPr>
          <w:rFonts w:ascii="Times New Roman" w:eastAsia="Times New Roman" w:hAnsi="Times New Roman"/>
          <w:sz w:val="24"/>
          <w:szCs w:val="24"/>
          <w:lang w:eastAsia="ar-SA"/>
        </w:rPr>
        <w:t>ширина в красных линиях  порядка 15 м) – улица обеспечивающая беспрепятственный проезд в находящуюся за границам проектирования зону дачных участков.</w:t>
      </w:r>
    </w:p>
    <w:p w:rsidR="00E97A2F" w:rsidRPr="00E97A2F" w:rsidRDefault="00E97A2F" w:rsidP="00E97A2F">
      <w:pPr>
        <w:widowControl w:val="0"/>
        <w:tabs>
          <w:tab w:val="left" w:pos="720"/>
        </w:tabs>
        <w:suppressAutoHyphens/>
        <w:spacing w:after="0" w:line="240" w:lineRule="auto"/>
        <w:ind w:right="57"/>
        <w:jc w:val="both"/>
        <w:rPr>
          <w:rFonts w:ascii="Times New Roman" w:eastAsia="Times New Roman" w:hAnsi="Times New Roman"/>
          <w:sz w:val="24"/>
          <w:szCs w:val="24"/>
          <w:lang w:eastAsia="ar-SA"/>
        </w:rPr>
      </w:pPr>
    </w:p>
    <w:p w:rsidR="00E97A2F" w:rsidRPr="00E97A2F" w:rsidRDefault="00E97A2F" w:rsidP="00E97A2F">
      <w:pPr>
        <w:suppressAutoHyphens/>
        <w:spacing w:after="120" w:line="240" w:lineRule="auto"/>
        <w:ind w:firstLine="709"/>
        <w:jc w:val="both"/>
        <w:rPr>
          <w:rFonts w:ascii="Times New Roman" w:eastAsia="Times New Roman" w:hAnsi="Times New Roman"/>
          <w:sz w:val="24"/>
          <w:szCs w:val="24"/>
          <w:lang w:eastAsia="ar-SA"/>
        </w:rPr>
      </w:pPr>
      <w:r w:rsidRPr="00E97A2F">
        <w:rPr>
          <w:rFonts w:ascii="Times New Roman" w:eastAsia="Times New Roman" w:hAnsi="Times New Roman"/>
          <w:sz w:val="24"/>
          <w:szCs w:val="20"/>
          <w:lang w:eastAsia="ar-SA"/>
        </w:rPr>
        <w:t xml:space="preserve">Организация потоков грузового и легкового транспорта, пешеходов </w:t>
      </w:r>
      <w:r w:rsidRPr="00E97A2F">
        <w:rPr>
          <w:rFonts w:ascii="Times New Roman" w:eastAsia="Times New Roman" w:hAnsi="Times New Roman"/>
          <w:sz w:val="24"/>
          <w:szCs w:val="24"/>
          <w:lang w:eastAsia="ar-SA"/>
        </w:rPr>
        <w:t>предполагает выделение в красных линиях территорий общего пользования:</w:t>
      </w:r>
    </w:p>
    <w:p w:rsidR="00E97A2F" w:rsidRPr="00E97A2F" w:rsidRDefault="00E97A2F" w:rsidP="00E97A2F">
      <w:pPr>
        <w:suppressAutoHyphens/>
        <w:spacing w:after="120" w:line="240" w:lineRule="auto"/>
        <w:ind w:firstLine="709"/>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улиц и проездов в производственной застройке</w:t>
      </w:r>
      <w:r w:rsidRPr="00E97A2F">
        <w:rPr>
          <w:rFonts w:ascii="Times New Roman" w:eastAsia="Times New Roman" w:hAnsi="Times New Roman"/>
          <w:sz w:val="24"/>
          <w:szCs w:val="20"/>
          <w:lang w:eastAsia="ar-SA"/>
        </w:rPr>
        <w:t xml:space="preserve"> с </w:t>
      </w:r>
      <w:r w:rsidRPr="00E97A2F">
        <w:rPr>
          <w:rFonts w:ascii="Times New Roman" w:eastAsia="Times New Roman" w:hAnsi="Times New Roman"/>
          <w:sz w:val="24"/>
          <w:szCs w:val="24"/>
          <w:lang w:eastAsia="ar-SA"/>
        </w:rPr>
        <w:t xml:space="preserve">организацией проезжей части, тротуарами вдоль них и озеленением. </w:t>
      </w:r>
    </w:p>
    <w:p w:rsidR="00E97A2F" w:rsidRPr="00E97A2F" w:rsidRDefault="00E97A2F" w:rsidP="00E97A2F">
      <w:pPr>
        <w:suppressAutoHyphens/>
        <w:spacing w:after="0" w:line="240" w:lineRule="auto"/>
        <w:ind w:firstLine="709"/>
        <w:jc w:val="both"/>
        <w:rPr>
          <w:rFonts w:ascii="Times New Roman" w:eastAsia="SimSun" w:hAnsi="Times New Roman"/>
          <w:sz w:val="24"/>
          <w:szCs w:val="24"/>
          <w:lang w:eastAsia="ar-SA"/>
        </w:rPr>
      </w:pPr>
      <w:r w:rsidRPr="00E97A2F">
        <w:rPr>
          <w:rFonts w:ascii="Times New Roman" w:eastAsia="Times New Roman" w:hAnsi="Times New Roman"/>
          <w:sz w:val="24"/>
          <w:szCs w:val="20"/>
          <w:lang w:eastAsia="ar-SA"/>
        </w:rPr>
        <w:t xml:space="preserve">Предусмотрено для </w:t>
      </w:r>
      <w:r w:rsidRPr="00E97A2F">
        <w:rPr>
          <w:rFonts w:ascii="Times New Roman" w:eastAsia="SimSun" w:hAnsi="Times New Roman"/>
          <w:sz w:val="24"/>
          <w:szCs w:val="24"/>
          <w:lang w:eastAsia="ar-SA"/>
        </w:rPr>
        <w:t>временного хранения личного автотранспорта персонала в зонах административной и производственной застройки размещение открытых автостоянок на территории предприятий.</w:t>
      </w:r>
    </w:p>
    <w:p w:rsidR="00E97A2F" w:rsidRPr="00E97A2F" w:rsidRDefault="00E97A2F" w:rsidP="00E97A2F">
      <w:pPr>
        <w:tabs>
          <w:tab w:val="left" w:pos="7920"/>
        </w:tabs>
        <w:suppressAutoHyphens/>
        <w:snapToGrid w:val="0"/>
        <w:spacing w:after="0" w:line="240" w:lineRule="auto"/>
        <w:ind w:firstLine="709"/>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На территории планируется размещение на земельном участке 2 автозаправочной станции для легкового и грузового транспорта.</w:t>
      </w:r>
    </w:p>
    <w:p w:rsidR="00E97A2F" w:rsidRPr="00E97A2F" w:rsidRDefault="00E97A2F" w:rsidP="00E97A2F">
      <w:pPr>
        <w:tabs>
          <w:tab w:val="left" w:pos="7920"/>
        </w:tabs>
        <w:suppressAutoHyphens/>
        <w:snapToGrid w:val="0"/>
        <w:spacing w:after="0" w:line="240" w:lineRule="auto"/>
        <w:ind w:firstLine="709"/>
        <w:jc w:val="both"/>
        <w:rPr>
          <w:rFonts w:ascii="Times New Roman" w:eastAsia="Times New Roman" w:hAnsi="Times New Roman"/>
          <w:sz w:val="24"/>
          <w:szCs w:val="20"/>
          <w:lang w:eastAsia="ar-SA"/>
        </w:rPr>
      </w:pPr>
    </w:p>
    <w:p w:rsidR="00E97A2F" w:rsidRPr="00E97A2F" w:rsidRDefault="00E97A2F" w:rsidP="00E97A2F">
      <w:pPr>
        <w:tabs>
          <w:tab w:val="left" w:pos="7920"/>
        </w:tabs>
        <w:suppressAutoHyphens/>
        <w:snapToGrid w:val="0"/>
        <w:spacing w:after="0" w:line="240" w:lineRule="auto"/>
        <w:ind w:firstLine="709"/>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Принятые в проекте решения по развитию системы транспортного обслуживания территории проектирования опираются на требования технического задания (п.п.8.2 «проектируемую дорожно-транспортную сеть решить в увязке с существующей сетью дорог, а также внешние связи с ближайшими населенными пунктами в соответствии с проектом генерального плана МО «Разметелевское сельское поселение» Всеволожского района Ленинградской области.</w:t>
      </w:r>
    </w:p>
    <w:p w:rsidR="00E97A2F" w:rsidRPr="00E97A2F" w:rsidRDefault="00E97A2F" w:rsidP="00E97A2F">
      <w:pPr>
        <w:tabs>
          <w:tab w:val="left" w:pos="7920"/>
        </w:tabs>
        <w:suppressAutoHyphens/>
        <w:snapToGrid w:val="0"/>
        <w:spacing w:after="0" w:line="240" w:lineRule="auto"/>
        <w:ind w:firstLine="709"/>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Размещение транспортных колец согласовано с администрацией муниципального образования «Разметелевское сельское поселение» Всеволожского района Ленинградской области, при участии представителей заказчика ООО «Дизайн-Карго», проектной организации и собственников окружающих участков СНТ «Строитель» и ДНП «Рыжики». Эти развязки должны обеспечить безопасное (без левого поворота) распределение транспортных потоков на </w:t>
      </w:r>
      <w:r w:rsidRPr="00E97A2F">
        <w:rPr>
          <w:rFonts w:ascii="Times New Roman" w:eastAsia="Times New Roman" w:hAnsi="Times New Roman"/>
          <w:sz w:val="24"/>
          <w:szCs w:val="20"/>
          <w:lang w:eastAsia="ar-SA"/>
        </w:rPr>
        <w:lastRenderedPageBreak/>
        <w:t xml:space="preserve">нерегулируемых перекрестках. При этом учтено то, что эти развязки в дальнейшем будут обеспечивать транспортной доступностью не только территорию проектирования, но и прилегающую территорию садоводства СНТ «Строитель», ДНП «Рыжики» и Промышленно-деловую зону А/д «Кола-Юг» (зона П1 в соответствии с проектом генерального плана МО «Разметелевское сельское поселение») находящиеся южнее, восточнее и западнее участка проектирования (транспортная схема одобрена главой администрации и собственниками окружающих участков). Развязки выходят за границы проектирования ППТ в связи с тем, что между собственниками участков находящихся в границах проектирования и собственниками участков находящихся западнее границ проектирования достигнуто предварительное соглашение о совместном строительстве этих развязок (транспортных колец) обеспечивающих съезды на прилегающую территорию, с использованием территории и тех и других участков. </w:t>
      </w:r>
    </w:p>
    <w:p w:rsidR="00E97A2F" w:rsidRPr="00E97A2F" w:rsidRDefault="00E97A2F" w:rsidP="00E97A2F">
      <w:pPr>
        <w:suppressAutoHyphens/>
        <w:spacing w:after="0" w:line="240" w:lineRule="auto"/>
        <w:ind w:right="283"/>
        <w:jc w:val="both"/>
        <w:rPr>
          <w:rFonts w:ascii="Times New Roman" w:eastAsia="Times New Roman" w:hAnsi="Times New Roman"/>
          <w:b/>
          <w:iCs/>
          <w:sz w:val="28"/>
          <w:szCs w:val="28"/>
          <w:lang w:eastAsia="ar-SA"/>
        </w:rPr>
      </w:pPr>
    </w:p>
    <w:p w:rsidR="00E97A2F" w:rsidRPr="00E97A2F" w:rsidRDefault="00E97A2F" w:rsidP="00E97A2F">
      <w:pPr>
        <w:suppressAutoHyphens/>
        <w:spacing w:after="0" w:line="240" w:lineRule="auto"/>
        <w:ind w:right="283"/>
        <w:jc w:val="both"/>
        <w:rPr>
          <w:rFonts w:ascii="Times New Roman" w:eastAsia="Times New Roman" w:hAnsi="Times New Roman"/>
          <w:b/>
          <w:i/>
          <w:iCs/>
          <w:sz w:val="28"/>
          <w:szCs w:val="28"/>
          <w:lang w:eastAsia="ar-SA"/>
        </w:rPr>
      </w:pPr>
      <w:r w:rsidRPr="00E97A2F">
        <w:rPr>
          <w:rFonts w:ascii="Times New Roman" w:eastAsia="Times New Roman" w:hAnsi="Times New Roman"/>
          <w:b/>
          <w:iCs/>
          <w:sz w:val="28"/>
          <w:szCs w:val="28"/>
          <w:lang w:eastAsia="ar-SA"/>
        </w:rPr>
        <w:t>11. Мероприятия по обеспечению пожарной безопасности</w:t>
      </w:r>
    </w:p>
    <w:p w:rsidR="00E97A2F" w:rsidRPr="00E97A2F" w:rsidRDefault="00E97A2F" w:rsidP="00E97A2F">
      <w:pPr>
        <w:tabs>
          <w:tab w:val="left" w:pos="5040"/>
        </w:tabs>
        <w:suppressAutoHyphens/>
        <w:spacing w:after="0" w:line="240" w:lineRule="auto"/>
        <w:ind w:firstLine="709"/>
        <w:jc w:val="both"/>
        <w:rPr>
          <w:rFonts w:ascii="Times New Roman" w:eastAsia="Times New Roman" w:hAnsi="Times New Roman"/>
          <w:b/>
          <w:sz w:val="24"/>
          <w:szCs w:val="20"/>
          <w:lang w:eastAsia="ar-SA"/>
        </w:rPr>
      </w:pPr>
    </w:p>
    <w:p w:rsidR="00E97A2F" w:rsidRPr="00E97A2F" w:rsidRDefault="00E97A2F" w:rsidP="00E97A2F">
      <w:pPr>
        <w:suppressAutoHyphens/>
        <w:spacing w:after="0" w:line="240" w:lineRule="auto"/>
        <w:ind w:firstLine="654"/>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Проектом  предусмотрены инженерно-технические мероприятия пожаротушения: </w:t>
      </w:r>
    </w:p>
    <w:p w:rsidR="00E97A2F" w:rsidRPr="00E97A2F" w:rsidRDefault="00E97A2F" w:rsidP="00E97A2F">
      <w:pPr>
        <w:suppressAutoHyphens/>
        <w:spacing w:after="0" w:line="240" w:lineRule="auto"/>
        <w:ind w:firstLine="654"/>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обеспечение телефонной связью, сетями радиофикации и телевизионным вещанием для оповещения населения.</w:t>
      </w:r>
    </w:p>
    <w:p w:rsidR="00E97A2F" w:rsidRPr="00E97A2F" w:rsidRDefault="00E97A2F" w:rsidP="00E97A2F">
      <w:pPr>
        <w:suppressAutoHyphens/>
        <w:spacing w:after="0" w:line="240" w:lineRule="auto"/>
        <w:ind w:firstLine="654"/>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обеспечение, при принятии решений по проектированию наружных инженерных сетей, устойчивости работы системы водоснабжения для пожаротушения.</w:t>
      </w:r>
    </w:p>
    <w:p w:rsidR="00E97A2F" w:rsidRPr="00E97A2F" w:rsidRDefault="00E97A2F" w:rsidP="00E97A2F">
      <w:pPr>
        <w:suppressAutoHyphens/>
        <w:spacing w:after="0" w:line="240" w:lineRule="auto"/>
        <w:ind w:left="540" w:firstLine="540"/>
        <w:jc w:val="both"/>
        <w:rPr>
          <w:rFonts w:ascii="Times New Roman" w:eastAsia="Times New Roman" w:hAnsi="Times New Roman"/>
          <w:sz w:val="24"/>
          <w:szCs w:val="20"/>
          <w:lang w:eastAsia="ar-SA"/>
        </w:rPr>
      </w:pPr>
    </w:p>
    <w:p w:rsidR="00E97A2F" w:rsidRPr="00E97A2F" w:rsidRDefault="00E97A2F" w:rsidP="00E97A2F">
      <w:pPr>
        <w:suppressAutoHyphens/>
        <w:spacing w:after="0" w:line="240" w:lineRule="auto"/>
        <w:ind w:left="540" w:firstLine="540"/>
        <w:jc w:val="both"/>
        <w:rPr>
          <w:rFonts w:ascii="Times New Roman" w:eastAsia="Times New Roman" w:hAnsi="Times New Roman"/>
          <w:sz w:val="24"/>
          <w:szCs w:val="20"/>
          <w:lang w:eastAsia="ar-SA"/>
        </w:rPr>
      </w:pPr>
    </w:p>
    <w:p w:rsidR="00E97A2F" w:rsidRPr="00E97A2F" w:rsidRDefault="00E97A2F" w:rsidP="00E97A2F">
      <w:pPr>
        <w:tabs>
          <w:tab w:val="left" w:pos="5040"/>
        </w:tabs>
        <w:suppressAutoHyphens/>
        <w:spacing w:after="0" w:line="240" w:lineRule="auto"/>
        <w:jc w:val="both"/>
        <w:rPr>
          <w:rFonts w:ascii="Times New Roman" w:eastAsia="Times New Roman" w:hAnsi="Times New Roman"/>
          <w:b/>
          <w:sz w:val="24"/>
          <w:szCs w:val="20"/>
          <w:lang w:eastAsia="ar-SA"/>
        </w:rPr>
      </w:pPr>
      <w:r w:rsidRPr="00E97A2F">
        <w:rPr>
          <w:rFonts w:ascii="Times New Roman" w:eastAsia="Times New Roman" w:hAnsi="Times New Roman"/>
          <w:b/>
          <w:bCs/>
          <w:color w:val="000000"/>
          <w:sz w:val="24"/>
          <w:szCs w:val="24"/>
          <w:lang w:eastAsia="ar-SA"/>
        </w:rPr>
        <w:t>11.1. Обеспечение пожарной безопасности</w:t>
      </w:r>
      <w:r w:rsidRPr="00E97A2F">
        <w:rPr>
          <w:rFonts w:ascii="Times New Roman" w:eastAsia="Times New Roman" w:hAnsi="Times New Roman"/>
          <w:bCs/>
          <w:color w:val="000000"/>
          <w:sz w:val="24"/>
          <w:szCs w:val="24"/>
          <w:lang w:eastAsia="ar-SA"/>
        </w:rPr>
        <w:t xml:space="preserve"> </w:t>
      </w:r>
      <w:r w:rsidRPr="00E97A2F">
        <w:rPr>
          <w:rFonts w:ascii="Times New Roman" w:eastAsia="Times New Roman" w:hAnsi="Times New Roman"/>
          <w:b/>
          <w:sz w:val="24"/>
          <w:szCs w:val="20"/>
          <w:lang w:eastAsia="ar-SA"/>
        </w:rPr>
        <w:t>при принятии архитектурно-планировочных и транспортных решений в проекте планировки территории</w:t>
      </w:r>
    </w:p>
    <w:p w:rsidR="00E97A2F" w:rsidRPr="00E97A2F" w:rsidRDefault="00E97A2F" w:rsidP="00E97A2F">
      <w:pPr>
        <w:tabs>
          <w:tab w:val="left" w:pos="5040"/>
        </w:tabs>
        <w:suppressAutoHyphens/>
        <w:spacing w:after="0" w:line="240" w:lineRule="auto"/>
        <w:ind w:firstLine="709"/>
        <w:jc w:val="both"/>
        <w:rPr>
          <w:rFonts w:ascii="Times New Roman" w:eastAsia="Times New Roman" w:hAnsi="Times New Roman"/>
          <w:bCs/>
          <w:color w:val="000000"/>
          <w:sz w:val="24"/>
          <w:szCs w:val="24"/>
          <w:lang w:eastAsia="ar-SA"/>
        </w:rPr>
      </w:pP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 Обеспечение планировочными решениями подъезда пожарных машин к тогово-складским, производственным и административным зданиям</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 со всех сторон. </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2. Обеспечение планировочными решениями ширины проездов для пожарной техники:</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ширина проезжей части улиц, внутриквартальных проездов и подъездов к зданиям принята не менее 6 м.</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3. Обеспечение планировочными решениями при размещении зданий расстояния от внутреннего края подъезда до стены не более 8 м.</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4. Обеспечение планировочными решениями подъезда пожарных машин к производственным зданиям с тупиковых проездов, протяженностью не более 150 м, оборудованных площадками для разворота пожарной техники размером не менее 15х15 м. </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5 Обеспечение планировочными решениями противопожарного расстояния между производственными, общественными и административными зданиями в зависимости от степени огнестойкости и класса их конструктивной пожарной опасности:</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 не менее 9 м  для зданий </w:t>
      </w:r>
      <w:r w:rsidRPr="00E97A2F">
        <w:rPr>
          <w:rFonts w:ascii="Times New Roman" w:eastAsia="Times New Roman" w:hAnsi="Times New Roman"/>
          <w:sz w:val="24"/>
          <w:szCs w:val="20"/>
          <w:lang w:val="en-US" w:eastAsia="ar-SA"/>
        </w:rPr>
        <w:t>I</w:t>
      </w:r>
      <w:r w:rsidRPr="00E97A2F">
        <w:rPr>
          <w:rFonts w:ascii="Times New Roman" w:eastAsia="Times New Roman" w:hAnsi="Times New Roman"/>
          <w:sz w:val="24"/>
          <w:szCs w:val="20"/>
          <w:lang w:eastAsia="ar-SA"/>
        </w:rPr>
        <w:t xml:space="preserve"> и </w:t>
      </w:r>
      <w:r w:rsidRPr="00E97A2F">
        <w:rPr>
          <w:rFonts w:ascii="Times New Roman" w:eastAsia="Times New Roman" w:hAnsi="Times New Roman"/>
          <w:sz w:val="24"/>
          <w:szCs w:val="20"/>
          <w:lang w:val="en-US" w:eastAsia="ar-SA"/>
        </w:rPr>
        <w:t>II</w:t>
      </w:r>
      <w:r w:rsidRPr="00E97A2F">
        <w:rPr>
          <w:rFonts w:ascii="Times New Roman" w:eastAsia="Times New Roman" w:hAnsi="Times New Roman"/>
          <w:sz w:val="24"/>
          <w:szCs w:val="20"/>
          <w:lang w:eastAsia="ar-SA"/>
        </w:rPr>
        <w:t xml:space="preserve"> степеней огнестойкости и классов функциональной пожарной опасности Ф1,Ф2,Ф3,Ф4.</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6. Обеспечение планировочными решениями противопожарного расстояния  от лесных массивов до границ одно - двухэтажной индивидуальной застройки  не менее 15 м.</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7. Обеспечение планировочными решениями противопожарного расстояния от зданий до открытых автостоянок вместимостью до 50 м/мест не менее 15 м.</w:t>
      </w:r>
    </w:p>
    <w:p w:rsidR="00E97A2F" w:rsidRPr="00E97A2F" w:rsidRDefault="00E97A2F" w:rsidP="00E97A2F">
      <w:pPr>
        <w:suppressAutoHyphens/>
        <w:spacing w:after="0" w:line="240" w:lineRule="auto"/>
        <w:ind w:firstLine="720"/>
        <w:jc w:val="both"/>
        <w:rPr>
          <w:rFonts w:ascii="Times New Roman" w:eastAsia="Times New Roman" w:hAnsi="Times New Roman"/>
          <w:b/>
          <w:sz w:val="24"/>
          <w:szCs w:val="20"/>
          <w:lang w:eastAsia="ar-SA"/>
        </w:rPr>
      </w:pPr>
    </w:p>
    <w:p w:rsidR="00E97A2F" w:rsidRPr="00E97A2F" w:rsidRDefault="00E97A2F" w:rsidP="00E97A2F">
      <w:pPr>
        <w:suppressAutoHyphens/>
        <w:spacing w:after="0" w:line="240" w:lineRule="auto"/>
        <w:ind w:firstLine="720"/>
        <w:jc w:val="both"/>
        <w:rPr>
          <w:rFonts w:ascii="Times New Roman" w:eastAsia="Times New Roman" w:hAnsi="Times New Roman"/>
          <w:b/>
          <w:sz w:val="24"/>
          <w:szCs w:val="20"/>
          <w:lang w:eastAsia="ar-SA"/>
        </w:rPr>
      </w:pPr>
    </w:p>
    <w:p w:rsidR="00E97A2F" w:rsidRPr="00E97A2F" w:rsidRDefault="00E97A2F" w:rsidP="00E97A2F">
      <w:pPr>
        <w:suppressAutoHyphens/>
        <w:spacing w:after="0" w:line="240" w:lineRule="auto"/>
        <w:ind w:firstLine="720"/>
        <w:jc w:val="both"/>
        <w:rPr>
          <w:rFonts w:ascii="Times New Roman" w:eastAsia="Times New Roman" w:hAnsi="Times New Roman"/>
          <w:b/>
          <w:sz w:val="24"/>
          <w:szCs w:val="20"/>
          <w:lang w:eastAsia="ar-SA"/>
        </w:rPr>
      </w:pPr>
    </w:p>
    <w:p w:rsidR="00E97A2F" w:rsidRPr="00E97A2F" w:rsidRDefault="00E97A2F" w:rsidP="00E97A2F">
      <w:pPr>
        <w:suppressAutoHyphens/>
        <w:spacing w:after="0" w:line="240" w:lineRule="auto"/>
        <w:ind w:firstLine="720"/>
        <w:jc w:val="both"/>
        <w:rPr>
          <w:rFonts w:ascii="Times New Roman" w:eastAsia="Times New Roman" w:hAnsi="Times New Roman"/>
          <w:b/>
          <w:sz w:val="24"/>
          <w:szCs w:val="20"/>
          <w:lang w:eastAsia="ar-SA"/>
        </w:rPr>
      </w:pPr>
    </w:p>
    <w:p w:rsidR="00E97A2F" w:rsidRPr="00E97A2F" w:rsidRDefault="00E97A2F" w:rsidP="00E97A2F">
      <w:pPr>
        <w:suppressAutoHyphens/>
        <w:spacing w:after="0" w:line="240" w:lineRule="auto"/>
        <w:ind w:firstLine="720"/>
        <w:jc w:val="both"/>
        <w:rPr>
          <w:rFonts w:ascii="Times New Roman" w:eastAsia="Times New Roman" w:hAnsi="Times New Roman"/>
          <w:b/>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b/>
          <w:sz w:val="24"/>
          <w:szCs w:val="20"/>
          <w:lang w:eastAsia="ar-SA"/>
        </w:rPr>
        <w:lastRenderedPageBreak/>
        <w:t>11.2. Инженерные решения  проекта планировки территории по обеспечению противопожарного водоснабжения</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 настоящее время в Разметелевском сельском поселении централизованная система водоснабжения.</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Наружное пожаротушение 10 л/с обеспечивается от пожарных гидрантов на коммунальной сети водопровода проектируемой сети. Местоположение пожарных гидрантов осуществляется на следующей стадии проектирования.</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Для обеспечения устойчивого хозяйственно-питьевого и противопожарного водоснабжения  дополнительно с существующим прокладываются водопроводные сети кольцевого начертания. </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Для реализации проектных решений необходимо:</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-предусмотреть соблюдение охранной зоны сетей и сооружений коммунального водопровода;</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-проложить кольцевые водопроводные сети с подключением к существующим сетям по улицам и проездам проектируемой территории.</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jc w:val="center"/>
        <w:rPr>
          <w:rFonts w:ascii="Times New Roman" w:eastAsia="Times New Roman" w:hAnsi="Times New Roman"/>
          <w:b/>
          <w:sz w:val="28"/>
          <w:szCs w:val="28"/>
          <w:lang w:eastAsia="ar-SA"/>
        </w:rPr>
      </w:pPr>
      <w:r w:rsidRPr="00E97A2F">
        <w:rPr>
          <w:rFonts w:ascii="Times New Roman" w:eastAsia="Times New Roman" w:hAnsi="Times New Roman"/>
          <w:b/>
          <w:sz w:val="28"/>
          <w:szCs w:val="28"/>
          <w:lang w:eastAsia="ar-SA"/>
        </w:rPr>
        <w:t>12.  Вертикальная планировка и инженерная подготовка</w:t>
      </w:r>
    </w:p>
    <w:p w:rsidR="00E97A2F" w:rsidRPr="00E97A2F" w:rsidRDefault="00E97A2F" w:rsidP="00E97A2F">
      <w:pPr>
        <w:suppressAutoHyphens/>
        <w:spacing w:after="0" w:line="240" w:lineRule="auto"/>
        <w:jc w:val="center"/>
        <w:rPr>
          <w:rFonts w:ascii="Times New Roman" w:eastAsia="Times New Roman" w:hAnsi="Times New Roman"/>
          <w:b/>
          <w:sz w:val="24"/>
          <w:szCs w:val="24"/>
          <w:lang w:eastAsia="ar-SA"/>
        </w:rPr>
      </w:pPr>
    </w:p>
    <w:p w:rsidR="00E97A2F" w:rsidRPr="00E97A2F" w:rsidRDefault="00E97A2F" w:rsidP="00E97A2F">
      <w:pPr>
        <w:suppressAutoHyphens/>
        <w:spacing w:after="0" w:line="240" w:lineRule="auto"/>
        <w:ind w:firstLine="709"/>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При разработке раздела инженерной подготовки территории приняты следующие основные положения:</w:t>
      </w:r>
    </w:p>
    <w:p w:rsidR="00E97A2F" w:rsidRPr="00E97A2F" w:rsidRDefault="00E97A2F" w:rsidP="00E97A2F">
      <w:pPr>
        <w:spacing w:after="0" w:line="240" w:lineRule="auto"/>
        <w:ind w:left="993" w:hanging="284"/>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схема размещения производственной застройки и директивные отметки вертикальной планировки территории приняты с учетом данных архитектурно-планировочных решений, существующей и проектируемой улично-дорожной сети и технических условий на канализование территории;</w:t>
      </w:r>
    </w:p>
    <w:p w:rsidR="00E97A2F" w:rsidRPr="00E97A2F" w:rsidRDefault="00E97A2F" w:rsidP="00E97A2F">
      <w:pPr>
        <w:spacing w:after="0" w:line="240" w:lineRule="auto"/>
        <w:ind w:left="993" w:hanging="284"/>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планировочные решения по размещению застройки и развитию транспортной системы принимаются в соответствии с зонированием территории.</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Вертикальная планировка</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Директивные отметки по трассе проектируемых автодорог принимаются из условий - обеспечения нормативных уклонов улично-дорожной сети (УДС) и самотечной канализации территории.</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color w:val="000000"/>
          <w:sz w:val="24"/>
          <w:szCs w:val="24"/>
          <w:lang w:eastAsia="ar-SA"/>
        </w:rPr>
        <w:t>Проектируемые отметки вертикальной планировки территории принимаются из условий отвода поверхностного стока через систему проектируемой ливневой канализации.</w:t>
      </w:r>
      <w:r w:rsidRPr="00E97A2F">
        <w:rPr>
          <w:rFonts w:ascii="Times New Roman" w:eastAsia="Times New Roman" w:hAnsi="Times New Roman"/>
          <w:sz w:val="24"/>
          <w:szCs w:val="24"/>
          <w:lang w:eastAsia="ar-SA"/>
        </w:rPr>
        <w:t xml:space="preserve"> В основном применяется закрытая дождевая канализация. По дорожной сети возможно устройство открытых кюветов, из которых вода отводится через дождеприемники в закрытую сеть. </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Заданные  директивные отметки могут корректироваться при конкретном проектировании по согласованию с МО Разметелевское сельское поселение. </w:t>
      </w:r>
    </w:p>
    <w:p w:rsidR="00E97A2F" w:rsidRPr="00E97A2F" w:rsidRDefault="00E97A2F" w:rsidP="00E97A2F">
      <w:pPr>
        <w:suppressAutoHyphens/>
        <w:spacing w:after="0" w:line="240" w:lineRule="auto"/>
        <w:ind w:firstLine="720"/>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Организация поверхностного стока на период строительства осуществляется с использованием существующих дренажных канав, на период эксплуатацией закрытой ливневой канализацией, сброс стока осуществляется в существующую мелиоративную сеть.</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20"/>
        <w:jc w:val="both"/>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Инженерная подготовка</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Перед строительством выполняется:</w:t>
      </w:r>
    </w:p>
    <w:p w:rsidR="00E97A2F" w:rsidRPr="00E97A2F" w:rsidRDefault="00E97A2F" w:rsidP="00E97A2F">
      <w:pPr>
        <w:numPr>
          <w:ilvl w:val="0"/>
          <w:numId w:val="5"/>
        </w:numPr>
        <w:tabs>
          <w:tab w:val="num" w:pos="1440"/>
        </w:tabs>
        <w:suppressAutoHyphens/>
        <w:spacing w:after="0" w:line="240" w:lineRule="auto"/>
        <w:ind w:left="1440" w:hanging="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культуртехнические работы по освобождению территории от растительности и закочкаренности в понижениях;</w:t>
      </w:r>
    </w:p>
    <w:p w:rsidR="00E97A2F" w:rsidRPr="00E97A2F" w:rsidRDefault="00E97A2F" w:rsidP="00E97A2F">
      <w:pPr>
        <w:numPr>
          <w:ilvl w:val="0"/>
          <w:numId w:val="5"/>
        </w:numPr>
        <w:tabs>
          <w:tab w:val="num" w:pos="1440"/>
        </w:tabs>
        <w:suppressAutoHyphens/>
        <w:spacing w:after="0" w:line="240" w:lineRule="auto"/>
        <w:ind w:left="1440" w:hanging="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срезка растительного грунта для последующего использования при благоустройстве территории.</w:t>
      </w:r>
    </w:p>
    <w:p w:rsidR="00E97A2F" w:rsidRPr="00E97A2F" w:rsidRDefault="00E97A2F" w:rsidP="00E97A2F">
      <w:pPr>
        <w:suppressAutoHyphens/>
        <w:spacing w:after="0" w:line="240" w:lineRule="auto"/>
        <w:ind w:firstLine="720"/>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Для обеспечения допустимых уклонов по кварталам и проектируемой УДС не требуется выполнение большого объема земляных работ по подсыпке или выемке.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Качественный грунт, образованный при строительстве фундаментов зданий, сооружений, дорог и инженерных коммуникаций максимально используются для внутриквартальной планировки территории</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bookmarkStart w:id="1" w:name="_Toc315291023"/>
      <w:r w:rsidRPr="00E97A2F">
        <w:rPr>
          <w:rFonts w:ascii="Times New Roman" w:eastAsia="Times New Roman" w:hAnsi="Times New Roman"/>
          <w:b/>
          <w:iCs/>
          <w:sz w:val="24"/>
          <w:szCs w:val="24"/>
          <w:lang w:eastAsia="ar-SA"/>
        </w:rPr>
        <w:t>12.1 Общая часть.</w:t>
      </w:r>
      <w:bookmarkEnd w:id="1"/>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При выполнении расчетов основными исходными данными были приняты материалы из таблицы пункта 8 «Перспективы развития производственной  застройки», а также следующие показатели: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4231"/>
        <w:gridCol w:w="1984"/>
        <w:gridCol w:w="2552"/>
      </w:tblGrid>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N</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п/п</w:t>
            </w: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Наименование показателя</w:t>
            </w:r>
          </w:p>
        </w:tc>
        <w:tc>
          <w:tcPr>
            <w:tcW w:w="198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Единица</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измерения</w:t>
            </w:r>
          </w:p>
        </w:tc>
        <w:tc>
          <w:tcPr>
            <w:tcW w:w="2552"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На расчетный год</w:t>
            </w:r>
          </w:p>
        </w:tc>
      </w:tr>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w:t>
            </w: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Использование территории</w:t>
            </w:r>
          </w:p>
        </w:tc>
        <w:tc>
          <w:tcPr>
            <w:tcW w:w="198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p>
        </w:tc>
        <w:tc>
          <w:tcPr>
            <w:tcW w:w="2552" w:type="dxa"/>
          </w:tcPr>
          <w:p w:rsidR="00E97A2F" w:rsidRPr="00E97A2F" w:rsidRDefault="00E97A2F" w:rsidP="00E97A2F">
            <w:pPr>
              <w:tabs>
                <w:tab w:val="left" w:pos="1650"/>
              </w:tabs>
              <w:suppressAutoHyphens/>
              <w:spacing w:after="0" w:line="240" w:lineRule="auto"/>
              <w:ind w:right="-1502"/>
              <w:rPr>
                <w:rFonts w:ascii="Times New Roman" w:eastAsia="Times New Roman" w:hAnsi="Times New Roman"/>
                <w:sz w:val="24"/>
                <w:szCs w:val="20"/>
                <w:lang w:eastAsia="ar-SA"/>
              </w:rPr>
            </w:pPr>
          </w:p>
        </w:tc>
      </w:tr>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1.1</w:t>
            </w: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Площадь проектируемой территории - всего</w:t>
            </w:r>
          </w:p>
        </w:tc>
        <w:tc>
          <w:tcPr>
            <w:tcW w:w="1984"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га</w:t>
            </w:r>
          </w:p>
        </w:tc>
        <w:tc>
          <w:tcPr>
            <w:tcW w:w="2552"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17,99</w:t>
            </w:r>
          </w:p>
        </w:tc>
      </w:tr>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в том числе территории:</w:t>
            </w:r>
          </w:p>
        </w:tc>
        <w:tc>
          <w:tcPr>
            <w:tcW w:w="1984"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p>
        </w:tc>
        <w:tc>
          <w:tcPr>
            <w:tcW w:w="2552"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p>
        </w:tc>
      </w:tr>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1.1.1</w:t>
            </w: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Территории зон размещения объектов капитального, всего строительства с выделением:</w:t>
            </w:r>
          </w:p>
        </w:tc>
        <w:tc>
          <w:tcPr>
            <w:tcW w:w="1984"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га</w:t>
            </w:r>
          </w:p>
        </w:tc>
        <w:tc>
          <w:tcPr>
            <w:tcW w:w="2552"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val="en-US" w:eastAsia="ar-SA"/>
              </w:rPr>
            </w:pPr>
            <w:r w:rsidRPr="00E97A2F">
              <w:rPr>
                <w:rFonts w:ascii="Times New Roman" w:eastAsia="Times New Roman" w:hAnsi="Times New Roman"/>
                <w:sz w:val="24"/>
                <w:szCs w:val="20"/>
                <w:lang w:eastAsia="ar-SA"/>
              </w:rPr>
              <w:t>14,6</w:t>
            </w:r>
            <w:r w:rsidRPr="00E97A2F">
              <w:rPr>
                <w:rFonts w:ascii="Times New Roman" w:eastAsia="Times New Roman" w:hAnsi="Times New Roman"/>
                <w:sz w:val="24"/>
                <w:szCs w:val="20"/>
                <w:lang w:val="en-US" w:eastAsia="ar-SA"/>
              </w:rPr>
              <w:t>3</w:t>
            </w:r>
          </w:p>
        </w:tc>
      </w:tr>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 зон  размещения производственных, коммунально-складских, инженерных и административных объектов </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val="en-US" w:eastAsia="ar-SA"/>
              </w:rPr>
              <w:t>V</w:t>
            </w:r>
            <w:r w:rsidRPr="00E97A2F">
              <w:rPr>
                <w:rFonts w:ascii="Times New Roman" w:eastAsia="Times New Roman" w:hAnsi="Times New Roman"/>
                <w:sz w:val="24"/>
                <w:szCs w:val="20"/>
                <w:lang w:eastAsia="ar-SA"/>
              </w:rPr>
              <w:t xml:space="preserve"> класса опасности</w:t>
            </w:r>
          </w:p>
        </w:tc>
        <w:tc>
          <w:tcPr>
            <w:tcW w:w="1984"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га</w:t>
            </w:r>
          </w:p>
        </w:tc>
        <w:tc>
          <w:tcPr>
            <w:tcW w:w="2552"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val="en-US" w:eastAsia="ar-SA"/>
              </w:rPr>
            </w:pPr>
            <w:r w:rsidRPr="00E97A2F">
              <w:rPr>
                <w:rFonts w:ascii="Times New Roman" w:eastAsia="Times New Roman" w:hAnsi="Times New Roman"/>
                <w:sz w:val="24"/>
                <w:szCs w:val="20"/>
                <w:lang w:eastAsia="ar-SA"/>
              </w:rPr>
              <w:t>13,8</w:t>
            </w:r>
            <w:r w:rsidRPr="00E97A2F">
              <w:rPr>
                <w:rFonts w:ascii="Times New Roman" w:eastAsia="Times New Roman" w:hAnsi="Times New Roman"/>
                <w:sz w:val="24"/>
                <w:szCs w:val="20"/>
                <w:lang w:val="en-US" w:eastAsia="ar-SA"/>
              </w:rPr>
              <w:t>3</w:t>
            </w:r>
          </w:p>
        </w:tc>
      </w:tr>
      <w:tr w:rsidR="00E97A2F" w:rsidRPr="008B0783" w:rsidTr="00E97A2F">
        <w:trPr>
          <w:trHeight w:val="494"/>
        </w:trPr>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зон размещения объектов</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инженерной</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инфраструктуры</w:t>
            </w:r>
          </w:p>
        </w:tc>
        <w:tc>
          <w:tcPr>
            <w:tcW w:w="1984"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га</w:t>
            </w:r>
          </w:p>
        </w:tc>
        <w:tc>
          <w:tcPr>
            <w:tcW w:w="2552"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val="en-US" w:eastAsia="ar-SA"/>
              </w:rPr>
            </w:pPr>
            <w:r w:rsidRPr="00E97A2F">
              <w:rPr>
                <w:rFonts w:ascii="Times New Roman" w:eastAsia="Times New Roman" w:hAnsi="Times New Roman"/>
                <w:sz w:val="24"/>
                <w:szCs w:val="20"/>
                <w:lang w:eastAsia="ar-SA"/>
              </w:rPr>
              <w:t>0,</w:t>
            </w:r>
            <w:r w:rsidRPr="00E97A2F">
              <w:rPr>
                <w:rFonts w:ascii="Times New Roman" w:eastAsia="Times New Roman" w:hAnsi="Times New Roman"/>
                <w:sz w:val="24"/>
                <w:szCs w:val="20"/>
                <w:lang w:val="en-US" w:eastAsia="ar-SA"/>
              </w:rPr>
              <w:t>20</w:t>
            </w:r>
          </w:p>
        </w:tc>
      </w:tr>
      <w:tr w:rsidR="00E97A2F" w:rsidRPr="008B0783" w:rsidTr="00E97A2F">
        <w:trPr>
          <w:trHeight w:val="494"/>
        </w:trPr>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зон размещения объектов</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транспортной</w:t>
            </w: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инфраструктуры</w:t>
            </w:r>
          </w:p>
        </w:tc>
        <w:tc>
          <w:tcPr>
            <w:tcW w:w="1984"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га</w:t>
            </w:r>
          </w:p>
        </w:tc>
        <w:tc>
          <w:tcPr>
            <w:tcW w:w="2552"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val="en-US" w:eastAsia="ar-SA"/>
              </w:rPr>
            </w:pPr>
            <w:r w:rsidRPr="00E97A2F">
              <w:rPr>
                <w:rFonts w:ascii="Times New Roman" w:eastAsia="Times New Roman" w:hAnsi="Times New Roman"/>
                <w:sz w:val="24"/>
                <w:szCs w:val="20"/>
                <w:lang w:eastAsia="ar-SA"/>
              </w:rPr>
              <w:t>0,6</w:t>
            </w:r>
            <w:r w:rsidRPr="00E97A2F">
              <w:rPr>
                <w:rFonts w:ascii="Times New Roman" w:eastAsia="Times New Roman" w:hAnsi="Times New Roman"/>
                <w:sz w:val="24"/>
                <w:szCs w:val="20"/>
                <w:lang w:val="en-US" w:eastAsia="ar-SA"/>
              </w:rPr>
              <w:t>0</w:t>
            </w:r>
          </w:p>
        </w:tc>
      </w:tr>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highlight w:val="yellow"/>
                <w:lang w:eastAsia="ar-SA"/>
              </w:rPr>
            </w:pPr>
            <w:r w:rsidRPr="00E97A2F">
              <w:rPr>
                <w:rFonts w:ascii="Times New Roman" w:eastAsia="Times New Roman" w:hAnsi="Times New Roman"/>
                <w:sz w:val="24"/>
                <w:szCs w:val="20"/>
                <w:lang w:eastAsia="ar-SA"/>
              </w:rPr>
              <w:t>1.1.2</w:t>
            </w: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highlight w:val="yellow"/>
                <w:lang w:eastAsia="ar-SA"/>
              </w:rPr>
            </w:pPr>
            <w:r w:rsidRPr="00E97A2F">
              <w:rPr>
                <w:rFonts w:ascii="Times New Roman" w:eastAsia="Times New Roman" w:hAnsi="Times New Roman"/>
                <w:sz w:val="24"/>
                <w:szCs w:val="20"/>
                <w:lang w:eastAsia="ar-SA"/>
              </w:rPr>
              <w:t>Территория общего пользования, всего</w:t>
            </w:r>
          </w:p>
        </w:tc>
        <w:tc>
          <w:tcPr>
            <w:tcW w:w="1984" w:type="dxa"/>
          </w:tcPr>
          <w:p w:rsidR="00E97A2F" w:rsidRPr="00E97A2F" w:rsidRDefault="00E97A2F" w:rsidP="00E97A2F">
            <w:pPr>
              <w:suppressAutoHyphens/>
              <w:spacing w:after="0" w:line="240" w:lineRule="auto"/>
              <w:jc w:val="center"/>
              <w:rPr>
                <w:rFonts w:ascii="Times New Roman" w:eastAsia="Times New Roman" w:hAnsi="Times New Roman"/>
                <w:sz w:val="24"/>
                <w:szCs w:val="20"/>
                <w:highlight w:val="yellow"/>
                <w:lang w:eastAsia="ar-SA"/>
              </w:rPr>
            </w:pPr>
            <w:r w:rsidRPr="00E97A2F">
              <w:rPr>
                <w:rFonts w:ascii="Times New Roman" w:eastAsia="Times New Roman" w:hAnsi="Times New Roman"/>
                <w:sz w:val="24"/>
                <w:szCs w:val="20"/>
                <w:lang w:eastAsia="ar-SA"/>
              </w:rPr>
              <w:t>га</w:t>
            </w:r>
          </w:p>
        </w:tc>
        <w:tc>
          <w:tcPr>
            <w:tcW w:w="2552"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val="en-US" w:eastAsia="ar-SA"/>
              </w:rPr>
            </w:pPr>
            <w:r w:rsidRPr="00E97A2F">
              <w:rPr>
                <w:rFonts w:ascii="Times New Roman" w:eastAsia="Times New Roman" w:hAnsi="Times New Roman"/>
                <w:sz w:val="24"/>
                <w:szCs w:val="20"/>
                <w:lang w:val="en-US" w:eastAsia="ar-SA"/>
              </w:rPr>
              <w:t>3</w:t>
            </w:r>
            <w:r w:rsidRPr="00E97A2F">
              <w:rPr>
                <w:rFonts w:ascii="Times New Roman" w:eastAsia="Times New Roman" w:hAnsi="Times New Roman"/>
                <w:sz w:val="24"/>
                <w:szCs w:val="20"/>
                <w:lang w:eastAsia="ar-SA"/>
              </w:rPr>
              <w:t>,</w:t>
            </w:r>
            <w:r w:rsidRPr="00E97A2F">
              <w:rPr>
                <w:rFonts w:ascii="Times New Roman" w:eastAsia="Times New Roman" w:hAnsi="Times New Roman"/>
                <w:sz w:val="24"/>
                <w:szCs w:val="20"/>
                <w:lang w:val="en-US" w:eastAsia="ar-SA"/>
              </w:rPr>
              <w:t>36</w:t>
            </w:r>
          </w:p>
        </w:tc>
      </w:tr>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в том числе</w:t>
            </w:r>
          </w:p>
        </w:tc>
        <w:tc>
          <w:tcPr>
            <w:tcW w:w="1984"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p>
        </w:tc>
        <w:tc>
          <w:tcPr>
            <w:tcW w:w="2552"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val="en-US" w:eastAsia="ar-SA"/>
              </w:rPr>
            </w:pPr>
          </w:p>
        </w:tc>
      </w:tr>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-территории улиц, проездов  и проходов общего пользования </w:t>
            </w:r>
          </w:p>
        </w:tc>
        <w:tc>
          <w:tcPr>
            <w:tcW w:w="1984"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га</w:t>
            </w:r>
          </w:p>
        </w:tc>
        <w:tc>
          <w:tcPr>
            <w:tcW w:w="2552"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val="en-US" w:eastAsia="ar-SA"/>
              </w:rPr>
              <w:t>3</w:t>
            </w:r>
            <w:r w:rsidRPr="00E97A2F">
              <w:rPr>
                <w:rFonts w:ascii="Times New Roman" w:eastAsia="Times New Roman" w:hAnsi="Times New Roman"/>
                <w:sz w:val="24"/>
                <w:szCs w:val="20"/>
                <w:lang w:eastAsia="ar-SA"/>
              </w:rPr>
              <w:t>,</w:t>
            </w:r>
            <w:r w:rsidRPr="00E97A2F">
              <w:rPr>
                <w:rFonts w:ascii="Times New Roman" w:eastAsia="Times New Roman" w:hAnsi="Times New Roman"/>
                <w:sz w:val="24"/>
                <w:szCs w:val="20"/>
                <w:lang w:val="en-US" w:eastAsia="ar-SA"/>
              </w:rPr>
              <w:t>36</w:t>
            </w:r>
          </w:p>
        </w:tc>
      </w:tr>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2</w:t>
            </w: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 xml:space="preserve">Параметры застройки территории, в среднем по кварталам, в том числе по зонам размещения объектов капитального строительства </w:t>
            </w:r>
          </w:p>
        </w:tc>
        <w:tc>
          <w:tcPr>
            <w:tcW w:w="1984"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p>
        </w:tc>
        <w:tc>
          <w:tcPr>
            <w:tcW w:w="2552"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p>
        </w:tc>
      </w:tr>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2.1</w:t>
            </w: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Коэффициент застройки</w:t>
            </w:r>
          </w:p>
        </w:tc>
        <w:tc>
          <w:tcPr>
            <w:tcW w:w="1984" w:type="dxa"/>
          </w:tcPr>
          <w:p w:rsidR="00E97A2F" w:rsidRPr="00E97A2F" w:rsidRDefault="00E97A2F" w:rsidP="00E97A2F">
            <w:pPr>
              <w:suppressAutoHyphens/>
              <w:spacing w:after="0" w:line="240" w:lineRule="auto"/>
              <w:ind w:right="210"/>
              <w:jc w:val="center"/>
              <w:rPr>
                <w:rFonts w:ascii="Arial" w:eastAsia="Times New Roman" w:hAnsi="Arial"/>
                <w:lang w:eastAsia="ar-SA"/>
              </w:rPr>
            </w:pPr>
            <w:r w:rsidRPr="00E97A2F">
              <w:rPr>
                <w:rFonts w:ascii="Arial" w:eastAsia="Times New Roman" w:hAnsi="Arial"/>
                <w:lang w:eastAsia="ar-SA"/>
              </w:rPr>
              <w:t>%</w:t>
            </w:r>
          </w:p>
        </w:tc>
        <w:tc>
          <w:tcPr>
            <w:tcW w:w="2552" w:type="dxa"/>
          </w:tcPr>
          <w:p w:rsidR="00E97A2F" w:rsidRPr="00E97A2F" w:rsidRDefault="00E97A2F" w:rsidP="00E97A2F">
            <w:pPr>
              <w:suppressAutoHyphens/>
              <w:snapToGrid w:val="0"/>
              <w:spacing w:after="120" w:line="480" w:lineRule="auto"/>
              <w:ind w:left="-108" w:right="-108"/>
              <w:jc w:val="center"/>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40-66</w:t>
            </w:r>
          </w:p>
        </w:tc>
      </w:tr>
      <w:tr w:rsidR="00E97A2F" w:rsidRPr="008B0783" w:rsidTr="00E97A2F">
        <w:tc>
          <w:tcPr>
            <w:tcW w:w="1264"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2.2</w:t>
            </w:r>
          </w:p>
        </w:tc>
        <w:tc>
          <w:tcPr>
            <w:tcW w:w="4231" w:type="dxa"/>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Плотность застройки</w:t>
            </w:r>
          </w:p>
        </w:tc>
        <w:tc>
          <w:tcPr>
            <w:tcW w:w="1984" w:type="dxa"/>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кв.м.общ.пл. /кв.м</w:t>
            </w:r>
          </w:p>
        </w:tc>
        <w:tc>
          <w:tcPr>
            <w:tcW w:w="2552" w:type="dxa"/>
          </w:tcPr>
          <w:p w:rsidR="00E97A2F" w:rsidRPr="00E97A2F" w:rsidRDefault="00E97A2F" w:rsidP="00E97A2F">
            <w:pPr>
              <w:suppressAutoHyphens/>
              <w:spacing w:after="0" w:line="240" w:lineRule="auto"/>
              <w:jc w:val="center"/>
              <w:rPr>
                <w:rFonts w:ascii="Times New Roman" w:eastAsia="Times New Roman" w:hAnsi="Times New Roman"/>
                <w:sz w:val="24"/>
                <w:szCs w:val="20"/>
                <w:lang w:val="en-US" w:eastAsia="ar-SA"/>
              </w:rPr>
            </w:pPr>
            <w:r w:rsidRPr="00E97A2F">
              <w:rPr>
                <w:rFonts w:ascii="Times New Roman" w:eastAsia="Times New Roman" w:hAnsi="Times New Roman"/>
                <w:sz w:val="24"/>
                <w:szCs w:val="20"/>
                <w:lang w:val="en-US" w:eastAsia="ar-SA"/>
              </w:rPr>
              <w:t>2</w:t>
            </w:r>
            <w:r w:rsidRPr="00E97A2F">
              <w:rPr>
                <w:rFonts w:ascii="Times New Roman" w:eastAsia="Times New Roman" w:hAnsi="Times New Roman"/>
                <w:sz w:val="24"/>
                <w:szCs w:val="20"/>
                <w:lang w:eastAsia="ar-SA"/>
              </w:rPr>
              <w:t>,</w:t>
            </w:r>
            <w:r w:rsidRPr="00E97A2F">
              <w:rPr>
                <w:rFonts w:ascii="Times New Roman" w:eastAsia="Times New Roman" w:hAnsi="Times New Roman"/>
                <w:sz w:val="24"/>
                <w:szCs w:val="20"/>
                <w:lang w:val="en-US" w:eastAsia="ar-SA"/>
              </w:rPr>
              <w:t>0</w:t>
            </w:r>
          </w:p>
        </w:tc>
      </w:tr>
      <w:tr w:rsidR="00E97A2F" w:rsidRPr="008B0783" w:rsidTr="00E97A2F">
        <w:tc>
          <w:tcPr>
            <w:tcW w:w="126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3.</w:t>
            </w:r>
          </w:p>
        </w:tc>
        <w:tc>
          <w:tcPr>
            <w:tcW w:w="42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Высотность зданий, Нзд</w:t>
            </w:r>
          </w:p>
        </w:tc>
        <w:tc>
          <w:tcPr>
            <w:tcW w:w="198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м</w:t>
            </w:r>
          </w:p>
        </w:tc>
        <w:tc>
          <w:tcPr>
            <w:tcW w:w="2552"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sz w:val="24"/>
                <w:szCs w:val="20"/>
                <w:lang w:val="en-US" w:eastAsia="ar-SA"/>
              </w:rPr>
            </w:pPr>
            <w:r w:rsidRPr="00E97A2F">
              <w:rPr>
                <w:rFonts w:ascii="Times New Roman" w:eastAsia="Times New Roman" w:hAnsi="Times New Roman"/>
                <w:sz w:val="24"/>
                <w:szCs w:val="20"/>
                <w:lang w:val="en-US" w:eastAsia="ar-SA"/>
              </w:rPr>
              <w:t>~ 10</w:t>
            </w:r>
          </w:p>
        </w:tc>
      </w:tr>
      <w:tr w:rsidR="00E97A2F" w:rsidRPr="008B0783" w:rsidTr="00E97A2F">
        <w:tc>
          <w:tcPr>
            <w:tcW w:w="126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4.</w:t>
            </w:r>
          </w:p>
        </w:tc>
        <w:tc>
          <w:tcPr>
            <w:tcW w:w="42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Площадь застройки</w:t>
            </w:r>
          </w:p>
        </w:tc>
        <w:tc>
          <w:tcPr>
            <w:tcW w:w="198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м2</w:t>
            </w:r>
          </w:p>
        </w:tc>
        <w:tc>
          <w:tcPr>
            <w:tcW w:w="2552"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sz w:val="24"/>
                <w:szCs w:val="24"/>
                <w:lang w:val="en-US" w:eastAsia="ar-SA"/>
              </w:rPr>
            </w:pPr>
            <w:r w:rsidRPr="00E97A2F">
              <w:rPr>
                <w:rFonts w:ascii="Times New Roman" w:eastAsia="Times New Roman" w:hAnsi="Times New Roman"/>
                <w:sz w:val="24"/>
                <w:szCs w:val="20"/>
                <w:lang w:val="en-US" w:eastAsia="ar-SA"/>
              </w:rPr>
              <w:t>~</w:t>
            </w:r>
            <w:r w:rsidRPr="00E97A2F">
              <w:rPr>
                <w:rFonts w:ascii="Times New Roman" w:eastAsia="Times New Roman" w:hAnsi="Times New Roman"/>
                <w:sz w:val="24"/>
                <w:szCs w:val="24"/>
                <w:lang w:eastAsia="ar-SA"/>
              </w:rPr>
              <w:t>114250</w:t>
            </w:r>
          </w:p>
        </w:tc>
      </w:tr>
      <w:tr w:rsidR="00E97A2F" w:rsidRPr="008B0783" w:rsidTr="00E97A2F">
        <w:tc>
          <w:tcPr>
            <w:tcW w:w="126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5.</w:t>
            </w:r>
          </w:p>
        </w:tc>
        <w:tc>
          <w:tcPr>
            <w:tcW w:w="42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Суммарный строительный объем (∑Sз.у. х Кз х Нзд)</w:t>
            </w:r>
          </w:p>
        </w:tc>
        <w:tc>
          <w:tcPr>
            <w:tcW w:w="198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м3</w:t>
            </w:r>
          </w:p>
        </w:tc>
        <w:tc>
          <w:tcPr>
            <w:tcW w:w="2552"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sz w:val="24"/>
                <w:szCs w:val="20"/>
                <w:lang w:val="en-US" w:eastAsia="ar-SA"/>
              </w:rPr>
            </w:pPr>
            <w:r w:rsidRPr="00E97A2F">
              <w:rPr>
                <w:rFonts w:ascii="Times New Roman" w:eastAsia="Times New Roman" w:hAnsi="Times New Roman"/>
                <w:sz w:val="24"/>
                <w:szCs w:val="20"/>
                <w:lang w:val="en-US" w:eastAsia="ar-SA"/>
              </w:rPr>
              <w:t xml:space="preserve">~ </w:t>
            </w:r>
            <w:r w:rsidRPr="00E97A2F">
              <w:rPr>
                <w:rFonts w:ascii="Times New Roman" w:eastAsia="Times New Roman" w:hAnsi="Times New Roman"/>
                <w:sz w:val="24"/>
                <w:szCs w:val="24"/>
                <w:lang w:eastAsia="ar-SA"/>
              </w:rPr>
              <w:t>1142500</w:t>
            </w:r>
          </w:p>
        </w:tc>
      </w:tr>
      <w:tr w:rsidR="00E97A2F" w:rsidRPr="008B0783" w:rsidTr="00E97A2F">
        <w:tc>
          <w:tcPr>
            <w:tcW w:w="126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6.</w:t>
            </w:r>
          </w:p>
        </w:tc>
        <w:tc>
          <w:tcPr>
            <w:tcW w:w="42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Максимальная общая площадь</w:t>
            </w:r>
          </w:p>
        </w:tc>
        <w:tc>
          <w:tcPr>
            <w:tcW w:w="198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м2</w:t>
            </w:r>
          </w:p>
        </w:tc>
        <w:tc>
          <w:tcPr>
            <w:tcW w:w="2552"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sz w:val="24"/>
                <w:szCs w:val="24"/>
                <w:lang w:val="en-US" w:eastAsia="ar-SA"/>
              </w:rPr>
            </w:pP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0"/>
                <w:lang w:val="en-US" w:eastAsia="ar-SA"/>
              </w:rPr>
              <w:t>~</w:t>
            </w:r>
            <w:r w:rsidRPr="00E97A2F">
              <w:rPr>
                <w:rFonts w:ascii="Times New Roman" w:eastAsia="Times New Roman" w:hAnsi="Times New Roman"/>
                <w:sz w:val="24"/>
                <w:szCs w:val="20"/>
                <w:lang w:eastAsia="ar-SA"/>
              </w:rPr>
              <w:t xml:space="preserve"> </w:t>
            </w:r>
            <w:r w:rsidRPr="00E97A2F">
              <w:rPr>
                <w:rFonts w:ascii="Times New Roman" w:eastAsia="Times New Roman" w:hAnsi="Times New Roman"/>
                <w:sz w:val="24"/>
                <w:szCs w:val="24"/>
                <w:lang w:eastAsia="ar-SA"/>
              </w:rPr>
              <w:t>342810</w:t>
            </w:r>
          </w:p>
        </w:tc>
      </w:tr>
      <w:tr w:rsidR="00E97A2F" w:rsidRPr="008B0783" w:rsidTr="00E97A2F">
        <w:tc>
          <w:tcPr>
            <w:tcW w:w="126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7.</w:t>
            </w:r>
          </w:p>
        </w:tc>
        <w:tc>
          <w:tcPr>
            <w:tcW w:w="42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Расчетное количество человек</w:t>
            </w:r>
          </w:p>
        </w:tc>
        <w:tc>
          <w:tcPr>
            <w:tcW w:w="198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чел.</w:t>
            </w:r>
          </w:p>
        </w:tc>
        <w:tc>
          <w:tcPr>
            <w:tcW w:w="2552"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1660</w:t>
            </w:r>
          </w:p>
        </w:tc>
      </w:tr>
      <w:tr w:rsidR="00E97A2F" w:rsidRPr="008B0783" w:rsidTr="00E97A2F">
        <w:tc>
          <w:tcPr>
            <w:tcW w:w="126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8.</w:t>
            </w:r>
          </w:p>
        </w:tc>
        <w:tc>
          <w:tcPr>
            <w:tcW w:w="4231"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0"/>
                <w:lang w:eastAsia="ar-SA"/>
              </w:rPr>
            </w:pPr>
            <w:r w:rsidRPr="00E97A2F">
              <w:rPr>
                <w:rFonts w:ascii="Times New Roman" w:eastAsia="Times New Roman" w:hAnsi="Times New Roman"/>
                <w:sz w:val="24"/>
                <w:szCs w:val="20"/>
                <w:lang w:eastAsia="ar-SA"/>
              </w:rPr>
              <w:t>Количество смен</w:t>
            </w:r>
          </w:p>
        </w:tc>
        <w:tc>
          <w:tcPr>
            <w:tcW w:w="1984"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rPr>
                <w:rFonts w:ascii="Times New Roman" w:eastAsia="Times New Roman" w:hAnsi="Times New Roman"/>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jc w:val="center"/>
              <w:rPr>
                <w:rFonts w:ascii="Times New Roman" w:eastAsia="Times New Roman" w:hAnsi="Times New Roman"/>
                <w:sz w:val="24"/>
                <w:szCs w:val="20"/>
                <w:lang w:val="en-US" w:eastAsia="ar-SA"/>
              </w:rPr>
            </w:pPr>
            <w:r w:rsidRPr="00E97A2F">
              <w:rPr>
                <w:rFonts w:ascii="Times New Roman" w:eastAsia="Times New Roman" w:hAnsi="Times New Roman"/>
                <w:sz w:val="24"/>
                <w:szCs w:val="20"/>
                <w:lang w:val="en-US" w:eastAsia="ar-SA"/>
              </w:rPr>
              <w:t>2</w:t>
            </w:r>
          </w:p>
        </w:tc>
      </w:tr>
    </w:tbl>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bookmarkStart w:id="2" w:name="_Toc315291024"/>
      <w:r w:rsidRPr="00E97A2F">
        <w:rPr>
          <w:rFonts w:ascii="Times New Roman" w:eastAsia="Times New Roman" w:hAnsi="Times New Roman"/>
          <w:b/>
          <w:iCs/>
          <w:sz w:val="24"/>
          <w:szCs w:val="24"/>
          <w:lang w:eastAsia="ar-SA"/>
        </w:rPr>
        <w:t>12.2 Отопление.</w:t>
      </w:r>
      <w:bookmarkEnd w:id="2"/>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 xml:space="preserve">Максимальный расчетный расход тепла определен по формуле: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object w:dxaOrig="2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25pt;height:19.5pt" o:ole="">
            <v:imagedata r:id="rId10" o:title=""/>
          </v:shape>
          <o:OLEObject Type="Embed" ProgID="Equation.3" ShapeID="_x0000_i1026" DrawAspect="Content" ObjectID="_1531316893" r:id="rId11"/>
        </w:object>
      </w:r>
      <w:r w:rsidRPr="00E97A2F">
        <w:rPr>
          <w:rFonts w:ascii="Times New Roman" w:eastAsia="Times New Roman" w:hAnsi="Times New Roman"/>
          <w:sz w:val="24"/>
          <w:szCs w:val="24"/>
          <w:lang w:eastAsia="ar-SA"/>
        </w:rPr>
        <w:t>, кВт</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Результат расчета сведен в таблицу.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43"/>
        <w:gridCol w:w="1324"/>
        <w:gridCol w:w="1718"/>
        <w:gridCol w:w="1718"/>
        <w:gridCol w:w="1919"/>
      </w:tblGrid>
      <w:tr w:rsidR="00E97A2F" w:rsidRPr="008B0783" w:rsidTr="00E97A2F">
        <w:tc>
          <w:tcPr>
            <w:tcW w:w="1985"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Тип зданий</w:t>
            </w:r>
          </w:p>
        </w:tc>
        <w:tc>
          <w:tcPr>
            <w:tcW w:w="1543"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vertAlign w:val="superscript"/>
                <w:lang w:eastAsia="ar-SA"/>
              </w:rPr>
            </w:pPr>
            <w:r w:rsidRPr="00E97A2F">
              <w:rPr>
                <w:rFonts w:ascii="Times New Roman" w:eastAsia="Times New Roman" w:hAnsi="Times New Roman"/>
                <w:i/>
                <w:sz w:val="24"/>
                <w:szCs w:val="24"/>
                <w:lang w:val="en-US" w:eastAsia="ar-SA"/>
              </w:rPr>
              <w:t>q</w:t>
            </w:r>
            <w:r w:rsidRPr="00E97A2F">
              <w:rPr>
                <w:rFonts w:ascii="Times New Roman" w:eastAsia="Times New Roman" w:hAnsi="Times New Roman"/>
                <w:i/>
                <w:sz w:val="24"/>
                <w:szCs w:val="24"/>
                <w:vertAlign w:val="subscript"/>
                <w:lang w:val="en-US" w:eastAsia="ar-SA"/>
              </w:rPr>
              <w:t>o</w:t>
            </w:r>
            <w:r w:rsidRPr="00E97A2F">
              <w:rPr>
                <w:rFonts w:ascii="Times New Roman" w:eastAsia="Times New Roman" w:hAnsi="Times New Roman"/>
                <w:i/>
                <w:sz w:val="24"/>
                <w:szCs w:val="24"/>
                <w:lang w:eastAsia="ar-SA"/>
              </w:rPr>
              <w:t>,</w:t>
            </w:r>
            <w:r w:rsidRPr="00E97A2F">
              <w:rPr>
                <w:rFonts w:ascii="Times New Roman" w:eastAsia="Times New Roman" w:hAnsi="Times New Roman"/>
                <w:sz w:val="24"/>
                <w:szCs w:val="24"/>
                <w:lang w:eastAsia="ar-SA"/>
              </w:rPr>
              <w:t xml:space="preserve"> удельная отопительная характеристика, Вт/(м</w:t>
            </w:r>
            <w:r w:rsidRPr="00E97A2F">
              <w:rPr>
                <w:rFonts w:ascii="Times New Roman" w:eastAsia="Times New Roman" w:hAnsi="Times New Roman"/>
                <w:sz w:val="24"/>
                <w:szCs w:val="24"/>
                <w:vertAlign w:val="superscript"/>
                <w:lang w:eastAsia="ar-SA"/>
              </w:rPr>
              <w:t>3 0</w:t>
            </w:r>
            <w:r w:rsidRPr="00E97A2F">
              <w:rPr>
                <w:rFonts w:ascii="Times New Roman" w:eastAsia="Times New Roman" w:hAnsi="Times New Roman"/>
                <w:sz w:val="24"/>
                <w:szCs w:val="24"/>
                <w:lang w:eastAsia="ar-SA"/>
              </w:rPr>
              <w:t>С)</w:t>
            </w:r>
          </w:p>
        </w:tc>
        <w:tc>
          <w:tcPr>
            <w:tcW w:w="1324"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i/>
                <w:sz w:val="24"/>
                <w:szCs w:val="24"/>
                <w:lang w:val="en-US" w:eastAsia="ar-SA"/>
              </w:rPr>
              <w:t>V</w:t>
            </w:r>
            <w:r w:rsidRPr="00E97A2F">
              <w:rPr>
                <w:rFonts w:ascii="Times New Roman" w:eastAsia="Times New Roman" w:hAnsi="Times New Roman"/>
                <w:sz w:val="24"/>
                <w:szCs w:val="24"/>
                <w:lang w:eastAsia="ar-SA"/>
              </w:rPr>
              <w:t>, объем здания, м</w:t>
            </w:r>
            <w:r w:rsidRPr="00E97A2F">
              <w:rPr>
                <w:rFonts w:ascii="Times New Roman" w:eastAsia="Times New Roman" w:hAnsi="Times New Roman"/>
                <w:sz w:val="24"/>
                <w:szCs w:val="24"/>
                <w:vertAlign w:val="superscript"/>
                <w:lang w:eastAsia="ar-SA"/>
              </w:rPr>
              <w:t>3</w:t>
            </w:r>
          </w:p>
        </w:tc>
        <w:tc>
          <w:tcPr>
            <w:tcW w:w="1718"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Внутренняя температура,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val="en-US" w:eastAsia="ar-SA"/>
              </w:rPr>
            </w:pPr>
            <w:r w:rsidRPr="00E97A2F">
              <w:rPr>
                <w:rFonts w:ascii="Times New Roman" w:eastAsia="Times New Roman" w:hAnsi="Times New Roman"/>
                <w:i/>
                <w:sz w:val="24"/>
                <w:szCs w:val="24"/>
                <w:lang w:val="en-US" w:eastAsia="ar-SA"/>
              </w:rPr>
              <w:t>t</w:t>
            </w:r>
            <w:r w:rsidRPr="00E97A2F">
              <w:rPr>
                <w:rFonts w:ascii="Times New Roman" w:eastAsia="Times New Roman" w:hAnsi="Times New Roman"/>
                <w:i/>
                <w:sz w:val="24"/>
                <w:szCs w:val="24"/>
                <w:vertAlign w:val="subscript"/>
                <w:lang w:eastAsia="ar-SA"/>
              </w:rPr>
              <w:t>в</w:t>
            </w:r>
            <w:r w:rsidRPr="00E97A2F">
              <w:rPr>
                <w:rFonts w:ascii="Times New Roman" w:eastAsia="Times New Roman" w:hAnsi="Times New Roman"/>
                <w:i/>
                <w:sz w:val="24"/>
                <w:szCs w:val="24"/>
                <w:lang w:eastAsia="ar-SA"/>
              </w:rPr>
              <w:t>,</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vertAlign w:val="superscript"/>
                <w:lang w:val="en-US" w:eastAsia="ar-SA"/>
              </w:rPr>
              <w:t>0</w:t>
            </w:r>
            <w:r w:rsidRPr="00E97A2F">
              <w:rPr>
                <w:rFonts w:ascii="Times New Roman" w:eastAsia="Times New Roman" w:hAnsi="Times New Roman"/>
                <w:sz w:val="24"/>
                <w:szCs w:val="24"/>
                <w:lang w:val="en-US" w:eastAsia="ar-SA"/>
              </w:rPr>
              <w:t>C</w:t>
            </w:r>
          </w:p>
        </w:tc>
        <w:tc>
          <w:tcPr>
            <w:tcW w:w="1718"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Расчетная температура наружного воздуха при проектировании отопления,</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i/>
                <w:sz w:val="24"/>
                <w:szCs w:val="24"/>
                <w:lang w:val="en-US" w:eastAsia="ar-SA"/>
              </w:rPr>
              <w:t>t</w:t>
            </w:r>
            <w:r w:rsidRPr="00E97A2F">
              <w:rPr>
                <w:rFonts w:ascii="Times New Roman" w:eastAsia="Times New Roman" w:hAnsi="Times New Roman"/>
                <w:i/>
                <w:sz w:val="24"/>
                <w:szCs w:val="24"/>
                <w:vertAlign w:val="subscript"/>
                <w:lang w:eastAsia="ar-SA"/>
              </w:rPr>
              <w:t>р.о.</w:t>
            </w:r>
            <w:r w:rsidRPr="00E97A2F">
              <w:rPr>
                <w:rFonts w:ascii="Times New Roman" w:eastAsia="Times New Roman" w:hAnsi="Times New Roman"/>
                <w:i/>
                <w:sz w:val="24"/>
                <w:szCs w:val="24"/>
                <w:lang w:eastAsia="ar-SA"/>
              </w:rPr>
              <w:t>,</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val="en-US" w:eastAsia="ar-SA"/>
              </w:rPr>
              <w:t>C</w:t>
            </w:r>
          </w:p>
        </w:tc>
        <w:tc>
          <w:tcPr>
            <w:tcW w:w="1919"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Потери тепла,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i/>
                <w:sz w:val="24"/>
                <w:szCs w:val="24"/>
                <w:lang w:val="en-US" w:eastAsia="ar-SA"/>
              </w:rPr>
              <w:t>Q</w:t>
            </w:r>
            <w:r w:rsidRPr="00E97A2F">
              <w:rPr>
                <w:rFonts w:ascii="Times New Roman" w:eastAsia="Times New Roman" w:hAnsi="Times New Roman"/>
                <w:i/>
                <w:sz w:val="24"/>
                <w:szCs w:val="24"/>
                <w:vertAlign w:val="subscript"/>
                <w:lang w:eastAsia="ar-SA"/>
              </w:rPr>
              <w:t>о</w:t>
            </w:r>
            <w:r w:rsidRPr="00E97A2F">
              <w:rPr>
                <w:rFonts w:ascii="Times New Roman" w:eastAsia="Times New Roman" w:hAnsi="Times New Roman"/>
                <w:i/>
                <w:sz w:val="24"/>
                <w:szCs w:val="24"/>
                <w:lang w:eastAsia="ar-SA"/>
              </w:rPr>
              <w:t>,</w:t>
            </w:r>
            <w:r w:rsidRPr="00E97A2F">
              <w:rPr>
                <w:rFonts w:ascii="Times New Roman" w:eastAsia="Times New Roman" w:hAnsi="Times New Roman"/>
                <w:sz w:val="24"/>
                <w:szCs w:val="24"/>
                <w:lang w:eastAsia="ar-SA"/>
              </w:rPr>
              <w:t xml:space="preserve"> кВт</w:t>
            </w:r>
          </w:p>
        </w:tc>
      </w:tr>
      <w:tr w:rsidR="00E97A2F" w:rsidRPr="008B0783" w:rsidTr="00E97A2F">
        <w:trPr>
          <w:trHeight w:val="397"/>
        </w:trPr>
        <w:tc>
          <w:tcPr>
            <w:tcW w:w="1985" w:type="dxa"/>
            <w:tcBorders>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производственные, коммунально-складские, инженерные и административные </w:t>
            </w:r>
          </w:p>
        </w:tc>
        <w:tc>
          <w:tcPr>
            <w:tcW w:w="1543" w:type="dxa"/>
            <w:tcBorders>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val="en-US" w:eastAsia="ar-SA"/>
              </w:rPr>
            </w:pPr>
            <w:r w:rsidRPr="00E97A2F">
              <w:rPr>
                <w:rFonts w:ascii="Times New Roman" w:eastAsia="Times New Roman" w:hAnsi="Times New Roman"/>
                <w:sz w:val="24"/>
                <w:szCs w:val="24"/>
                <w:lang w:eastAsia="ar-SA"/>
              </w:rPr>
              <w:t>0,</w:t>
            </w:r>
            <w:r w:rsidRPr="00E97A2F">
              <w:rPr>
                <w:rFonts w:ascii="Times New Roman" w:eastAsia="Times New Roman" w:hAnsi="Times New Roman"/>
                <w:sz w:val="24"/>
                <w:szCs w:val="24"/>
                <w:lang w:val="en-US" w:eastAsia="ar-SA"/>
              </w:rPr>
              <w:t>3</w:t>
            </w:r>
          </w:p>
        </w:tc>
        <w:tc>
          <w:tcPr>
            <w:tcW w:w="1324" w:type="dxa"/>
            <w:tcBorders>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320 000</w:t>
            </w:r>
          </w:p>
        </w:tc>
        <w:tc>
          <w:tcPr>
            <w:tcW w:w="1718" w:type="dxa"/>
            <w:tcBorders>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18</w:t>
            </w:r>
          </w:p>
        </w:tc>
        <w:tc>
          <w:tcPr>
            <w:tcW w:w="1718" w:type="dxa"/>
            <w:tcBorders>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-26</w:t>
            </w:r>
          </w:p>
        </w:tc>
        <w:tc>
          <w:tcPr>
            <w:tcW w:w="1919" w:type="dxa"/>
            <w:tcBorders>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val="en-US" w:eastAsia="ar-SA"/>
              </w:rPr>
            </w:pPr>
            <w:r w:rsidRPr="00E97A2F">
              <w:rPr>
                <w:rFonts w:ascii="Times New Roman" w:eastAsia="Times New Roman" w:hAnsi="Times New Roman"/>
                <w:sz w:val="24"/>
                <w:szCs w:val="24"/>
                <w:lang w:val="en-US" w:eastAsia="ar-SA"/>
              </w:rPr>
              <w:t>4 224</w:t>
            </w:r>
          </w:p>
        </w:tc>
      </w:tr>
      <w:tr w:rsidR="00E97A2F" w:rsidRPr="008B0783" w:rsidTr="00E97A2F">
        <w:tc>
          <w:tcPr>
            <w:tcW w:w="8288" w:type="dxa"/>
            <w:gridSpan w:val="5"/>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Коэффициент на добавочные потери тепла</w:t>
            </w:r>
          </w:p>
        </w:tc>
        <w:tc>
          <w:tcPr>
            <w:tcW w:w="1919"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val="en-US" w:eastAsia="ar-SA"/>
              </w:rPr>
            </w:pPr>
            <w:r w:rsidRPr="00E97A2F">
              <w:rPr>
                <w:rFonts w:ascii="Times New Roman" w:eastAsia="Times New Roman" w:hAnsi="Times New Roman"/>
                <w:sz w:val="24"/>
                <w:szCs w:val="24"/>
                <w:lang w:eastAsia="ar-SA"/>
              </w:rPr>
              <w:t>1,</w:t>
            </w:r>
            <w:r w:rsidRPr="00E97A2F">
              <w:rPr>
                <w:rFonts w:ascii="Times New Roman" w:eastAsia="Times New Roman" w:hAnsi="Times New Roman"/>
                <w:sz w:val="24"/>
                <w:szCs w:val="24"/>
                <w:lang w:val="en-US" w:eastAsia="ar-SA"/>
              </w:rPr>
              <w:t>2</w:t>
            </w:r>
          </w:p>
        </w:tc>
      </w:tr>
      <w:tr w:rsidR="00E97A2F" w:rsidRPr="008B0783" w:rsidTr="00E97A2F">
        <w:tc>
          <w:tcPr>
            <w:tcW w:w="8288" w:type="dxa"/>
            <w:gridSpan w:val="5"/>
          </w:tcPr>
          <w:p w:rsidR="00E97A2F" w:rsidRPr="00E97A2F" w:rsidRDefault="00E97A2F" w:rsidP="00E97A2F">
            <w:pPr>
              <w:suppressAutoHyphens/>
              <w:spacing w:after="0" w:line="240" w:lineRule="auto"/>
              <w:ind w:firstLine="708"/>
              <w:jc w:val="both"/>
              <w:rPr>
                <w:rFonts w:ascii="Times New Roman" w:eastAsia="Times New Roman" w:hAnsi="Times New Roman"/>
                <w:b/>
                <w:sz w:val="24"/>
                <w:szCs w:val="24"/>
                <w:lang w:eastAsia="ar-SA"/>
              </w:rPr>
            </w:pPr>
            <w:r w:rsidRPr="00E97A2F">
              <w:rPr>
                <w:rFonts w:ascii="Times New Roman" w:eastAsia="Times New Roman" w:hAnsi="Times New Roman"/>
                <w:b/>
                <w:sz w:val="24"/>
                <w:szCs w:val="24"/>
                <w:lang w:eastAsia="ar-SA"/>
              </w:rPr>
              <w:t xml:space="preserve">ИТОГО </w:t>
            </w:r>
          </w:p>
        </w:tc>
        <w:tc>
          <w:tcPr>
            <w:tcW w:w="1919" w:type="dxa"/>
          </w:tcPr>
          <w:p w:rsidR="00E97A2F" w:rsidRPr="00E97A2F" w:rsidRDefault="00E97A2F" w:rsidP="00E97A2F">
            <w:pPr>
              <w:suppressAutoHyphens/>
              <w:spacing w:after="0" w:line="240" w:lineRule="auto"/>
              <w:ind w:firstLine="708"/>
              <w:jc w:val="both"/>
              <w:rPr>
                <w:rFonts w:ascii="Times New Roman" w:eastAsia="Times New Roman" w:hAnsi="Times New Roman"/>
                <w:b/>
                <w:sz w:val="24"/>
                <w:szCs w:val="24"/>
                <w:lang w:val="en-US" w:eastAsia="ar-SA"/>
              </w:rPr>
            </w:pPr>
            <w:r w:rsidRPr="00E97A2F">
              <w:rPr>
                <w:rFonts w:ascii="Times New Roman" w:eastAsia="Times New Roman" w:hAnsi="Times New Roman"/>
                <w:b/>
                <w:sz w:val="24"/>
                <w:szCs w:val="24"/>
                <w:lang w:val="en-US" w:eastAsia="ar-SA"/>
              </w:rPr>
              <w:t>5069</w:t>
            </w:r>
          </w:p>
        </w:tc>
      </w:tr>
      <w:tr w:rsidR="00E97A2F" w:rsidRPr="008B0783" w:rsidTr="00E97A2F">
        <w:tc>
          <w:tcPr>
            <w:tcW w:w="8288" w:type="dxa"/>
            <w:gridSpan w:val="5"/>
          </w:tcPr>
          <w:p w:rsidR="00E97A2F" w:rsidRPr="00E97A2F" w:rsidRDefault="00E97A2F" w:rsidP="00E97A2F">
            <w:pPr>
              <w:suppressAutoHyphens/>
              <w:spacing w:after="0" w:line="240" w:lineRule="auto"/>
              <w:ind w:firstLine="708"/>
              <w:jc w:val="both"/>
              <w:rPr>
                <w:rFonts w:ascii="Times New Roman" w:eastAsia="Times New Roman" w:hAnsi="Times New Roman"/>
                <w:b/>
                <w:sz w:val="24"/>
                <w:szCs w:val="24"/>
                <w:lang w:eastAsia="ar-SA"/>
              </w:rPr>
            </w:pPr>
          </w:p>
        </w:tc>
        <w:tc>
          <w:tcPr>
            <w:tcW w:w="1919" w:type="dxa"/>
          </w:tcPr>
          <w:p w:rsidR="00E97A2F" w:rsidRPr="00E97A2F" w:rsidRDefault="00E97A2F" w:rsidP="00E97A2F">
            <w:pPr>
              <w:suppressAutoHyphens/>
              <w:spacing w:after="0" w:line="240" w:lineRule="auto"/>
              <w:ind w:firstLine="708"/>
              <w:jc w:val="both"/>
              <w:rPr>
                <w:rFonts w:ascii="Times New Roman" w:eastAsia="Times New Roman" w:hAnsi="Times New Roman"/>
                <w:b/>
                <w:sz w:val="24"/>
                <w:szCs w:val="24"/>
                <w:lang w:eastAsia="ar-SA"/>
              </w:rPr>
            </w:pPr>
          </w:p>
        </w:tc>
      </w:tr>
    </w:tbl>
    <w:p w:rsidR="00E97A2F" w:rsidRPr="00E97A2F" w:rsidRDefault="00E97A2F" w:rsidP="00E97A2F">
      <w:pPr>
        <w:suppressAutoHyphens/>
        <w:spacing w:after="0" w:line="240" w:lineRule="auto"/>
        <w:ind w:firstLine="708"/>
        <w:jc w:val="both"/>
        <w:rPr>
          <w:rFonts w:ascii="Times New Roman" w:eastAsia="Times New Roman" w:hAnsi="Times New Roman"/>
          <w:sz w:val="24"/>
          <w:szCs w:val="24"/>
          <w:u w:val="single"/>
          <w:lang w:eastAsia="ar-SA"/>
        </w:rPr>
      </w:pPr>
    </w:p>
    <w:p w:rsidR="00E97A2F" w:rsidRPr="00E97A2F" w:rsidRDefault="00E97A2F" w:rsidP="00E97A2F">
      <w:pPr>
        <w:suppressAutoHyphens/>
        <w:spacing w:after="0" w:line="240" w:lineRule="auto"/>
        <w:ind w:left="709" w:hanging="142"/>
        <w:jc w:val="both"/>
        <w:rPr>
          <w:rFonts w:ascii="Times New Roman" w:eastAsia="Times New Roman" w:hAnsi="Times New Roman"/>
          <w:b/>
          <w:sz w:val="24"/>
          <w:szCs w:val="24"/>
          <w:lang w:eastAsia="ar-SA"/>
        </w:rPr>
      </w:pPr>
      <w:r w:rsidRPr="00E97A2F">
        <w:rPr>
          <w:rFonts w:ascii="Times New Roman" w:eastAsia="Times New Roman" w:hAnsi="Times New Roman"/>
          <w:sz w:val="24"/>
          <w:szCs w:val="24"/>
          <w:lang w:eastAsia="ar-SA"/>
        </w:rPr>
        <w:t xml:space="preserve">Т.о. потери тепла через наружные ограждающие конструкции составят </w:t>
      </w:r>
      <w:r w:rsidRPr="00E97A2F">
        <w:rPr>
          <w:rFonts w:ascii="Times New Roman" w:eastAsia="Times New Roman" w:hAnsi="Times New Roman"/>
          <w:b/>
          <w:sz w:val="24"/>
          <w:szCs w:val="24"/>
          <w:lang w:eastAsia="ar-SA"/>
        </w:rPr>
        <w:t>5 069 кВт = 4</w:t>
      </w:r>
      <w:r w:rsidRPr="00E97A2F">
        <w:rPr>
          <w:rFonts w:ascii="Times New Roman" w:eastAsia="Times New Roman" w:hAnsi="Times New Roman"/>
          <w:b/>
          <w:sz w:val="24"/>
          <w:szCs w:val="24"/>
          <w:lang w:val="en-US" w:eastAsia="ar-SA"/>
        </w:rPr>
        <w:t> </w:t>
      </w:r>
      <w:r w:rsidRPr="00E97A2F">
        <w:rPr>
          <w:rFonts w:ascii="Times New Roman" w:eastAsia="Times New Roman" w:hAnsi="Times New Roman"/>
          <w:b/>
          <w:sz w:val="24"/>
          <w:szCs w:val="24"/>
          <w:lang w:eastAsia="ar-SA"/>
        </w:rPr>
        <w:t>359 Гкал/час.</w:t>
      </w:r>
    </w:p>
    <w:p w:rsidR="00E97A2F" w:rsidRPr="00E97A2F" w:rsidRDefault="00E97A2F" w:rsidP="00E97A2F">
      <w:pPr>
        <w:suppressAutoHyphens/>
        <w:spacing w:after="0" w:line="240" w:lineRule="auto"/>
        <w:ind w:firstLine="708"/>
        <w:jc w:val="both"/>
        <w:rPr>
          <w:rFonts w:ascii="Times New Roman" w:eastAsia="Times New Roman" w:hAnsi="Times New Roman"/>
          <w:b/>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bookmarkStart w:id="3" w:name="_Toc315291025"/>
      <w:r w:rsidRPr="00E97A2F">
        <w:rPr>
          <w:rFonts w:ascii="Times New Roman" w:eastAsia="Times New Roman" w:hAnsi="Times New Roman"/>
          <w:b/>
          <w:iCs/>
          <w:sz w:val="24"/>
          <w:szCs w:val="24"/>
          <w:lang w:eastAsia="ar-SA"/>
        </w:rPr>
        <w:t>12.3 Вентиляция.</w:t>
      </w:r>
      <w:bookmarkEnd w:id="3"/>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Расчет расхода тепла на нужды системы механической приточной вентиляции:</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object w:dxaOrig="2340" w:dyaOrig="660">
          <v:shape id="_x0000_i1027" type="#_x0000_t75" style="width:117pt;height:33pt" o:ole="">
            <v:imagedata r:id="rId12" o:title=""/>
          </v:shape>
          <o:OLEObject Type="Embed" ProgID="Equation.3" ShapeID="_x0000_i1027" DrawAspect="Content" ObjectID="_1531316894" r:id="rId13"/>
        </w:object>
      </w:r>
      <w:r w:rsidRPr="00E97A2F">
        <w:rPr>
          <w:rFonts w:ascii="Times New Roman" w:eastAsia="Times New Roman" w:hAnsi="Times New Roman"/>
          <w:sz w:val="24"/>
          <w:szCs w:val="24"/>
          <w:lang w:eastAsia="ar-SA"/>
        </w:rPr>
        <w:t>, кВт</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где:</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V</w:t>
      </w:r>
      <w:r w:rsidRPr="00E97A2F">
        <w:rPr>
          <w:rFonts w:ascii="Times New Roman" w:eastAsia="Times New Roman" w:hAnsi="Times New Roman"/>
          <w:sz w:val="24"/>
          <w:szCs w:val="24"/>
          <w:lang w:eastAsia="ar-SA"/>
        </w:rPr>
        <w:t>= 320 000 – воздухообмен в помещениях,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/ч;</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ρ=1,2 – плотность воздуха, кг/м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t</w:t>
      </w:r>
      <w:r w:rsidRPr="00E97A2F">
        <w:rPr>
          <w:rFonts w:ascii="Times New Roman" w:eastAsia="Times New Roman" w:hAnsi="Times New Roman"/>
          <w:sz w:val="24"/>
          <w:szCs w:val="24"/>
          <w:vertAlign w:val="subscript"/>
          <w:lang w:eastAsia="ar-SA"/>
        </w:rPr>
        <w:t>пр</w:t>
      </w:r>
      <w:r w:rsidRPr="00E97A2F">
        <w:rPr>
          <w:rFonts w:ascii="Times New Roman" w:eastAsia="Times New Roman" w:hAnsi="Times New Roman"/>
          <w:sz w:val="24"/>
          <w:szCs w:val="24"/>
          <w:lang w:eastAsia="ar-SA"/>
        </w:rPr>
        <w:t xml:space="preserve">= +18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 – температура приточного воздуха;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t</w:t>
      </w:r>
      <w:r w:rsidRPr="00E97A2F">
        <w:rPr>
          <w:rFonts w:ascii="Times New Roman" w:eastAsia="Times New Roman" w:hAnsi="Times New Roman"/>
          <w:sz w:val="24"/>
          <w:szCs w:val="24"/>
          <w:vertAlign w:val="subscript"/>
          <w:lang w:eastAsia="ar-SA"/>
        </w:rPr>
        <w:t>н</w:t>
      </w:r>
      <w:r w:rsidRPr="00E97A2F">
        <w:rPr>
          <w:rFonts w:ascii="Times New Roman" w:eastAsia="Times New Roman" w:hAnsi="Times New Roman"/>
          <w:sz w:val="24"/>
          <w:szCs w:val="24"/>
          <w:lang w:eastAsia="ar-SA"/>
        </w:rPr>
        <w:t xml:space="preserve">= -26 </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 – температура наружного воздуха;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i/>
          <w:iCs/>
          <w:sz w:val="24"/>
          <w:szCs w:val="24"/>
          <w:lang w:eastAsia="ar-SA"/>
        </w:rPr>
        <w:t>c</w:t>
      </w:r>
      <w:r w:rsidRPr="00E97A2F">
        <w:rPr>
          <w:rFonts w:ascii="Times New Roman" w:eastAsia="Times New Roman" w:hAnsi="Times New Roman"/>
          <w:i/>
          <w:iCs/>
          <w:sz w:val="24"/>
          <w:szCs w:val="24"/>
          <w:vertAlign w:val="subscript"/>
          <w:lang w:eastAsia="ar-SA"/>
        </w:rPr>
        <w:t xml:space="preserve"> </w:t>
      </w:r>
      <w:r w:rsidRPr="00E97A2F">
        <w:rPr>
          <w:rFonts w:ascii="Times New Roman" w:eastAsia="Times New Roman" w:hAnsi="Times New Roman"/>
          <w:sz w:val="24"/>
          <w:szCs w:val="24"/>
          <w:lang w:eastAsia="ar-SA"/>
        </w:rPr>
        <w:t xml:space="preserve">= 1,006 -  средняя удельная </w:t>
      </w:r>
      <w:hyperlink r:id="rId14" w:tooltip="Теплоемкость" w:history="1">
        <w:r w:rsidRPr="00E97A2F">
          <w:rPr>
            <w:rFonts w:ascii="Times New Roman" w:eastAsia="Times New Roman" w:hAnsi="Times New Roman"/>
            <w:color w:val="0000FF"/>
            <w:sz w:val="24"/>
            <w:szCs w:val="24"/>
            <w:u w:val="single"/>
            <w:lang w:eastAsia="ar-SA"/>
          </w:rPr>
          <w:t>теплоемкость</w:t>
        </w:r>
      </w:hyperlink>
      <w:r w:rsidRPr="00E97A2F">
        <w:rPr>
          <w:rFonts w:ascii="Times New Roman" w:eastAsia="Times New Roman" w:hAnsi="Times New Roman"/>
          <w:sz w:val="24"/>
          <w:szCs w:val="24"/>
          <w:lang w:eastAsia="ar-SA"/>
        </w:rPr>
        <w:t xml:space="preserve"> при постоянном давлении, кДж/(кг·</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bl>
      <w:tblPr>
        <w:tblW w:w="9649" w:type="dxa"/>
        <w:tblInd w:w="-44" w:type="dxa"/>
        <w:tblLayout w:type="fixed"/>
        <w:tblLook w:val="0000" w:firstRow="0" w:lastRow="0" w:firstColumn="0" w:lastColumn="0" w:noHBand="0" w:noVBand="0"/>
      </w:tblPr>
      <w:tblGrid>
        <w:gridCol w:w="3271"/>
        <w:gridCol w:w="1276"/>
        <w:gridCol w:w="708"/>
        <w:gridCol w:w="709"/>
        <w:gridCol w:w="992"/>
        <w:gridCol w:w="993"/>
        <w:gridCol w:w="708"/>
        <w:gridCol w:w="992"/>
      </w:tblGrid>
      <w:tr w:rsidR="00E97A2F" w:rsidRPr="008B0783" w:rsidTr="00E97A2F">
        <w:trPr>
          <w:cantSplit/>
          <w:trHeight w:val="577"/>
        </w:trPr>
        <w:tc>
          <w:tcPr>
            <w:tcW w:w="3271" w:type="dxa"/>
            <w:vMerge w:val="restart"/>
            <w:tcBorders>
              <w:top w:val="single" w:sz="8" w:space="0" w:color="000000"/>
              <w:left w:val="single" w:sz="8"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Тип зданий</w:t>
            </w:r>
          </w:p>
        </w:tc>
        <w:tc>
          <w:tcPr>
            <w:tcW w:w="1276" w:type="dxa"/>
            <w:vMerge w:val="restart"/>
            <w:tcBorders>
              <w:top w:val="single" w:sz="8"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i/>
                <w:sz w:val="24"/>
                <w:szCs w:val="24"/>
                <w:lang w:val="en-US" w:eastAsia="ar-SA"/>
              </w:rPr>
              <w:t>V</w:t>
            </w:r>
            <w:r w:rsidRPr="00E97A2F">
              <w:rPr>
                <w:rFonts w:ascii="Times New Roman" w:eastAsia="Times New Roman" w:hAnsi="Times New Roman"/>
                <w:sz w:val="24"/>
                <w:szCs w:val="24"/>
                <w:lang w:eastAsia="ar-SA"/>
              </w:rPr>
              <w:t>, объем зданий, м</w:t>
            </w:r>
            <w:r w:rsidRPr="00E97A2F">
              <w:rPr>
                <w:rFonts w:ascii="Times New Roman" w:eastAsia="Times New Roman" w:hAnsi="Times New Roman"/>
                <w:sz w:val="24"/>
                <w:szCs w:val="24"/>
                <w:vertAlign w:val="superscript"/>
                <w:lang w:eastAsia="ar-SA"/>
              </w:rPr>
              <w:t>3</w:t>
            </w:r>
          </w:p>
        </w:tc>
        <w:tc>
          <w:tcPr>
            <w:tcW w:w="1417" w:type="dxa"/>
            <w:gridSpan w:val="2"/>
            <w:vMerge w:val="restart"/>
            <w:tcBorders>
              <w:top w:val="single" w:sz="8"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Кратность воздухообмена</w:t>
            </w:r>
          </w:p>
        </w:tc>
        <w:tc>
          <w:tcPr>
            <w:tcW w:w="1985" w:type="dxa"/>
            <w:gridSpan w:val="2"/>
            <w:vMerge w:val="restart"/>
            <w:tcBorders>
              <w:top w:val="single" w:sz="8"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Воздухообмен в помещениях, м3/ч</w:t>
            </w:r>
          </w:p>
        </w:tc>
        <w:tc>
          <w:tcPr>
            <w:tcW w:w="708" w:type="dxa"/>
            <w:vMerge w:val="restart"/>
            <w:tcBorders>
              <w:top w:val="single" w:sz="8"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Внутренняя температура,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i/>
                <w:sz w:val="24"/>
                <w:szCs w:val="24"/>
                <w:lang w:val="en-US" w:eastAsia="ar-SA"/>
              </w:rPr>
              <w:lastRenderedPageBreak/>
              <w:t>t</w:t>
            </w:r>
            <w:r w:rsidRPr="00E97A2F">
              <w:rPr>
                <w:rFonts w:ascii="Times New Roman" w:eastAsia="Times New Roman" w:hAnsi="Times New Roman"/>
                <w:i/>
                <w:sz w:val="24"/>
                <w:szCs w:val="24"/>
                <w:vertAlign w:val="subscript"/>
                <w:lang w:eastAsia="ar-SA"/>
              </w:rPr>
              <w:t>в</w:t>
            </w:r>
            <w:r w:rsidRPr="00E97A2F">
              <w:rPr>
                <w:rFonts w:ascii="Times New Roman" w:eastAsia="Times New Roman" w:hAnsi="Times New Roman"/>
                <w:i/>
                <w:sz w:val="24"/>
                <w:szCs w:val="24"/>
                <w:lang w:eastAsia="ar-SA"/>
              </w:rPr>
              <w:t>,</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vertAlign w:val="superscript"/>
                <w:lang w:val="en-US" w:eastAsia="ar-SA"/>
              </w:rPr>
              <w:t>0</w:t>
            </w:r>
            <w:r w:rsidRPr="00E97A2F">
              <w:rPr>
                <w:rFonts w:ascii="Times New Roman" w:eastAsia="Times New Roman" w:hAnsi="Times New Roman"/>
                <w:sz w:val="24"/>
                <w:szCs w:val="24"/>
                <w:lang w:val="en-US" w:eastAsia="ar-SA"/>
              </w:rPr>
              <w:t>C</w:t>
            </w:r>
          </w:p>
        </w:tc>
        <w:tc>
          <w:tcPr>
            <w:tcW w:w="992" w:type="dxa"/>
            <w:vMerge w:val="restart"/>
            <w:tcBorders>
              <w:top w:val="single" w:sz="8" w:space="0" w:color="000000"/>
              <w:left w:val="single" w:sz="4" w:space="0" w:color="000000"/>
              <w:bottom w:val="single" w:sz="4" w:space="0" w:color="000000"/>
              <w:right w:val="single" w:sz="8" w:space="0" w:color="000000"/>
            </w:tcBorders>
            <w:vAlign w:val="center"/>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Нагрузка на отопление, кВт</w:t>
            </w:r>
          </w:p>
        </w:tc>
      </w:tr>
      <w:tr w:rsidR="00E97A2F" w:rsidRPr="008B0783" w:rsidTr="00E97A2F">
        <w:trPr>
          <w:cantSplit/>
          <w:trHeight w:val="577"/>
        </w:trPr>
        <w:tc>
          <w:tcPr>
            <w:tcW w:w="3271" w:type="dxa"/>
            <w:vMerge/>
            <w:tcBorders>
              <w:top w:val="single" w:sz="4" w:space="0" w:color="000000"/>
              <w:left w:val="single" w:sz="8"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1276"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1417" w:type="dxa"/>
            <w:gridSpan w:val="2"/>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1985" w:type="dxa"/>
            <w:gridSpan w:val="2"/>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708"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single" w:sz="8"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r>
      <w:tr w:rsidR="00E97A2F" w:rsidRPr="008B0783" w:rsidTr="00E97A2F">
        <w:trPr>
          <w:cantSplit/>
          <w:trHeight w:val="577"/>
        </w:trPr>
        <w:tc>
          <w:tcPr>
            <w:tcW w:w="3271" w:type="dxa"/>
            <w:vMerge/>
            <w:tcBorders>
              <w:top w:val="single" w:sz="4" w:space="0" w:color="000000"/>
              <w:left w:val="single" w:sz="8"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1276"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1417" w:type="dxa"/>
            <w:gridSpan w:val="2"/>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1985" w:type="dxa"/>
            <w:gridSpan w:val="2"/>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708"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single" w:sz="8"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r>
      <w:tr w:rsidR="00E97A2F" w:rsidRPr="008B0783" w:rsidTr="00E97A2F">
        <w:trPr>
          <w:cantSplit/>
          <w:trHeight w:val="577"/>
        </w:trPr>
        <w:tc>
          <w:tcPr>
            <w:tcW w:w="3271" w:type="dxa"/>
            <w:vMerge/>
            <w:tcBorders>
              <w:top w:val="single" w:sz="4" w:space="0" w:color="000000"/>
              <w:left w:val="single" w:sz="8"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1276"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708" w:type="dxa"/>
            <w:vMerge w:val="restart"/>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ППриток</w:t>
            </w:r>
          </w:p>
        </w:tc>
        <w:tc>
          <w:tcPr>
            <w:tcW w:w="709" w:type="dxa"/>
            <w:vMerge w:val="restart"/>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ВВыт</w:t>
            </w:r>
            <w:r w:rsidRPr="00E97A2F">
              <w:rPr>
                <w:rFonts w:ascii="Times New Roman" w:eastAsia="Times New Roman" w:hAnsi="Times New Roman"/>
                <w:sz w:val="24"/>
                <w:szCs w:val="24"/>
                <w:lang w:eastAsia="ar-SA"/>
              </w:rPr>
              <w:lastRenderedPageBreak/>
              <w:t>яжка</w:t>
            </w:r>
          </w:p>
        </w:tc>
        <w:tc>
          <w:tcPr>
            <w:tcW w:w="992" w:type="dxa"/>
            <w:vMerge w:val="restart"/>
            <w:tcBorders>
              <w:left w:val="single" w:sz="4" w:space="0" w:color="000000"/>
              <w:bottom w:val="single" w:sz="4" w:space="0" w:color="000000"/>
            </w:tcBorders>
            <w:vAlign w:val="center"/>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Приток</w:t>
            </w:r>
          </w:p>
        </w:tc>
        <w:tc>
          <w:tcPr>
            <w:tcW w:w="993" w:type="dxa"/>
            <w:vMerge w:val="restart"/>
            <w:tcBorders>
              <w:left w:val="single" w:sz="4" w:space="0" w:color="000000"/>
              <w:bottom w:val="single" w:sz="4" w:space="0" w:color="000000"/>
            </w:tcBorders>
            <w:vAlign w:val="center"/>
          </w:tcPr>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Вытяжка</w:t>
            </w:r>
          </w:p>
        </w:tc>
        <w:tc>
          <w:tcPr>
            <w:tcW w:w="708"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single" w:sz="8"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r>
      <w:tr w:rsidR="00E97A2F" w:rsidRPr="008B0783" w:rsidTr="00E97A2F">
        <w:trPr>
          <w:cantSplit/>
          <w:trHeight w:val="577"/>
        </w:trPr>
        <w:tc>
          <w:tcPr>
            <w:tcW w:w="3271" w:type="dxa"/>
            <w:vMerge/>
            <w:tcBorders>
              <w:top w:val="single" w:sz="4" w:space="0" w:color="000000"/>
              <w:left w:val="single" w:sz="8"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1276"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708"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709"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992" w:type="dxa"/>
            <w:vMerge/>
            <w:tcBorders>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993" w:type="dxa"/>
            <w:vMerge/>
            <w:tcBorders>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708"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single" w:sz="8"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r>
      <w:tr w:rsidR="00E97A2F" w:rsidRPr="008B0783" w:rsidTr="00E97A2F">
        <w:trPr>
          <w:cantSplit/>
          <w:trHeight w:val="276"/>
        </w:trPr>
        <w:tc>
          <w:tcPr>
            <w:tcW w:w="3271" w:type="dxa"/>
            <w:vMerge/>
            <w:tcBorders>
              <w:top w:val="single" w:sz="4" w:space="0" w:color="000000"/>
              <w:left w:val="single" w:sz="8"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1276"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708"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709"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992" w:type="dxa"/>
            <w:vMerge/>
            <w:tcBorders>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993" w:type="dxa"/>
            <w:vMerge/>
            <w:tcBorders>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708" w:type="dxa"/>
            <w:vMerge/>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single" w:sz="8"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r>
      <w:tr w:rsidR="00E97A2F" w:rsidRPr="008B0783" w:rsidTr="00E97A2F">
        <w:trPr>
          <w:trHeight w:val="398"/>
        </w:trPr>
        <w:tc>
          <w:tcPr>
            <w:tcW w:w="3271" w:type="dxa"/>
            <w:tcBorders>
              <w:top w:val="single" w:sz="4" w:space="0" w:color="000000"/>
              <w:left w:val="single" w:sz="8"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производственные, коммунально-складские, инженерные и административные </w:t>
            </w:r>
          </w:p>
        </w:tc>
        <w:tc>
          <w:tcPr>
            <w:tcW w:w="1276" w:type="dxa"/>
            <w:tcBorders>
              <w:left w:val="single" w:sz="4" w:space="0" w:color="000000"/>
              <w:bottom w:val="single" w:sz="4" w:space="0" w:color="000000"/>
            </w:tcBorders>
            <w:vAlign w:val="center"/>
          </w:tcPr>
          <w:p w:rsidR="00E97A2F" w:rsidRPr="00E97A2F" w:rsidRDefault="00E97A2F" w:rsidP="00E97A2F">
            <w:pPr>
              <w:suppressAutoHyphens/>
              <w:spacing w:after="0" w:line="240" w:lineRule="auto"/>
              <w:jc w:val="both"/>
              <w:rPr>
                <w:rFonts w:ascii="Times New Roman" w:eastAsia="Times New Roman" w:hAnsi="Times New Roman"/>
                <w:sz w:val="24"/>
                <w:szCs w:val="24"/>
                <w:lang w:val="en-US" w:eastAsia="ar-SA"/>
              </w:rPr>
            </w:pPr>
            <w:r w:rsidRPr="00E97A2F">
              <w:rPr>
                <w:rFonts w:ascii="Times New Roman" w:eastAsia="Times New Roman" w:hAnsi="Times New Roman"/>
                <w:sz w:val="24"/>
                <w:szCs w:val="24"/>
                <w:lang w:val="en-US" w:eastAsia="ar-SA"/>
              </w:rPr>
              <w:t>320 000</w:t>
            </w:r>
          </w:p>
        </w:tc>
        <w:tc>
          <w:tcPr>
            <w:tcW w:w="708"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1,0</w:t>
            </w:r>
          </w:p>
        </w:tc>
        <w:tc>
          <w:tcPr>
            <w:tcW w:w="709"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1,0</w:t>
            </w:r>
          </w:p>
        </w:tc>
        <w:tc>
          <w:tcPr>
            <w:tcW w:w="992" w:type="dxa"/>
            <w:tcBorders>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320 000</w:t>
            </w:r>
          </w:p>
        </w:tc>
        <w:tc>
          <w:tcPr>
            <w:tcW w:w="993" w:type="dxa"/>
            <w:tcBorders>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320 000</w:t>
            </w:r>
          </w:p>
        </w:tc>
        <w:tc>
          <w:tcPr>
            <w:tcW w:w="708" w:type="dxa"/>
            <w:tcBorders>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18</w:t>
            </w:r>
          </w:p>
        </w:tc>
        <w:tc>
          <w:tcPr>
            <w:tcW w:w="992" w:type="dxa"/>
            <w:tcBorders>
              <w:left w:val="single" w:sz="4" w:space="0" w:color="000000"/>
              <w:bottom w:val="single" w:sz="4" w:space="0" w:color="000000"/>
              <w:right w:val="single" w:sz="8"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val="en-US" w:eastAsia="ar-SA"/>
              </w:rPr>
            </w:pPr>
            <w:r w:rsidRPr="00E97A2F">
              <w:rPr>
                <w:rFonts w:ascii="Times New Roman" w:eastAsia="Times New Roman" w:hAnsi="Times New Roman"/>
                <w:sz w:val="24"/>
                <w:szCs w:val="24"/>
                <w:lang w:val="en-US" w:eastAsia="ar-SA"/>
              </w:rPr>
              <w:t>4 722</w:t>
            </w:r>
          </w:p>
        </w:tc>
      </w:tr>
    </w:tbl>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sz w:val="24"/>
          <w:szCs w:val="24"/>
          <w:lang w:eastAsia="ar-SA"/>
        </w:rPr>
      </w:pPr>
      <w:r w:rsidRPr="00E97A2F">
        <w:rPr>
          <w:rFonts w:ascii="Times New Roman" w:eastAsia="Times New Roman" w:hAnsi="Times New Roman"/>
          <w:sz w:val="24"/>
          <w:szCs w:val="24"/>
          <w:lang w:eastAsia="ar-SA"/>
        </w:rPr>
        <w:t xml:space="preserve">Т.о. потребности в теплоснабжении на нужды вентиляции составят </w:t>
      </w:r>
      <w:r w:rsidRPr="00E97A2F">
        <w:rPr>
          <w:rFonts w:ascii="Times New Roman" w:eastAsia="Times New Roman" w:hAnsi="Times New Roman"/>
          <w:b/>
          <w:sz w:val="24"/>
          <w:szCs w:val="24"/>
          <w:lang w:eastAsia="ar-SA"/>
        </w:rPr>
        <w:t>4 722 кВт = 4 060 Гкал/час</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 настоящее время в границах проектирования, а также на прилегающих территориях, источники централизованного теплоснабжения и тепловые сети отсутствуют.</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Ориентировочные расчетные расходы на нужды отопления, вентиляции и горячего водоснабжения проектируемой застройки, рассчитаны по укрупненным удельным показателям (</w:t>
      </w:r>
      <w:bookmarkStart w:id="4" w:name="OLE_LINK1"/>
      <w:r w:rsidRPr="00E97A2F">
        <w:rPr>
          <w:rFonts w:ascii="Times New Roman" w:eastAsia="Times New Roman" w:hAnsi="Times New Roman"/>
          <w:sz w:val="24"/>
          <w:szCs w:val="24"/>
          <w:lang w:eastAsia="ar-SA"/>
        </w:rPr>
        <w:t>СНиП 2.04.07-86*</w:t>
      </w:r>
      <w:bookmarkEnd w:id="4"/>
      <w:r w:rsidRPr="00E97A2F">
        <w:rPr>
          <w:rFonts w:ascii="Times New Roman" w:eastAsia="Times New Roman" w:hAnsi="Times New Roman"/>
          <w:sz w:val="24"/>
          <w:szCs w:val="24"/>
          <w:lang w:eastAsia="ar-SA"/>
        </w:rPr>
        <w:t xml:space="preserve"> «Тепловые сети» и методика расчета потребности тепловой энергии на отопление, вентиляцию и горячее водоснабжение жилых и общественных зданий и сооружений, аналоги проектируемых объектов).</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Подсчет тепловых нагрузок был выполнен по новым потребителям тепла, для определения прироста тепловых нагрузок и расходов газа.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Расчетные параметры наружного воздуха приняты:</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холодный период</w:t>
      </w:r>
      <w:r w:rsidRPr="00E97A2F">
        <w:rPr>
          <w:rFonts w:ascii="Times New Roman" w:eastAsia="Times New Roman" w:hAnsi="Times New Roman"/>
          <w:sz w:val="24"/>
          <w:szCs w:val="24"/>
          <w:lang w:eastAsia="ar-SA"/>
        </w:rPr>
        <w:tab/>
        <w:t xml:space="preserve"> = - 26</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теплый период</w:t>
      </w:r>
      <w:r w:rsidRPr="00E97A2F">
        <w:rPr>
          <w:rFonts w:ascii="Times New Roman" w:eastAsia="Times New Roman" w:hAnsi="Times New Roman"/>
          <w:sz w:val="24"/>
          <w:szCs w:val="24"/>
          <w:lang w:eastAsia="ar-SA"/>
        </w:rPr>
        <w:tab/>
        <w:t xml:space="preserve"> = +20,6</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продолжительность отопительного периода – 219 суток;</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средняя температура отопительного периода - -1,8</w:t>
      </w:r>
      <w:r w:rsidRPr="00E97A2F">
        <w:rPr>
          <w:rFonts w:ascii="Times New Roman" w:eastAsia="Times New Roman" w:hAnsi="Times New Roman"/>
          <w:sz w:val="24"/>
          <w:szCs w:val="24"/>
          <w:vertAlign w:val="superscript"/>
          <w:lang w:eastAsia="ar-SA"/>
        </w:rPr>
        <w:t>0</w:t>
      </w:r>
      <w:r w:rsidRPr="00E97A2F">
        <w:rPr>
          <w:rFonts w:ascii="Times New Roman" w:eastAsia="Times New Roman" w:hAnsi="Times New Roman"/>
          <w:sz w:val="24"/>
          <w:szCs w:val="24"/>
          <w:lang w:eastAsia="ar-SA"/>
        </w:rPr>
        <w:t>С;</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 связи с отсутствием источников централизованного теплоснабжения, теплоснабжение проектируемых потребителей территории предусматривается локальное, от новых собственных котельных и котлоагрегатов, работающих на природном газе.</w:t>
      </w: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bookmarkStart w:id="5" w:name="_Toc315291026"/>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r w:rsidRPr="00E97A2F">
        <w:rPr>
          <w:rFonts w:ascii="Times New Roman" w:eastAsia="Times New Roman" w:hAnsi="Times New Roman"/>
          <w:b/>
          <w:iCs/>
          <w:sz w:val="24"/>
          <w:szCs w:val="24"/>
          <w:lang w:eastAsia="ar-SA"/>
        </w:rPr>
        <w:t>12.4 Водоснабжение и водоотведение.</w:t>
      </w:r>
      <w:bookmarkEnd w:id="5"/>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Подключение к сетям водоснабжения планируется согласно с Техническим заданием (предварительными ТУ) на водоснабжение МУП «Разметелево» общим расходом </w:t>
      </w:r>
      <w:r w:rsidRPr="00E97A2F">
        <w:rPr>
          <w:rFonts w:ascii="Times New Roman" w:eastAsia="Times New Roman" w:hAnsi="Times New Roman"/>
          <w:b/>
          <w:sz w:val="24"/>
          <w:szCs w:val="24"/>
          <w:lang w:eastAsia="ar-SA"/>
        </w:rPr>
        <w:t>200,00</w:t>
      </w:r>
      <w:r w:rsidRPr="00E97A2F">
        <w:rPr>
          <w:rFonts w:ascii="Times New Roman" w:eastAsia="Times New Roman" w:hAnsi="Times New Roman"/>
          <w:b/>
          <w:bCs/>
          <w:iCs/>
          <w:sz w:val="24"/>
          <w:szCs w:val="24"/>
          <w:lang w:eastAsia="ar-SA"/>
        </w:rPr>
        <w:t xml:space="preserve"> </w:t>
      </w:r>
      <w:r w:rsidRPr="00E97A2F">
        <w:rPr>
          <w:rFonts w:ascii="Times New Roman" w:eastAsia="Times New Roman" w:hAnsi="Times New Roman"/>
          <w:b/>
          <w:sz w:val="24"/>
          <w:szCs w:val="24"/>
          <w:lang w:eastAsia="ar-SA"/>
        </w:rPr>
        <w:t>куб.м/сут.</w:t>
      </w:r>
      <w:r w:rsidRPr="00E97A2F">
        <w:rPr>
          <w:rFonts w:ascii="Times New Roman" w:eastAsia="Times New Roman" w:hAnsi="Times New Roman"/>
          <w:sz w:val="24"/>
          <w:szCs w:val="24"/>
          <w:lang w:eastAsia="ar-SA"/>
        </w:rPr>
        <w:t>, и подключение к сетям водоотведения</w:t>
      </w:r>
      <w:r w:rsidRPr="00E97A2F">
        <w:rPr>
          <w:rFonts w:ascii="Times New Roman" w:eastAsia="Times New Roman" w:hAnsi="Times New Roman"/>
          <w:b/>
          <w:sz w:val="24"/>
          <w:szCs w:val="24"/>
          <w:lang w:eastAsia="ru-RU"/>
        </w:rPr>
        <w:t xml:space="preserve"> </w:t>
      </w:r>
      <w:r w:rsidRPr="00E97A2F">
        <w:rPr>
          <w:rFonts w:ascii="Times New Roman" w:eastAsia="Times New Roman" w:hAnsi="Times New Roman"/>
          <w:sz w:val="24"/>
          <w:szCs w:val="24"/>
          <w:lang w:eastAsia="ru-RU"/>
        </w:rPr>
        <w:t>на</w:t>
      </w:r>
      <w:r w:rsidRPr="00E97A2F">
        <w:rPr>
          <w:rFonts w:ascii="Times New Roman" w:eastAsia="Times New Roman" w:hAnsi="Times New Roman"/>
          <w:b/>
          <w:sz w:val="24"/>
          <w:szCs w:val="24"/>
          <w:lang w:eastAsia="ru-RU"/>
        </w:rPr>
        <w:t xml:space="preserve"> </w:t>
      </w:r>
      <w:r w:rsidRPr="00E97A2F">
        <w:rPr>
          <w:rFonts w:ascii="Times New Roman" w:eastAsia="Times New Roman" w:hAnsi="Times New Roman"/>
          <w:sz w:val="24"/>
          <w:szCs w:val="24"/>
          <w:lang w:eastAsia="ar-SA"/>
        </w:rPr>
        <w:t xml:space="preserve">основании письма из Невско-Ладожского БВУ № Р6-37-2635 «О согласовании точки сброса». Расчетный расход сточных вод составляет </w:t>
      </w:r>
      <w:r w:rsidRPr="00E97A2F">
        <w:rPr>
          <w:rFonts w:ascii="Times New Roman" w:eastAsia="Times New Roman" w:hAnsi="Times New Roman"/>
          <w:b/>
          <w:sz w:val="24"/>
          <w:szCs w:val="24"/>
          <w:lang w:eastAsia="ar-SA"/>
        </w:rPr>
        <w:t>114,67</w:t>
      </w:r>
      <w:r w:rsidRPr="00E97A2F">
        <w:rPr>
          <w:rFonts w:ascii="Times New Roman" w:eastAsia="Times New Roman" w:hAnsi="Times New Roman"/>
          <w:sz w:val="24"/>
          <w:szCs w:val="24"/>
          <w:lang w:eastAsia="ar-SA"/>
        </w:rPr>
        <w:t xml:space="preserve"> куб.м/сут. при условии перспективы развития.</w:t>
      </w:r>
    </w:p>
    <w:p w:rsidR="00E97A2F" w:rsidRPr="00E97A2F" w:rsidRDefault="00E97A2F" w:rsidP="00E97A2F">
      <w:pPr>
        <w:suppressAutoHyphens/>
        <w:spacing w:after="0" w:line="240" w:lineRule="auto"/>
        <w:ind w:firstLine="708"/>
        <w:jc w:val="both"/>
        <w:rPr>
          <w:rFonts w:ascii="Times New Roman" w:eastAsia="Times New Roman" w:hAnsi="Times New Roman"/>
          <w:b/>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0000"/>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Участки имеют следующие технические данные:</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bl>
      <w:tblPr>
        <w:tblW w:w="0" w:type="auto"/>
        <w:tblInd w:w="-5" w:type="dxa"/>
        <w:tblLayout w:type="fixed"/>
        <w:tblLook w:val="0000" w:firstRow="0" w:lastRow="0" w:firstColumn="0" w:lastColumn="0" w:noHBand="0" w:noVBand="0"/>
      </w:tblPr>
      <w:tblGrid>
        <w:gridCol w:w="496"/>
        <w:gridCol w:w="4665"/>
        <w:gridCol w:w="4317"/>
      </w:tblGrid>
      <w:tr w:rsidR="00E97A2F" w:rsidRPr="008B0783" w:rsidTr="00E97A2F">
        <w:trPr>
          <w:trHeight w:val="340"/>
        </w:trPr>
        <w:tc>
          <w:tcPr>
            <w:tcW w:w="496"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w:t>
            </w:r>
          </w:p>
        </w:tc>
        <w:tc>
          <w:tcPr>
            <w:tcW w:w="4665"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Степень огнестойкости зданий:</w:t>
            </w:r>
          </w:p>
        </w:tc>
        <w:tc>
          <w:tcPr>
            <w:tcW w:w="4317"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val="en-US" w:eastAsia="ar-SA"/>
              </w:rPr>
            </w:pPr>
            <w:r w:rsidRPr="00E97A2F">
              <w:rPr>
                <w:rFonts w:ascii="Times New Roman" w:eastAsia="Times New Roman" w:hAnsi="Times New Roman"/>
                <w:sz w:val="24"/>
                <w:szCs w:val="24"/>
                <w:lang w:eastAsia="ar-SA"/>
              </w:rPr>
              <w:t>I</w:t>
            </w:r>
            <w:r w:rsidRPr="00E97A2F">
              <w:rPr>
                <w:rFonts w:ascii="Times New Roman" w:eastAsia="Times New Roman" w:hAnsi="Times New Roman"/>
                <w:sz w:val="24"/>
                <w:szCs w:val="24"/>
                <w:lang w:val="en-US" w:eastAsia="ar-SA"/>
              </w:rPr>
              <w:t>II</w:t>
            </w:r>
            <w:r w:rsidRPr="00E97A2F">
              <w:rPr>
                <w:rFonts w:ascii="Times New Roman" w:eastAsia="Times New Roman" w:hAnsi="Times New Roman"/>
                <w:sz w:val="24"/>
                <w:szCs w:val="24"/>
                <w:lang w:eastAsia="ar-SA"/>
              </w:rPr>
              <w:t>, I</w:t>
            </w:r>
            <w:r w:rsidRPr="00E97A2F">
              <w:rPr>
                <w:rFonts w:ascii="Times New Roman" w:eastAsia="Times New Roman" w:hAnsi="Times New Roman"/>
                <w:sz w:val="24"/>
                <w:szCs w:val="24"/>
                <w:lang w:val="en-US" w:eastAsia="ar-SA"/>
              </w:rPr>
              <w:t>V, V</w:t>
            </w:r>
          </w:p>
        </w:tc>
      </w:tr>
      <w:tr w:rsidR="00E97A2F" w:rsidRPr="008B0783" w:rsidTr="00E97A2F">
        <w:trPr>
          <w:trHeight w:val="340"/>
        </w:trPr>
        <w:tc>
          <w:tcPr>
            <w:tcW w:w="496"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2</w:t>
            </w:r>
          </w:p>
        </w:tc>
        <w:tc>
          <w:tcPr>
            <w:tcW w:w="4665"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Площадь полива, м2:</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газонов</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асфальта</w:t>
            </w:r>
          </w:p>
        </w:tc>
        <w:tc>
          <w:tcPr>
            <w:tcW w:w="4317"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29 160</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68 040</w:t>
            </w:r>
          </w:p>
        </w:tc>
      </w:tr>
      <w:tr w:rsidR="00E97A2F" w:rsidRPr="008B0783" w:rsidTr="00E97A2F">
        <w:trPr>
          <w:trHeight w:val="340"/>
        </w:trPr>
        <w:tc>
          <w:tcPr>
            <w:tcW w:w="496"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3</w:t>
            </w:r>
          </w:p>
        </w:tc>
        <w:tc>
          <w:tcPr>
            <w:tcW w:w="4665"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Источник холодной воды</w:t>
            </w:r>
          </w:p>
        </w:tc>
        <w:tc>
          <w:tcPr>
            <w:tcW w:w="4317"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Внутриплощадочные сети водопровода</w:t>
            </w:r>
          </w:p>
        </w:tc>
      </w:tr>
      <w:tr w:rsidR="00E97A2F" w:rsidRPr="008B0783" w:rsidTr="00E97A2F">
        <w:trPr>
          <w:trHeight w:val="340"/>
        </w:trPr>
        <w:tc>
          <w:tcPr>
            <w:tcW w:w="496"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4</w:t>
            </w:r>
          </w:p>
        </w:tc>
        <w:tc>
          <w:tcPr>
            <w:tcW w:w="4665"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Источник горячей воды</w:t>
            </w:r>
          </w:p>
        </w:tc>
        <w:tc>
          <w:tcPr>
            <w:tcW w:w="4317"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Тепловые сети от ГК</w:t>
            </w:r>
          </w:p>
        </w:tc>
      </w:tr>
      <w:tr w:rsidR="00E97A2F" w:rsidRPr="008B0783" w:rsidTr="00E97A2F">
        <w:trPr>
          <w:trHeight w:val="340"/>
        </w:trPr>
        <w:tc>
          <w:tcPr>
            <w:tcW w:w="496"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5</w:t>
            </w:r>
          </w:p>
        </w:tc>
        <w:tc>
          <w:tcPr>
            <w:tcW w:w="4665"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Водоотведение </w:t>
            </w:r>
          </w:p>
        </w:tc>
        <w:tc>
          <w:tcPr>
            <w:tcW w:w="4317"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Внутриплощадочные сети канализации</w:t>
            </w:r>
          </w:p>
        </w:tc>
      </w:tr>
      <w:tr w:rsidR="00E97A2F" w:rsidRPr="008B0783" w:rsidTr="00E97A2F">
        <w:trPr>
          <w:trHeight w:val="340"/>
        </w:trPr>
        <w:tc>
          <w:tcPr>
            <w:tcW w:w="496"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6</w:t>
            </w:r>
          </w:p>
        </w:tc>
        <w:tc>
          <w:tcPr>
            <w:tcW w:w="4665"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Расход воды на наружное пожаротушение</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стоянка машин</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зданий</w:t>
            </w:r>
          </w:p>
        </w:tc>
        <w:tc>
          <w:tcPr>
            <w:tcW w:w="4317"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10,0 л/с</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15 л/с</w:t>
            </w:r>
          </w:p>
        </w:tc>
      </w:tr>
      <w:tr w:rsidR="00E97A2F" w:rsidRPr="008B0783" w:rsidTr="00E97A2F">
        <w:trPr>
          <w:trHeight w:val="340"/>
        </w:trPr>
        <w:tc>
          <w:tcPr>
            <w:tcW w:w="496"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7</w:t>
            </w:r>
          </w:p>
        </w:tc>
        <w:tc>
          <w:tcPr>
            <w:tcW w:w="4665"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Расход воды  на внутреннее пожаротушение </w:t>
            </w:r>
          </w:p>
        </w:tc>
        <w:tc>
          <w:tcPr>
            <w:tcW w:w="4317"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10,4 л/с (2 струи по 5,2 л/с)</w:t>
            </w:r>
          </w:p>
        </w:tc>
      </w:tr>
      <w:tr w:rsidR="00E97A2F" w:rsidRPr="008B0783" w:rsidTr="00E97A2F">
        <w:trPr>
          <w:trHeight w:val="340"/>
        </w:trPr>
        <w:tc>
          <w:tcPr>
            <w:tcW w:w="496" w:type="dxa"/>
            <w:tcBorders>
              <w:top w:val="single" w:sz="4" w:space="0" w:color="000000"/>
              <w:left w:val="single" w:sz="4" w:space="0" w:color="000000"/>
              <w:bottom w:val="single" w:sz="4" w:space="0" w:color="000000"/>
            </w:tcBorders>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8</w:t>
            </w:r>
          </w:p>
        </w:tc>
        <w:tc>
          <w:tcPr>
            <w:tcW w:w="4665" w:type="dxa"/>
            <w:tcBorders>
              <w:top w:val="single" w:sz="4" w:space="0" w:color="000000"/>
              <w:left w:val="single" w:sz="4" w:space="0" w:color="000000"/>
              <w:bottom w:val="single" w:sz="4" w:space="0" w:color="000000"/>
            </w:tcBorders>
            <w:vAlign w:val="center"/>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Расход воды  на автоматическое пожаротушение</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(по СП 5.13130.2009 табл. 5.1)</w:t>
            </w:r>
          </w:p>
        </w:tc>
        <w:tc>
          <w:tcPr>
            <w:tcW w:w="4317"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28,8 л/с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c>
      </w:tr>
    </w:tbl>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Подключение к сетям водоснабжения планируется на: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-хозяйственно-питьевые нужды - </w:t>
      </w:r>
      <w:r w:rsidRPr="00E97A2F">
        <w:rPr>
          <w:rFonts w:ascii="Times New Roman" w:eastAsia="Times New Roman" w:hAnsi="Times New Roman"/>
          <w:b/>
          <w:sz w:val="24"/>
          <w:szCs w:val="24"/>
          <w:lang w:eastAsia="ar-SA"/>
        </w:rPr>
        <w:t>114,67</w:t>
      </w:r>
      <w:r w:rsidRPr="00E97A2F">
        <w:rPr>
          <w:rFonts w:ascii="Times New Roman" w:eastAsia="Times New Roman" w:hAnsi="Times New Roman"/>
          <w:sz w:val="24"/>
          <w:szCs w:val="24"/>
          <w:lang w:eastAsia="ar-SA"/>
        </w:rPr>
        <w:t xml:space="preserve"> куб.м/сут,</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-полив территории –  </w:t>
      </w:r>
      <w:r w:rsidRPr="00E97A2F">
        <w:rPr>
          <w:rFonts w:ascii="Times New Roman" w:eastAsia="Times New Roman" w:hAnsi="Times New Roman"/>
          <w:b/>
          <w:sz w:val="24"/>
          <w:szCs w:val="24"/>
          <w:lang w:eastAsia="ar-SA"/>
        </w:rPr>
        <w:t xml:space="preserve">85.33 </w:t>
      </w:r>
      <w:r w:rsidRPr="00E97A2F">
        <w:rPr>
          <w:rFonts w:ascii="Times New Roman" w:eastAsia="Times New Roman" w:hAnsi="Times New Roman"/>
          <w:sz w:val="24"/>
          <w:szCs w:val="24"/>
          <w:lang w:eastAsia="ar-SA"/>
        </w:rPr>
        <w:t>куб.м/сут.</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Предусмотрено наружное пожаротушение </w:t>
      </w:r>
      <w:r w:rsidRPr="00E97A2F">
        <w:rPr>
          <w:rFonts w:ascii="Times New Roman" w:eastAsia="Times New Roman" w:hAnsi="Times New Roman"/>
          <w:b/>
          <w:sz w:val="24"/>
          <w:szCs w:val="24"/>
          <w:lang w:eastAsia="ar-SA"/>
        </w:rPr>
        <w:t>15,00</w:t>
      </w:r>
      <w:r w:rsidRPr="00E97A2F">
        <w:rPr>
          <w:rFonts w:ascii="Times New Roman" w:eastAsia="Times New Roman" w:hAnsi="Times New Roman"/>
          <w:sz w:val="24"/>
          <w:szCs w:val="24"/>
          <w:lang w:eastAsia="ar-SA"/>
        </w:rPr>
        <w:t xml:space="preserve"> л/с от пожарных гидрантов на    коммунальной сети водопровода проектируемой сети.</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bCs/>
          <w:sz w:val="24"/>
          <w:szCs w:val="24"/>
          <w:lang w:eastAsia="ar-SA"/>
        </w:rPr>
        <w:t>Водоснабжение проектируемой территории предполагается осуществлять от</w:t>
      </w:r>
      <w:r w:rsidRPr="00E97A2F">
        <w:rPr>
          <w:rFonts w:ascii="Times New Roman" w:eastAsia="Times New Roman" w:hAnsi="Times New Roman"/>
          <w:sz w:val="24"/>
          <w:szCs w:val="24"/>
          <w:lang w:eastAsia="ar-SA"/>
        </w:rPr>
        <w:t xml:space="preserve"> существующего водовода (ХВС) в районе дер. Мяглово, предварительно выполнив работы по реконструкции данного водовода, протяженностью 1400 метров с увеличением диаметра трубы до 300 мм. Далее от точки врезки в реконструированный водовод (ХВС) диаметром 300 мм в районе дер. Мяглово вода поступает по проектируемому трубопроводу диаметром 150 мм к земельному участку с кадастровым номером: 47:07:1047005:2975. Маршрут прокладки трубопровода будет определен актом выбора трассы на следующих стадиях проектирования. На территории земельного участка проектом планировки территории предусмотрено строительство резервуара чистой воды (РЧВ) объемом 500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 xml:space="preserve"> для обеспечения пожаротушения и хозяйственно-питьевых нужд.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 соответствии с требованиями СП 8.13130.2009 п. 5.9 расход воды на тушение пожара при объединенном водопроводе для спринклерных или дренчерных установок, внутренних пожарных кранов и наружных гидрантов в течение 1 ч с момента начала пожаротушения следует принимать как сумму наибольших расходов.</w:t>
      </w:r>
      <w:r w:rsidRPr="00E97A2F">
        <w:rPr>
          <w:rFonts w:ascii="Times New Roman" w:eastAsia="Times New Roman" w:hAnsi="Times New Roman"/>
          <w:sz w:val="24"/>
          <w:szCs w:val="24"/>
          <w:lang w:eastAsia="ar-SA"/>
        </w:rPr>
        <w:br/>
        <w:t>15 + 10,4 + 28,8 = 54,2 л/с</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Система водоснабжения обеспечивает хозяйственно-питьевое </w:t>
      </w:r>
      <w:bookmarkStart w:id="6" w:name="OCRUncertain389"/>
      <w:r w:rsidRPr="00E97A2F">
        <w:rPr>
          <w:rFonts w:ascii="Times New Roman" w:eastAsia="Times New Roman" w:hAnsi="Times New Roman"/>
          <w:sz w:val="24"/>
          <w:szCs w:val="24"/>
          <w:lang w:eastAsia="ar-SA"/>
        </w:rPr>
        <w:t>водопотребление</w:t>
      </w:r>
      <w:bookmarkEnd w:id="6"/>
      <w:r w:rsidRPr="00E97A2F">
        <w:rPr>
          <w:rFonts w:ascii="Times New Roman" w:eastAsia="Times New Roman" w:hAnsi="Times New Roman"/>
          <w:sz w:val="24"/>
          <w:szCs w:val="24"/>
          <w:lang w:eastAsia="ar-SA"/>
        </w:rPr>
        <w:t xml:space="preserve">, а также пожаротушение.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Для бесперебойного водоснабжения предусмотрена закольцованная сеть водопровода и два резервуара чистой воды, внутренние сети водопровода внутри зданий тупиковые.</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Хоз-питьевой и противопожарный водопровод проектируется из полиэтиленовых труб по ГОСТ 18599-2001.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Внутренние сети водопровода проектируются из стальных водогазопроводных (оцинкованных) труб по ГОСТ 3262-75*. Подводки к санитарным приборам проектируются из металлопластиковых труб.</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Водопровод автоматического пожаротушения проектируется из стальных электросварных труб Ду=25-50 по ГОСТ 10407-91*.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Наружное пожаротушение с расходом 15,0 л/с обеспечивается из пожарных гидрантов, установленных на сети кольцевого водопровода.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Приготовление горячей воды осуществляется централизовано по тепловым сетям от газовых котельных.</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Внутренние сети горячего водоснабжения проектируются из металлопластиковых труб.</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Проектируются системы канализации:</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К1 – хозяйственно-бытовая канализация;</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К2 – дождевая канализация;</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К3 –  канализация производственная.</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Отведение стоков от санитарных приборов производится самотеком во внутриплощадочную сеть канализации. Стояки располагаются скрыто, в монтажных нишах и коробах, выполненных из несгораемых материалов.</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Внутренние сети бытовой канализации проектируются из ПП канализационных труб.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Система производственной канализации проектируется отдельно от хоз-бытовой с самостоятельными  выпусками в наружную сеть.</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Отвод дождевых вод с кровли зданий осуществляется с помощью наружных и внутренних водостоков, наиболее загрязненная часть стока от автостоянок очищается на локальных очистных сооружениях, и далее направляется в общесплавную канализацию с дальнейшим поступлением на канализационные очистные сооружения.  Наружные сети хоз-бытовой и дождевой канализации проектируются из ПП труб «PRAGMA» Ø150-350 мм. Колодцы проектируются из круглых железобетонных колец по ГОСТ 8020-90*. Перед присоединением к коммунальной сети в колодцах устанавливаются шиберные задвижки.</w:t>
      </w:r>
    </w:p>
    <w:p w:rsidR="00E97A2F" w:rsidRPr="00E97A2F" w:rsidRDefault="00E97A2F" w:rsidP="00E97A2F">
      <w:pPr>
        <w:spacing w:after="0" w:line="240" w:lineRule="auto"/>
        <w:ind w:firstLine="720"/>
        <w:jc w:val="both"/>
        <w:rPr>
          <w:rFonts w:ascii="Times New Roman" w:eastAsia="Times New Roman" w:hAnsi="Times New Roman"/>
          <w:sz w:val="24"/>
          <w:szCs w:val="24"/>
          <w:lang w:eastAsia="ru-RU"/>
        </w:rPr>
      </w:pPr>
      <w:r w:rsidRPr="00E97A2F">
        <w:rPr>
          <w:rFonts w:ascii="Times New Roman" w:eastAsia="Times New Roman" w:hAnsi="Times New Roman"/>
          <w:sz w:val="24"/>
          <w:szCs w:val="24"/>
          <w:lang w:eastAsia="ru-RU"/>
        </w:rPr>
        <w:t>После необходимой очистки стоки поступают в мелиоративный канал МК-1 и далее в речку «Черная» на основании письма из Невско-Ладожского БВУ № Р6-37-2635 «О согласовании точки сброса».</w:t>
      </w:r>
    </w:p>
    <w:p w:rsidR="00E97A2F" w:rsidRPr="00E97A2F" w:rsidRDefault="00E97A2F" w:rsidP="00E97A2F">
      <w:pPr>
        <w:spacing w:after="0" w:line="240" w:lineRule="auto"/>
        <w:ind w:firstLine="720"/>
        <w:jc w:val="both"/>
        <w:rPr>
          <w:rFonts w:ascii="Times New Roman" w:eastAsia="Times New Roman" w:hAnsi="Times New Roman"/>
          <w:sz w:val="24"/>
          <w:szCs w:val="24"/>
          <w:lang w:eastAsia="ru-RU"/>
        </w:rPr>
      </w:pPr>
      <w:r w:rsidRPr="00E97A2F">
        <w:rPr>
          <w:rFonts w:ascii="Times New Roman" w:eastAsia="Times New Roman" w:hAnsi="Times New Roman"/>
          <w:sz w:val="24"/>
          <w:szCs w:val="24"/>
          <w:lang w:eastAsia="ru-RU"/>
        </w:rPr>
        <w:t>Общий годовой объем ливневых, талых вод и стока от мойки дорожных покрытий составляет 93494,68</w:t>
      </w:r>
      <w:r w:rsidRPr="00E97A2F">
        <w:rPr>
          <w:rFonts w:ascii="Times New Roman" w:eastAsia="Times New Roman" w:hAnsi="Times New Roman"/>
          <w:b/>
          <w:sz w:val="24"/>
          <w:szCs w:val="24"/>
          <w:lang w:eastAsia="ru-RU"/>
        </w:rPr>
        <w:t xml:space="preserve"> </w:t>
      </w:r>
      <w:r w:rsidRPr="00E97A2F">
        <w:rPr>
          <w:rFonts w:ascii="Times New Roman" w:eastAsia="Times New Roman" w:hAnsi="Times New Roman"/>
          <w:sz w:val="24"/>
          <w:szCs w:val="24"/>
          <w:lang w:eastAsia="ru-RU"/>
        </w:rPr>
        <w:t>куб.м/год.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sectPr w:rsidR="00E97A2F" w:rsidRPr="00E97A2F" w:rsidSect="00E97A2F">
          <w:pgSz w:w="11906" w:h="16838"/>
          <w:pgMar w:top="846" w:right="849" w:bottom="1134" w:left="1134" w:header="709" w:footer="709" w:gutter="0"/>
          <w:cols w:space="708"/>
          <w:docGrid w:linePitch="360"/>
        </w:sect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7"/>
        <w:gridCol w:w="851"/>
        <w:gridCol w:w="737"/>
        <w:gridCol w:w="737"/>
        <w:gridCol w:w="737"/>
        <w:gridCol w:w="737"/>
        <w:gridCol w:w="737"/>
        <w:gridCol w:w="737"/>
        <w:gridCol w:w="737"/>
        <w:gridCol w:w="787"/>
        <w:gridCol w:w="787"/>
        <w:gridCol w:w="777"/>
        <w:gridCol w:w="777"/>
        <w:gridCol w:w="1242"/>
        <w:gridCol w:w="1243"/>
      </w:tblGrid>
      <w:tr w:rsidR="00E97A2F" w:rsidRPr="008B0783" w:rsidTr="00E97A2F">
        <w:trPr>
          <w:cantSplit/>
          <w:trHeight w:val="606"/>
          <w:jc w:val="center"/>
        </w:trPr>
        <w:tc>
          <w:tcPr>
            <w:tcW w:w="349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lastRenderedPageBreak/>
              <w:t>Наименование</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водопотребителей</w:t>
            </w:r>
          </w:p>
        </w:tc>
        <w:tc>
          <w:tcPr>
            <w:tcW w:w="851"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коли-</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чество</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U</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сутки</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час</w:t>
            </w:r>
          </w:p>
        </w:tc>
        <w:tc>
          <w:tcPr>
            <w:tcW w:w="1474" w:type="dxa"/>
            <w:gridSpan w:val="2"/>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нормы рас-</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хода воды</w:t>
            </w:r>
          </w:p>
        </w:tc>
        <w:tc>
          <w:tcPr>
            <w:tcW w:w="1474" w:type="dxa"/>
            <w:gridSpan w:val="2"/>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расход воды</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прибором</w:t>
            </w:r>
          </w:p>
        </w:tc>
        <w:tc>
          <w:tcPr>
            <w:tcW w:w="2211" w:type="dxa"/>
            <w:gridSpan w:val="3"/>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расход воды</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водопотребителями</w:t>
            </w:r>
          </w:p>
        </w:tc>
        <w:tc>
          <w:tcPr>
            <w:tcW w:w="78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NP</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qhr,u ·  U</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qо· 3600</w:t>
            </w:r>
          </w:p>
        </w:tc>
        <w:tc>
          <w:tcPr>
            <w:tcW w:w="78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val="en-US" w:eastAsia="ru-RU"/>
              </w:rPr>
            </w:pPr>
            <w:r w:rsidRPr="00E97A2F">
              <w:rPr>
                <w:rFonts w:ascii="Times New Roman" w:eastAsia="Times New Roman" w:hAnsi="Times New Roman"/>
                <w:lang w:val="en-US" w:eastAsia="ru-RU"/>
              </w:rPr>
              <w:t>NPhr</w:t>
            </w:r>
          </w:p>
          <w:p w:rsidR="00E97A2F" w:rsidRPr="00E97A2F" w:rsidRDefault="00E97A2F" w:rsidP="00E97A2F">
            <w:pPr>
              <w:autoSpaceDE w:val="0"/>
              <w:autoSpaceDN w:val="0"/>
              <w:spacing w:after="0" w:line="240" w:lineRule="auto"/>
              <w:jc w:val="center"/>
              <w:rPr>
                <w:rFonts w:ascii="Times New Roman" w:eastAsia="Times New Roman" w:hAnsi="Times New Roman"/>
                <w:sz w:val="24"/>
                <w:lang w:val="en-US" w:eastAsia="ru-RU"/>
              </w:rPr>
            </w:pPr>
            <w:r w:rsidRPr="00E97A2F">
              <w:rPr>
                <w:rFonts w:ascii="Times New Roman" w:eastAsia="Times New Roman" w:hAnsi="Times New Roman"/>
                <w:lang w:val="en-US" w:eastAsia="ru-RU"/>
              </w:rPr>
              <w:t>qhr,u  · U</w:t>
            </w:r>
          </w:p>
          <w:p w:rsidR="00E97A2F" w:rsidRPr="00E97A2F" w:rsidRDefault="00E97A2F" w:rsidP="00E97A2F">
            <w:pPr>
              <w:autoSpaceDE w:val="0"/>
              <w:autoSpaceDN w:val="0"/>
              <w:spacing w:after="0" w:line="240" w:lineRule="auto"/>
              <w:jc w:val="center"/>
              <w:rPr>
                <w:rFonts w:ascii="Times New Roman" w:eastAsia="Times New Roman" w:hAnsi="Times New Roman"/>
                <w:sz w:val="24"/>
                <w:lang w:val="en-US" w:eastAsia="ru-RU"/>
              </w:rPr>
            </w:pPr>
            <w:r w:rsidRPr="00E97A2F">
              <w:rPr>
                <w:rFonts w:ascii="Times New Roman" w:eastAsia="Times New Roman" w:hAnsi="Times New Roman"/>
                <w:lang w:val="en-US" w:eastAsia="ru-RU"/>
              </w:rPr>
              <w:t>qo,hr</w:t>
            </w:r>
          </w:p>
        </w:tc>
        <w:tc>
          <w:tcPr>
            <w:tcW w:w="77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sym w:font="Symbol" w:char="F061"/>
            </w:r>
          </w:p>
        </w:tc>
        <w:tc>
          <w:tcPr>
            <w:tcW w:w="77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sym w:font="Symbol" w:char="F061"/>
            </w:r>
            <w:r w:rsidRPr="00E97A2F">
              <w:rPr>
                <w:rFonts w:ascii="Times New Roman" w:eastAsia="Times New Roman" w:hAnsi="Times New Roman"/>
                <w:lang w:eastAsia="ru-RU"/>
              </w:rPr>
              <w:t>hr</w:t>
            </w:r>
          </w:p>
        </w:tc>
        <w:tc>
          <w:tcPr>
            <w:tcW w:w="1242"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макси-</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мальный</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расчетный</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расход</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5 · qo· </w:t>
            </w:r>
            <w:r w:rsidRPr="00E97A2F">
              <w:rPr>
                <w:rFonts w:ascii="Times New Roman" w:eastAsia="Times New Roman" w:hAnsi="Times New Roman"/>
                <w:lang w:eastAsia="ru-RU"/>
              </w:rPr>
              <w:sym w:font="Symbol" w:char="F061"/>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qc, qh</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л/с</w:t>
            </w:r>
          </w:p>
        </w:tc>
        <w:tc>
          <w:tcPr>
            <w:tcW w:w="1243"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макси-</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мальный</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часовой</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расход</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0.005· qo,hr· </w:t>
            </w:r>
            <w:r w:rsidRPr="00E97A2F">
              <w:rPr>
                <w:rFonts w:ascii="Times New Roman" w:eastAsia="Times New Roman" w:hAnsi="Times New Roman"/>
                <w:lang w:eastAsia="ru-RU"/>
              </w:rPr>
              <w:sym w:font="Symbol" w:char="F061"/>
            </w:r>
            <w:r w:rsidRPr="00E97A2F">
              <w:rPr>
                <w:rFonts w:ascii="Times New Roman" w:eastAsia="Times New Roman" w:hAnsi="Times New Roman"/>
                <w:lang w:eastAsia="ru-RU"/>
              </w:rPr>
              <w:t>hr</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qchr, qhhr</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м3/ч</w:t>
            </w:r>
          </w:p>
        </w:tc>
      </w:tr>
      <w:tr w:rsidR="00E97A2F" w:rsidRPr="008B0783" w:rsidTr="00E97A2F">
        <w:trPr>
          <w:cantSplit/>
          <w:trHeight w:hRule="exact" w:val="280"/>
          <w:jc w:val="center"/>
        </w:trPr>
        <w:tc>
          <w:tcPr>
            <w:tcW w:w="349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851"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сутки</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час</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час</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сек</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сутки</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час</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ср.час</w:t>
            </w:r>
          </w:p>
        </w:tc>
        <w:tc>
          <w:tcPr>
            <w:tcW w:w="78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8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7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7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1242"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1243"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r>
      <w:tr w:rsidR="00E97A2F" w:rsidRPr="008B0783" w:rsidTr="00E97A2F">
        <w:trPr>
          <w:cantSplit/>
          <w:trHeight w:hRule="exact" w:val="280"/>
          <w:jc w:val="center"/>
        </w:trPr>
        <w:tc>
          <w:tcPr>
            <w:tcW w:w="349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851"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qcu</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qhu</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л/сут</w:t>
            </w:r>
          </w:p>
        </w:tc>
        <w:tc>
          <w:tcPr>
            <w:tcW w:w="73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qchr,u</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qhhr,u</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л/ч</w:t>
            </w:r>
          </w:p>
        </w:tc>
        <w:tc>
          <w:tcPr>
            <w:tcW w:w="73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val="en-US" w:eastAsia="ru-RU"/>
              </w:rPr>
            </w:pPr>
            <w:r w:rsidRPr="00E97A2F">
              <w:rPr>
                <w:rFonts w:ascii="Times New Roman" w:eastAsia="Times New Roman" w:hAnsi="Times New Roman"/>
                <w:lang w:val="en-US" w:eastAsia="ru-RU"/>
              </w:rPr>
              <w:t>qco,hr</w:t>
            </w:r>
          </w:p>
          <w:p w:rsidR="00E97A2F" w:rsidRPr="00E97A2F" w:rsidRDefault="00E97A2F" w:rsidP="00E97A2F">
            <w:pPr>
              <w:autoSpaceDE w:val="0"/>
              <w:autoSpaceDN w:val="0"/>
              <w:spacing w:after="0" w:line="240" w:lineRule="auto"/>
              <w:jc w:val="center"/>
              <w:rPr>
                <w:rFonts w:ascii="Times New Roman" w:eastAsia="Times New Roman" w:hAnsi="Times New Roman"/>
                <w:sz w:val="24"/>
                <w:lang w:val="en-US" w:eastAsia="ru-RU"/>
              </w:rPr>
            </w:pPr>
            <w:r w:rsidRPr="00E97A2F">
              <w:rPr>
                <w:rFonts w:ascii="Times New Roman" w:eastAsia="Times New Roman" w:hAnsi="Times New Roman"/>
                <w:lang w:val="en-US" w:eastAsia="ru-RU"/>
              </w:rPr>
              <w:t>qho,hr</w:t>
            </w:r>
          </w:p>
          <w:p w:rsidR="00E97A2F" w:rsidRPr="00E97A2F" w:rsidRDefault="00E97A2F" w:rsidP="00E97A2F">
            <w:pPr>
              <w:autoSpaceDE w:val="0"/>
              <w:autoSpaceDN w:val="0"/>
              <w:spacing w:after="0" w:line="240" w:lineRule="auto"/>
              <w:jc w:val="center"/>
              <w:rPr>
                <w:rFonts w:ascii="Times New Roman" w:eastAsia="Times New Roman" w:hAnsi="Times New Roman"/>
                <w:sz w:val="24"/>
                <w:lang w:val="en-US" w:eastAsia="ru-RU"/>
              </w:rPr>
            </w:pPr>
            <w:r w:rsidRPr="00E97A2F">
              <w:rPr>
                <w:rFonts w:ascii="Times New Roman" w:eastAsia="Times New Roman" w:hAnsi="Times New Roman"/>
                <w:lang w:eastAsia="ru-RU"/>
              </w:rPr>
              <w:t>л</w:t>
            </w:r>
            <w:r w:rsidRPr="00E97A2F">
              <w:rPr>
                <w:rFonts w:ascii="Times New Roman" w:eastAsia="Times New Roman" w:hAnsi="Times New Roman"/>
                <w:lang w:val="en-US" w:eastAsia="ru-RU"/>
              </w:rPr>
              <w:t>/</w:t>
            </w:r>
            <w:r w:rsidRPr="00E97A2F">
              <w:rPr>
                <w:rFonts w:ascii="Times New Roman" w:eastAsia="Times New Roman" w:hAnsi="Times New Roman"/>
                <w:lang w:eastAsia="ru-RU"/>
              </w:rPr>
              <w:t>ч</w:t>
            </w:r>
          </w:p>
        </w:tc>
        <w:tc>
          <w:tcPr>
            <w:tcW w:w="73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qco</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qho</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л/с</w:t>
            </w:r>
          </w:p>
        </w:tc>
        <w:tc>
          <w:tcPr>
            <w:tcW w:w="73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qcо · U</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1000</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qhu ·  U</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1000</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м3/сут</w:t>
            </w:r>
          </w:p>
        </w:tc>
        <w:tc>
          <w:tcPr>
            <w:tcW w:w="73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qchr·  U</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qhhr· U</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л/ч</w:t>
            </w:r>
          </w:p>
        </w:tc>
        <w:tc>
          <w:tcPr>
            <w:tcW w:w="737" w:type="dxa"/>
            <w:vMerge w:val="restart"/>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qcT</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qhT</w:t>
            </w:r>
          </w:p>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м3/ч</w:t>
            </w:r>
          </w:p>
        </w:tc>
        <w:tc>
          <w:tcPr>
            <w:tcW w:w="78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8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7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7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1242"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1243"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r>
      <w:tr w:rsidR="00E97A2F" w:rsidRPr="008B0783" w:rsidTr="00E97A2F">
        <w:trPr>
          <w:cantSplit/>
          <w:trHeight w:hRule="exact" w:val="280"/>
          <w:jc w:val="center"/>
        </w:trPr>
        <w:tc>
          <w:tcPr>
            <w:tcW w:w="349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851"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8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8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7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7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1242"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1243"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r>
      <w:tr w:rsidR="00E97A2F" w:rsidRPr="008B0783" w:rsidTr="00E97A2F">
        <w:trPr>
          <w:cantSplit/>
          <w:trHeight w:hRule="exact" w:val="280"/>
          <w:jc w:val="center"/>
        </w:trPr>
        <w:tc>
          <w:tcPr>
            <w:tcW w:w="349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851"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8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8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7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7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1242"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1243"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r>
      <w:tr w:rsidR="00E97A2F" w:rsidRPr="008B0783" w:rsidTr="00E97A2F">
        <w:trPr>
          <w:cantSplit/>
          <w:trHeight w:hRule="exact" w:val="280"/>
          <w:jc w:val="center"/>
        </w:trPr>
        <w:tc>
          <w:tcPr>
            <w:tcW w:w="349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851"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3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8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8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7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777"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1242"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c>
          <w:tcPr>
            <w:tcW w:w="1243" w:type="dxa"/>
            <w:vMerge/>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7</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9</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10</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11</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12</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13</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15</w:t>
            </w:r>
          </w:p>
        </w:tc>
      </w:tr>
      <w:tr w:rsidR="00E97A2F" w:rsidRPr="008B0783" w:rsidTr="00E97A2F">
        <w:trPr>
          <w:cantSplit/>
          <w:trHeight w:hRule="exact" w:val="280"/>
          <w:jc w:val="center"/>
        </w:trPr>
        <w:tc>
          <w:tcPr>
            <w:tcW w:w="15120" w:type="dxa"/>
            <w:gridSpan w:val="15"/>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Расчет расходов холодной воды (без приготовления ГВС)</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Административные здания (сотрудники)</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870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9</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0,1</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7,83</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1740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0,98</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4,83</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29</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2,49*</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9,207*</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1,25*</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2,76*</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Рабочие </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2030/1015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0,1</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28,42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5075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1,78</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14,1</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126,88</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5,27*</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31,8*</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2,64*</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6,36*</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Душ в промышленных предприятиях</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100/50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270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270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270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0,14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27</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13500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1,69</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26,79</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8,575*</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14,32*</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19,33*</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qo=0,12</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qohr=98,67</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Итог - хозяйственно-питьевые нужды: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63,25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20315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4,45</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45,72</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205,88</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13,25</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49,49</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7,95</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24,42</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Поливка газонов</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22492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67,48</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2,81</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Поливка асфальт, тротуары,  проезды</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44625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17,85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0,74</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Итог: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148,58</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7,95</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24,42</w:t>
            </w:r>
          </w:p>
        </w:tc>
      </w:tr>
      <w:tr w:rsidR="00E97A2F" w:rsidRPr="008B0783" w:rsidTr="00E97A2F">
        <w:trPr>
          <w:cantSplit/>
          <w:trHeight w:hRule="exact" w:val="280"/>
          <w:jc w:val="center"/>
        </w:trPr>
        <w:tc>
          <w:tcPr>
            <w:tcW w:w="15120" w:type="dxa"/>
            <w:gridSpan w:val="15"/>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Расчет расходов горячей воды (от собственной котельной)</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Административные здания (сотрудники)</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870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7</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0,1</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6,09</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1740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0,76</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4,83</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29</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2,49*</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9,207*</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1,25*</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2,76*</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Рабочие </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2030/1015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11</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0,1</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22,33</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4466</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12,41</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111,65</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4,82*</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28,18*</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2,41*</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5,64*</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Душ в промышленных предприятиях</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100/50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230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230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270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0,14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23</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11500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1,44</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22,82</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42,59</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7,547*</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12,53*</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5,28*</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16,92*</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qo=0,12</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qohr=96,62</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Итог - хозяйственно-питьевые нужды: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51,42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17706</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3,6</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40,06</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183,24</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11,92</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44,4</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7,15</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21,45</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lastRenderedPageBreak/>
              <w:t xml:space="preserve">Итог: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51,42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3,6</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7,15</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21,45</w:t>
            </w:r>
          </w:p>
        </w:tc>
      </w:tr>
      <w:tr w:rsidR="00E97A2F" w:rsidRPr="008B0783" w:rsidTr="00E97A2F">
        <w:trPr>
          <w:cantSplit/>
          <w:trHeight w:hRule="exact" w:val="280"/>
          <w:jc w:val="center"/>
        </w:trPr>
        <w:tc>
          <w:tcPr>
            <w:tcW w:w="15120" w:type="dxa"/>
            <w:gridSpan w:val="15"/>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Расчет расходов холодной воды (с учетом приготовления ГВС)</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Административные здания (сотрудники)</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870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16</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0,14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13,92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3480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1,74</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6,9</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43,5</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3,181*</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12,77*</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2,23*</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5,11*</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Рабочие </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2030/1015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9,4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0,14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50,75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9541</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3,17</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18,93</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159,02</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6,575*</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39,01*</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4,6*</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11,7*</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Душ в промышленных предприятиях</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100/50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500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25000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3,13</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34,72</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10,58*</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14,32*</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10,58*</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35,8*</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qo=0,17</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qohr=150,57</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Итог - хозяйственно-питьевые нужды: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114,67</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38021</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8,04</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60,55</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252,52</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16,69</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59,38</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14,19</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44,7</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Поливка газонов</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22492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67,48</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2,81</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Поливка асфальт, тротуары,  проезды</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44625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17,85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0,74</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Итог: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200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11,59</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14,19</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44,7</w:t>
            </w:r>
          </w:p>
        </w:tc>
      </w:tr>
    </w:tbl>
    <w:p w:rsidR="00E97A2F" w:rsidRPr="00E97A2F" w:rsidRDefault="00E97A2F" w:rsidP="00E97A2F">
      <w:pPr>
        <w:autoSpaceDE w:val="0"/>
        <w:autoSpaceDN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7"/>
        <w:gridCol w:w="851"/>
        <w:gridCol w:w="737"/>
        <w:gridCol w:w="737"/>
        <w:gridCol w:w="737"/>
        <w:gridCol w:w="737"/>
        <w:gridCol w:w="737"/>
        <w:gridCol w:w="737"/>
        <w:gridCol w:w="737"/>
        <w:gridCol w:w="787"/>
        <w:gridCol w:w="787"/>
        <w:gridCol w:w="777"/>
        <w:gridCol w:w="777"/>
        <w:gridCol w:w="1242"/>
        <w:gridCol w:w="1243"/>
      </w:tblGrid>
      <w:tr w:rsidR="00E97A2F" w:rsidRPr="008B0783" w:rsidTr="00E97A2F">
        <w:trPr>
          <w:cantSplit/>
          <w:trHeight w:hRule="exact" w:val="280"/>
          <w:jc w:val="center"/>
        </w:trPr>
        <w:tc>
          <w:tcPr>
            <w:tcW w:w="15120" w:type="dxa"/>
            <w:gridSpan w:val="15"/>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Расчет расходов канализации</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Административные здания (сотрудники)</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870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16</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0,14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13,92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3480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1,74</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6,9</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43,5</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3,181*</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12,77*</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2,23*</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5,11*</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Рабочие </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2030/1015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9,4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0,14</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50,75</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9541</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3,17</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18,93</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159,02</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6,575*</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39,01*</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4,6*</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11,7*</w:t>
            </w:r>
          </w:p>
        </w:tc>
      </w:tr>
      <w:tr w:rsidR="00E97A2F" w:rsidRPr="008B0783" w:rsidTr="00E97A2F">
        <w:trPr>
          <w:jc w:val="center"/>
        </w:trPr>
        <w:tc>
          <w:tcPr>
            <w:tcW w:w="349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Душ в промышленных предприятиях</w:t>
            </w:r>
          </w:p>
        </w:tc>
        <w:tc>
          <w:tcPr>
            <w:tcW w:w="851"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100/50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500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0,2</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25000</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3,13</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34,72</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50</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10,58*</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14,32*</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10,58*</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35,8*</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qo=0,17</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qohr=150,57</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Итог бытовая канализация: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114,67</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38021</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8,04</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60,55</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252,52</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16,69</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59,38</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14,19</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44,7</w:t>
            </w:r>
          </w:p>
        </w:tc>
      </w:tr>
      <w:tr w:rsidR="00E97A2F" w:rsidRPr="008B0783" w:rsidTr="00E97A2F">
        <w:trPr>
          <w:cantSplit/>
          <w:jc w:val="center"/>
        </w:trPr>
        <w:tc>
          <w:tcPr>
            <w:tcW w:w="7296" w:type="dxa"/>
            <w:gridSpan w:val="6"/>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Итог бытовая канализация: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114,67</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3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8,04</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8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777"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 xml:space="preserve"> - </w:t>
            </w:r>
          </w:p>
        </w:tc>
        <w:tc>
          <w:tcPr>
            <w:tcW w:w="1242"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14,19</w:t>
            </w:r>
          </w:p>
        </w:tc>
        <w:tc>
          <w:tcPr>
            <w:tcW w:w="1243" w:type="dxa"/>
            <w:vAlign w:val="center"/>
          </w:tcPr>
          <w:p w:rsidR="00E97A2F" w:rsidRPr="00E97A2F" w:rsidRDefault="00E97A2F" w:rsidP="00E97A2F">
            <w:pPr>
              <w:autoSpaceDE w:val="0"/>
              <w:autoSpaceDN w:val="0"/>
              <w:spacing w:after="0" w:line="240" w:lineRule="auto"/>
              <w:jc w:val="center"/>
              <w:rPr>
                <w:rFonts w:ascii="Times New Roman" w:eastAsia="Times New Roman" w:hAnsi="Times New Roman"/>
                <w:sz w:val="24"/>
                <w:lang w:eastAsia="ru-RU"/>
              </w:rPr>
            </w:pPr>
            <w:r w:rsidRPr="00E97A2F">
              <w:rPr>
                <w:rFonts w:ascii="Times New Roman" w:eastAsia="Times New Roman" w:hAnsi="Times New Roman"/>
                <w:lang w:eastAsia="ru-RU"/>
              </w:rPr>
              <w:t>44,7</w:t>
            </w:r>
          </w:p>
        </w:tc>
      </w:tr>
    </w:tbl>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 значения для справки. </w:t>
      </w:r>
    </w:p>
    <w:p w:rsidR="00E97A2F" w:rsidRPr="00E97A2F" w:rsidRDefault="00E97A2F" w:rsidP="00E97A2F">
      <w:pPr>
        <w:suppressAutoHyphens/>
        <w:spacing w:after="0" w:line="240" w:lineRule="auto"/>
        <w:ind w:firstLine="708"/>
        <w:jc w:val="both"/>
        <w:rPr>
          <w:rFonts w:ascii="Times New Roman" w:eastAsia="Times New Roman" w:hAnsi="Times New Roman"/>
          <w:b/>
          <w:b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Тепловой поток в течение часа максимального водопотребления 1287000(Ккал/ч)  1492,9 (КВт).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Потери тепла  64800 (Ккал/ч)  75,17  (КВт).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Тепловой поток в течение среднего часа 216000(Ккал/ч) 250,56 (КВт). </w:t>
      </w:r>
    </w:p>
    <w:p w:rsidR="00E97A2F" w:rsidRPr="00E97A2F" w:rsidRDefault="00E97A2F" w:rsidP="00E97A2F">
      <w:pPr>
        <w:suppressAutoHyphens/>
        <w:spacing w:after="0" w:line="240" w:lineRule="auto"/>
        <w:jc w:val="both"/>
        <w:rPr>
          <w:rFonts w:ascii="Times New Roman" w:eastAsia="Times New Roman" w:hAnsi="Times New Roman"/>
          <w:b/>
          <w:bCs/>
          <w:sz w:val="24"/>
          <w:szCs w:val="24"/>
          <w:lang w:eastAsia="ar-SA"/>
        </w:rPr>
      </w:pPr>
    </w:p>
    <w:p w:rsidR="00E97A2F" w:rsidRPr="00E97A2F" w:rsidRDefault="00E97A2F" w:rsidP="00E97A2F">
      <w:pPr>
        <w:suppressAutoHyphens/>
        <w:spacing w:after="0" w:line="240" w:lineRule="auto"/>
        <w:jc w:val="both"/>
        <w:rPr>
          <w:rFonts w:ascii="Times New Roman" w:eastAsia="Times New Roman" w:hAnsi="Times New Roman"/>
          <w:b/>
          <w:bCs/>
          <w:sz w:val="24"/>
          <w:szCs w:val="24"/>
          <w:lang w:eastAsia="ar-SA"/>
        </w:rPr>
        <w:sectPr w:rsidR="00E97A2F" w:rsidRPr="00E97A2F" w:rsidSect="00E97A2F">
          <w:pgSz w:w="16838" w:h="11906" w:orient="landscape"/>
          <w:pgMar w:top="851" w:right="846" w:bottom="1701" w:left="1134" w:header="709" w:footer="709" w:gutter="0"/>
          <w:cols w:space="708"/>
          <w:docGrid w:linePitch="360"/>
        </w:sect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 xml:space="preserve">РАСЧЕТ РАСХОДА ДОЖДЕВЫХ ВОД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1. Исходные данные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1. Предприятие –  Ленинградская область</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2. Поверхностный сток отводится с территории водосбора площадью 17,99 га,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в том числе:</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  с  кровель зданий –9,72 га;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 с  асфальтированных покрытий и дорог – 6,81 га;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 с  газонов –2,91 га.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3. Отведение сточных вод осуществляется на очистные сооружения.</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2. Определение количественных характеристик поверхностного стока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Определение количественных характеристик поверхностного стока с территории    водосбора заключается в определении: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среднегодовых и максимальных суточных объемов поверхностного стока (дождевого, талого и поливо-моечного), используемых при расчете нормативов ПДС и аккумулирующих резервуаров;</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расчетных расходов дождевых и талых вод в коллекторах дождевой канализации;</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расчетных расходов поверхностных сточных вод при отведении на очистку и в водные объекты.</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2.1.  Определение среднегодовых объемов поверхностных сточных вод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Годовой объем поверхностных сточных вод, образующихся на территории водосбора, определяется как сумма поверхностного стока за теплый (апрель-октябрь) и холодный (ноябрь-март) периоды года с общей площади водосбора объекта по формуле (4) рекомендаций:</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Wг = W</w:t>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 xml:space="preserve"> + W</w:t>
      </w:r>
      <w:r w:rsidRPr="00E97A2F">
        <w:rPr>
          <w:rFonts w:ascii="Times New Roman" w:eastAsia="Times New Roman" w:hAnsi="Times New Roman"/>
          <w:sz w:val="24"/>
          <w:szCs w:val="24"/>
          <w:vertAlign w:val="subscript"/>
          <w:lang w:eastAsia="ar-SA"/>
        </w:rPr>
        <w:t>Т</w:t>
      </w:r>
      <w:r w:rsidRPr="00E97A2F">
        <w:rPr>
          <w:rFonts w:ascii="Times New Roman" w:eastAsia="Times New Roman" w:hAnsi="Times New Roman"/>
          <w:sz w:val="24"/>
          <w:szCs w:val="24"/>
          <w:lang w:eastAsia="ar-SA"/>
        </w:rPr>
        <w:t xml:space="preserve"> + W</w:t>
      </w:r>
      <w:r w:rsidRPr="00E97A2F">
        <w:rPr>
          <w:rFonts w:ascii="Times New Roman" w:eastAsia="Times New Roman" w:hAnsi="Times New Roman"/>
          <w:sz w:val="24"/>
          <w:szCs w:val="24"/>
          <w:vertAlign w:val="subscript"/>
          <w:lang w:eastAsia="ar-SA"/>
        </w:rPr>
        <w:t>М</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где    W</w:t>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 xml:space="preserve"> , W</w:t>
      </w:r>
      <w:r w:rsidRPr="00E97A2F">
        <w:rPr>
          <w:rFonts w:ascii="Times New Roman" w:eastAsia="Times New Roman" w:hAnsi="Times New Roman"/>
          <w:sz w:val="24"/>
          <w:szCs w:val="24"/>
          <w:vertAlign w:val="subscript"/>
          <w:lang w:eastAsia="ar-SA"/>
        </w:rPr>
        <w:t>Т</w:t>
      </w:r>
      <w:r w:rsidRPr="00E97A2F">
        <w:rPr>
          <w:rFonts w:ascii="Times New Roman" w:eastAsia="Times New Roman" w:hAnsi="Times New Roman"/>
          <w:sz w:val="24"/>
          <w:szCs w:val="24"/>
          <w:lang w:eastAsia="ar-SA"/>
        </w:rPr>
        <w:t xml:space="preserve">   и W</w:t>
      </w:r>
      <w:r w:rsidRPr="00E97A2F">
        <w:rPr>
          <w:rFonts w:ascii="Times New Roman" w:eastAsia="Times New Roman" w:hAnsi="Times New Roman"/>
          <w:sz w:val="24"/>
          <w:szCs w:val="24"/>
          <w:vertAlign w:val="subscript"/>
          <w:lang w:eastAsia="ar-SA"/>
        </w:rPr>
        <w:t>М</w:t>
      </w:r>
      <w:r w:rsidRPr="00E97A2F">
        <w:rPr>
          <w:rFonts w:ascii="Times New Roman" w:eastAsia="Times New Roman" w:hAnsi="Times New Roman"/>
          <w:sz w:val="24"/>
          <w:szCs w:val="24"/>
          <w:lang w:eastAsia="ar-SA"/>
        </w:rPr>
        <w:t xml:space="preserve"> - среднегодовой объем дождевых, талых и поливо-моечных  вод, в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Среднегодовой объем дождевых (W</w:t>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 и талых (W</w:t>
      </w:r>
      <w:r w:rsidRPr="00E97A2F">
        <w:rPr>
          <w:rFonts w:ascii="Times New Roman" w:eastAsia="Times New Roman" w:hAnsi="Times New Roman"/>
          <w:sz w:val="24"/>
          <w:szCs w:val="24"/>
          <w:vertAlign w:val="subscript"/>
          <w:lang w:eastAsia="ar-SA"/>
        </w:rPr>
        <w:t>Т</w:t>
      </w:r>
      <w:r w:rsidRPr="00E97A2F">
        <w:rPr>
          <w:rFonts w:ascii="Times New Roman" w:eastAsia="Times New Roman" w:hAnsi="Times New Roman"/>
          <w:sz w:val="24"/>
          <w:szCs w:val="24"/>
          <w:lang w:eastAsia="ar-SA"/>
        </w:rPr>
        <w:t>) вод,  в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 определяется по формулам (5) и (6) п. 5.1.2  рекомендаций:</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W</w:t>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 xml:space="preserve">  = 10×h</w:t>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w:t>
      </w:r>
      <w:r w:rsidRPr="00E97A2F">
        <w:rPr>
          <w:rFonts w:ascii="Times New Roman" w:eastAsia="Times New Roman" w:hAnsi="Times New Roman"/>
          <w:sz w:val="24"/>
          <w:szCs w:val="24"/>
          <w:lang w:eastAsia="ar-SA"/>
        </w:rPr>
        <w:sym w:font="Symbol" w:char="F059"/>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×F = 10×420×0,584×19,44 = 47682,43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/год  (или 227,06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 xml:space="preserve">/сут)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W</w:t>
      </w:r>
      <w:r w:rsidRPr="00E97A2F">
        <w:rPr>
          <w:rFonts w:ascii="Times New Roman" w:eastAsia="Times New Roman" w:hAnsi="Times New Roman"/>
          <w:sz w:val="24"/>
          <w:szCs w:val="24"/>
          <w:vertAlign w:val="subscript"/>
          <w:lang w:eastAsia="ar-SA"/>
        </w:rPr>
        <w:t>Т</w:t>
      </w:r>
      <w:r w:rsidRPr="00E97A2F">
        <w:rPr>
          <w:rFonts w:ascii="Times New Roman" w:eastAsia="Times New Roman" w:hAnsi="Times New Roman"/>
          <w:sz w:val="24"/>
          <w:szCs w:val="24"/>
          <w:lang w:eastAsia="ar-SA"/>
        </w:rPr>
        <w:t xml:space="preserve">  = 10×h</w:t>
      </w:r>
      <w:r w:rsidRPr="00E97A2F">
        <w:rPr>
          <w:rFonts w:ascii="Times New Roman" w:eastAsia="Times New Roman" w:hAnsi="Times New Roman"/>
          <w:sz w:val="24"/>
          <w:szCs w:val="24"/>
          <w:vertAlign w:val="subscript"/>
          <w:lang w:eastAsia="ar-SA"/>
        </w:rPr>
        <w:t>Т</w:t>
      </w:r>
      <w:r w:rsidRPr="00E97A2F">
        <w:rPr>
          <w:rFonts w:ascii="Times New Roman" w:eastAsia="Times New Roman" w:hAnsi="Times New Roman"/>
          <w:sz w:val="24"/>
          <w:szCs w:val="24"/>
          <w:lang w:eastAsia="ar-SA"/>
        </w:rPr>
        <w:t>×</w:t>
      </w:r>
      <w:r w:rsidRPr="00E97A2F">
        <w:rPr>
          <w:rFonts w:ascii="Times New Roman" w:eastAsia="Times New Roman" w:hAnsi="Times New Roman"/>
          <w:sz w:val="24"/>
          <w:szCs w:val="24"/>
          <w:lang w:eastAsia="ar-SA"/>
        </w:rPr>
        <w:sym w:font="Symbol" w:char="F059"/>
      </w:r>
      <w:r w:rsidRPr="00E97A2F">
        <w:rPr>
          <w:rFonts w:ascii="Times New Roman" w:eastAsia="Times New Roman" w:hAnsi="Times New Roman"/>
          <w:sz w:val="24"/>
          <w:szCs w:val="24"/>
          <w:vertAlign w:val="subscript"/>
          <w:lang w:eastAsia="ar-SA"/>
        </w:rPr>
        <w:t>Т</w:t>
      </w:r>
      <w:r w:rsidRPr="00E97A2F">
        <w:rPr>
          <w:rFonts w:ascii="Times New Roman" w:eastAsia="Times New Roman" w:hAnsi="Times New Roman"/>
          <w:sz w:val="24"/>
          <w:szCs w:val="24"/>
          <w:lang w:eastAsia="ar-SA"/>
        </w:rPr>
        <w:t>×F  = 10×200×0,700×19,44  = 27216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/год  (или 175,6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 xml:space="preserve">/сут)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где    F      -          расчетная площадь стока, в га;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h</w:t>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 xml:space="preserve">     -          слой осадков за теплый период года, h</w:t>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 xml:space="preserve"> = 420 мм (определяется по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таблице 2 СНиП  23-01-99 «Строительная климатология»);</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h</w:t>
      </w:r>
      <w:r w:rsidRPr="00E97A2F">
        <w:rPr>
          <w:rFonts w:ascii="Times New Roman" w:eastAsia="Times New Roman" w:hAnsi="Times New Roman"/>
          <w:sz w:val="24"/>
          <w:szCs w:val="24"/>
          <w:vertAlign w:val="subscript"/>
          <w:lang w:eastAsia="ar-SA"/>
        </w:rPr>
        <w:t>Т</w:t>
      </w:r>
      <w:r w:rsidRPr="00E97A2F">
        <w:rPr>
          <w:rFonts w:ascii="Times New Roman" w:eastAsia="Times New Roman" w:hAnsi="Times New Roman"/>
          <w:sz w:val="24"/>
          <w:szCs w:val="24"/>
          <w:lang w:eastAsia="ar-SA"/>
        </w:rPr>
        <w:t xml:space="preserve">     -          слой осадков за холодный период года, h</w:t>
      </w:r>
      <w:r w:rsidRPr="00E97A2F">
        <w:rPr>
          <w:rFonts w:ascii="Times New Roman" w:eastAsia="Times New Roman" w:hAnsi="Times New Roman"/>
          <w:sz w:val="24"/>
          <w:szCs w:val="24"/>
          <w:vertAlign w:val="subscript"/>
          <w:lang w:eastAsia="ar-SA"/>
        </w:rPr>
        <w:t>Т</w:t>
      </w:r>
      <w:r w:rsidRPr="00E97A2F">
        <w:rPr>
          <w:rFonts w:ascii="Times New Roman" w:eastAsia="Times New Roman" w:hAnsi="Times New Roman"/>
          <w:sz w:val="24"/>
          <w:szCs w:val="24"/>
          <w:lang w:eastAsia="ar-SA"/>
        </w:rPr>
        <w:t xml:space="preserve"> =200 мм  (определяется по</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таблице 1 СНиП 23-01-99 «Строительная климатология»);</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lang w:eastAsia="ar-SA"/>
        </w:rPr>
        <w:sym w:font="Symbol" w:char="F059"/>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 xml:space="preserve">   и </w:t>
      </w:r>
      <w:r w:rsidRPr="00E97A2F">
        <w:rPr>
          <w:rFonts w:ascii="Times New Roman" w:eastAsia="Times New Roman" w:hAnsi="Times New Roman"/>
          <w:sz w:val="24"/>
          <w:szCs w:val="24"/>
          <w:lang w:eastAsia="ar-SA"/>
        </w:rPr>
        <w:sym w:font="Symbol" w:char="F059"/>
      </w:r>
      <w:r w:rsidRPr="00E97A2F">
        <w:rPr>
          <w:rFonts w:ascii="Times New Roman" w:eastAsia="Times New Roman" w:hAnsi="Times New Roman"/>
          <w:sz w:val="24"/>
          <w:szCs w:val="24"/>
          <w:vertAlign w:val="subscript"/>
          <w:lang w:eastAsia="ar-SA"/>
        </w:rPr>
        <w:t>Т</w:t>
      </w:r>
      <w:r w:rsidRPr="00E97A2F">
        <w:rPr>
          <w:rFonts w:ascii="Times New Roman" w:eastAsia="Times New Roman" w:hAnsi="Times New Roman"/>
          <w:sz w:val="24"/>
          <w:szCs w:val="24"/>
          <w:lang w:eastAsia="ar-SA"/>
        </w:rPr>
        <w:t xml:space="preserve">   -  общий коэффициент стока дождевых и талых вод соответственно;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определяется как средневзвешенная величина согласно указаниям п.п.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5.1.3 - 5.1.5 рекомендаций.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Расчет общего коэффициента стока дождевых вод (</w:t>
      </w:r>
      <w:r w:rsidRPr="00E97A2F">
        <w:rPr>
          <w:rFonts w:ascii="Times New Roman" w:eastAsia="Times New Roman" w:hAnsi="Times New Roman"/>
          <w:sz w:val="24"/>
          <w:szCs w:val="24"/>
          <w:lang w:eastAsia="ar-SA"/>
        </w:rPr>
        <w:sym w:font="Symbol" w:char="F059"/>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tbl>
      <w:tblPr>
        <w:tblW w:w="99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1458"/>
        <w:gridCol w:w="1800"/>
        <w:gridCol w:w="1704"/>
        <w:gridCol w:w="1984"/>
      </w:tblGrid>
      <w:tr w:rsidR="00E97A2F" w:rsidRPr="008B0783" w:rsidTr="00E97A2F">
        <w:trPr>
          <w:trHeight w:val="759"/>
        </w:trPr>
        <w:tc>
          <w:tcPr>
            <w:tcW w:w="3042" w:type="dxa"/>
            <w:tcBorders>
              <w:right w:val="nil"/>
            </w:tcBorders>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 xml:space="preserve">Вид  поверхности или             площади водосбора </w:t>
            </w:r>
          </w:p>
        </w:tc>
        <w:tc>
          <w:tcPr>
            <w:tcW w:w="1458" w:type="dxa"/>
            <w:tcBorders>
              <w:top w:val="single" w:sz="4" w:space="0" w:color="auto"/>
              <w:left w:val="single" w:sz="4" w:space="0" w:color="auto"/>
              <w:bottom w:val="single" w:sz="4" w:space="0" w:color="auto"/>
              <w:right w:val="single" w:sz="4" w:space="0" w:color="auto"/>
            </w:tcBorders>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Площадь,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F</w:t>
            </w:r>
            <w:r w:rsidRPr="00E97A2F">
              <w:rPr>
                <w:rFonts w:ascii="Times New Roman" w:eastAsia="Times New Roman" w:hAnsi="Times New Roman"/>
                <w:sz w:val="24"/>
                <w:szCs w:val="24"/>
                <w:vertAlign w:val="subscript"/>
                <w:lang w:eastAsia="ar-SA"/>
              </w:rPr>
              <w:t xml:space="preserve">i </w:t>
            </w:r>
            <w:r w:rsidRPr="00E97A2F">
              <w:rPr>
                <w:rFonts w:ascii="Times New Roman" w:eastAsia="Times New Roman" w:hAnsi="Times New Roman"/>
                <w:sz w:val="24"/>
                <w:szCs w:val="24"/>
                <w:lang w:eastAsia="ar-SA"/>
              </w:rPr>
              <w:t>,  га</w:t>
            </w:r>
          </w:p>
        </w:tc>
        <w:tc>
          <w:tcPr>
            <w:tcW w:w="1800" w:type="dxa"/>
            <w:tcBorders>
              <w:left w:val="nil"/>
            </w:tcBorders>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Доля покрытия от общей     площади стока,   F</w:t>
            </w:r>
            <w:r w:rsidRPr="00E97A2F">
              <w:rPr>
                <w:rFonts w:ascii="Times New Roman" w:eastAsia="Times New Roman" w:hAnsi="Times New Roman"/>
                <w:sz w:val="24"/>
                <w:szCs w:val="24"/>
                <w:vertAlign w:val="subscript"/>
                <w:lang w:eastAsia="ar-SA"/>
              </w:rPr>
              <w:t>i</w:t>
            </w:r>
            <w:r w:rsidRPr="00E97A2F">
              <w:rPr>
                <w:rFonts w:ascii="Times New Roman" w:eastAsia="Times New Roman" w:hAnsi="Times New Roman"/>
                <w:sz w:val="24"/>
                <w:szCs w:val="24"/>
                <w:lang w:eastAsia="ar-SA"/>
              </w:rPr>
              <w:t xml:space="preserve"> / F</w:t>
            </w:r>
          </w:p>
        </w:tc>
        <w:tc>
          <w:tcPr>
            <w:tcW w:w="1704"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Коэффициент стока, Ψ</w:t>
            </w:r>
            <w:r w:rsidRPr="00E97A2F">
              <w:rPr>
                <w:rFonts w:ascii="Times New Roman" w:eastAsia="Times New Roman" w:hAnsi="Times New Roman"/>
                <w:sz w:val="24"/>
                <w:szCs w:val="24"/>
                <w:vertAlign w:val="subscript"/>
                <w:lang w:eastAsia="ar-SA"/>
              </w:rPr>
              <w:t>i</w:t>
            </w:r>
          </w:p>
        </w:tc>
        <w:tc>
          <w:tcPr>
            <w:tcW w:w="1984"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F</w:t>
            </w:r>
            <w:r w:rsidRPr="00E97A2F">
              <w:rPr>
                <w:rFonts w:ascii="Times New Roman" w:eastAsia="Times New Roman" w:hAnsi="Times New Roman"/>
                <w:sz w:val="24"/>
                <w:szCs w:val="24"/>
                <w:vertAlign w:val="subscript"/>
                <w:lang w:eastAsia="ar-SA"/>
              </w:rPr>
              <w:t>i</w:t>
            </w:r>
            <w:r w:rsidRPr="00E97A2F">
              <w:rPr>
                <w:rFonts w:ascii="Times New Roman" w:eastAsia="Times New Roman" w:hAnsi="Times New Roman"/>
                <w:sz w:val="24"/>
                <w:szCs w:val="24"/>
                <w:lang w:eastAsia="ar-SA"/>
              </w:rPr>
              <w:t xml:space="preserve">  Ψ</w:t>
            </w:r>
            <w:r w:rsidRPr="00E97A2F">
              <w:rPr>
                <w:rFonts w:ascii="Times New Roman" w:eastAsia="Times New Roman" w:hAnsi="Times New Roman"/>
                <w:sz w:val="24"/>
                <w:szCs w:val="24"/>
                <w:vertAlign w:val="subscript"/>
                <w:lang w:eastAsia="ar-SA"/>
              </w:rPr>
              <w:t>i</w:t>
            </w:r>
            <w:r w:rsidRPr="00E97A2F">
              <w:rPr>
                <w:rFonts w:ascii="Times New Roman" w:eastAsia="Times New Roman" w:hAnsi="Times New Roman"/>
                <w:sz w:val="24"/>
                <w:szCs w:val="24"/>
                <w:lang w:eastAsia="ar-SA"/>
              </w:rPr>
              <w:t xml:space="preserve"> / F  </w:t>
            </w:r>
          </w:p>
        </w:tc>
      </w:tr>
      <w:tr w:rsidR="00E97A2F" w:rsidRPr="008B0783" w:rsidTr="00E97A2F">
        <w:trPr>
          <w:trHeight w:val="146"/>
        </w:trPr>
        <w:tc>
          <w:tcPr>
            <w:tcW w:w="3042"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Кровли зданий и сооружений </w:t>
            </w:r>
          </w:p>
        </w:tc>
        <w:tc>
          <w:tcPr>
            <w:tcW w:w="1458" w:type="dxa"/>
            <w:tcBorders>
              <w:top w:val="nil"/>
            </w:tcBorders>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9,72</w:t>
            </w:r>
          </w:p>
        </w:tc>
        <w:tc>
          <w:tcPr>
            <w:tcW w:w="1800"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0,5</w:t>
            </w:r>
          </w:p>
        </w:tc>
        <w:tc>
          <w:tcPr>
            <w:tcW w:w="1704"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0,8</w:t>
            </w:r>
          </w:p>
        </w:tc>
        <w:tc>
          <w:tcPr>
            <w:tcW w:w="1984"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0,4</w:t>
            </w:r>
          </w:p>
        </w:tc>
      </w:tr>
      <w:tr w:rsidR="00E97A2F" w:rsidRPr="008B0783" w:rsidTr="00E97A2F">
        <w:trPr>
          <w:trHeight w:val="146"/>
        </w:trPr>
        <w:tc>
          <w:tcPr>
            <w:tcW w:w="3042"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Асфальтовые покрытия и дороги</w:t>
            </w:r>
          </w:p>
        </w:tc>
        <w:tc>
          <w:tcPr>
            <w:tcW w:w="1458"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6,81</w:t>
            </w:r>
          </w:p>
        </w:tc>
        <w:tc>
          <w:tcPr>
            <w:tcW w:w="1800"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0,35</w:t>
            </w:r>
          </w:p>
        </w:tc>
        <w:tc>
          <w:tcPr>
            <w:tcW w:w="1704"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0,6</w:t>
            </w:r>
          </w:p>
        </w:tc>
        <w:tc>
          <w:tcPr>
            <w:tcW w:w="1984"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0,28</w:t>
            </w:r>
          </w:p>
        </w:tc>
      </w:tr>
      <w:tr w:rsidR="00E97A2F" w:rsidRPr="008B0783" w:rsidTr="00E97A2F">
        <w:trPr>
          <w:trHeight w:val="146"/>
        </w:trPr>
        <w:tc>
          <w:tcPr>
            <w:tcW w:w="3042"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Зеленые насаждения и газоны</w:t>
            </w:r>
          </w:p>
        </w:tc>
        <w:tc>
          <w:tcPr>
            <w:tcW w:w="1458"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2,91</w:t>
            </w:r>
          </w:p>
        </w:tc>
        <w:tc>
          <w:tcPr>
            <w:tcW w:w="1800"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0,15</w:t>
            </w:r>
          </w:p>
        </w:tc>
        <w:tc>
          <w:tcPr>
            <w:tcW w:w="1704"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0,1</w:t>
            </w:r>
          </w:p>
        </w:tc>
        <w:tc>
          <w:tcPr>
            <w:tcW w:w="1984"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0,015</w:t>
            </w:r>
          </w:p>
        </w:tc>
      </w:tr>
      <w:tr w:rsidR="00E97A2F" w:rsidRPr="008B0783" w:rsidTr="00E97A2F">
        <w:trPr>
          <w:cantSplit/>
          <w:trHeight w:val="146"/>
        </w:trPr>
        <w:tc>
          <w:tcPr>
            <w:tcW w:w="4500" w:type="dxa"/>
            <w:gridSpan w:val="2"/>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Σ F</w:t>
            </w:r>
            <w:r w:rsidRPr="00E97A2F">
              <w:rPr>
                <w:rFonts w:ascii="Times New Roman" w:eastAsia="Times New Roman" w:hAnsi="Times New Roman"/>
                <w:sz w:val="24"/>
                <w:szCs w:val="24"/>
                <w:vertAlign w:val="subscript"/>
                <w:lang w:eastAsia="ar-SA"/>
              </w:rPr>
              <w:t>i</w:t>
            </w:r>
            <w:r w:rsidRPr="00E97A2F">
              <w:rPr>
                <w:rFonts w:ascii="Times New Roman" w:eastAsia="Times New Roman" w:hAnsi="Times New Roman"/>
                <w:sz w:val="24"/>
                <w:szCs w:val="24"/>
                <w:lang w:eastAsia="ar-SA"/>
              </w:rPr>
              <w:t xml:space="preserve"> = 19,44</w:t>
            </w:r>
          </w:p>
        </w:tc>
        <w:tc>
          <w:tcPr>
            <w:tcW w:w="1800" w:type="dxa"/>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Σ =1,00</w:t>
            </w:r>
          </w:p>
        </w:tc>
        <w:tc>
          <w:tcPr>
            <w:tcW w:w="3688" w:type="dxa"/>
            <w:gridSpan w:val="2"/>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sym w:font="Symbol" w:char="F059"/>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 xml:space="preserve"> = 0,695</w:t>
            </w:r>
          </w:p>
        </w:tc>
      </w:tr>
    </w:tbl>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Общий годовой объем поливо-моечных вод  (W</w:t>
      </w:r>
      <w:r w:rsidRPr="00E97A2F">
        <w:rPr>
          <w:rFonts w:ascii="Times New Roman" w:eastAsia="Times New Roman" w:hAnsi="Times New Roman"/>
          <w:sz w:val="24"/>
          <w:szCs w:val="24"/>
          <w:vertAlign w:val="subscript"/>
          <w:lang w:eastAsia="ar-SA"/>
        </w:rPr>
        <w:t>М</w:t>
      </w:r>
      <w:r w:rsidRPr="00E97A2F">
        <w:rPr>
          <w:rFonts w:ascii="Times New Roman" w:eastAsia="Times New Roman" w:hAnsi="Times New Roman"/>
          <w:sz w:val="24"/>
          <w:szCs w:val="24"/>
          <w:lang w:eastAsia="ar-SA"/>
        </w:rPr>
        <w:t>), в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 стекающих с площади водосбора определяется по формуле (7) п. 5.1.6. рекомендаций:</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W</w:t>
      </w:r>
      <w:r w:rsidRPr="00E97A2F">
        <w:rPr>
          <w:rFonts w:ascii="Times New Roman" w:eastAsia="Times New Roman" w:hAnsi="Times New Roman"/>
          <w:sz w:val="24"/>
          <w:szCs w:val="24"/>
          <w:vertAlign w:val="subscript"/>
          <w:lang w:eastAsia="ar-SA"/>
        </w:rPr>
        <w:t>М</w:t>
      </w:r>
      <w:r w:rsidRPr="00E97A2F">
        <w:rPr>
          <w:rFonts w:ascii="Times New Roman" w:eastAsia="Times New Roman" w:hAnsi="Times New Roman"/>
          <w:sz w:val="24"/>
          <w:szCs w:val="24"/>
          <w:lang w:eastAsia="ar-SA"/>
        </w:rPr>
        <w:t xml:space="preserve">  = 10×m×k×F</w:t>
      </w:r>
      <w:r w:rsidRPr="00E97A2F">
        <w:rPr>
          <w:rFonts w:ascii="Times New Roman" w:eastAsia="Times New Roman" w:hAnsi="Times New Roman"/>
          <w:sz w:val="24"/>
          <w:szCs w:val="24"/>
          <w:vertAlign w:val="subscript"/>
          <w:lang w:eastAsia="ar-SA"/>
        </w:rPr>
        <w:t>м</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lang w:eastAsia="ar-SA"/>
        </w:rPr>
        <w:sym w:font="Symbol" w:char="F059"/>
      </w:r>
      <w:r w:rsidRPr="00E97A2F">
        <w:rPr>
          <w:rFonts w:ascii="Times New Roman" w:eastAsia="Times New Roman" w:hAnsi="Times New Roman"/>
          <w:sz w:val="24"/>
          <w:szCs w:val="24"/>
          <w:vertAlign w:val="subscript"/>
          <w:lang w:eastAsia="ar-SA"/>
        </w:rPr>
        <w:t>м</w:t>
      </w:r>
      <w:r w:rsidRPr="00E97A2F">
        <w:rPr>
          <w:rFonts w:ascii="Times New Roman" w:eastAsia="Times New Roman" w:hAnsi="Times New Roman"/>
          <w:sz w:val="24"/>
          <w:szCs w:val="24"/>
          <w:lang w:eastAsia="ar-SA"/>
        </w:rPr>
        <w:t xml:space="preserve">   = 10×1,5×150×0,5×16,53 = 18596,25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 xml:space="preserve">/год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где   т  -  удельный расход воды на 1 мойку дорожных покрытий;  при механизирован</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ной уборке территории принимается 1,2 -1,5  л/м</w:t>
      </w:r>
      <w:r w:rsidRPr="00E97A2F">
        <w:rPr>
          <w:rFonts w:ascii="Times New Roman" w:eastAsia="Times New Roman" w:hAnsi="Times New Roman"/>
          <w:sz w:val="24"/>
          <w:szCs w:val="24"/>
          <w:vertAlign w:val="superscript"/>
          <w:lang w:eastAsia="ar-SA"/>
        </w:rPr>
        <w:t>2</w:t>
      </w:r>
      <w:r w:rsidRPr="00E97A2F">
        <w:rPr>
          <w:rFonts w:ascii="Times New Roman" w:eastAsia="Times New Roman" w:hAnsi="Times New Roman"/>
          <w:sz w:val="24"/>
          <w:szCs w:val="24"/>
          <w:lang w:eastAsia="ar-SA"/>
        </w:rPr>
        <w:t>,  ручной - 0,5 л/м</w:t>
      </w:r>
      <w:r w:rsidRPr="00E97A2F">
        <w:rPr>
          <w:rFonts w:ascii="Times New Roman" w:eastAsia="Times New Roman" w:hAnsi="Times New Roman"/>
          <w:sz w:val="24"/>
          <w:szCs w:val="24"/>
          <w:vertAlign w:val="superscript"/>
          <w:lang w:eastAsia="ar-SA"/>
        </w:rPr>
        <w:t>2</w:t>
      </w:r>
      <w:r w:rsidRPr="00E97A2F">
        <w:rPr>
          <w:rFonts w:ascii="Times New Roman" w:eastAsia="Times New Roman" w:hAnsi="Times New Roman"/>
          <w:sz w:val="24"/>
          <w:szCs w:val="24"/>
          <w:lang w:eastAsia="ar-SA"/>
        </w:rPr>
        <w:t>;</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sym w:font="Symbol" w:char="F059"/>
      </w:r>
      <w:r w:rsidRPr="00E97A2F">
        <w:rPr>
          <w:rFonts w:ascii="Times New Roman" w:eastAsia="Times New Roman" w:hAnsi="Times New Roman"/>
          <w:sz w:val="24"/>
          <w:szCs w:val="24"/>
          <w:vertAlign w:val="subscript"/>
          <w:lang w:eastAsia="ar-SA"/>
        </w:rPr>
        <w:t>М</w:t>
      </w:r>
      <w:r w:rsidRPr="00E97A2F">
        <w:rPr>
          <w:rFonts w:ascii="Times New Roman" w:eastAsia="Times New Roman" w:hAnsi="Times New Roman"/>
          <w:sz w:val="24"/>
          <w:szCs w:val="24"/>
          <w:lang w:eastAsia="ar-SA"/>
        </w:rPr>
        <w:t xml:space="preserve">  -  коэффициент стока  для поливо-моечных вод; принимается  равным 0,5;</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k   -  среднее количество моек в году  составляет  100 - 150;</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F</w:t>
      </w:r>
      <w:r w:rsidRPr="00E97A2F">
        <w:rPr>
          <w:rFonts w:ascii="Times New Roman" w:eastAsia="Times New Roman" w:hAnsi="Times New Roman"/>
          <w:sz w:val="24"/>
          <w:szCs w:val="24"/>
          <w:vertAlign w:val="subscript"/>
          <w:lang w:eastAsia="ar-SA"/>
        </w:rPr>
        <w:t>М</w:t>
      </w:r>
      <w:r w:rsidRPr="00E97A2F">
        <w:rPr>
          <w:rFonts w:ascii="Times New Roman" w:eastAsia="Times New Roman" w:hAnsi="Times New Roman"/>
          <w:sz w:val="24"/>
          <w:szCs w:val="24"/>
          <w:lang w:eastAsia="ar-SA"/>
        </w:rPr>
        <w:t xml:space="preserve">   -   площадь твердых покрытий, подвергающихся мойке, га.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Тогда средний годовой объем поверхностных сточных вод с территории предприятия составляет:</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W</w:t>
      </w:r>
      <w:r w:rsidRPr="00E97A2F">
        <w:rPr>
          <w:rFonts w:ascii="Times New Roman" w:eastAsia="Times New Roman" w:hAnsi="Times New Roman"/>
          <w:sz w:val="24"/>
          <w:szCs w:val="24"/>
          <w:vertAlign w:val="subscript"/>
          <w:lang w:eastAsia="ar-SA"/>
        </w:rPr>
        <w:t xml:space="preserve">г </w:t>
      </w:r>
      <w:r w:rsidRPr="00E97A2F">
        <w:rPr>
          <w:rFonts w:ascii="Times New Roman" w:eastAsia="Times New Roman" w:hAnsi="Times New Roman"/>
          <w:sz w:val="24"/>
          <w:szCs w:val="24"/>
          <w:lang w:eastAsia="ar-SA"/>
        </w:rPr>
        <w:t>= W</w:t>
      </w:r>
      <w:r w:rsidRPr="00E97A2F">
        <w:rPr>
          <w:rFonts w:ascii="Times New Roman" w:eastAsia="Times New Roman" w:hAnsi="Times New Roman"/>
          <w:sz w:val="24"/>
          <w:szCs w:val="24"/>
          <w:vertAlign w:val="subscript"/>
          <w:lang w:eastAsia="ar-SA"/>
        </w:rPr>
        <w:t>Д</w:t>
      </w:r>
      <w:r w:rsidRPr="00E97A2F">
        <w:rPr>
          <w:rFonts w:ascii="Times New Roman" w:eastAsia="Times New Roman" w:hAnsi="Times New Roman"/>
          <w:sz w:val="24"/>
          <w:szCs w:val="24"/>
          <w:lang w:eastAsia="ar-SA"/>
        </w:rPr>
        <w:t xml:space="preserve"> + W</w:t>
      </w:r>
      <w:r w:rsidRPr="00E97A2F">
        <w:rPr>
          <w:rFonts w:ascii="Times New Roman" w:eastAsia="Times New Roman" w:hAnsi="Times New Roman"/>
          <w:sz w:val="24"/>
          <w:szCs w:val="24"/>
          <w:vertAlign w:val="subscript"/>
          <w:lang w:eastAsia="ar-SA"/>
        </w:rPr>
        <w:t xml:space="preserve">Т </w:t>
      </w:r>
      <w:r w:rsidRPr="00E97A2F">
        <w:rPr>
          <w:rFonts w:ascii="Times New Roman" w:eastAsia="Times New Roman" w:hAnsi="Times New Roman"/>
          <w:sz w:val="24"/>
          <w:szCs w:val="24"/>
          <w:lang w:eastAsia="ar-SA"/>
        </w:rPr>
        <w:t>+ W</w:t>
      </w:r>
      <w:r w:rsidRPr="00E97A2F">
        <w:rPr>
          <w:rFonts w:ascii="Times New Roman" w:eastAsia="Times New Roman" w:hAnsi="Times New Roman"/>
          <w:sz w:val="24"/>
          <w:szCs w:val="24"/>
          <w:vertAlign w:val="subscript"/>
          <w:lang w:eastAsia="ar-SA"/>
        </w:rPr>
        <w:t>М</w:t>
      </w:r>
      <w:r w:rsidRPr="00E97A2F">
        <w:rPr>
          <w:rFonts w:ascii="Times New Roman" w:eastAsia="Times New Roman" w:hAnsi="Times New Roman"/>
          <w:sz w:val="24"/>
          <w:szCs w:val="24"/>
          <w:lang w:eastAsia="ar-SA"/>
        </w:rPr>
        <w:t xml:space="preserve"> = 47682,43  + 27216+ 18596,25  = </w:t>
      </w:r>
      <w:r w:rsidRPr="00E97A2F">
        <w:rPr>
          <w:rFonts w:ascii="Times New Roman" w:eastAsia="Times New Roman" w:hAnsi="Times New Roman"/>
          <w:b/>
          <w:sz w:val="24"/>
          <w:szCs w:val="24"/>
          <w:lang w:eastAsia="ar-SA"/>
        </w:rPr>
        <w:t>93494,68</w:t>
      </w:r>
      <w:r w:rsidRPr="00E97A2F">
        <w:rPr>
          <w:rFonts w:ascii="Times New Roman" w:eastAsia="Times New Roman" w:hAnsi="Times New Roman"/>
          <w:sz w:val="24"/>
          <w:szCs w:val="24"/>
          <w:lang w:eastAsia="ar-SA"/>
        </w:rPr>
        <w:t xml:space="preserve">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/год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AC5603" w:rsidP="00E97A2F">
      <w:pPr>
        <w:suppressAutoHyphens/>
        <w:spacing w:after="0" w:line="240" w:lineRule="auto"/>
        <w:ind w:firstLine="708"/>
        <w:jc w:val="both"/>
        <w:rPr>
          <w:rFonts w:ascii="Times New Roman" w:eastAsia="Times New Roman" w:hAnsi="Times New Roman"/>
          <w:sz w:val="24"/>
          <w:szCs w:val="24"/>
          <w:lang w:eastAsia="ar-SA"/>
        </w:rPr>
      </w:pPr>
      <w:r w:rsidRPr="008B0783">
        <w:rPr>
          <w:rFonts w:ascii="Times New Roman" w:eastAsia="Times New Roman" w:hAnsi="Times New Roman"/>
          <w:noProof/>
          <w:sz w:val="24"/>
          <w:szCs w:val="24"/>
          <w:lang w:eastAsia="ru-RU"/>
        </w:rPr>
        <w:lastRenderedPageBreak/>
        <w:drawing>
          <wp:inline distT="0" distB="0" distL="0" distR="0">
            <wp:extent cx="6096000" cy="5743575"/>
            <wp:effectExtent l="0" t="0" r="0" b="0"/>
            <wp:docPr id="4" name="Рисунок 4" descr="расчет дождевых стоков с территор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асчет дождевых стоков с территории "/>
                    <pic:cNvPicPr>
                      <a:picLocks noChangeAspect="1" noChangeArrowheads="1"/>
                    </pic:cNvPicPr>
                  </pic:nvPicPr>
                  <pic:blipFill>
                    <a:blip r:embed="rId15" cstate="email">
                      <a:extLst>
                        <a:ext uri="{28A0092B-C50C-407E-A947-70E740481C1C}">
                          <a14:useLocalDpi xmlns:a14="http://schemas.microsoft.com/office/drawing/2010/main"/>
                        </a:ext>
                      </a:extLst>
                    </a:blip>
                    <a:srcRect l="8276" t="5846" r="2271" b="34457"/>
                    <a:stretch>
                      <a:fillRect/>
                    </a:stretch>
                  </pic:blipFill>
                  <pic:spPr bwMode="auto">
                    <a:xfrm>
                      <a:off x="0" y="0"/>
                      <a:ext cx="6096000" cy="5743575"/>
                    </a:xfrm>
                    <a:prstGeom prst="rect">
                      <a:avLst/>
                    </a:prstGeom>
                    <a:noFill/>
                    <a:ln>
                      <a:noFill/>
                    </a:ln>
                  </pic:spPr>
                </pic:pic>
              </a:graphicData>
            </a:graphic>
          </wp:inline>
        </w:drawing>
      </w: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bookmarkStart w:id="7" w:name="_Toc277439355"/>
      <w:bookmarkStart w:id="8" w:name="_Toc315291027"/>
      <w:r w:rsidRPr="00E97A2F">
        <w:rPr>
          <w:rFonts w:ascii="Times New Roman" w:eastAsia="Times New Roman" w:hAnsi="Times New Roman"/>
          <w:b/>
          <w:iCs/>
          <w:sz w:val="24"/>
          <w:szCs w:val="24"/>
          <w:lang w:eastAsia="ar-SA"/>
        </w:rPr>
        <w:t>12.5 Газоснабжение.</w:t>
      </w:r>
      <w:bookmarkEnd w:id="7"/>
      <w:bookmarkEnd w:id="8"/>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Расчет потребности в топливе на котельную:</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основное топливо  природный газ</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Qo = </w:t>
      </w:r>
      <w:r w:rsidRPr="00E97A2F">
        <w:rPr>
          <w:rFonts w:ascii="Times New Roman" w:eastAsia="Times New Roman" w:hAnsi="Times New Roman"/>
          <w:b/>
          <w:sz w:val="24"/>
          <w:szCs w:val="24"/>
          <w:lang w:eastAsia="ar-SA"/>
        </w:rPr>
        <w:t xml:space="preserve">4,359 </w:t>
      </w:r>
      <w:r w:rsidRPr="00E97A2F">
        <w:rPr>
          <w:rFonts w:ascii="Times New Roman" w:eastAsia="Times New Roman" w:hAnsi="Times New Roman"/>
          <w:sz w:val="24"/>
          <w:szCs w:val="24"/>
          <w:lang w:eastAsia="ar-SA"/>
        </w:rPr>
        <w:t>Гкал/час - тепловая нагрузка на отопление</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Qов = </w:t>
      </w:r>
      <w:r w:rsidRPr="00E97A2F">
        <w:rPr>
          <w:rFonts w:ascii="Times New Roman" w:eastAsia="Times New Roman" w:hAnsi="Times New Roman"/>
          <w:b/>
          <w:sz w:val="24"/>
          <w:szCs w:val="24"/>
          <w:lang w:eastAsia="ar-SA"/>
        </w:rPr>
        <w:t xml:space="preserve">4,060 </w:t>
      </w:r>
      <w:r w:rsidRPr="00E97A2F">
        <w:rPr>
          <w:rFonts w:ascii="Times New Roman" w:eastAsia="Times New Roman" w:hAnsi="Times New Roman"/>
          <w:sz w:val="24"/>
          <w:szCs w:val="24"/>
          <w:lang w:eastAsia="ar-SA"/>
        </w:rPr>
        <w:t>Гкал/час - тепловая нагрузка на вентиляцию</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Огвс = </w:t>
      </w:r>
      <w:r w:rsidRPr="00E97A2F">
        <w:rPr>
          <w:rFonts w:ascii="Times New Roman" w:eastAsia="Times New Roman" w:hAnsi="Times New Roman"/>
          <w:b/>
          <w:sz w:val="24"/>
          <w:szCs w:val="24"/>
          <w:lang w:eastAsia="ar-SA"/>
        </w:rPr>
        <w:t>3,006</w:t>
      </w:r>
      <w:r w:rsidRPr="00E97A2F">
        <w:rPr>
          <w:rFonts w:ascii="Times New Roman" w:eastAsia="Times New Roman" w:hAnsi="Times New Roman"/>
          <w:sz w:val="24"/>
          <w:szCs w:val="24"/>
          <w:lang w:eastAsia="ar-SA"/>
        </w:rPr>
        <w:t xml:space="preserve"> Гкал/час - тепловая нагрузка на горячее водоснабжение</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Z</w:t>
      </w:r>
      <w:r w:rsidRPr="00E97A2F">
        <w:rPr>
          <w:rFonts w:ascii="Times New Roman" w:eastAsia="Times New Roman" w:hAnsi="Times New Roman"/>
          <w:sz w:val="24"/>
          <w:szCs w:val="24"/>
          <w:vertAlign w:val="subscript"/>
          <w:lang w:val="en-US" w:eastAsia="ar-SA"/>
        </w:rPr>
        <w:t>o</w:t>
      </w:r>
      <w:r w:rsidRPr="00E97A2F">
        <w:rPr>
          <w:rFonts w:ascii="Times New Roman" w:eastAsia="Times New Roman" w:hAnsi="Times New Roman"/>
          <w:sz w:val="24"/>
          <w:szCs w:val="24"/>
          <w:lang w:eastAsia="ar-SA"/>
        </w:rPr>
        <w:t>=24 час/сут- число часов работы отопления в сутки</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Z</w:t>
      </w:r>
      <w:r w:rsidRPr="00E97A2F">
        <w:rPr>
          <w:rFonts w:ascii="Times New Roman" w:eastAsia="Times New Roman" w:hAnsi="Times New Roman"/>
          <w:sz w:val="24"/>
          <w:szCs w:val="24"/>
          <w:vertAlign w:val="subscript"/>
          <w:lang w:val="en-US" w:eastAsia="ar-SA"/>
        </w:rPr>
        <w:t>b</w:t>
      </w:r>
      <w:r w:rsidRPr="00E97A2F">
        <w:rPr>
          <w:rFonts w:ascii="Times New Roman" w:eastAsia="Times New Roman" w:hAnsi="Times New Roman"/>
          <w:sz w:val="24"/>
          <w:szCs w:val="24"/>
          <w:lang w:eastAsia="ar-SA"/>
        </w:rPr>
        <w:t>=16 час/сут- число часов работы вентиляции в сутки</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Z</w:t>
      </w:r>
      <w:r w:rsidRPr="00E97A2F">
        <w:rPr>
          <w:rFonts w:ascii="Times New Roman" w:eastAsia="Times New Roman" w:hAnsi="Times New Roman"/>
          <w:sz w:val="24"/>
          <w:szCs w:val="24"/>
          <w:vertAlign w:val="subscript"/>
          <w:lang w:eastAsia="ar-SA"/>
        </w:rPr>
        <w:t>гв</w:t>
      </w:r>
      <w:r w:rsidRPr="00E97A2F">
        <w:rPr>
          <w:rFonts w:ascii="Times New Roman" w:eastAsia="Times New Roman" w:hAnsi="Times New Roman"/>
          <w:sz w:val="24"/>
          <w:szCs w:val="24"/>
          <w:vertAlign w:val="subscript"/>
          <w:lang w:val="en-US" w:eastAsia="ar-SA"/>
        </w:rPr>
        <w:t>c</w:t>
      </w:r>
      <w:r w:rsidRPr="00E97A2F">
        <w:rPr>
          <w:rFonts w:ascii="Times New Roman" w:eastAsia="Times New Roman" w:hAnsi="Times New Roman"/>
          <w:sz w:val="24"/>
          <w:szCs w:val="24"/>
          <w:lang w:eastAsia="ar-SA"/>
        </w:rPr>
        <w:t>=16 час/сут- число часов работы ГВС в сутки</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n</w:t>
      </w:r>
      <w:r w:rsidRPr="00E97A2F">
        <w:rPr>
          <w:rFonts w:ascii="Times New Roman" w:eastAsia="Times New Roman" w:hAnsi="Times New Roman"/>
          <w:sz w:val="24"/>
          <w:szCs w:val="24"/>
          <w:vertAlign w:val="subscript"/>
          <w:lang w:eastAsia="ar-SA"/>
        </w:rPr>
        <w:t>о</w:t>
      </w:r>
      <w:r w:rsidRPr="00E97A2F">
        <w:rPr>
          <w:rFonts w:ascii="Times New Roman" w:eastAsia="Times New Roman" w:hAnsi="Times New Roman"/>
          <w:sz w:val="24"/>
          <w:szCs w:val="24"/>
          <w:lang w:eastAsia="ar-SA"/>
        </w:rPr>
        <w:t>=219 сут/год- число суток в год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n</w:t>
      </w:r>
      <w:r w:rsidRPr="00E97A2F">
        <w:rPr>
          <w:rFonts w:ascii="Times New Roman" w:eastAsia="Times New Roman" w:hAnsi="Times New Roman"/>
          <w:sz w:val="24"/>
          <w:szCs w:val="24"/>
          <w:vertAlign w:val="subscript"/>
          <w:lang w:eastAsia="ar-SA"/>
        </w:rPr>
        <w:t>в</w:t>
      </w:r>
      <w:r w:rsidRPr="00E97A2F">
        <w:rPr>
          <w:rFonts w:ascii="Times New Roman" w:eastAsia="Times New Roman" w:hAnsi="Times New Roman"/>
          <w:sz w:val="24"/>
          <w:szCs w:val="24"/>
          <w:lang w:eastAsia="ar-SA"/>
        </w:rPr>
        <w:t>=189 сут/год- число суток в год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n</w:t>
      </w:r>
      <w:r w:rsidRPr="00E97A2F">
        <w:rPr>
          <w:rFonts w:ascii="Times New Roman" w:eastAsia="Times New Roman" w:hAnsi="Times New Roman"/>
          <w:sz w:val="24"/>
          <w:szCs w:val="24"/>
          <w:vertAlign w:val="subscript"/>
          <w:lang w:eastAsia="ar-SA"/>
        </w:rPr>
        <w:t>гвс</w:t>
      </w:r>
      <w:r w:rsidRPr="00E97A2F">
        <w:rPr>
          <w:rFonts w:ascii="Times New Roman" w:eastAsia="Times New Roman" w:hAnsi="Times New Roman"/>
          <w:sz w:val="24"/>
          <w:szCs w:val="24"/>
          <w:lang w:eastAsia="ar-SA"/>
        </w:rPr>
        <w:t>=250 сут/год- число суток в год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vertAlign w:val="subscript"/>
          <w:lang w:eastAsia="ar-SA"/>
        </w:rPr>
        <w:t xml:space="preserve">рн </w:t>
      </w:r>
      <w:r w:rsidRPr="00E97A2F">
        <w:rPr>
          <w:rFonts w:ascii="Times New Roman" w:eastAsia="Times New Roman" w:hAnsi="Times New Roman"/>
          <w:sz w:val="24"/>
          <w:szCs w:val="24"/>
          <w:lang w:eastAsia="ar-SA"/>
        </w:rPr>
        <w:t>=8000 ккал/нмЗ - теплотворная способность 1 н мЗ газа;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КПД =0,92 КПД котельной установки в долях единицы</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Т</w:t>
      </w:r>
      <w:r w:rsidRPr="00E97A2F">
        <w:rPr>
          <w:rFonts w:ascii="Times New Roman" w:eastAsia="Times New Roman" w:hAnsi="Times New Roman"/>
          <w:sz w:val="24"/>
          <w:szCs w:val="24"/>
          <w:vertAlign w:val="subscript"/>
          <w:lang w:eastAsia="ar-SA"/>
        </w:rPr>
        <w:t>вн</w:t>
      </w:r>
      <w:r w:rsidRPr="00E97A2F">
        <w:rPr>
          <w:rFonts w:ascii="Times New Roman" w:eastAsia="Times New Roman" w:hAnsi="Times New Roman"/>
          <w:sz w:val="24"/>
          <w:szCs w:val="24"/>
          <w:lang w:eastAsia="ar-SA"/>
        </w:rPr>
        <w:t xml:space="preserve"> =18 грС - температура воздуха в помещении</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Т </w:t>
      </w:r>
      <w:r w:rsidRPr="00E97A2F">
        <w:rPr>
          <w:rFonts w:ascii="Times New Roman" w:eastAsia="Times New Roman" w:hAnsi="Times New Roman"/>
          <w:sz w:val="24"/>
          <w:szCs w:val="24"/>
          <w:vertAlign w:val="subscript"/>
          <w:lang w:eastAsia="ar-SA"/>
        </w:rPr>
        <w:t>ср от</w:t>
      </w:r>
      <w:r w:rsidRPr="00E97A2F">
        <w:rPr>
          <w:rFonts w:ascii="Times New Roman" w:eastAsia="Times New Roman" w:hAnsi="Times New Roman"/>
          <w:sz w:val="24"/>
          <w:szCs w:val="24"/>
          <w:lang w:eastAsia="ar-SA"/>
        </w:rPr>
        <w:t xml:space="preserve"> =-1,8 гр С - средняя температура наружного воздуха за отопительный период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lastRenderedPageBreak/>
        <w:t>Т</w:t>
      </w:r>
      <w:r w:rsidRPr="00E97A2F">
        <w:rPr>
          <w:rFonts w:ascii="Times New Roman" w:eastAsia="Times New Roman" w:hAnsi="Times New Roman"/>
          <w:sz w:val="24"/>
          <w:szCs w:val="24"/>
          <w:vertAlign w:val="subscript"/>
          <w:lang w:eastAsia="ar-SA"/>
        </w:rPr>
        <w:t xml:space="preserve">р от </w:t>
      </w:r>
      <w:r w:rsidRPr="00E97A2F">
        <w:rPr>
          <w:rFonts w:ascii="Times New Roman" w:eastAsia="Times New Roman" w:hAnsi="Times New Roman"/>
          <w:sz w:val="24"/>
          <w:szCs w:val="24"/>
          <w:lang w:eastAsia="ar-SA"/>
        </w:rPr>
        <w:t>=-26 гр. С - расчетная температура наружного воздуха для проектирования отопления</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Т</w:t>
      </w:r>
      <w:r w:rsidRPr="00E97A2F">
        <w:rPr>
          <w:rFonts w:ascii="Times New Roman" w:eastAsia="Times New Roman" w:hAnsi="Times New Roman"/>
          <w:sz w:val="24"/>
          <w:szCs w:val="24"/>
          <w:vertAlign w:val="subscript"/>
          <w:lang w:eastAsia="ar-SA"/>
        </w:rPr>
        <w:t xml:space="preserve">р в </w:t>
      </w:r>
      <w:r w:rsidRPr="00E97A2F">
        <w:rPr>
          <w:rFonts w:ascii="Times New Roman" w:eastAsia="Times New Roman" w:hAnsi="Times New Roman"/>
          <w:sz w:val="24"/>
          <w:szCs w:val="24"/>
          <w:lang w:eastAsia="ar-SA"/>
        </w:rPr>
        <w:t>=-26 гр. С - расчетная температура наружного воздуха для проектирования вентиляции</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Т</w:t>
      </w:r>
      <w:r w:rsidRPr="00E97A2F">
        <w:rPr>
          <w:rFonts w:ascii="Times New Roman" w:eastAsia="Times New Roman" w:hAnsi="Times New Roman"/>
          <w:sz w:val="24"/>
          <w:szCs w:val="24"/>
          <w:vertAlign w:val="subscript"/>
          <w:lang w:eastAsia="ar-SA"/>
        </w:rPr>
        <w:t>хв з</w:t>
      </w:r>
      <w:r w:rsidRPr="00E97A2F">
        <w:rPr>
          <w:rFonts w:ascii="Times New Roman" w:eastAsia="Times New Roman" w:hAnsi="Times New Roman"/>
          <w:sz w:val="24"/>
          <w:szCs w:val="24"/>
          <w:lang w:eastAsia="ar-SA"/>
        </w:rPr>
        <w:t>=5 гр.С - температура холодной воды в зимний период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Т</w:t>
      </w:r>
      <w:r w:rsidRPr="00E97A2F">
        <w:rPr>
          <w:rFonts w:ascii="Times New Roman" w:eastAsia="Times New Roman" w:hAnsi="Times New Roman"/>
          <w:sz w:val="24"/>
          <w:szCs w:val="24"/>
          <w:vertAlign w:val="subscript"/>
          <w:lang w:eastAsia="ar-SA"/>
        </w:rPr>
        <w:t>хв л</w:t>
      </w:r>
      <w:r w:rsidRPr="00E97A2F">
        <w:rPr>
          <w:rFonts w:ascii="Times New Roman" w:eastAsia="Times New Roman" w:hAnsi="Times New Roman"/>
          <w:sz w:val="24"/>
          <w:szCs w:val="24"/>
          <w:lang w:eastAsia="ar-SA"/>
        </w:rPr>
        <w:t>=15 гр. С - температура холодной воды в летний период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К</w:t>
      </w:r>
      <w:r w:rsidRPr="00E97A2F">
        <w:rPr>
          <w:rFonts w:ascii="Times New Roman" w:eastAsia="Times New Roman" w:hAnsi="Times New Roman"/>
          <w:sz w:val="24"/>
          <w:szCs w:val="24"/>
          <w:vertAlign w:val="subscript"/>
          <w:lang w:eastAsia="ar-SA"/>
        </w:rPr>
        <w:t>сн</w:t>
      </w:r>
      <w:r w:rsidRPr="00E97A2F">
        <w:rPr>
          <w:rFonts w:ascii="Times New Roman" w:eastAsia="Times New Roman" w:hAnsi="Times New Roman"/>
          <w:sz w:val="24"/>
          <w:szCs w:val="24"/>
          <w:lang w:eastAsia="ar-SA"/>
        </w:rPr>
        <w:t xml:space="preserve"> =1,05 коэффициент, учитывающий потери тепла на собственные нужды котельной и в тепловых сетях</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Годовая выработка тепловой энергии котельной установкой:</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на отопление: </w:t>
      </w: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vertAlign w:val="subscript"/>
          <w:lang w:eastAsia="ar-SA"/>
        </w:rPr>
        <w:t>от</w:t>
      </w:r>
      <w:r w:rsidRPr="00E97A2F">
        <w:rPr>
          <w:rFonts w:ascii="Times New Roman" w:eastAsia="Times New Roman" w:hAnsi="Times New Roman"/>
          <w:sz w:val="24"/>
          <w:szCs w:val="24"/>
          <w:lang w:eastAsia="ar-SA"/>
        </w:rPr>
        <w:t xml:space="preserve"> = </w:t>
      </w: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vertAlign w:val="subscript"/>
          <w:lang w:eastAsia="ar-SA"/>
        </w:rPr>
        <w:t>о</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lang w:val="en-US" w:eastAsia="ar-SA"/>
        </w:rPr>
        <w:t>x</w:t>
      </w:r>
      <w:r w:rsidRPr="00E97A2F">
        <w:rPr>
          <w:rFonts w:ascii="Times New Roman" w:eastAsia="Times New Roman" w:hAnsi="Times New Roman"/>
          <w:sz w:val="24"/>
          <w:szCs w:val="24"/>
          <w:lang w:eastAsia="ar-SA"/>
        </w:rPr>
        <w:t xml:space="preserve"> К</w:t>
      </w:r>
      <w:r w:rsidRPr="00E97A2F">
        <w:rPr>
          <w:rFonts w:ascii="Times New Roman" w:eastAsia="Times New Roman" w:hAnsi="Times New Roman"/>
          <w:sz w:val="24"/>
          <w:szCs w:val="24"/>
          <w:vertAlign w:val="subscript"/>
          <w:lang w:eastAsia="ar-SA"/>
        </w:rPr>
        <w:t>сн</w:t>
      </w:r>
      <w:r w:rsidRPr="00E97A2F">
        <w:rPr>
          <w:rFonts w:ascii="Times New Roman" w:eastAsia="Times New Roman" w:hAnsi="Times New Roman"/>
          <w:sz w:val="24"/>
          <w:szCs w:val="24"/>
          <w:lang w:eastAsia="ar-SA"/>
        </w:rPr>
        <w:t xml:space="preserve"> х </w:t>
      </w:r>
      <w:r w:rsidRPr="00E97A2F">
        <w:rPr>
          <w:rFonts w:ascii="Times New Roman" w:eastAsia="Times New Roman" w:hAnsi="Times New Roman"/>
          <w:sz w:val="24"/>
          <w:szCs w:val="24"/>
          <w:lang w:val="en-US" w:eastAsia="ar-SA"/>
        </w:rPr>
        <w:t>Z</w:t>
      </w:r>
      <w:r w:rsidRPr="00E97A2F">
        <w:rPr>
          <w:rFonts w:ascii="Times New Roman" w:eastAsia="Times New Roman" w:hAnsi="Times New Roman"/>
          <w:sz w:val="24"/>
          <w:szCs w:val="24"/>
          <w:vertAlign w:val="subscript"/>
          <w:lang w:val="en-US" w:eastAsia="ar-SA"/>
        </w:rPr>
        <w:t>o</w:t>
      </w:r>
      <w:r w:rsidRPr="00E97A2F">
        <w:rPr>
          <w:rFonts w:ascii="Times New Roman" w:eastAsia="Times New Roman" w:hAnsi="Times New Roman"/>
          <w:sz w:val="24"/>
          <w:szCs w:val="24"/>
          <w:lang w:eastAsia="ar-SA"/>
        </w:rPr>
        <w:t xml:space="preserve"> х </w:t>
      </w:r>
      <w:r w:rsidRPr="00E97A2F">
        <w:rPr>
          <w:rFonts w:ascii="Times New Roman" w:eastAsia="Times New Roman" w:hAnsi="Times New Roman"/>
          <w:sz w:val="24"/>
          <w:szCs w:val="24"/>
          <w:lang w:val="en-US" w:eastAsia="ar-SA"/>
        </w:rPr>
        <w:t>n</w:t>
      </w:r>
      <w:r w:rsidRPr="00E97A2F">
        <w:rPr>
          <w:rFonts w:ascii="Times New Roman" w:eastAsia="Times New Roman" w:hAnsi="Times New Roman"/>
          <w:sz w:val="24"/>
          <w:szCs w:val="24"/>
          <w:vertAlign w:val="subscript"/>
          <w:lang w:val="en-US" w:eastAsia="ar-SA"/>
        </w:rPr>
        <w:t>o</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lang w:val="en-US" w:eastAsia="ar-SA"/>
        </w:rPr>
        <w:t>x</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lang w:val="en-US" w:eastAsia="ar-SA"/>
        </w:rPr>
        <w:t>T</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vertAlign w:val="subscript"/>
          <w:lang w:eastAsia="ar-SA"/>
        </w:rPr>
        <w:t>вн</w:t>
      </w:r>
      <w:r w:rsidRPr="00E97A2F">
        <w:rPr>
          <w:rFonts w:ascii="Times New Roman" w:eastAsia="Times New Roman" w:hAnsi="Times New Roman"/>
          <w:sz w:val="24"/>
          <w:szCs w:val="24"/>
          <w:lang w:eastAsia="ar-SA"/>
        </w:rPr>
        <w:t xml:space="preserve"> - Т </w:t>
      </w:r>
      <w:r w:rsidRPr="00E97A2F">
        <w:rPr>
          <w:rFonts w:ascii="Times New Roman" w:eastAsia="Times New Roman" w:hAnsi="Times New Roman"/>
          <w:sz w:val="24"/>
          <w:szCs w:val="24"/>
          <w:vertAlign w:val="subscript"/>
          <w:lang w:eastAsia="ar-SA"/>
        </w:rPr>
        <w:t>ср. от</w:t>
      </w:r>
      <w:r w:rsidRPr="00E97A2F">
        <w:rPr>
          <w:rFonts w:ascii="Times New Roman" w:eastAsia="Times New Roman" w:hAnsi="Times New Roman"/>
          <w:sz w:val="24"/>
          <w:szCs w:val="24"/>
          <w:lang w:eastAsia="ar-SA"/>
        </w:rPr>
        <w:t xml:space="preserve">)/(Т </w:t>
      </w:r>
      <w:r w:rsidRPr="00E97A2F">
        <w:rPr>
          <w:rFonts w:ascii="Times New Roman" w:eastAsia="Times New Roman" w:hAnsi="Times New Roman"/>
          <w:sz w:val="24"/>
          <w:szCs w:val="24"/>
          <w:vertAlign w:val="subscript"/>
          <w:lang w:eastAsia="ar-SA"/>
        </w:rPr>
        <w:t>вн</w:t>
      </w:r>
      <w:r w:rsidRPr="00E97A2F">
        <w:rPr>
          <w:rFonts w:ascii="Times New Roman" w:eastAsia="Times New Roman" w:hAnsi="Times New Roman"/>
          <w:sz w:val="24"/>
          <w:szCs w:val="24"/>
          <w:lang w:eastAsia="ar-SA"/>
        </w:rPr>
        <w:t xml:space="preserve"> - Т</w:t>
      </w:r>
      <w:r w:rsidRPr="00E97A2F">
        <w:rPr>
          <w:rFonts w:ascii="Times New Roman" w:eastAsia="Times New Roman" w:hAnsi="Times New Roman"/>
          <w:sz w:val="24"/>
          <w:szCs w:val="24"/>
          <w:vertAlign w:val="subscript"/>
          <w:lang w:eastAsia="ar-SA"/>
        </w:rPr>
        <w:t>р.от</w:t>
      </w:r>
      <w:r w:rsidRPr="00E97A2F">
        <w:rPr>
          <w:rFonts w:ascii="Times New Roman" w:eastAsia="Times New Roman" w:hAnsi="Times New Roman"/>
          <w:sz w:val="24"/>
          <w:szCs w:val="24"/>
          <w:lang w:eastAsia="ar-SA"/>
        </w:rPr>
        <w:t xml:space="preserve">) = </w:t>
      </w:r>
      <w:r w:rsidRPr="00E97A2F">
        <w:rPr>
          <w:rFonts w:ascii="Times New Roman" w:eastAsia="Times New Roman" w:hAnsi="Times New Roman"/>
          <w:b/>
          <w:sz w:val="24"/>
          <w:szCs w:val="24"/>
          <w:lang w:eastAsia="ar-SA"/>
        </w:rPr>
        <w:t>4,359</w:t>
      </w:r>
      <w:r w:rsidRPr="00E97A2F">
        <w:rPr>
          <w:rFonts w:ascii="Times New Roman" w:eastAsia="Times New Roman" w:hAnsi="Times New Roman"/>
          <w:sz w:val="24"/>
          <w:szCs w:val="24"/>
          <w:lang w:eastAsia="ar-SA"/>
        </w:rPr>
        <w:t xml:space="preserve"> х 1,05 х 24 х 219 х ( 18 - ( -1,8 ))/( 18  - ( -26 ))= </w:t>
      </w:r>
      <w:r w:rsidRPr="00E97A2F">
        <w:rPr>
          <w:rFonts w:ascii="Times New Roman" w:eastAsia="Times New Roman" w:hAnsi="Times New Roman"/>
          <w:b/>
          <w:sz w:val="24"/>
          <w:szCs w:val="24"/>
          <w:lang w:eastAsia="ar-SA"/>
        </w:rPr>
        <w:t>10</w:t>
      </w:r>
      <w:r w:rsidRPr="00E97A2F">
        <w:rPr>
          <w:rFonts w:ascii="Times New Roman" w:eastAsia="Times New Roman" w:hAnsi="Times New Roman"/>
          <w:b/>
          <w:sz w:val="24"/>
          <w:szCs w:val="24"/>
          <w:lang w:val="en-US" w:eastAsia="ar-SA"/>
        </w:rPr>
        <w:t> </w:t>
      </w:r>
      <w:r w:rsidRPr="00E97A2F">
        <w:rPr>
          <w:rFonts w:ascii="Times New Roman" w:eastAsia="Times New Roman" w:hAnsi="Times New Roman"/>
          <w:b/>
          <w:sz w:val="24"/>
          <w:szCs w:val="24"/>
          <w:lang w:eastAsia="ar-SA"/>
        </w:rPr>
        <w:t xml:space="preserve">825,40 </w:t>
      </w:r>
      <w:r w:rsidRPr="00E97A2F">
        <w:rPr>
          <w:rFonts w:ascii="Times New Roman" w:eastAsia="Times New Roman" w:hAnsi="Times New Roman"/>
          <w:sz w:val="24"/>
          <w:szCs w:val="24"/>
          <w:lang w:eastAsia="ar-SA"/>
        </w:rPr>
        <w:t>Гкал/год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на вентиляцию: </w:t>
      </w: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vertAlign w:val="subscript"/>
          <w:lang w:eastAsia="ar-SA"/>
        </w:rPr>
        <w:t>в</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vertAlign w:val="subscript"/>
          <w:lang w:val="en-US" w:eastAsia="ar-SA"/>
        </w:rPr>
        <w:t>o</w:t>
      </w:r>
      <w:r w:rsidRPr="00E97A2F">
        <w:rPr>
          <w:rFonts w:ascii="Times New Roman" w:eastAsia="Times New Roman" w:hAnsi="Times New Roman"/>
          <w:sz w:val="24"/>
          <w:szCs w:val="24"/>
          <w:vertAlign w:val="subscript"/>
          <w:lang w:eastAsia="ar-SA"/>
        </w:rPr>
        <w:t xml:space="preserve"> в </w:t>
      </w:r>
      <w:r w:rsidRPr="00E97A2F">
        <w:rPr>
          <w:rFonts w:ascii="Times New Roman" w:eastAsia="Times New Roman" w:hAnsi="Times New Roman"/>
          <w:sz w:val="24"/>
          <w:szCs w:val="24"/>
          <w:lang w:eastAsia="ar-SA"/>
        </w:rPr>
        <w:t xml:space="preserve">х К </w:t>
      </w:r>
      <w:r w:rsidRPr="00E97A2F">
        <w:rPr>
          <w:rFonts w:ascii="Times New Roman" w:eastAsia="Times New Roman" w:hAnsi="Times New Roman"/>
          <w:sz w:val="24"/>
          <w:szCs w:val="24"/>
          <w:vertAlign w:val="subscript"/>
          <w:lang w:eastAsia="ar-SA"/>
        </w:rPr>
        <w:t>сн</w:t>
      </w:r>
      <w:r w:rsidRPr="00E97A2F">
        <w:rPr>
          <w:rFonts w:ascii="Times New Roman" w:eastAsia="Times New Roman" w:hAnsi="Times New Roman"/>
          <w:sz w:val="24"/>
          <w:szCs w:val="24"/>
          <w:lang w:eastAsia="ar-SA"/>
        </w:rPr>
        <w:t xml:space="preserve"> х </w:t>
      </w:r>
      <w:r w:rsidRPr="00E97A2F">
        <w:rPr>
          <w:rFonts w:ascii="Times New Roman" w:eastAsia="Times New Roman" w:hAnsi="Times New Roman"/>
          <w:sz w:val="24"/>
          <w:szCs w:val="24"/>
          <w:lang w:val="en-US" w:eastAsia="ar-SA"/>
        </w:rPr>
        <w:t>Z</w:t>
      </w:r>
      <w:r w:rsidRPr="00E97A2F">
        <w:rPr>
          <w:rFonts w:ascii="Times New Roman" w:eastAsia="Times New Roman" w:hAnsi="Times New Roman"/>
          <w:sz w:val="24"/>
          <w:szCs w:val="24"/>
          <w:vertAlign w:val="subscript"/>
          <w:lang w:val="en-US" w:eastAsia="ar-SA"/>
        </w:rPr>
        <w:t>b</w:t>
      </w:r>
      <w:r w:rsidRPr="00E97A2F">
        <w:rPr>
          <w:rFonts w:ascii="Times New Roman" w:eastAsia="Times New Roman" w:hAnsi="Times New Roman"/>
          <w:sz w:val="24"/>
          <w:szCs w:val="24"/>
          <w:lang w:eastAsia="ar-SA"/>
        </w:rPr>
        <w:t xml:space="preserve"> х </w:t>
      </w:r>
      <w:r w:rsidRPr="00E97A2F">
        <w:rPr>
          <w:rFonts w:ascii="Times New Roman" w:eastAsia="Times New Roman" w:hAnsi="Times New Roman"/>
          <w:sz w:val="24"/>
          <w:szCs w:val="24"/>
          <w:lang w:val="en-US" w:eastAsia="ar-SA"/>
        </w:rPr>
        <w:t>n</w:t>
      </w:r>
      <w:r w:rsidRPr="00E97A2F">
        <w:rPr>
          <w:rFonts w:ascii="Times New Roman" w:eastAsia="Times New Roman" w:hAnsi="Times New Roman"/>
          <w:sz w:val="24"/>
          <w:szCs w:val="24"/>
          <w:vertAlign w:val="subscript"/>
          <w:lang w:eastAsia="ar-SA"/>
        </w:rPr>
        <w:t>в</w:t>
      </w:r>
      <w:r w:rsidRPr="00E97A2F">
        <w:rPr>
          <w:rFonts w:ascii="Times New Roman" w:eastAsia="Times New Roman" w:hAnsi="Times New Roman"/>
          <w:sz w:val="24"/>
          <w:szCs w:val="24"/>
          <w:lang w:eastAsia="ar-SA"/>
        </w:rPr>
        <w:t xml:space="preserve"> х (Т </w:t>
      </w:r>
      <w:r w:rsidRPr="00E97A2F">
        <w:rPr>
          <w:rFonts w:ascii="Times New Roman" w:eastAsia="Times New Roman" w:hAnsi="Times New Roman"/>
          <w:sz w:val="24"/>
          <w:szCs w:val="24"/>
          <w:vertAlign w:val="subscript"/>
          <w:lang w:eastAsia="ar-SA"/>
        </w:rPr>
        <w:t>вн</w:t>
      </w:r>
      <w:r w:rsidRPr="00E97A2F">
        <w:rPr>
          <w:rFonts w:ascii="Times New Roman" w:eastAsia="Times New Roman" w:hAnsi="Times New Roman"/>
          <w:sz w:val="24"/>
          <w:szCs w:val="24"/>
          <w:lang w:eastAsia="ar-SA"/>
        </w:rPr>
        <w:t xml:space="preserve"> - Т </w:t>
      </w:r>
      <w:r w:rsidRPr="00E97A2F">
        <w:rPr>
          <w:rFonts w:ascii="Times New Roman" w:eastAsia="Times New Roman" w:hAnsi="Times New Roman"/>
          <w:sz w:val="24"/>
          <w:szCs w:val="24"/>
          <w:vertAlign w:val="subscript"/>
          <w:lang w:eastAsia="ar-SA"/>
        </w:rPr>
        <w:t>ср. от</w:t>
      </w:r>
      <w:r w:rsidRPr="00E97A2F">
        <w:rPr>
          <w:rFonts w:ascii="Times New Roman" w:eastAsia="Times New Roman" w:hAnsi="Times New Roman"/>
          <w:sz w:val="24"/>
          <w:szCs w:val="24"/>
          <w:lang w:eastAsia="ar-SA"/>
        </w:rPr>
        <w:t xml:space="preserve">)/( Т </w:t>
      </w:r>
      <w:r w:rsidRPr="00E97A2F">
        <w:rPr>
          <w:rFonts w:ascii="Times New Roman" w:eastAsia="Times New Roman" w:hAnsi="Times New Roman"/>
          <w:sz w:val="24"/>
          <w:szCs w:val="24"/>
          <w:vertAlign w:val="subscript"/>
          <w:lang w:eastAsia="ar-SA"/>
        </w:rPr>
        <w:t>вн</w:t>
      </w:r>
      <w:r w:rsidRPr="00E97A2F">
        <w:rPr>
          <w:rFonts w:ascii="Times New Roman" w:eastAsia="Times New Roman" w:hAnsi="Times New Roman"/>
          <w:sz w:val="24"/>
          <w:szCs w:val="24"/>
          <w:lang w:eastAsia="ar-SA"/>
        </w:rPr>
        <w:t xml:space="preserve"> - Т</w:t>
      </w:r>
      <w:r w:rsidRPr="00E97A2F">
        <w:rPr>
          <w:rFonts w:ascii="Times New Roman" w:eastAsia="Times New Roman" w:hAnsi="Times New Roman"/>
          <w:sz w:val="24"/>
          <w:szCs w:val="24"/>
          <w:vertAlign w:val="subscript"/>
          <w:lang w:eastAsia="ar-SA"/>
        </w:rPr>
        <w:t>р.в</w:t>
      </w:r>
      <w:r w:rsidRPr="00E97A2F">
        <w:rPr>
          <w:rFonts w:ascii="Times New Roman" w:eastAsia="Times New Roman" w:hAnsi="Times New Roman"/>
          <w:sz w:val="24"/>
          <w:szCs w:val="24"/>
          <w:lang w:eastAsia="ar-SA"/>
        </w:rPr>
        <w:t xml:space="preserve">) = </w:t>
      </w:r>
      <w:r w:rsidRPr="00E97A2F">
        <w:rPr>
          <w:rFonts w:ascii="Times New Roman" w:eastAsia="Times New Roman" w:hAnsi="Times New Roman"/>
          <w:b/>
          <w:sz w:val="24"/>
          <w:szCs w:val="24"/>
          <w:lang w:eastAsia="ar-SA"/>
        </w:rPr>
        <w:t xml:space="preserve">4,060 </w:t>
      </w:r>
      <w:r w:rsidRPr="00E97A2F">
        <w:rPr>
          <w:rFonts w:ascii="Times New Roman" w:eastAsia="Times New Roman" w:hAnsi="Times New Roman"/>
          <w:sz w:val="24"/>
          <w:szCs w:val="24"/>
          <w:lang w:eastAsia="ar-SA"/>
        </w:rPr>
        <w:t xml:space="preserve">х 1,05 х 16 х 189 х( 18 - ( -1,8 ))/( 18 - ( -26 )) = </w:t>
      </w:r>
      <w:r w:rsidRPr="00E97A2F">
        <w:rPr>
          <w:rFonts w:ascii="Times New Roman" w:eastAsia="Times New Roman" w:hAnsi="Times New Roman"/>
          <w:b/>
          <w:sz w:val="24"/>
          <w:szCs w:val="24"/>
          <w:lang w:eastAsia="ar-SA"/>
        </w:rPr>
        <w:t>5</w:t>
      </w:r>
      <w:r w:rsidRPr="00E97A2F">
        <w:rPr>
          <w:rFonts w:ascii="Times New Roman" w:eastAsia="Times New Roman" w:hAnsi="Times New Roman"/>
          <w:b/>
          <w:sz w:val="24"/>
          <w:szCs w:val="24"/>
          <w:lang w:val="en-US" w:eastAsia="ar-SA"/>
        </w:rPr>
        <w:t> </w:t>
      </w:r>
      <w:r w:rsidRPr="00E97A2F">
        <w:rPr>
          <w:rFonts w:ascii="Times New Roman" w:eastAsia="Times New Roman" w:hAnsi="Times New Roman"/>
          <w:b/>
          <w:sz w:val="24"/>
          <w:szCs w:val="24"/>
          <w:lang w:eastAsia="ar-SA"/>
        </w:rPr>
        <w:t xml:space="preserve">801,09 </w:t>
      </w:r>
      <w:r w:rsidRPr="00E97A2F">
        <w:rPr>
          <w:rFonts w:ascii="Times New Roman" w:eastAsia="Times New Roman" w:hAnsi="Times New Roman"/>
          <w:sz w:val="24"/>
          <w:szCs w:val="24"/>
          <w:lang w:eastAsia="ar-SA"/>
        </w:rPr>
        <w:t>Гкал/год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на горячее водоснабжение: </w:t>
      </w: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vertAlign w:val="subscript"/>
          <w:lang w:eastAsia="ar-SA"/>
        </w:rPr>
        <w:t>гв</w:t>
      </w:r>
      <w:r w:rsidRPr="00E97A2F">
        <w:rPr>
          <w:rFonts w:ascii="Times New Roman" w:eastAsia="Times New Roman" w:hAnsi="Times New Roman"/>
          <w:sz w:val="24"/>
          <w:szCs w:val="24"/>
          <w:vertAlign w:val="subscript"/>
          <w:lang w:val="en-US" w:eastAsia="ar-SA"/>
        </w:rPr>
        <w:t>c</w:t>
      </w:r>
      <w:r w:rsidRPr="00E97A2F">
        <w:rPr>
          <w:rFonts w:ascii="Times New Roman" w:eastAsia="Times New Roman" w:hAnsi="Times New Roman"/>
          <w:sz w:val="24"/>
          <w:szCs w:val="24"/>
          <w:lang w:eastAsia="ar-SA"/>
        </w:rPr>
        <w:t>=</w:t>
      </w: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vertAlign w:val="subscript"/>
          <w:lang w:val="en-US" w:eastAsia="ar-SA"/>
        </w:rPr>
        <w:t>o</w:t>
      </w:r>
      <w:r w:rsidRPr="00E97A2F">
        <w:rPr>
          <w:rFonts w:ascii="Times New Roman" w:eastAsia="Times New Roman" w:hAnsi="Times New Roman"/>
          <w:sz w:val="24"/>
          <w:szCs w:val="24"/>
          <w:vertAlign w:val="subscript"/>
          <w:lang w:eastAsia="ar-SA"/>
        </w:rPr>
        <w:t xml:space="preserve"> гвс </w:t>
      </w:r>
      <w:r w:rsidRPr="00E97A2F">
        <w:rPr>
          <w:rFonts w:ascii="Times New Roman" w:eastAsia="Times New Roman" w:hAnsi="Times New Roman"/>
          <w:sz w:val="24"/>
          <w:szCs w:val="24"/>
          <w:lang w:eastAsia="ar-SA"/>
        </w:rPr>
        <w:t xml:space="preserve">х К </w:t>
      </w:r>
      <w:r w:rsidRPr="00E97A2F">
        <w:rPr>
          <w:rFonts w:ascii="Times New Roman" w:eastAsia="Times New Roman" w:hAnsi="Times New Roman"/>
          <w:sz w:val="24"/>
          <w:szCs w:val="24"/>
          <w:vertAlign w:val="subscript"/>
          <w:lang w:eastAsia="ar-SA"/>
        </w:rPr>
        <w:t>сн</w:t>
      </w:r>
      <w:r w:rsidRPr="00E97A2F">
        <w:rPr>
          <w:rFonts w:ascii="Times New Roman" w:eastAsia="Times New Roman" w:hAnsi="Times New Roman"/>
          <w:sz w:val="24"/>
          <w:szCs w:val="24"/>
          <w:lang w:eastAsia="ar-SA"/>
        </w:rPr>
        <w:t xml:space="preserve"> х </w:t>
      </w:r>
      <w:r w:rsidRPr="00E97A2F">
        <w:rPr>
          <w:rFonts w:ascii="Times New Roman" w:eastAsia="Times New Roman" w:hAnsi="Times New Roman"/>
          <w:sz w:val="24"/>
          <w:szCs w:val="24"/>
          <w:lang w:val="en-US" w:eastAsia="ar-SA"/>
        </w:rPr>
        <w:t>Z</w:t>
      </w:r>
      <w:r w:rsidRPr="00E97A2F">
        <w:rPr>
          <w:rFonts w:ascii="Times New Roman" w:eastAsia="Times New Roman" w:hAnsi="Times New Roman"/>
          <w:sz w:val="24"/>
          <w:szCs w:val="24"/>
          <w:vertAlign w:val="subscript"/>
          <w:lang w:eastAsia="ar-SA"/>
        </w:rPr>
        <w:t>гвс</w:t>
      </w:r>
      <w:r w:rsidRPr="00E97A2F">
        <w:rPr>
          <w:rFonts w:ascii="Times New Roman" w:eastAsia="Times New Roman" w:hAnsi="Times New Roman"/>
          <w:sz w:val="24"/>
          <w:szCs w:val="24"/>
          <w:lang w:eastAsia="ar-SA"/>
        </w:rPr>
        <w:t xml:space="preserve"> х (</w:t>
      </w:r>
      <w:r w:rsidRPr="00E97A2F">
        <w:rPr>
          <w:rFonts w:ascii="Times New Roman" w:eastAsia="Times New Roman" w:hAnsi="Times New Roman"/>
          <w:sz w:val="24"/>
          <w:szCs w:val="24"/>
          <w:lang w:val="en-US" w:eastAsia="ar-SA"/>
        </w:rPr>
        <w:t>n</w:t>
      </w:r>
      <w:r w:rsidRPr="00E97A2F">
        <w:rPr>
          <w:rFonts w:ascii="Times New Roman" w:eastAsia="Times New Roman" w:hAnsi="Times New Roman"/>
          <w:sz w:val="24"/>
          <w:szCs w:val="24"/>
          <w:vertAlign w:val="subscript"/>
          <w:lang w:eastAsia="ar-SA"/>
        </w:rPr>
        <w:t>о</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lang w:val="en-US" w:eastAsia="ar-SA"/>
        </w:rPr>
        <w:t>n</w:t>
      </w:r>
      <w:r w:rsidRPr="00E97A2F">
        <w:rPr>
          <w:rFonts w:ascii="Times New Roman" w:eastAsia="Times New Roman" w:hAnsi="Times New Roman"/>
          <w:sz w:val="24"/>
          <w:szCs w:val="24"/>
          <w:vertAlign w:val="subscript"/>
          <w:lang w:eastAsia="ar-SA"/>
        </w:rPr>
        <w:t>гвс</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lang w:val="en-US" w:eastAsia="ar-SA"/>
        </w:rPr>
        <w:t>n</w:t>
      </w:r>
      <w:r w:rsidRPr="00E97A2F">
        <w:rPr>
          <w:rFonts w:ascii="Times New Roman" w:eastAsia="Times New Roman" w:hAnsi="Times New Roman"/>
          <w:sz w:val="24"/>
          <w:szCs w:val="24"/>
          <w:vertAlign w:val="subscript"/>
          <w:lang w:eastAsia="ar-SA"/>
        </w:rPr>
        <w:t>о</w:t>
      </w:r>
      <w:r w:rsidRPr="00E97A2F">
        <w:rPr>
          <w:rFonts w:ascii="Times New Roman" w:eastAsia="Times New Roman" w:hAnsi="Times New Roman"/>
          <w:sz w:val="24"/>
          <w:szCs w:val="24"/>
          <w:lang w:eastAsia="ar-SA"/>
        </w:rPr>
        <w:t>) х (55 - Т</w:t>
      </w:r>
      <w:r w:rsidRPr="00E97A2F">
        <w:rPr>
          <w:rFonts w:ascii="Times New Roman" w:eastAsia="Times New Roman" w:hAnsi="Times New Roman"/>
          <w:sz w:val="24"/>
          <w:szCs w:val="24"/>
          <w:vertAlign w:val="subscript"/>
          <w:lang w:eastAsia="ar-SA"/>
        </w:rPr>
        <w:t>хвз</w:t>
      </w:r>
      <w:r w:rsidRPr="00E97A2F">
        <w:rPr>
          <w:rFonts w:ascii="Times New Roman" w:eastAsia="Times New Roman" w:hAnsi="Times New Roman"/>
          <w:sz w:val="24"/>
          <w:szCs w:val="24"/>
          <w:lang w:eastAsia="ar-SA"/>
        </w:rPr>
        <w:t>)/(55 - Т</w:t>
      </w:r>
      <w:r w:rsidRPr="00E97A2F">
        <w:rPr>
          <w:rFonts w:ascii="Times New Roman" w:eastAsia="Times New Roman" w:hAnsi="Times New Roman"/>
          <w:sz w:val="24"/>
          <w:szCs w:val="24"/>
          <w:vertAlign w:val="subscript"/>
          <w:lang w:eastAsia="ar-SA"/>
        </w:rPr>
        <w:t>хв.л</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b/>
          <w:sz w:val="24"/>
          <w:szCs w:val="24"/>
          <w:lang w:eastAsia="ar-SA"/>
        </w:rPr>
        <w:t>3 006</w:t>
      </w:r>
      <w:r w:rsidRPr="00E97A2F">
        <w:rPr>
          <w:rFonts w:ascii="Times New Roman" w:eastAsia="Times New Roman" w:hAnsi="Times New Roman"/>
          <w:sz w:val="24"/>
          <w:szCs w:val="24"/>
          <w:lang w:eastAsia="ar-SA"/>
        </w:rPr>
        <w:t xml:space="preserve"> х 1,05 х 16 х(219 + (250 - 219 )х( 55-15 )/(55-5)= </w:t>
      </w:r>
      <w:r w:rsidRPr="00E97A2F">
        <w:rPr>
          <w:rFonts w:ascii="Times New Roman" w:eastAsia="Times New Roman" w:hAnsi="Times New Roman"/>
          <w:b/>
          <w:sz w:val="24"/>
          <w:szCs w:val="24"/>
          <w:lang w:eastAsia="ar-SA"/>
        </w:rPr>
        <w:t>10 100,16</w:t>
      </w:r>
      <w:r w:rsidRPr="00E97A2F">
        <w:rPr>
          <w:rFonts w:ascii="Times New Roman" w:eastAsia="Times New Roman" w:hAnsi="Times New Roman"/>
          <w:sz w:val="24"/>
          <w:szCs w:val="24"/>
          <w:lang w:eastAsia="ar-SA"/>
        </w:rPr>
        <w:t xml:space="preserve"> Гкал/год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Общая годовая выработка тепловой энергии:</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vertAlign w:val="subscript"/>
          <w:lang w:eastAsia="ar-SA"/>
        </w:rPr>
        <w:t>год</w:t>
      </w:r>
      <w:r w:rsidRPr="00E97A2F">
        <w:rPr>
          <w:rFonts w:ascii="Times New Roman" w:eastAsia="Times New Roman" w:hAnsi="Times New Roman"/>
          <w:sz w:val="24"/>
          <w:szCs w:val="24"/>
          <w:lang w:eastAsia="ar-SA"/>
        </w:rPr>
        <w:t xml:space="preserve"> = </w:t>
      </w: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lang w:eastAsia="ar-SA"/>
        </w:rPr>
        <w:t xml:space="preserve"> </w:t>
      </w:r>
      <w:r w:rsidRPr="00E97A2F">
        <w:rPr>
          <w:rFonts w:ascii="Times New Roman" w:eastAsia="Times New Roman" w:hAnsi="Times New Roman"/>
          <w:sz w:val="24"/>
          <w:szCs w:val="24"/>
          <w:vertAlign w:val="subscript"/>
          <w:lang w:eastAsia="ar-SA"/>
        </w:rPr>
        <w:t>от</w:t>
      </w:r>
      <w:r w:rsidRPr="00E97A2F">
        <w:rPr>
          <w:rFonts w:ascii="Times New Roman" w:eastAsia="Times New Roman" w:hAnsi="Times New Roman"/>
          <w:sz w:val="24"/>
          <w:szCs w:val="24"/>
          <w:lang w:eastAsia="ar-SA"/>
        </w:rPr>
        <w:t xml:space="preserve"> + </w:t>
      </w: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vertAlign w:val="subscript"/>
          <w:lang w:eastAsia="ar-SA"/>
        </w:rPr>
        <w:t>в</w:t>
      </w:r>
      <w:r w:rsidRPr="00E97A2F">
        <w:rPr>
          <w:rFonts w:ascii="Times New Roman" w:eastAsia="Times New Roman" w:hAnsi="Times New Roman"/>
          <w:sz w:val="24"/>
          <w:szCs w:val="24"/>
          <w:lang w:eastAsia="ar-SA"/>
        </w:rPr>
        <w:t xml:space="preserve"> + </w:t>
      </w: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vertAlign w:val="subscript"/>
          <w:lang w:eastAsia="ar-SA"/>
        </w:rPr>
        <w:t>гв</w:t>
      </w:r>
      <w:r w:rsidRPr="00E97A2F">
        <w:rPr>
          <w:rFonts w:ascii="Times New Roman" w:eastAsia="Times New Roman" w:hAnsi="Times New Roman"/>
          <w:sz w:val="24"/>
          <w:szCs w:val="24"/>
          <w:vertAlign w:val="subscript"/>
          <w:lang w:val="en-US" w:eastAsia="ar-SA"/>
        </w:rPr>
        <w:t>c</w:t>
      </w:r>
      <w:r w:rsidRPr="00E97A2F">
        <w:rPr>
          <w:rFonts w:ascii="Times New Roman" w:eastAsia="Times New Roman" w:hAnsi="Times New Roman"/>
          <w:sz w:val="24"/>
          <w:szCs w:val="24"/>
          <w:lang w:eastAsia="ar-SA"/>
        </w:rPr>
        <w:t xml:space="preserve"> = 10</w:t>
      </w:r>
      <w:r w:rsidRPr="00E97A2F">
        <w:rPr>
          <w:rFonts w:ascii="Times New Roman" w:eastAsia="Times New Roman" w:hAnsi="Times New Roman"/>
          <w:sz w:val="24"/>
          <w:szCs w:val="24"/>
          <w:lang w:val="en-US" w:eastAsia="ar-SA"/>
        </w:rPr>
        <w:t> </w:t>
      </w:r>
      <w:r w:rsidRPr="00E97A2F">
        <w:rPr>
          <w:rFonts w:ascii="Times New Roman" w:eastAsia="Times New Roman" w:hAnsi="Times New Roman"/>
          <w:sz w:val="24"/>
          <w:szCs w:val="24"/>
          <w:lang w:eastAsia="ar-SA"/>
        </w:rPr>
        <w:t>825,400 + 5</w:t>
      </w:r>
      <w:r w:rsidRPr="00E97A2F">
        <w:rPr>
          <w:rFonts w:ascii="Times New Roman" w:eastAsia="Times New Roman" w:hAnsi="Times New Roman"/>
          <w:sz w:val="24"/>
          <w:szCs w:val="24"/>
          <w:lang w:val="en-US" w:eastAsia="ar-SA"/>
        </w:rPr>
        <w:t> </w:t>
      </w:r>
      <w:r w:rsidRPr="00E97A2F">
        <w:rPr>
          <w:rFonts w:ascii="Times New Roman" w:eastAsia="Times New Roman" w:hAnsi="Times New Roman"/>
          <w:sz w:val="24"/>
          <w:szCs w:val="24"/>
          <w:lang w:eastAsia="ar-SA"/>
        </w:rPr>
        <w:t xml:space="preserve">801,090 + 10 100,160 = </w:t>
      </w:r>
      <w:r w:rsidRPr="00E97A2F">
        <w:rPr>
          <w:rFonts w:ascii="Times New Roman" w:eastAsia="Times New Roman" w:hAnsi="Times New Roman"/>
          <w:b/>
          <w:sz w:val="24"/>
          <w:szCs w:val="24"/>
          <w:lang w:eastAsia="ar-SA"/>
        </w:rPr>
        <w:t xml:space="preserve"> 26</w:t>
      </w:r>
      <w:r w:rsidRPr="00E97A2F">
        <w:rPr>
          <w:rFonts w:ascii="Times New Roman" w:eastAsia="Times New Roman" w:hAnsi="Times New Roman"/>
          <w:b/>
          <w:sz w:val="24"/>
          <w:szCs w:val="24"/>
          <w:lang w:val="en-US" w:eastAsia="ar-SA"/>
        </w:rPr>
        <w:t> </w:t>
      </w:r>
      <w:r w:rsidRPr="00E97A2F">
        <w:rPr>
          <w:rFonts w:ascii="Times New Roman" w:eastAsia="Times New Roman" w:hAnsi="Times New Roman"/>
          <w:b/>
          <w:sz w:val="24"/>
          <w:szCs w:val="24"/>
          <w:lang w:eastAsia="ar-SA"/>
        </w:rPr>
        <w:t>726,650 Гкал/год</w:t>
      </w:r>
    </w:p>
    <w:p w:rsidR="00E97A2F" w:rsidRPr="00E97A2F" w:rsidRDefault="00E97A2F" w:rsidP="00E97A2F">
      <w:pPr>
        <w:suppressAutoHyphens/>
        <w:spacing w:after="0" w:line="240" w:lineRule="auto"/>
        <w:ind w:firstLine="708"/>
        <w:jc w:val="both"/>
        <w:rPr>
          <w:rFonts w:ascii="Times New Roman" w:eastAsia="Times New Roman" w:hAnsi="Times New Roman"/>
          <w:b/>
          <w:b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b/>
          <w:bCs/>
          <w:sz w:val="24"/>
          <w:szCs w:val="24"/>
          <w:lang w:eastAsia="ar-SA"/>
        </w:rPr>
        <w:t xml:space="preserve">Годовой расход </w:t>
      </w:r>
      <w:r w:rsidRPr="00E97A2F">
        <w:rPr>
          <w:rFonts w:ascii="Times New Roman" w:eastAsia="Times New Roman" w:hAnsi="Times New Roman"/>
          <w:b/>
          <w:sz w:val="24"/>
          <w:szCs w:val="24"/>
          <w:lang w:eastAsia="ar-SA"/>
        </w:rPr>
        <w:t>натурального природного газа</w:t>
      </w:r>
      <w:r w:rsidRPr="00E97A2F">
        <w:rPr>
          <w:rFonts w:ascii="Times New Roman" w:eastAsia="Times New Roman" w:hAnsi="Times New Roman"/>
          <w:sz w:val="24"/>
          <w:szCs w:val="24"/>
          <w:lang w:eastAsia="ar-SA"/>
        </w:rPr>
        <w:t>:</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В </w:t>
      </w:r>
      <w:r w:rsidRPr="00E97A2F">
        <w:rPr>
          <w:rFonts w:ascii="Times New Roman" w:eastAsia="Times New Roman" w:hAnsi="Times New Roman"/>
          <w:sz w:val="24"/>
          <w:szCs w:val="24"/>
          <w:vertAlign w:val="subscript"/>
          <w:lang w:eastAsia="ar-SA"/>
        </w:rPr>
        <w:t>уст</w:t>
      </w:r>
      <w:r w:rsidRPr="00E97A2F">
        <w:rPr>
          <w:rFonts w:ascii="Times New Roman" w:eastAsia="Times New Roman" w:hAnsi="Times New Roman"/>
          <w:sz w:val="24"/>
          <w:szCs w:val="24"/>
          <w:lang w:eastAsia="ar-SA"/>
        </w:rPr>
        <w:t xml:space="preserve"> = </w:t>
      </w: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vertAlign w:val="subscript"/>
          <w:lang w:eastAsia="ar-SA"/>
        </w:rPr>
        <w:t>год</w:t>
      </w:r>
      <w:r w:rsidRPr="00E97A2F">
        <w:rPr>
          <w:rFonts w:ascii="Times New Roman" w:eastAsia="Times New Roman" w:hAnsi="Times New Roman"/>
          <w:sz w:val="24"/>
          <w:szCs w:val="24"/>
          <w:lang w:eastAsia="ar-SA"/>
        </w:rPr>
        <w:t xml:space="preserve"> / (</w:t>
      </w:r>
      <w:r w:rsidRPr="00E97A2F">
        <w:rPr>
          <w:rFonts w:ascii="Times New Roman" w:eastAsia="Times New Roman" w:hAnsi="Times New Roman"/>
          <w:sz w:val="24"/>
          <w:szCs w:val="24"/>
          <w:lang w:val="en-US" w:eastAsia="ar-SA"/>
        </w:rPr>
        <w:t>Q</w:t>
      </w:r>
      <w:r w:rsidRPr="00E97A2F">
        <w:rPr>
          <w:rFonts w:ascii="Times New Roman" w:eastAsia="Times New Roman" w:hAnsi="Times New Roman"/>
          <w:sz w:val="24"/>
          <w:szCs w:val="24"/>
          <w:vertAlign w:val="subscript"/>
          <w:lang w:eastAsia="ar-SA"/>
        </w:rPr>
        <w:t>рн</w:t>
      </w:r>
      <w:r w:rsidRPr="00E97A2F">
        <w:rPr>
          <w:rFonts w:ascii="Times New Roman" w:eastAsia="Times New Roman" w:hAnsi="Times New Roman"/>
          <w:sz w:val="24"/>
          <w:szCs w:val="24"/>
          <w:lang w:eastAsia="ar-SA"/>
        </w:rPr>
        <w:t xml:space="preserve"> х кпд) = 26</w:t>
      </w:r>
      <w:r w:rsidRPr="00E97A2F">
        <w:rPr>
          <w:rFonts w:ascii="Times New Roman" w:eastAsia="Times New Roman" w:hAnsi="Times New Roman"/>
          <w:sz w:val="24"/>
          <w:szCs w:val="24"/>
          <w:lang w:val="en-US" w:eastAsia="ar-SA"/>
        </w:rPr>
        <w:t> </w:t>
      </w:r>
      <w:r w:rsidRPr="00E97A2F">
        <w:rPr>
          <w:rFonts w:ascii="Times New Roman" w:eastAsia="Times New Roman" w:hAnsi="Times New Roman"/>
          <w:sz w:val="24"/>
          <w:szCs w:val="24"/>
          <w:lang w:eastAsia="ar-SA"/>
        </w:rPr>
        <w:t>726,650 х 10</w:t>
      </w:r>
      <w:r w:rsidRPr="00E97A2F">
        <w:rPr>
          <w:rFonts w:ascii="Times New Roman" w:eastAsia="Times New Roman" w:hAnsi="Times New Roman"/>
          <w:sz w:val="24"/>
          <w:szCs w:val="24"/>
          <w:vertAlign w:val="superscript"/>
          <w:lang w:eastAsia="ar-SA"/>
        </w:rPr>
        <w:t xml:space="preserve">9 </w:t>
      </w:r>
      <w:r w:rsidRPr="00E97A2F">
        <w:rPr>
          <w:rFonts w:ascii="Times New Roman" w:eastAsia="Times New Roman" w:hAnsi="Times New Roman"/>
          <w:sz w:val="24"/>
          <w:szCs w:val="24"/>
          <w:lang w:eastAsia="ar-SA"/>
        </w:rPr>
        <w:t>/ (8000 х 10</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 xml:space="preserve"> x 0,92)= </w:t>
      </w:r>
      <w:r w:rsidRPr="00E97A2F">
        <w:rPr>
          <w:rFonts w:ascii="Times New Roman" w:eastAsia="Times New Roman" w:hAnsi="Times New Roman"/>
          <w:b/>
          <w:sz w:val="24"/>
          <w:szCs w:val="24"/>
          <w:lang w:eastAsia="ar-SA"/>
        </w:rPr>
        <w:t>3,631 млн. м</w:t>
      </w:r>
      <w:r w:rsidRPr="00E97A2F">
        <w:rPr>
          <w:rFonts w:ascii="Times New Roman" w:eastAsia="Times New Roman" w:hAnsi="Times New Roman"/>
          <w:b/>
          <w:sz w:val="24"/>
          <w:szCs w:val="24"/>
          <w:vertAlign w:val="superscript"/>
          <w:lang w:eastAsia="ar-SA"/>
        </w:rPr>
        <w:t>3</w:t>
      </w:r>
      <w:r w:rsidRPr="00E97A2F">
        <w:rPr>
          <w:rFonts w:ascii="Times New Roman" w:eastAsia="Times New Roman" w:hAnsi="Times New Roman"/>
          <w:b/>
          <w:sz w:val="24"/>
          <w:szCs w:val="24"/>
          <w:lang w:eastAsia="ar-SA"/>
        </w:rPr>
        <w:t>/год</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Cs/>
          <w:sz w:val="24"/>
          <w:szCs w:val="24"/>
          <w:lang w:eastAsia="ar-SA"/>
        </w:rPr>
      </w:pPr>
      <w:r w:rsidRPr="00E97A2F">
        <w:rPr>
          <w:rFonts w:ascii="Times New Roman" w:eastAsia="Times New Roman" w:hAnsi="Times New Roman"/>
          <w:sz w:val="24"/>
          <w:szCs w:val="24"/>
          <w:lang w:eastAsia="ar-SA"/>
        </w:rPr>
        <w:t>Источником газоснабжения рассматриваемой территории является</w:t>
      </w:r>
      <w:r w:rsidRPr="00E97A2F">
        <w:rPr>
          <w:rFonts w:ascii="Times New Roman" w:eastAsia="Times New Roman" w:hAnsi="Times New Roman"/>
          <w:b/>
          <w:bCs/>
          <w:sz w:val="24"/>
          <w:szCs w:val="24"/>
          <w:lang w:eastAsia="ru-RU"/>
        </w:rPr>
        <w:t xml:space="preserve"> </w:t>
      </w:r>
      <w:r w:rsidRPr="00E97A2F">
        <w:rPr>
          <w:rFonts w:ascii="Times New Roman" w:eastAsia="Times New Roman" w:hAnsi="Times New Roman"/>
          <w:bCs/>
          <w:sz w:val="24"/>
          <w:szCs w:val="24"/>
          <w:lang w:eastAsia="ar-SA"/>
        </w:rPr>
        <w:t>газопровод</w:t>
      </w:r>
      <w:r w:rsidRPr="00E97A2F">
        <w:rPr>
          <w:rFonts w:ascii="Times New Roman" w:eastAsia="Times New Roman" w:hAnsi="Times New Roman"/>
          <w:b/>
          <w:bCs/>
          <w:sz w:val="24"/>
          <w:szCs w:val="24"/>
          <w:lang w:eastAsia="ar-SA"/>
        </w:rPr>
        <w:t xml:space="preserve"> </w:t>
      </w:r>
      <w:r w:rsidRPr="00E97A2F">
        <w:rPr>
          <w:rFonts w:ascii="Times New Roman" w:eastAsia="Times New Roman" w:hAnsi="Times New Roman"/>
          <w:bCs/>
          <w:sz w:val="24"/>
          <w:szCs w:val="24"/>
          <w:lang w:eastAsia="ar-SA"/>
        </w:rPr>
        <w:t>высокого давления</w:t>
      </w:r>
      <w:r w:rsidRPr="00E97A2F">
        <w:rPr>
          <w:rFonts w:ascii="Times New Roman" w:eastAsia="Times New Roman" w:hAnsi="Times New Roman"/>
          <w:b/>
          <w:bCs/>
          <w:sz w:val="24"/>
          <w:szCs w:val="24"/>
          <w:lang w:eastAsia="ar-SA"/>
        </w:rPr>
        <w:t xml:space="preserve"> </w:t>
      </w:r>
      <w:r w:rsidRPr="00E97A2F">
        <w:rPr>
          <w:rFonts w:ascii="Times New Roman" w:eastAsia="Times New Roman" w:hAnsi="Times New Roman"/>
          <w:bCs/>
          <w:sz w:val="24"/>
          <w:szCs w:val="24"/>
          <w:lang w:eastAsia="ar-SA"/>
        </w:rPr>
        <w:t>в районе СНТ «Урожай»</w:t>
      </w:r>
      <w:r w:rsidRPr="00E97A2F">
        <w:rPr>
          <w:rFonts w:ascii="Times New Roman" w:eastAsia="Times New Roman" w:hAnsi="Times New Roman"/>
          <w:b/>
          <w:bCs/>
          <w:sz w:val="24"/>
          <w:szCs w:val="24"/>
          <w:lang w:eastAsia="ar-SA"/>
        </w:rPr>
        <w:t xml:space="preserve"> </w:t>
      </w:r>
      <w:r w:rsidRPr="00E97A2F">
        <w:rPr>
          <w:rFonts w:ascii="Times New Roman" w:eastAsia="Times New Roman" w:hAnsi="Times New Roman"/>
          <w:bCs/>
          <w:sz w:val="24"/>
          <w:szCs w:val="24"/>
          <w:lang w:eastAsia="ar-SA"/>
        </w:rPr>
        <w:t xml:space="preserve">на основании письма ООО «РазСтройГаз» № 46-10/12 от 29.10.2012г. «о технической возможности газификации земельного участка» и </w:t>
      </w:r>
      <w:r w:rsidRPr="00E97A2F">
        <w:rPr>
          <w:rFonts w:ascii="Times New Roman" w:eastAsia="Times New Roman" w:hAnsi="Times New Roman"/>
          <w:sz w:val="24"/>
          <w:szCs w:val="24"/>
          <w:lang w:eastAsia="ar-SA"/>
        </w:rPr>
        <w:t xml:space="preserve"> </w:t>
      </w:r>
      <w:bookmarkStart w:id="9" w:name="_Toc120002258"/>
      <w:bookmarkStart w:id="10" w:name="_Toc145138947"/>
      <w:bookmarkStart w:id="11" w:name="_Toc175560765"/>
      <w:bookmarkStart w:id="12" w:name="_Toc93301979"/>
      <w:r w:rsidRPr="00E97A2F">
        <w:rPr>
          <w:rFonts w:ascii="Times New Roman" w:eastAsia="Times New Roman" w:hAnsi="Times New Roman"/>
          <w:bCs/>
          <w:sz w:val="24"/>
          <w:szCs w:val="24"/>
          <w:lang w:eastAsia="ar-SA"/>
        </w:rPr>
        <w:t>ГРС «Всеволожская»</w:t>
      </w:r>
      <w:r w:rsidRPr="00E97A2F">
        <w:rPr>
          <w:rFonts w:ascii="Times New Roman" w:eastAsia="Times New Roman" w:hAnsi="Times New Roman"/>
          <w:b/>
          <w:bCs/>
          <w:sz w:val="24"/>
          <w:szCs w:val="24"/>
          <w:lang w:eastAsia="ar-SA"/>
        </w:rPr>
        <w:t xml:space="preserve"> </w:t>
      </w:r>
      <w:r w:rsidRPr="00E97A2F">
        <w:rPr>
          <w:rFonts w:ascii="Times New Roman" w:eastAsia="Times New Roman" w:hAnsi="Times New Roman"/>
          <w:bCs/>
          <w:sz w:val="24"/>
          <w:szCs w:val="24"/>
          <w:lang w:eastAsia="ar-SA"/>
        </w:rPr>
        <w:t>на основании письма ООО «Газпром трансгаз Санкт-Петербург Северное ЛПМУГ» № 01-2/586 от 12.05.2012г. («о технической возможности ГРС «Всеволожская»).</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ru-RU"/>
        </w:rPr>
      </w:pPr>
      <w:r w:rsidRPr="00E97A2F">
        <w:rPr>
          <w:rFonts w:ascii="Times New Roman" w:eastAsia="Times New Roman" w:hAnsi="Times New Roman"/>
          <w:sz w:val="24"/>
          <w:szCs w:val="24"/>
          <w:lang w:eastAsia="ar-SA"/>
        </w:rPr>
        <w:t xml:space="preserve">Использование природного газа в проектируемой застройке предусматривается на нужды отопления, вентиляции, горячего водоснабжения и технологические нужды предприятий </w:t>
      </w:r>
      <w:r w:rsidRPr="00E97A2F">
        <w:rPr>
          <w:rFonts w:ascii="Times New Roman" w:eastAsia="Times New Roman" w:hAnsi="Times New Roman"/>
          <w:sz w:val="24"/>
          <w:szCs w:val="24"/>
          <w:lang w:eastAsia="ru-RU"/>
        </w:rPr>
        <w:t xml:space="preserve">в объеме </w:t>
      </w:r>
      <w:r w:rsidRPr="00E97A2F">
        <w:rPr>
          <w:rFonts w:ascii="Times New Roman" w:eastAsia="Times New Roman" w:hAnsi="Times New Roman"/>
          <w:b/>
          <w:sz w:val="24"/>
          <w:szCs w:val="24"/>
          <w:lang w:eastAsia="ru-RU"/>
        </w:rPr>
        <w:t>3,631</w:t>
      </w:r>
      <w:r w:rsidRPr="00E97A2F">
        <w:rPr>
          <w:rFonts w:ascii="Times New Roman" w:eastAsia="Times New Roman" w:hAnsi="Times New Roman"/>
          <w:sz w:val="24"/>
          <w:szCs w:val="24"/>
          <w:lang w:eastAsia="ru-RU"/>
        </w:rPr>
        <w:t xml:space="preserve"> млн. м</w:t>
      </w:r>
      <w:r w:rsidRPr="00E97A2F">
        <w:rPr>
          <w:rFonts w:ascii="Times New Roman" w:eastAsia="Times New Roman" w:hAnsi="Times New Roman"/>
          <w:sz w:val="24"/>
          <w:szCs w:val="24"/>
          <w:vertAlign w:val="superscript"/>
          <w:lang w:eastAsia="ru-RU"/>
        </w:rPr>
        <w:t>3</w:t>
      </w:r>
      <w:r w:rsidRPr="00E97A2F">
        <w:rPr>
          <w:rFonts w:ascii="Times New Roman" w:eastAsia="Times New Roman" w:hAnsi="Times New Roman"/>
          <w:sz w:val="24"/>
          <w:szCs w:val="24"/>
          <w:lang w:eastAsia="ru-RU"/>
        </w:rPr>
        <w:t xml:space="preserve">/год, в том числе на нужды теплоснабжения – 0,61 тыс. куб.м /час  </w:t>
      </w:r>
      <w:r w:rsidRPr="00E97A2F">
        <w:rPr>
          <w:rFonts w:ascii="Times New Roman" w:eastAsia="Times New Roman" w:hAnsi="Times New Roman"/>
          <w:b/>
          <w:sz w:val="24"/>
          <w:szCs w:val="24"/>
          <w:lang w:eastAsia="ru-RU"/>
        </w:rPr>
        <w:t>2-мя способами:</w:t>
      </w:r>
      <w:r w:rsidRPr="00E97A2F">
        <w:rPr>
          <w:rFonts w:ascii="Times New Roman" w:eastAsia="Times New Roman" w:hAnsi="Times New Roman"/>
          <w:sz w:val="24"/>
          <w:szCs w:val="24"/>
          <w:lang w:eastAsia="ru-RU"/>
        </w:rPr>
        <w:t xml:space="preserve"> </w:t>
      </w:r>
    </w:p>
    <w:p w:rsidR="00E97A2F" w:rsidRPr="00E97A2F" w:rsidRDefault="00E97A2F" w:rsidP="00E97A2F">
      <w:pPr>
        <w:spacing w:after="0" w:line="240" w:lineRule="auto"/>
        <w:jc w:val="both"/>
        <w:rPr>
          <w:rFonts w:ascii="Times New Roman" w:eastAsia="Times New Roman" w:hAnsi="Times New Roman"/>
          <w:bCs/>
          <w:sz w:val="24"/>
          <w:szCs w:val="24"/>
          <w:lang w:eastAsia="ru-RU"/>
        </w:rPr>
      </w:pPr>
      <w:r w:rsidRPr="00E97A2F">
        <w:rPr>
          <w:rFonts w:ascii="Times New Roman" w:eastAsia="Times New Roman" w:hAnsi="Times New Roman"/>
          <w:bCs/>
          <w:sz w:val="24"/>
          <w:szCs w:val="24"/>
          <w:lang w:eastAsia="ru-RU"/>
        </w:rPr>
        <w:t>1. От газопровода высокого давления в районе СНТ «Урожай» на основании письма ООО «РазСтройГаз» № 46-10/12 от 29.10.2012г. «о технической возможности газификации земельного участка».</w:t>
      </w:r>
    </w:p>
    <w:p w:rsidR="00E97A2F" w:rsidRPr="00E97A2F" w:rsidRDefault="00E97A2F" w:rsidP="00E97A2F">
      <w:pPr>
        <w:spacing w:after="0" w:line="240" w:lineRule="auto"/>
        <w:jc w:val="both"/>
        <w:rPr>
          <w:rFonts w:ascii="Times New Roman" w:eastAsia="Times New Roman" w:hAnsi="Times New Roman"/>
          <w:bCs/>
          <w:sz w:val="24"/>
          <w:szCs w:val="24"/>
          <w:lang w:eastAsia="ru-RU"/>
        </w:rPr>
      </w:pPr>
      <w:r w:rsidRPr="00E97A2F">
        <w:rPr>
          <w:rFonts w:ascii="Times New Roman" w:eastAsia="Times New Roman" w:hAnsi="Times New Roman"/>
          <w:bCs/>
          <w:sz w:val="24"/>
          <w:szCs w:val="24"/>
          <w:lang w:eastAsia="ru-RU"/>
        </w:rPr>
        <w:t>2. От ГРС «Всеволожская»</w:t>
      </w:r>
      <w:r w:rsidRPr="00E97A2F">
        <w:rPr>
          <w:rFonts w:ascii="Times New Roman" w:eastAsia="Times New Roman" w:hAnsi="Times New Roman"/>
          <w:b/>
          <w:bCs/>
          <w:sz w:val="24"/>
          <w:szCs w:val="24"/>
          <w:lang w:eastAsia="ru-RU"/>
        </w:rPr>
        <w:t xml:space="preserve"> </w:t>
      </w:r>
      <w:r w:rsidRPr="00E97A2F">
        <w:rPr>
          <w:rFonts w:ascii="Times New Roman" w:eastAsia="Times New Roman" w:hAnsi="Times New Roman"/>
          <w:bCs/>
          <w:sz w:val="24"/>
          <w:szCs w:val="24"/>
          <w:lang w:eastAsia="ru-RU"/>
        </w:rPr>
        <w:t>на основании письма ООО «Газпром трансгаз Санкт-Петербург Северное ЛПМУГ» № 01-2/586 от 12.05.2012г. («о технической возможности ГРС «Всеволожская»).</w:t>
      </w:r>
    </w:p>
    <w:p w:rsidR="00E97A2F" w:rsidRPr="00E97A2F" w:rsidRDefault="00E97A2F" w:rsidP="00E97A2F">
      <w:pPr>
        <w:spacing w:after="0" w:line="240" w:lineRule="auto"/>
        <w:jc w:val="both"/>
        <w:rPr>
          <w:rFonts w:ascii="Times New Roman" w:eastAsia="Times New Roman" w:hAnsi="Times New Roman"/>
          <w:bCs/>
          <w:sz w:val="24"/>
          <w:szCs w:val="20"/>
          <w:lang w:eastAsia="ar-SA"/>
        </w:rPr>
      </w:pPr>
    </w:p>
    <w:p w:rsidR="00E97A2F" w:rsidRPr="00E97A2F" w:rsidRDefault="00E97A2F" w:rsidP="00E97A2F">
      <w:pPr>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bCs/>
          <w:sz w:val="24"/>
          <w:szCs w:val="20"/>
          <w:lang w:eastAsia="ar-SA"/>
        </w:rPr>
        <w:t>1 способ</w:t>
      </w:r>
      <w:r w:rsidRPr="00E97A2F">
        <w:rPr>
          <w:rFonts w:ascii="Times New Roman" w:eastAsia="Times New Roman" w:hAnsi="Times New Roman"/>
          <w:b/>
          <w:bCs/>
          <w:sz w:val="24"/>
          <w:szCs w:val="20"/>
          <w:lang w:eastAsia="ar-SA"/>
        </w:rPr>
        <w:t xml:space="preserve"> - </w:t>
      </w:r>
      <w:r w:rsidRPr="00E97A2F">
        <w:rPr>
          <w:rFonts w:ascii="Times New Roman" w:eastAsia="Times New Roman" w:hAnsi="Times New Roman"/>
          <w:bCs/>
          <w:sz w:val="24"/>
          <w:szCs w:val="20"/>
          <w:lang w:eastAsia="ar-SA"/>
        </w:rPr>
        <w:t xml:space="preserve"> подача газа предусматривается по проектируемому газопроводу высокого давления  от точки врезки в газопровод  высокого давления ООО «РазСтройГаз» в районе СНТ «Урожай». Маршрут проектируемого газопровода высокого давления до земельного участка с</w:t>
      </w:r>
      <w:r w:rsidRPr="00E97A2F">
        <w:rPr>
          <w:rFonts w:ascii="Times New Roman" w:eastAsia="Times New Roman" w:hAnsi="Times New Roman"/>
          <w:b/>
          <w:bCs/>
          <w:sz w:val="24"/>
          <w:szCs w:val="20"/>
          <w:lang w:eastAsia="ar-SA"/>
        </w:rPr>
        <w:t xml:space="preserve"> </w:t>
      </w:r>
      <w:r w:rsidRPr="00E97A2F">
        <w:rPr>
          <w:rFonts w:ascii="Times New Roman" w:eastAsia="Times New Roman" w:hAnsi="Times New Roman"/>
          <w:bCs/>
          <w:sz w:val="24"/>
          <w:szCs w:val="20"/>
          <w:lang w:eastAsia="ar-SA"/>
        </w:rPr>
        <w:t>кадастровым номером: 47:07:1047005:2975 будет определен актом выбора трассы на следующих стадиях проектирования.</w:t>
      </w:r>
      <w:r w:rsidRPr="00E97A2F">
        <w:rPr>
          <w:rFonts w:ascii="Times New Roman" w:eastAsia="Times New Roman" w:hAnsi="Times New Roman"/>
          <w:sz w:val="24"/>
          <w:szCs w:val="24"/>
          <w:lang w:eastAsia="ar-SA"/>
        </w:rPr>
        <w:t xml:space="preserve"> </w:t>
      </w:r>
    </w:p>
    <w:p w:rsidR="00E97A2F" w:rsidRPr="00E97A2F" w:rsidRDefault="00E97A2F" w:rsidP="00E97A2F">
      <w:pPr>
        <w:spacing w:after="0" w:line="240" w:lineRule="auto"/>
        <w:ind w:left="1080"/>
        <w:jc w:val="both"/>
        <w:rPr>
          <w:rFonts w:ascii="Times New Roman" w:eastAsia="Times New Roman" w:hAnsi="Times New Roman"/>
          <w:bCs/>
          <w:sz w:val="24"/>
          <w:szCs w:val="24"/>
          <w:lang w:eastAsia="ru-RU"/>
        </w:rPr>
      </w:pPr>
    </w:p>
    <w:p w:rsidR="00E97A2F" w:rsidRPr="00E97A2F" w:rsidRDefault="00E97A2F" w:rsidP="00E97A2F">
      <w:pPr>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bCs/>
          <w:sz w:val="24"/>
          <w:szCs w:val="20"/>
          <w:lang w:eastAsia="ar-SA"/>
        </w:rPr>
        <w:t>2 способ</w:t>
      </w:r>
      <w:r w:rsidRPr="00E97A2F">
        <w:rPr>
          <w:rFonts w:ascii="Times New Roman" w:eastAsia="Times New Roman" w:hAnsi="Times New Roman"/>
          <w:b/>
          <w:bCs/>
          <w:sz w:val="24"/>
          <w:szCs w:val="20"/>
          <w:lang w:eastAsia="ar-SA"/>
        </w:rPr>
        <w:t xml:space="preserve"> - </w:t>
      </w:r>
      <w:r w:rsidRPr="00E97A2F">
        <w:rPr>
          <w:rFonts w:ascii="Times New Roman" w:eastAsia="Times New Roman" w:hAnsi="Times New Roman"/>
          <w:bCs/>
          <w:sz w:val="24"/>
          <w:szCs w:val="20"/>
          <w:lang w:eastAsia="ar-SA"/>
        </w:rPr>
        <w:t>предусмотрено использование природного газа в проектируемой застройке на нужды отопления, вентиляции, горячего водоснабжения потребителей от ГРС «Всеволожская»</w:t>
      </w:r>
      <w:r w:rsidRPr="00E97A2F">
        <w:rPr>
          <w:rFonts w:ascii="Times New Roman" w:eastAsia="Times New Roman" w:hAnsi="Times New Roman"/>
          <w:b/>
          <w:bCs/>
          <w:sz w:val="24"/>
          <w:szCs w:val="20"/>
          <w:lang w:eastAsia="ar-SA"/>
        </w:rPr>
        <w:t xml:space="preserve"> </w:t>
      </w:r>
      <w:r w:rsidRPr="00E97A2F">
        <w:rPr>
          <w:rFonts w:ascii="Times New Roman" w:eastAsia="Times New Roman" w:hAnsi="Times New Roman"/>
          <w:bCs/>
          <w:sz w:val="24"/>
          <w:szCs w:val="20"/>
          <w:lang w:eastAsia="ar-SA"/>
        </w:rPr>
        <w:t>на основании письма ОАО «Газпром трансгаз Санкт-Петербург» «Северное линейное производственное управление магистральных газопроводов» № 01-2/586 от 12.05.2012г. «о технической возможности ГРС «Всеволожская».</w:t>
      </w:r>
      <w:r w:rsidRPr="00E97A2F">
        <w:rPr>
          <w:rFonts w:ascii="Times New Roman" w:eastAsia="Times New Roman" w:hAnsi="Times New Roman"/>
          <w:b/>
          <w:bCs/>
          <w:sz w:val="24"/>
          <w:szCs w:val="20"/>
          <w:lang w:eastAsia="ar-SA"/>
        </w:rPr>
        <w:t xml:space="preserve"> </w:t>
      </w:r>
      <w:r w:rsidRPr="00E97A2F">
        <w:rPr>
          <w:rFonts w:ascii="Times New Roman" w:eastAsia="Times New Roman" w:hAnsi="Times New Roman"/>
          <w:bCs/>
          <w:sz w:val="24"/>
          <w:szCs w:val="20"/>
          <w:lang w:eastAsia="ar-SA"/>
        </w:rPr>
        <w:t>Маршрут проектируемого газопровода</w:t>
      </w:r>
      <w:r w:rsidRPr="00E97A2F">
        <w:rPr>
          <w:rFonts w:ascii="Times New Roman" w:eastAsia="Times New Roman" w:hAnsi="Times New Roman"/>
          <w:b/>
          <w:bCs/>
          <w:sz w:val="24"/>
          <w:szCs w:val="20"/>
          <w:lang w:eastAsia="ar-SA"/>
        </w:rPr>
        <w:t xml:space="preserve"> </w:t>
      </w:r>
      <w:r w:rsidRPr="00E97A2F">
        <w:rPr>
          <w:rFonts w:ascii="Times New Roman" w:eastAsia="Times New Roman" w:hAnsi="Times New Roman"/>
          <w:bCs/>
          <w:sz w:val="24"/>
          <w:szCs w:val="20"/>
          <w:lang w:eastAsia="ar-SA"/>
        </w:rPr>
        <w:t>среднего</w:t>
      </w:r>
      <w:r w:rsidRPr="00E97A2F">
        <w:rPr>
          <w:rFonts w:ascii="Times New Roman" w:eastAsia="Times New Roman" w:hAnsi="Times New Roman"/>
          <w:b/>
          <w:bCs/>
          <w:sz w:val="24"/>
          <w:szCs w:val="20"/>
          <w:lang w:eastAsia="ar-SA"/>
        </w:rPr>
        <w:t xml:space="preserve"> </w:t>
      </w:r>
      <w:r w:rsidRPr="00E97A2F">
        <w:rPr>
          <w:rFonts w:ascii="Times New Roman" w:eastAsia="Times New Roman" w:hAnsi="Times New Roman"/>
          <w:bCs/>
          <w:sz w:val="24"/>
          <w:szCs w:val="20"/>
          <w:lang w:eastAsia="ar-SA"/>
        </w:rPr>
        <w:t xml:space="preserve">давления до земельного участка с кадастровым номером: </w:t>
      </w:r>
      <w:r w:rsidRPr="00E97A2F">
        <w:rPr>
          <w:rFonts w:ascii="Times New Roman" w:eastAsia="Times New Roman" w:hAnsi="Times New Roman"/>
          <w:bCs/>
          <w:sz w:val="24"/>
          <w:szCs w:val="20"/>
          <w:lang w:eastAsia="ar-SA"/>
        </w:rPr>
        <w:lastRenderedPageBreak/>
        <w:t>47:07:1047005:2975 будет определен актом выбора трассы на следующих стадиях проектирования.</w:t>
      </w:r>
      <w:r w:rsidRPr="00E97A2F">
        <w:rPr>
          <w:rFonts w:ascii="Times New Roman" w:eastAsia="Times New Roman" w:hAnsi="Times New Roman"/>
          <w:sz w:val="24"/>
          <w:szCs w:val="24"/>
          <w:lang w:eastAsia="ar-SA"/>
        </w:rPr>
        <w:t xml:space="preserve"> Природный газ проектируемыми газопроводами среднего давления распределяется по уличной дорожной сети и внутриквартальным проездам. </w:t>
      </w:r>
    </w:p>
    <w:bookmarkEnd w:id="9"/>
    <w:bookmarkEnd w:id="10"/>
    <w:bookmarkEnd w:id="11"/>
    <w:bookmarkEnd w:id="12"/>
    <w:p w:rsidR="00E97A2F" w:rsidRPr="00E97A2F" w:rsidRDefault="00E97A2F" w:rsidP="00E97A2F">
      <w:pPr>
        <w:suppressAutoHyphens/>
        <w:spacing w:after="0" w:line="240" w:lineRule="auto"/>
        <w:jc w:val="both"/>
        <w:rPr>
          <w:rFonts w:ascii="Times New Roman" w:hAnsi="Times New Roman"/>
        </w:rPr>
      </w:pPr>
      <w:r w:rsidRPr="00E97A2F">
        <w:rPr>
          <w:rFonts w:ascii="Times New Roman" w:eastAsia="Times New Roman" w:hAnsi="Times New Roman"/>
          <w:sz w:val="24"/>
          <w:szCs w:val="24"/>
          <w:lang w:eastAsia="ar-SA"/>
        </w:rPr>
        <w:t>Вводы газа к зданиям предусматриваются следующим образом: вводы на территорию каждого участка выполнены газопроводами высокого (среднего) давления расчетного диаметра. При реализации 1-го способа газификации территории проектируемыми газопроводами высокого давления газ распределяется по уличной дорожной сети и внутриквартальным проездам к ГРП на территории земельных участков, где понижается до необходимого давления. Газоснабжение крышных или встроенных котельных в зданиях предусматривается газопроводами среднего давления. К проектируемым отдельно стоящим котельным подача газа осуществляется по газопроводам среднего давления. При применении горелок на котельных, работающих на газе низкого давления, у потребителя предусматривается понижающая газорегуляторная установка.</w:t>
      </w:r>
      <w:r w:rsidRPr="00E97A2F">
        <w:rPr>
          <w:rFonts w:ascii="Times New Roman" w:hAnsi="Times New Roman"/>
        </w:rPr>
        <w:t xml:space="preserve">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Решения по разводке газораспределительной сети высокого (среднего) и низкого давлений должны приниматься на последующих стадиях проектирования.</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Расчет потребности в газе выполнен в соответствии со СНиП 42-01-2002 «Газораспределительные системы», данные расчетов сведены в таблицу.</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Схема газораспределительной системы представлена на чертеже. </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b/>
          <w:sz w:val="24"/>
          <w:szCs w:val="24"/>
          <w:lang w:eastAsia="ar-SA"/>
        </w:rPr>
        <w:t>Максимальный расчетный часовой расход газа</w:t>
      </w:r>
      <w:r w:rsidRPr="00E97A2F">
        <w:rPr>
          <w:rFonts w:ascii="Times New Roman" w:eastAsia="Times New Roman" w:hAnsi="Times New Roman"/>
          <w:sz w:val="24"/>
          <w:szCs w:val="24"/>
          <w:lang w:eastAsia="ar-SA"/>
        </w:rPr>
        <w:t xml:space="preserve"> </w:t>
      </w:r>
      <w:r w:rsidR="00AC5603" w:rsidRPr="008B0783">
        <w:rPr>
          <w:rFonts w:ascii="Times New Roman" w:eastAsia="Times New Roman" w:hAnsi="Times New Roman"/>
          <w:noProof/>
          <w:sz w:val="24"/>
          <w:szCs w:val="24"/>
          <w:vertAlign w:val="subscript"/>
          <w:lang w:eastAsia="ru-RU"/>
        </w:rPr>
        <w:drawing>
          <wp:inline distT="0" distB="0" distL="0" distR="0">
            <wp:extent cx="219075" cy="238125"/>
            <wp:effectExtent l="0" t="0" r="0" b="0"/>
            <wp:docPr id="5" name="Рисунок 3" descr="http://www.vashdom.ru/snip/20408-87/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ashdom.ru/snip/20408-87/image002.gif"/>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19075" cy="238125"/>
                    </a:xfrm>
                    <a:prstGeom prst="rect">
                      <a:avLst/>
                    </a:prstGeom>
                    <a:noFill/>
                    <a:ln>
                      <a:noFill/>
                    </a:ln>
                  </pic:spPr>
                </pic:pic>
              </a:graphicData>
            </a:graphic>
          </wp:inline>
        </w:drawing>
      </w:r>
      <w:r w:rsidRPr="00E97A2F">
        <w:rPr>
          <w:rFonts w:ascii="Times New Roman" w:eastAsia="Times New Roman" w:hAnsi="Times New Roman"/>
          <w:sz w:val="24"/>
          <w:szCs w:val="24"/>
          <w:lang w:eastAsia="ar-SA"/>
        </w:rPr>
        <w:t>,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/ч, при 0°С и давлении газа 0,1 МПа (760 мм. Рт. Ст.) на хозяйственно-бытовые и производственные нужды следует определять как долю годового расхода по формуле</w:t>
      </w:r>
    </w:p>
    <w:p w:rsidR="00E97A2F" w:rsidRPr="00E97A2F" w:rsidRDefault="00AC5603" w:rsidP="00E97A2F">
      <w:pPr>
        <w:suppressAutoHyphens/>
        <w:spacing w:after="0" w:line="240" w:lineRule="auto"/>
        <w:ind w:firstLine="708"/>
        <w:jc w:val="both"/>
        <w:rPr>
          <w:rFonts w:ascii="Times New Roman" w:eastAsia="Times New Roman" w:hAnsi="Times New Roman"/>
          <w:sz w:val="24"/>
          <w:szCs w:val="24"/>
          <w:lang w:eastAsia="ar-SA"/>
        </w:rPr>
      </w:pPr>
      <w:r w:rsidRPr="008B0783">
        <w:rPr>
          <w:rFonts w:ascii="Times New Roman" w:eastAsia="Times New Roman" w:hAnsi="Times New Roman"/>
          <w:noProof/>
          <w:sz w:val="24"/>
          <w:szCs w:val="24"/>
          <w:vertAlign w:val="subscript"/>
          <w:lang w:eastAsia="ru-RU"/>
        </w:rPr>
        <w:drawing>
          <wp:inline distT="0" distB="0" distL="0" distR="0">
            <wp:extent cx="809625" cy="257175"/>
            <wp:effectExtent l="0" t="0" r="0" b="0"/>
            <wp:docPr id="6" name="Рисунок 2" descr="http://www.vashdom.ru/snip/20408-87/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vashdom.ru/snip/20408-87/image004.gif"/>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809625" cy="257175"/>
                    </a:xfrm>
                    <a:prstGeom prst="rect">
                      <a:avLst/>
                    </a:prstGeom>
                    <a:noFill/>
                    <a:ln>
                      <a:noFill/>
                    </a:ln>
                  </pic:spPr>
                </pic:pic>
              </a:graphicData>
            </a:graphic>
          </wp:inline>
        </w:drawing>
      </w:r>
      <w:r w:rsidR="00E97A2F" w:rsidRPr="00E97A2F">
        <w:rPr>
          <w:rFonts w:ascii="Times New Roman" w:eastAsia="Times New Roman" w:hAnsi="Times New Roman"/>
          <w:sz w:val="24"/>
          <w:szCs w:val="24"/>
          <w:lang w:eastAsia="ar-SA"/>
        </w:rPr>
        <w:t>,           (1)</w:t>
      </w:r>
    </w:p>
    <w:tbl>
      <w:tblPr>
        <w:tblW w:w="0" w:type="auto"/>
        <w:tblCellSpacing w:w="0" w:type="dxa"/>
        <w:tblLook w:val="04A0" w:firstRow="1" w:lastRow="0" w:firstColumn="1" w:lastColumn="0" w:noHBand="0" w:noVBand="1"/>
      </w:tblPr>
      <w:tblGrid>
        <w:gridCol w:w="1384"/>
        <w:gridCol w:w="1004"/>
        <w:gridCol w:w="6721"/>
      </w:tblGrid>
      <w:tr w:rsidR="00E97A2F" w:rsidRPr="008B0783" w:rsidTr="00E97A2F">
        <w:trPr>
          <w:tblCellSpacing w:w="0" w:type="dxa"/>
        </w:trPr>
        <w:tc>
          <w:tcPr>
            <w:tcW w:w="1384" w:type="dxa"/>
            <w:hideMark/>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 где </w:t>
            </w:r>
            <w:r w:rsidR="00AC5603" w:rsidRPr="008B0783">
              <w:rPr>
                <w:rFonts w:ascii="Times New Roman" w:eastAsia="Times New Roman" w:hAnsi="Times New Roman"/>
                <w:noProof/>
                <w:sz w:val="24"/>
                <w:szCs w:val="24"/>
                <w:vertAlign w:val="subscript"/>
                <w:lang w:eastAsia="ru-RU"/>
              </w:rPr>
              <w:drawing>
                <wp:inline distT="0" distB="0" distL="0" distR="0">
                  <wp:extent cx="314325" cy="238125"/>
                  <wp:effectExtent l="0" t="0" r="0" b="0"/>
                  <wp:docPr id="7" name="Рисунок 1" descr="http://www.vashdom.ru/snip/20408-87/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ashdom.ru/snip/20408-87/image006.gif"/>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314325" cy="238125"/>
                          </a:xfrm>
                          <a:prstGeom prst="rect">
                            <a:avLst/>
                          </a:prstGeom>
                          <a:noFill/>
                          <a:ln>
                            <a:noFill/>
                          </a:ln>
                        </pic:spPr>
                      </pic:pic>
                    </a:graphicData>
                  </a:graphic>
                </wp:inline>
              </w:drawing>
            </w:r>
          </w:p>
        </w:tc>
        <w:tc>
          <w:tcPr>
            <w:tcW w:w="425" w:type="dxa"/>
            <w:hideMark/>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w:t>
            </w:r>
          </w:p>
        </w:tc>
        <w:tc>
          <w:tcPr>
            <w:tcW w:w="6721" w:type="dxa"/>
            <w:hideMark/>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коэффициент часового максимума (расхода к максимальному часовому расходу газа);</w:t>
            </w:r>
          </w:p>
        </w:tc>
      </w:tr>
      <w:tr w:rsidR="00E97A2F" w:rsidRPr="008B0783" w:rsidTr="00E97A2F">
        <w:trPr>
          <w:tblCellSpacing w:w="0" w:type="dxa"/>
        </w:trPr>
        <w:tc>
          <w:tcPr>
            <w:tcW w:w="1384" w:type="dxa"/>
            <w:hideMark/>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i/>
                <w:iCs/>
                <w:sz w:val="24"/>
                <w:szCs w:val="24"/>
                <w:lang w:eastAsia="ar-SA"/>
              </w:rPr>
              <w:t>Q</w:t>
            </w:r>
            <w:r w:rsidRPr="00E97A2F">
              <w:rPr>
                <w:rFonts w:ascii="Times New Roman" w:eastAsia="Times New Roman" w:hAnsi="Times New Roman"/>
                <w:i/>
                <w:iCs/>
                <w:sz w:val="24"/>
                <w:szCs w:val="24"/>
                <w:vertAlign w:val="subscript"/>
                <w:lang w:eastAsia="ar-SA"/>
              </w:rPr>
              <w:t>y</w:t>
            </w:r>
          </w:p>
        </w:tc>
        <w:tc>
          <w:tcPr>
            <w:tcW w:w="425" w:type="dxa"/>
            <w:hideMark/>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w:t>
            </w:r>
          </w:p>
        </w:tc>
        <w:tc>
          <w:tcPr>
            <w:tcW w:w="6721" w:type="dxa"/>
            <w:hideMark/>
          </w:tcPr>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годовой расход газа, 3,631 млн. м</w:t>
            </w:r>
            <w:r w:rsidRPr="00E97A2F">
              <w:rPr>
                <w:rFonts w:ascii="Times New Roman" w:eastAsia="Times New Roman" w:hAnsi="Times New Roman"/>
                <w:sz w:val="24"/>
                <w:szCs w:val="24"/>
                <w:vertAlign w:val="superscript"/>
                <w:lang w:eastAsia="ar-SA"/>
              </w:rPr>
              <w:t>3</w:t>
            </w:r>
            <w:r w:rsidRPr="00E97A2F">
              <w:rPr>
                <w:rFonts w:ascii="Times New Roman" w:eastAsia="Times New Roman" w:hAnsi="Times New Roman"/>
                <w:sz w:val="24"/>
                <w:szCs w:val="24"/>
                <w:lang w:eastAsia="ar-SA"/>
              </w:rPr>
              <w:t xml:space="preserve">/год </w:t>
            </w:r>
          </w:p>
        </w:tc>
      </w:tr>
    </w:tbl>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Коэффициент часового максимума расхода газа следует принимать дифференцированно по каждому району газоснабжения, сети которого представляют самостоятельную систему, гидравлически не связанную с системами других районов.</w:t>
      </w:r>
    </w:p>
    <w:p w:rsidR="00E97A2F" w:rsidRPr="00E97A2F" w:rsidRDefault="00E97A2F" w:rsidP="00E97A2F">
      <w:pPr>
        <w:suppressAutoHyphens/>
        <w:spacing w:after="0" w:line="240" w:lineRule="auto"/>
        <w:ind w:firstLine="708"/>
        <w:jc w:val="both"/>
        <w:rPr>
          <w:rFonts w:ascii="Times New Roman" w:eastAsia="Times New Roman" w:hAnsi="Times New Roman"/>
          <w:b/>
          <w:bCs/>
          <w:sz w:val="24"/>
          <w:szCs w:val="24"/>
          <w:lang w:eastAsia="ar-SA"/>
        </w:rPr>
      </w:pPr>
      <w:r w:rsidRPr="00E97A2F">
        <w:rPr>
          <w:rFonts w:ascii="Times New Roman" w:eastAsia="Times New Roman" w:hAnsi="Times New Roman"/>
          <w:sz w:val="24"/>
          <w:szCs w:val="24"/>
          <w:lang w:eastAsia="ar-SA"/>
        </w:rPr>
        <w:t xml:space="preserve">Значения коэффициентов часового максимума расхода газа на хозяйственно-бытовые нужды в зависимости от численности населения, снабжаемого газом, приведены в табл. 4; для бань, прачечных, предприятий общественного питания и предприятий по производству хлеба и кондитерских изделий - в табл.5.  </w:t>
      </w:r>
      <w:r w:rsidRPr="00E97A2F">
        <w:rPr>
          <w:rFonts w:ascii="Times New Roman" w:eastAsia="Times New Roman" w:hAnsi="Times New Roman"/>
          <w:b/>
          <w:bCs/>
          <w:sz w:val="24"/>
          <w:szCs w:val="24"/>
          <w:lang w:eastAsia="ar-SA"/>
        </w:rPr>
        <w:t>СНиП 2.04.08-87*ГАЗОСНАБЖЕНИЕ</w:t>
      </w:r>
    </w:p>
    <w:p w:rsidR="00E97A2F" w:rsidRPr="00E97A2F" w:rsidRDefault="00AC5603" w:rsidP="00E97A2F">
      <w:pPr>
        <w:suppressAutoHyphens/>
        <w:spacing w:after="0" w:line="240" w:lineRule="auto"/>
        <w:ind w:firstLine="708"/>
        <w:jc w:val="both"/>
        <w:rPr>
          <w:rFonts w:ascii="Times New Roman" w:eastAsia="Times New Roman" w:hAnsi="Times New Roman"/>
          <w:b/>
          <w:bCs/>
          <w:sz w:val="24"/>
          <w:szCs w:val="24"/>
          <w:lang w:eastAsia="ar-SA"/>
        </w:rPr>
      </w:pPr>
      <w:r>
        <w:rPr>
          <w:noProof/>
          <w:lang w:eastAsia="ru-RU"/>
        </w:rPr>
        <w:drawing>
          <wp:anchor distT="0" distB="0" distL="114300" distR="114300" simplePos="0" relativeHeight="251657728" behindDoc="1" locked="0" layoutInCell="1" allowOverlap="1">
            <wp:simplePos x="0" y="0"/>
            <wp:positionH relativeFrom="column">
              <wp:posOffset>859790</wp:posOffset>
            </wp:positionH>
            <wp:positionV relativeFrom="paragraph">
              <wp:posOffset>67310</wp:posOffset>
            </wp:positionV>
            <wp:extent cx="994410" cy="311785"/>
            <wp:effectExtent l="0" t="0" r="0" b="0"/>
            <wp:wrapNone/>
            <wp:docPr id="2" name="Рисунок 6" descr="http://www.vashdom.ru/snip/20408-87/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vashdom.ru/snip/20408-87/image004.gif"/>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994410" cy="311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A2F" w:rsidRPr="00E97A2F" w:rsidRDefault="00E97A2F" w:rsidP="00E97A2F">
      <w:pPr>
        <w:suppressAutoHyphens/>
        <w:spacing w:after="0" w:line="240" w:lineRule="auto"/>
        <w:ind w:firstLine="708"/>
        <w:jc w:val="both"/>
        <w:rPr>
          <w:rFonts w:ascii="Times New Roman" w:eastAsia="Times New Roman" w:hAnsi="Times New Roman"/>
          <w:b/>
          <w:bCs/>
          <w:sz w:val="24"/>
          <w:szCs w:val="24"/>
          <w:lang w:eastAsia="ar-SA"/>
        </w:rPr>
      </w:pPr>
      <w:r w:rsidRPr="00E97A2F">
        <w:rPr>
          <w:rFonts w:ascii="Times New Roman" w:eastAsia="Times New Roman" w:hAnsi="Times New Roman"/>
          <w:bCs/>
          <w:sz w:val="24"/>
          <w:szCs w:val="24"/>
          <w:lang w:eastAsia="ar-SA"/>
        </w:rPr>
        <w:t>Т.о.                                = 1/6000 х</w:t>
      </w:r>
      <w:r w:rsidRPr="00E97A2F">
        <w:rPr>
          <w:rFonts w:ascii="Times New Roman" w:eastAsia="Times New Roman" w:hAnsi="Times New Roman"/>
          <w:b/>
          <w:bCs/>
          <w:sz w:val="24"/>
          <w:szCs w:val="24"/>
          <w:lang w:eastAsia="ar-SA"/>
        </w:rPr>
        <w:t xml:space="preserve"> </w:t>
      </w:r>
      <w:r w:rsidRPr="00E97A2F">
        <w:rPr>
          <w:rFonts w:ascii="Times New Roman" w:eastAsia="Times New Roman" w:hAnsi="Times New Roman"/>
          <w:sz w:val="24"/>
          <w:szCs w:val="24"/>
          <w:lang w:eastAsia="ar-SA"/>
        </w:rPr>
        <w:t xml:space="preserve">3,631 млн. м3/год = </w:t>
      </w:r>
      <w:r w:rsidRPr="00E97A2F">
        <w:rPr>
          <w:rFonts w:ascii="Times New Roman" w:eastAsia="Times New Roman" w:hAnsi="Times New Roman"/>
          <w:b/>
          <w:sz w:val="24"/>
          <w:szCs w:val="24"/>
          <w:u w:val="single"/>
          <w:lang w:eastAsia="ar-SA"/>
        </w:rPr>
        <w:t>0,61 тыс. м3/час</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bookmarkStart w:id="13" w:name="_Toc315291028"/>
    </w:p>
    <w:p w:rsidR="00E97A2F" w:rsidRPr="00E97A2F" w:rsidRDefault="00E97A2F" w:rsidP="00E97A2F">
      <w:pPr>
        <w:suppressAutoHyphens/>
        <w:spacing w:after="0" w:line="240" w:lineRule="auto"/>
        <w:jc w:val="both"/>
        <w:rPr>
          <w:rFonts w:ascii="Times New Roman" w:eastAsia="Times New Roman" w:hAnsi="Times New Roman"/>
          <w:b/>
          <w:iCs/>
          <w:sz w:val="24"/>
          <w:szCs w:val="24"/>
          <w:lang w:eastAsia="ar-SA"/>
        </w:rPr>
      </w:pPr>
      <w:r w:rsidRPr="00E97A2F">
        <w:rPr>
          <w:rFonts w:ascii="Times New Roman" w:eastAsia="Times New Roman" w:hAnsi="Times New Roman"/>
          <w:b/>
          <w:iCs/>
          <w:sz w:val="24"/>
          <w:szCs w:val="24"/>
          <w:lang w:eastAsia="ar-SA"/>
        </w:rPr>
        <w:lastRenderedPageBreak/>
        <w:t>12.6 Электроснабжение.</w:t>
      </w:r>
      <w:bookmarkEnd w:id="13"/>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По степени надежности электроснабжения проектируемые объекты в основном относятся к потребителям II категории по ПУЭ.</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Расчет потребляемой электрической мощности вновь проектируемых объектов выполнен на основании РД 34.20.185-94 с изменениями и дополнениями раздела 2, СП31-110-2003.</w:t>
      </w:r>
    </w:p>
    <w:tbl>
      <w:tblPr>
        <w:tblW w:w="10120" w:type="dxa"/>
        <w:jc w:val="center"/>
        <w:tblLayout w:type="fixed"/>
        <w:tblCellMar>
          <w:left w:w="0" w:type="dxa"/>
          <w:right w:w="0" w:type="dxa"/>
        </w:tblCellMar>
        <w:tblLook w:val="04A0" w:firstRow="1" w:lastRow="0" w:firstColumn="1" w:lastColumn="0" w:noHBand="0" w:noVBand="1"/>
      </w:tblPr>
      <w:tblGrid>
        <w:gridCol w:w="2084"/>
        <w:gridCol w:w="709"/>
        <w:gridCol w:w="851"/>
        <w:gridCol w:w="992"/>
        <w:gridCol w:w="992"/>
        <w:gridCol w:w="567"/>
        <w:gridCol w:w="567"/>
        <w:gridCol w:w="851"/>
        <w:gridCol w:w="850"/>
        <w:gridCol w:w="851"/>
        <w:gridCol w:w="806"/>
      </w:tblGrid>
      <w:tr w:rsidR="00E97A2F" w:rsidRPr="008B0783" w:rsidTr="00E97A2F">
        <w:trPr>
          <w:cantSplit/>
          <w:trHeight w:val="276"/>
          <w:jc w:val="center"/>
        </w:trPr>
        <w:tc>
          <w:tcPr>
            <w:tcW w:w="6762" w:type="dxa"/>
            <w:gridSpan w:val="7"/>
            <w:vMerge w:val="restart"/>
            <w:tcBorders>
              <w:top w:val="single" w:sz="8" w:space="0" w:color="auto"/>
              <w:left w:val="single" w:sz="8" w:space="0" w:color="auto"/>
              <w:bottom w:val="single" w:sz="8" w:space="0" w:color="000000"/>
              <w:right w:val="single" w:sz="8" w:space="0" w:color="000000"/>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Исходные данные</w:t>
            </w:r>
          </w:p>
        </w:tc>
        <w:tc>
          <w:tcPr>
            <w:tcW w:w="3358" w:type="dxa"/>
            <w:gridSpan w:val="4"/>
            <w:vMerge w:val="restart"/>
            <w:tcBorders>
              <w:top w:val="single" w:sz="8" w:space="0" w:color="auto"/>
              <w:left w:val="single" w:sz="8" w:space="0" w:color="auto"/>
              <w:bottom w:val="nil"/>
              <w:right w:val="single" w:sz="8" w:space="0" w:color="000000"/>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Расчетные величины</w:t>
            </w:r>
          </w:p>
        </w:tc>
      </w:tr>
      <w:tr w:rsidR="00E97A2F" w:rsidRPr="008B0783" w:rsidTr="00E97A2F">
        <w:trPr>
          <w:cantSplit/>
          <w:trHeight w:val="276"/>
          <w:jc w:val="center"/>
        </w:trPr>
        <w:tc>
          <w:tcPr>
            <w:tcW w:w="6762" w:type="dxa"/>
            <w:gridSpan w:val="7"/>
            <w:vMerge/>
            <w:tcBorders>
              <w:top w:val="single" w:sz="8" w:space="0" w:color="auto"/>
              <w:left w:val="single" w:sz="8" w:space="0" w:color="auto"/>
              <w:bottom w:val="single" w:sz="8" w:space="0" w:color="000000"/>
              <w:right w:val="single" w:sz="8" w:space="0" w:color="000000"/>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p>
        </w:tc>
        <w:tc>
          <w:tcPr>
            <w:tcW w:w="3358" w:type="dxa"/>
            <w:gridSpan w:val="4"/>
            <w:vMerge/>
            <w:tcBorders>
              <w:top w:val="single" w:sz="8" w:space="0" w:color="auto"/>
              <w:left w:val="single" w:sz="8" w:space="0" w:color="auto"/>
              <w:bottom w:val="nil"/>
              <w:right w:val="single" w:sz="8" w:space="0" w:color="000000"/>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p>
        </w:tc>
      </w:tr>
      <w:tr w:rsidR="00E97A2F" w:rsidRPr="008B0783" w:rsidTr="00E97A2F">
        <w:trPr>
          <w:cantSplit/>
          <w:trHeight w:val="276"/>
          <w:jc w:val="center"/>
        </w:trPr>
        <w:tc>
          <w:tcPr>
            <w:tcW w:w="6762" w:type="dxa"/>
            <w:gridSpan w:val="7"/>
            <w:vMerge/>
            <w:tcBorders>
              <w:top w:val="single" w:sz="8" w:space="0" w:color="auto"/>
              <w:left w:val="single" w:sz="8" w:space="0" w:color="auto"/>
              <w:bottom w:val="single" w:sz="8" w:space="0" w:color="000000"/>
              <w:right w:val="single" w:sz="8" w:space="0" w:color="000000"/>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p>
        </w:tc>
        <w:tc>
          <w:tcPr>
            <w:tcW w:w="3358" w:type="dxa"/>
            <w:gridSpan w:val="4"/>
            <w:vMerge/>
            <w:tcBorders>
              <w:top w:val="single" w:sz="8" w:space="0" w:color="auto"/>
              <w:left w:val="single" w:sz="8" w:space="0" w:color="auto"/>
              <w:bottom w:val="nil"/>
              <w:right w:val="single" w:sz="8" w:space="0" w:color="000000"/>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p>
        </w:tc>
      </w:tr>
      <w:tr w:rsidR="00E97A2F" w:rsidRPr="008B0783" w:rsidTr="00E97A2F">
        <w:trPr>
          <w:cantSplit/>
          <w:trHeight w:val="276"/>
          <w:jc w:val="center"/>
        </w:trPr>
        <w:tc>
          <w:tcPr>
            <w:tcW w:w="4636" w:type="dxa"/>
            <w:gridSpan w:val="4"/>
            <w:vMerge w:val="restart"/>
            <w:tcBorders>
              <w:top w:val="single" w:sz="8" w:space="0" w:color="auto"/>
              <w:left w:val="single" w:sz="8" w:space="0" w:color="auto"/>
              <w:bottom w:val="single" w:sz="8" w:space="0" w:color="000000"/>
              <w:right w:val="single" w:sz="8" w:space="0" w:color="000000"/>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По заданию технологов</w:t>
            </w:r>
          </w:p>
        </w:tc>
        <w:tc>
          <w:tcPr>
            <w:tcW w:w="2126" w:type="dxa"/>
            <w:gridSpan w:val="3"/>
            <w:vMerge w:val="restart"/>
            <w:tcBorders>
              <w:top w:val="single" w:sz="8" w:space="0" w:color="auto"/>
              <w:left w:val="single" w:sz="8" w:space="0" w:color="auto"/>
              <w:bottom w:val="single" w:sz="8" w:space="0" w:color="000000"/>
              <w:right w:val="single" w:sz="8" w:space="0" w:color="000000"/>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По справочным      данным</w:t>
            </w:r>
          </w:p>
        </w:tc>
        <w:tc>
          <w:tcPr>
            <w:tcW w:w="2552" w:type="dxa"/>
            <w:gridSpan w:val="3"/>
            <w:vMerge w:val="restart"/>
            <w:tcBorders>
              <w:top w:val="single" w:sz="8" w:space="0" w:color="auto"/>
              <w:left w:val="single" w:sz="8" w:space="0" w:color="auto"/>
              <w:bottom w:val="single" w:sz="8" w:space="0" w:color="000000"/>
              <w:right w:val="single" w:sz="8" w:space="0" w:color="000000"/>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Расчетная мощность</w:t>
            </w:r>
          </w:p>
        </w:tc>
        <w:tc>
          <w:tcPr>
            <w:tcW w:w="806" w:type="dxa"/>
            <w:vMerge w:val="restart"/>
            <w:tcBorders>
              <w:top w:val="single" w:sz="8" w:space="0" w:color="auto"/>
              <w:left w:val="single" w:sz="8" w:space="0" w:color="auto"/>
              <w:bottom w:val="single" w:sz="8" w:space="0" w:color="000000"/>
              <w:right w:val="single" w:sz="8" w:space="0" w:color="auto"/>
            </w:tcBorders>
            <w:tcMar>
              <w:top w:w="14" w:type="dxa"/>
              <w:left w:w="14" w:type="dxa"/>
              <w:bottom w:w="0" w:type="dxa"/>
              <w:right w:w="14" w:type="dxa"/>
            </w:tcMar>
            <w:vAlign w:val="bottom"/>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Расчетный         ток, А</w:t>
            </w:r>
          </w:p>
        </w:tc>
      </w:tr>
      <w:tr w:rsidR="00E97A2F" w:rsidRPr="008B0783" w:rsidTr="00E97A2F">
        <w:trPr>
          <w:cantSplit/>
          <w:trHeight w:val="360"/>
          <w:jc w:val="center"/>
        </w:trPr>
        <w:tc>
          <w:tcPr>
            <w:tcW w:w="4636" w:type="dxa"/>
            <w:gridSpan w:val="4"/>
            <w:vMerge/>
            <w:tcBorders>
              <w:top w:val="single" w:sz="8" w:space="0" w:color="auto"/>
              <w:left w:val="single" w:sz="8" w:space="0" w:color="auto"/>
              <w:bottom w:val="single" w:sz="8" w:space="0" w:color="000000"/>
              <w:right w:val="single" w:sz="8" w:space="0" w:color="000000"/>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p>
        </w:tc>
        <w:tc>
          <w:tcPr>
            <w:tcW w:w="2126" w:type="dxa"/>
            <w:gridSpan w:val="3"/>
            <w:vMerge/>
            <w:tcBorders>
              <w:top w:val="single" w:sz="8" w:space="0" w:color="auto"/>
              <w:left w:val="single" w:sz="8" w:space="0" w:color="auto"/>
              <w:bottom w:val="single" w:sz="8" w:space="0" w:color="000000"/>
              <w:right w:val="single" w:sz="8" w:space="0" w:color="000000"/>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p>
        </w:tc>
        <w:tc>
          <w:tcPr>
            <w:tcW w:w="2552" w:type="dxa"/>
            <w:gridSpan w:val="3"/>
            <w:vMerge/>
            <w:tcBorders>
              <w:top w:val="single" w:sz="8" w:space="0" w:color="auto"/>
              <w:left w:val="single" w:sz="8" w:space="0" w:color="auto"/>
              <w:bottom w:val="single" w:sz="8" w:space="0" w:color="000000"/>
              <w:right w:val="single" w:sz="8" w:space="0" w:color="000000"/>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p>
        </w:tc>
        <w:tc>
          <w:tcPr>
            <w:tcW w:w="806" w:type="dxa"/>
            <w:vMerge/>
            <w:tcBorders>
              <w:top w:val="single" w:sz="8" w:space="0" w:color="auto"/>
              <w:left w:val="single" w:sz="8" w:space="0" w:color="auto"/>
              <w:bottom w:val="single" w:sz="8" w:space="0" w:color="000000"/>
              <w:right w:val="single" w:sz="8" w:space="0" w:color="auto"/>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p>
        </w:tc>
      </w:tr>
      <w:tr w:rsidR="00E97A2F" w:rsidRPr="008B0783" w:rsidTr="00E97A2F">
        <w:trPr>
          <w:cantSplit/>
          <w:trHeight w:val="765"/>
          <w:jc w:val="center"/>
        </w:trPr>
        <w:tc>
          <w:tcPr>
            <w:tcW w:w="2084" w:type="dxa"/>
            <w:vMerge w:val="restart"/>
            <w:tcBorders>
              <w:top w:val="nil"/>
              <w:left w:val="single" w:sz="8" w:space="0" w:color="auto"/>
              <w:bottom w:val="single" w:sz="8" w:space="0" w:color="000000"/>
              <w:right w:val="nil"/>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xml:space="preserve">                                                                                       Наименование ЭП                       и источник питания                     </w:t>
            </w:r>
          </w:p>
        </w:tc>
        <w:tc>
          <w:tcPr>
            <w:tcW w:w="709" w:type="dxa"/>
            <w:vMerge w:val="restart"/>
            <w:tcBorders>
              <w:top w:val="nil"/>
              <w:left w:val="single" w:sz="8" w:space="0" w:color="auto"/>
              <w:bottom w:val="single" w:sz="8" w:space="0" w:color="000000"/>
              <w:right w:val="nil"/>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Кол-во ЭП, шт.</w:t>
            </w:r>
          </w:p>
        </w:tc>
        <w:tc>
          <w:tcPr>
            <w:tcW w:w="1843" w:type="dxa"/>
            <w:gridSpan w:val="2"/>
            <w:vMerge w:val="restart"/>
            <w:tcBorders>
              <w:top w:val="single" w:sz="8" w:space="0" w:color="auto"/>
              <w:left w:val="single" w:sz="8" w:space="0" w:color="auto"/>
              <w:bottom w:val="single" w:sz="8" w:space="0" w:color="000000"/>
              <w:right w:val="single" w:sz="8" w:space="0" w:color="000000"/>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Номинальная установленная мощность, кВт</w:t>
            </w:r>
          </w:p>
        </w:tc>
        <w:tc>
          <w:tcPr>
            <w:tcW w:w="992" w:type="dxa"/>
            <w:vMerge w:val="restart"/>
            <w:tcBorders>
              <w:top w:val="nil"/>
              <w:left w:val="single" w:sz="8" w:space="0" w:color="auto"/>
              <w:bottom w:val="single" w:sz="8" w:space="0" w:color="000000"/>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Коэф-  фициент   использования</w:t>
            </w:r>
          </w:p>
        </w:tc>
        <w:tc>
          <w:tcPr>
            <w:tcW w:w="1134" w:type="dxa"/>
            <w:gridSpan w:val="2"/>
            <w:vMerge w:val="restart"/>
            <w:tcBorders>
              <w:top w:val="single" w:sz="8" w:space="0" w:color="auto"/>
              <w:left w:val="single" w:sz="8" w:space="0" w:color="auto"/>
              <w:bottom w:val="single" w:sz="8" w:space="0" w:color="000000"/>
              <w:right w:val="single" w:sz="8" w:space="0" w:color="000000"/>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Коэфф. реакт. мощности</w:t>
            </w:r>
          </w:p>
        </w:tc>
        <w:tc>
          <w:tcPr>
            <w:tcW w:w="851" w:type="dxa"/>
            <w:vMerge w:val="restart"/>
            <w:tcBorders>
              <w:top w:val="nil"/>
              <w:left w:val="single" w:sz="8" w:space="0" w:color="auto"/>
              <w:bottom w:val="single" w:sz="8" w:space="0" w:color="000000"/>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Активн.,     кВт</w:t>
            </w:r>
          </w:p>
        </w:tc>
        <w:tc>
          <w:tcPr>
            <w:tcW w:w="850" w:type="dxa"/>
            <w:vMerge w:val="restart"/>
            <w:tcBorders>
              <w:top w:val="nil"/>
              <w:left w:val="single" w:sz="8" w:space="0" w:color="auto"/>
              <w:bottom w:val="single" w:sz="8" w:space="0" w:color="000000"/>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Реактивная,  кВар</w:t>
            </w:r>
          </w:p>
        </w:tc>
        <w:tc>
          <w:tcPr>
            <w:tcW w:w="851" w:type="dxa"/>
            <w:vMerge w:val="restart"/>
            <w:tcBorders>
              <w:top w:val="nil"/>
              <w:left w:val="single" w:sz="8" w:space="0" w:color="auto"/>
              <w:bottom w:val="single" w:sz="8" w:space="0" w:color="000000"/>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Полная,   кВА</w:t>
            </w:r>
          </w:p>
        </w:tc>
        <w:tc>
          <w:tcPr>
            <w:tcW w:w="806" w:type="dxa"/>
            <w:vMerge w:val="restart"/>
            <w:tcBorders>
              <w:top w:val="nil"/>
              <w:left w:val="single" w:sz="8" w:space="0" w:color="auto"/>
              <w:bottom w:val="single" w:sz="8" w:space="0" w:color="000000"/>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val="en-US" w:eastAsia="ar-SA"/>
              </w:rPr>
            </w:pPr>
            <w:r w:rsidRPr="00E97A2F">
              <w:rPr>
                <w:rFonts w:ascii="Arial CYR" w:eastAsia="Times New Roman" w:hAnsi="Arial CYR" w:cs="Arial CYR"/>
                <w:b/>
                <w:bCs/>
                <w:sz w:val="20"/>
                <w:szCs w:val="20"/>
                <w:lang w:val="en-US" w:eastAsia="ar-SA"/>
              </w:rPr>
              <w:t>Ip=Sp/    31/2*U</w:t>
            </w:r>
            <w:r w:rsidRPr="00E97A2F">
              <w:rPr>
                <w:rFonts w:ascii="Arial CYR" w:eastAsia="Times New Roman" w:hAnsi="Arial CYR" w:cs="Arial CYR"/>
                <w:b/>
                <w:bCs/>
                <w:sz w:val="20"/>
                <w:szCs w:val="20"/>
                <w:lang w:eastAsia="ar-SA"/>
              </w:rPr>
              <w:t>н</w:t>
            </w:r>
            <w:r w:rsidRPr="00E97A2F">
              <w:rPr>
                <w:rFonts w:ascii="Arial CYR" w:eastAsia="Times New Roman" w:hAnsi="Arial CYR" w:cs="Arial CYR"/>
                <w:b/>
                <w:bCs/>
                <w:sz w:val="20"/>
                <w:szCs w:val="20"/>
                <w:lang w:val="en-US" w:eastAsia="ar-SA"/>
              </w:rPr>
              <w:t>*       cos f</w:t>
            </w:r>
          </w:p>
        </w:tc>
      </w:tr>
      <w:tr w:rsidR="00E97A2F" w:rsidRPr="008B0783" w:rsidTr="00E97A2F">
        <w:trPr>
          <w:cantSplit/>
          <w:trHeight w:val="765"/>
          <w:jc w:val="center"/>
        </w:trPr>
        <w:tc>
          <w:tcPr>
            <w:tcW w:w="2084" w:type="dxa"/>
            <w:vMerge/>
            <w:tcBorders>
              <w:top w:val="nil"/>
              <w:left w:val="single" w:sz="8" w:space="0" w:color="auto"/>
              <w:bottom w:val="single" w:sz="8" w:space="0" w:color="000000"/>
              <w:right w:val="nil"/>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val="en-US" w:eastAsia="ar-SA"/>
              </w:rPr>
            </w:pPr>
          </w:p>
        </w:tc>
        <w:tc>
          <w:tcPr>
            <w:tcW w:w="709" w:type="dxa"/>
            <w:vMerge/>
            <w:tcBorders>
              <w:top w:val="nil"/>
              <w:left w:val="single" w:sz="8" w:space="0" w:color="auto"/>
              <w:bottom w:val="single" w:sz="8" w:space="0" w:color="000000"/>
              <w:right w:val="nil"/>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val="en-US" w:eastAsia="ar-SA"/>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val="en-US" w:eastAsia="ar-SA"/>
              </w:rPr>
            </w:pPr>
          </w:p>
        </w:tc>
        <w:tc>
          <w:tcPr>
            <w:tcW w:w="992" w:type="dxa"/>
            <w:vMerge/>
            <w:tcBorders>
              <w:top w:val="nil"/>
              <w:left w:val="single" w:sz="8" w:space="0" w:color="auto"/>
              <w:bottom w:val="single" w:sz="8" w:space="0" w:color="000000"/>
              <w:right w:val="single" w:sz="8" w:space="0" w:color="auto"/>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val="en-US" w:eastAsia="ar-SA"/>
              </w:rPr>
            </w:pPr>
          </w:p>
        </w:tc>
        <w:tc>
          <w:tcPr>
            <w:tcW w:w="1134" w:type="dxa"/>
            <w:gridSpan w:val="2"/>
            <w:vMerge/>
            <w:tcBorders>
              <w:top w:val="single" w:sz="8" w:space="0" w:color="auto"/>
              <w:left w:val="single" w:sz="8" w:space="0" w:color="auto"/>
              <w:bottom w:val="single" w:sz="8" w:space="0" w:color="000000"/>
              <w:right w:val="single" w:sz="8" w:space="0" w:color="000000"/>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val="en-US" w:eastAsia="ar-SA"/>
              </w:rPr>
            </w:pPr>
          </w:p>
        </w:tc>
        <w:tc>
          <w:tcPr>
            <w:tcW w:w="851" w:type="dxa"/>
            <w:vMerge/>
            <w:tcBorders>
              <w:top w:val="nil"/>
              <w:left w:val="single" w:sz="8" w:space="0" w:color="auto"/>
              <w:bottom w:val="single" w:sz="8" w:space="0" w:color="000000"/>
              <w:right w:val="single" w:sz="8" w:space="0" w:color="auto"/>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val="en-US" w:eastAsia="ar-SA"/>
              </w:rPr>
            </w:pPr>
          </w:p>
        </w:tc>
        <w:tc>
          <w:tcPr>
            <w:tcW w:w="850" w:type="dxa"/>
            <w:vMerge/>
            <w:tcBorders>
              <w:top w:val="nil"/>
              <w:left w:val="single" w:sz="8" w:space="0" w:color="auto"/>
              <w:bottom w:val="single" w:sz="8" w:space="0" w:color="000000"/>
              <w:right w:val="single" w:sz="8" w:space="0" w:color="auto"/>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val="en-US" w:eastAsia="ar-SA"/>
              </w:rPr>
            </w:pPr>
          </w:p>
        </w:tc>
        <w:tc>
          <w:tcPr>
            <w:tcW w:w="851" w:type="dxa"/>
            <w:vMerge/>
            <w:tcBorders>
              <w:top w:val="nil"/>
              <w:left w:val="single" w:sz="8" w:space="0" w:color="auto"/>
              <w:bottom w:val="single" w:sz="8" w:space="0" w:color="000000"/>
              <w:right w:val="single" w:sz="8" w:space="0" w:color="auto"/>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val="en-US" w:eastAsia="ar-SA"/>
              </w:rPr>
            </w:pPr>
          </w:p>
        </w:tc>
        <w:tc>
          <w:tcPr>
            <w:tcW w:w="806" w:type="dxa"/>
            <w:vMerge/>
            <w:tcBorders>
              <w:top w:val="nil"/>
              <w:left w:val="single" w:sz="8" w:space="0" w:color="auto"/>
              <w:bottom w:val="single" w:sz="8" w:space="0" w:color="000000"/>
              <w:right w:val="single" w:sz="8" w:space="0" w:color="auto"/>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val="en-US" w:eastAsia="ar-SA"/>
              </w:rPr>
            </w:pPr>
          </w:p>
        </w:tc>
      </w:tr>
      <w:tr w:rsidR="00E97A2F" w:rsidRPr="008B0783" w:rsidTr="00E97A2F">
        <w:trPr>
          <w:cantSplit/>
          <w:trHeight w:val="1305"/>
          <w:jc w:val="center"/>
        </w:trPr>
        <w:tc>
          <w:tcPr>
            <w:tcW w:w="2084" w:type="dxa"/>
            <w:vMerge/>
            <w:tcBorders>
              <w:top w:val="nil"/>
              <w:left w:val="single" w:sz="8" w:space="0" w:color="auto"/>
              <w:bottom w:val="single" w:sz="8" w:space="0" w:color="000000"/>
              <w:right w:val="nil"/>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val="en-US" w:eastAsia="ar-SA"/>
              </w:rPr>
            </w:pPr>
          </w:p>
        </w:tc>
        <w:tc>
          <w:tcPr>
            <w:tcW w:w="709"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n</w:t>
            </w:r>
          </w:p>
        </w:tc>
        <w:tc>
          <w:tcPr>
            <w:tcW w:w="851" w:type="dxa"/>
            <w:tcBorders>
              <w:top w:val="nil"/>
              <w:left w:val="nil"/>
              <w:bottom w:val="single" w:sz="8" w:space="0" w:color="auto"/>
              <w:right w:val="nil"/>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Одного ЭП           рн</w:t>
            </w:r>
          </w:p>
        </w:tc>
        <w:tc>
          <w:tcPr>
            <w:tcW w:w="992"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Общая   раб/рез  Рн=n*рн</w:t>
            </w:r>
          </w:p>
        </w:tc>
        <w:tc>
          <w:tcPr>
            <w:tcW w:w="992"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Ки</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cosf</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tgf</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Рр=     Ки*Рн</w:t>
            </w:r>
          </w:p>
        </w:tc>
        <w:tc>
          <w:tcPr>
            <w:tcW w:w="85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Qp=    Ки*Рн*       tgf</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Sp=   (Рр2+Qp2)1/2</w:t>
            </w:r>
          </w:p>
        </w:tc>
        <w:tc>
          <w:tcPr>
            <w:tcW w:w="806" w:type="dxa"/>
            <w:vMerge/>
            <w:tcBorders>
              <w:top w:val="nil"/>
              <w:left w:val="single" w:sz="8" w:space="0" w:color="auto"/>
              <w:bottom w:val="single" w:sz="8" w:space="0" w:color="000000"/>
              <w:right w:val="single" w:sz="8" w:space="0" w:color="auto"/>
            </w:tcBorders>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p>
        </w:tc>
      </w:tr>
      <w:tr w:rsidR="00E97A2F" w:rsidRPr="008B0783" w:rsidTr="00E97A2F">
        <w:trPr>
          <w:trHeight w:val="1440"/>
          <w:jc w:val="center"/>
        </w:trPr>
        <w:tc>
          <w:tcPr>
            <w:tcW w:w="2084"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Производственные, коммунально-складские, инженерные и административные объекты, в том числе:</w:t>
            </w:r>
          </w:p>
        </w:tc>
        <w:tc>
          <w:tcPr>
            <w:tcW w:w="70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c>
          <w:tcPr>
            <w:tcW w:w="992"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c>
          <w:tcPr>
            <w:tcW w:w="992"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c>
          <w:tcPr>
            <w:tcW w:w="85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c>
          <w:tcPr>
            <w:tcW w:w="80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r>
      <w:tr w:rsidR="00E97A2F" w:rsidRPr="008B0783" w:rsidTr="00E97A2F">
        <w:trPr>
          <w:trHeight w:val="270"/>
          <w:jc w:val="center"/>
        </w:trPr>
        <w:tc>
          <w:tcPr>
            <w:tcW w:w="2084"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здания (143600 м кв)</w:t>
            </w:r>
          </w:p>
        </w:tc>
        <w:tc>
          <w:tcPr>
            <w:tcW w:w="70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143600</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0,05</w:t>
            </w:r>
          </w:p>
        </w:tc>
        <w:tc>
          <w:tcPr>
            <w:tcW w:w="992"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7180,00</w:t>
            </w:r>
          </w:p>
        </w:tc>
        <w:tc>
          <w:tcPr>
            <w:tcW w:w="992"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0,6</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0,95</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0,33</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4308,00</w:t>
            </w:r>
          </w:p>
        </w:tc>
        <w:tc>
          <w:tcPr>
            <w:tcW w:w="85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1415,97</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4534,74</w:t>
            </w:r>
          </w:p>
        </w:tc>
        <w:tc>
          <w:tcPr>
            <w:tcW w:w="80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6890,02</w:t>
            </w:r>
          </w:p>
        </w:tc>
      </w:tr>
      <w:tr w:rsidR="00E97A2F" w:rsidRPr="008B0783" w:rsidTr="00E97A2F">
        <w:trPr>
          <w:trHeight w:val="540"/>
          <w:jc w:val="center"/>
        </w:trPr>
        <w:tc>
          <w:tcPr>
            <w:tcW w:w="2084"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канализационно-очистные сооружения</w:t>
            </w:r>
          </w:p>
        </w:tc>
        <w:tc>
          <w:tcPr>
            <w:tcW w:w="70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12</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1,5</w:t>
            </w:r>
          </w:p>
        </w:tc>
        <w:tc>
          <w:tcPr>
            <w:tcW w:w="992"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18,00</w:t>
            </w:r>
          </w:p>
        </w:tc>
        <w:tc>
          <w:tcPr>
            <w:tcW w:w="992"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0,65</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0,95</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0,33</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11,70</w:t>
            </w:r>
          </w:p>
        </w:tc>
        <w:tc>
          <w:tcPr>
            <w:tcW w:w="85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3,85</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12,32</w:t>
            </w:r>
          </w:p>
        </w:tc>
        <w:tc>
          <w:tcPr>
            <w:tcW w:w="80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18,71</w:t>
            </w:r>
          </w:p>
        </w:tc>
      </w:tr>
      <w:tr w:rsidR="00E97A2F" w:rsidRPr="008B0783" w:rsidTr="00E97A2F">
        <w:trPr>
          <w:trHeight w:val="270"/>
          <w:jc w:val="center"/>
        </w:trPr>
        <w:tc>
          <w:tcPr>
            <w:tcW w:w="2084"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наружное освещение</w:t>
            </w:r>
          </w:p>
        </w:tc>
        <w:tc>
          <w:tcPr>
            <w:tcW w:w="70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800</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0,15</w:t>
            </w:r>
          </w:p>
        </w:tc>
        <w:tc>
          <w:tcPr>
            <w:tcW w:w="992"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120,00</w:t>
            </w:r>
          </w:p>
        </w:tc>
        <w:tc>
          <w:tcPr>
            <w:tcW w:w="992"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0,95</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0,33</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120,00</w:t>
            </w:r>
          </w:p>
        </w:tc>
        <w:tc>
          <w:tcPr>
            <w:tcW w:w="85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39,44</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126,32</w:t>
            </w:r>
          </w:p>
        </w:tc>
        <w:tc>
          <w:tcPr>
            <w:tcW w:w="80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191,92</w:t>
            </w:r>
          </w:p>
        </w:tc>
      </w:tr>
      <w:tr w:rsidR="00E97A2F" w:rsidRPr="008B0783" w:rsidTr="00E97A2F">
        <w:trPr>
          <w:trHeight w:val="270"/>
          <w:jc w:val="center"/>
        </w:trPr>
        <w:tc>
          <w:tcPr>
            <w:tcW w:w="2084"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Итого:</w:t>
            </w:r>
          </w:p>
        </w:tc>
        <w:tc>
          <w:tcPr>
            <w:tcW w:w="70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w:t>
            </w:r>
          </w:p>
        </w:tc>
        <w:tc>
          <w:tcPr>
            <w:tcW w:w="992"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7318,00</w:t>
            </w:r>
          </w:p>
        </w:tc>
        <w:tc>
          <w:tcPr>
            <w:tcW w:w="992"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0,61</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0,95</w:t>
            </w:r>
          </w:p>
        </w:tc>
        <w:tc>
          <w:tcPr>
            <w:tcW w:w="56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 0,33</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4439,70</w:t>
            </w:r>
          </w:p>
        </w:tc>
        <w:tc>
          <w:tcPr>
            <w:tcW w:w="85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1459,26</w:t>
            </w:r>
          </w:p>
        </w:tc>
        <w:tc>
          <w:tcPr>
            <w:tcW w:w="851"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4673,37</w:t>
            </w:r>
          </w:p>
        </w:tc>
        <w:tc>
          <w:tcPr>
            <w:tcW w:w="80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E97A2F" w:rsidRPr="00E97A2F" w:rsidRDefault="00E97A2F" w:rsidP="00E97A2F">
            <w:pPr>
              <w:widowControl w:val="0"/>
              <w:suppressAutoHyphens/>
              <w:autoSpaceDE w:val="0"/>
              <w:spacing w:after="0" w:line="240" w:lineRule="auto"/>
              <w:jc w:val="center"/>
              <w:rPr>
                <w:rFonts w:ascii="Arial CYR" w:eastAsia="Times New Roman" w:hAnsi="Arial CYR" w:cs="Arial CYR"/>
                <w:b/>
                <w:bCs/>
                <w:sz w:val="20"/>
                <w:szCs w:val="20"/>
                <w:lang w:eastAsia="ar-SA"/>
              </w:rPr>
            </w:pPr>
            <w:r w:rsidRPr="00E97A2F">
              <w:rPr>
                <w:rFonts w:ascii="Arial CYR" w:eastAsia="Times New Roman" w:hAnsi="Arial CYR" w:cs="Arial CYR"/>
                <w:b/>
                <w:bCs/>
                <w:sz w:val="20"/>
                <w:szCs w:val="20"/>
                <w:lang w:eastAsia="ar-SA"/>
              </w:rPr>
              <w:t>7100,66</w:t>
            </w:r>
          </w:p>
        </w:tc>
      </w:tr>
    </w:tbl>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На основании выполненных расчетов электрическая мощность вновь проектируемых объектов на рассматриваемой территории, на шинах 10 кВ источника электроснабжения ориентировочно составит  ~ 4,7 МВА.</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 xml:space="preserve">Источником электроснабжения рассматриваемой территории предлагается новая проектируемая подстанция ПС 110/10кВ в р-не дер. Колтуши на основании письма от ООО «Управление сетевыми комплексами» № 524-001 от 04.05.2012г. «О присоединении объектов ООО «Дизайн-Карго» расположенных в дер. Разметелево. Подача электроэнергии ~ 4,7 МВА рассматриваемой территории планируется осуществить от новой ПС 110/10кВ в р-не дер. Колтуши по двум кабельным/воздушным линиям до РП 10кВ определяемой проектом на территории застройки. Также электроснабжение рассматриваемой территории возможно от источника питания ПС 110/10 кВ № 244 «Манушкино» по кабельным линиям 0,38 – 10 кВ и размещения на территории проектирования ТП(РП) после заключения собственниками </w:t>
      </w:r>
      <w:r w:rsidRPr="00E97A2F">
        <w:rPr>
          <w:rFonts w:ascii="Times New Roman" w:eastAsia="Times New Roman" w:hAnsi="Times New Roman"/>
          <w:sz w:val="24"/>
          <w:szCs w:val="24"/>
          <w:lang w:eastAsia="ar-SA"/>
        </w:rPr>
        <w:lastRenderedPageBreak/>
        <w:t>земельного участка договора на технологическое присоединение по индивидуальному проекту на основании технических условий подключения объекта капитального строительства к электрическим сетям ОАО «ЛЕНЭНЕРГО» от  20.12.2012г. № ЛЭ/03-02/3053.</w:t>
      </w:r>
      <w:bookmarkStart w:id="14" w:name="_Toc315291029"/>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b/>
          <w:iCs/>
          <w:sz w:val="24"/>
          <w:szCs w:val="24"/>
          <w:lang w:eastAsia="ar-SA"/>
        </w:rPr>
        <w:t>12.7 Связь и сигнализация</w:t>
      </w:r>
      <w:bookmarkEnd w:id="14"/>
    </w:p>
    <w:p w:rsidR="00E97A2F" w:rsidRPr="00E97A2F" w:rsidRDefault="00E97A2F" w:rsidP="00E97A2F">
      <w:pPr>
        <w:suppressAutoHyphens/>
        <w:spacing w:after="0" w:line="240" w:lineRule="auto"/>
        <w:ind w:firstLine="851"/>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Технические условия на телефонизацию территории от Северо-Западного филиала ОАО «Мегафон» № 509 от 19.12.2011г.</w:t>
      </w:r>
    </w:p>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Здания предполагается оснастить следующими видами связи и сигнализации:</w:t>
      </w:r>
    </w:p>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административно-хозяйственной связью;</w:t>
      </w:r>
    </w:p>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городской радиотрансляционной связью - ГРТС;</w:t>
      </w:r>
    </w:p>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громкоговорящим оповещением;</w:t>
      </w:r>
    </w:p>
    <w:p w:rsidR="00E97A2F" w:rsidRPr="00E97A2F" w:rsidRDefault="00E97A2F" w:rsidP="00E97A2F">
      <w:pPr>
        <w:suppressAutoHyphens/>
        <w:spacing w:after="0" w:line="240" w:lineRule="auto"/>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пожарной сигнализацией  (ПС).</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Прямую   телефонную   связь     зданий   с   абонентами городской АТС предполагается осуществить городским телефонным линиям. Для   возможности   приёма   программ   городской   радиосети   и реализации    функций    штаба    «ГО»,     во    всех зданиях     предусмотрена    установка    городских абонентских радиоприёмников мощностью 1,0 кВт.</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r w:rsidRPr="00E97A2F">
        <w:rPr>
          <w:rFonts w:ascii="Times New Roman" w:eastAsia="Times New Roman" w:hAnsi="Times New Roman"/>
          <w:sz w:val="24"/>
          <w:szCs w:val="24"/>
          <w:lang w:eastAsia="ar-SA"/>
        </w:rPr>
        <w:t>Все   помещения   подлежат   оснащению средствами   обнаружения   пожара,   т.е. пожарной сигнализацией (ПС).</w:t>
      </w: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b/>
          <w:iCs/>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sz w:val="24"/>
          <w:szCs w:val="24"/>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suppressAutoHyphens/>
        <w:spacing w:after="0" w:line="240" w:lineRule="auto"/>
        <w:ind w:firstLine="708"/>
        <w:jc w:val="both"/>
        <w:rPr>
          <w:rFonts w:ascii="Times New Roman" w:eastAsia="Times New Roman" w:hAnsi="Times New Roman"/>
          <w:color w:val="FF6600"/>
          <w:sz w:val="24"/>
          <w:szCs w:val="20"/>
          <w:lang w:eastAsia="ar-SA"/>
        </w:rPr>
      </w:pPr>
    </w:p>
    <w:p w:rsidR="00E97A2F" w:rsidRPr="00E97A2F" w:rsidRDefault="00E97A2F" w:rsidP="00E97A2F">
      <w:pPr>
        <w:tabs>
          <w:tab w:val="num" w:pos="0"/>
        </w:tabs>
        <w:spacing w:after="0" w:line="240" w:lineRule="auto"/>
        <w:jc w:val="both"/>
        <w:rPr>
          <w:rFonts w:ascii="Times New Roman" w:eastAsia="Times New Roman" w:hAnsi="Times New Roman"/>
          <w:sz w:val="28"/>
          <w:szCs w:val="28"/>
          <w:lang w:eastAsia="ru-RU"/>
        </w:rPr>
      </w:pPr>
      <w:r w:rsidRPr="00E97A2F">
        <w:rPr>
          <w:rFonts w:ascii="Times New Roman" w:eastAsia="Times New Roman" w:hAnsi="Times New Roman"/>
          <w:sz w:val="28"/>
          <w:szCs w:val="28"/>
          <w:lang w:eastAsia="ru-RU"/>
        </w:rPr>
        <w:t>ПРИЛОЖЕНИЯ:</w:t>
      </w:r>
    </w:p>
    <w:tbl>
      <w:tblPr>
        <w:tblW w:w="9681" w:type="dxa"/>
        <w:tblInd w:w="108" w:type="dxa"/>
        <w:tblLayout w:type="fixed"/>
        <w:tblLook w:val="0000" w:firstRow="0" w:lastRow="0" w:firstColumn="0" w:lastColumn="0" w:noHBand="0" w:noVBand="0"/>
      </w:tblPr>
      <w:tblGrid>
        <w:gridCol w:w="852"/>
        <w:gridCol w:w="8829"/>
      </w:tblGrid>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widowControl w:val="0"/>
              <w:tabs>
                <w:tab w:val="left" w:pos="3811"/>
                <w:tab w:val="center" w:pos="4153"/>
                <w:tab w:val="right" w:pos="8306"/>
              </w:tabs>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lastRenderedPageBreak/>
              <w:t>1</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 xml:space="preserve">Постановление администрации МО «Разметелевское сельское поселение» Всеволожского района Ленинградской области № 28 от 03.04.2012г. «О разработке документации по планировке территории в составе проекта планировки и проекта межевания и техническое задание на разработку проекта планировки и проекта межевания территории. </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widowControl w:val="0"/>
              <w:tabs>
                <w:tab w:val="left" w:pos="3811"/>
                <w:tab w:val="center" w:pos="4153"/>
                <w:tab w:val="right" w:pos="8306"/>
              </w:tabs>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2</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Свидетельство о государственной регистрации права 47-АБ 002520 от 15 ноября 2010г. ООО «Дизайн-Карго».</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widowControl w:val="0"/>
              <w:tabs>
                <w:tab w:val="left" w:pos="3811"/>
                <w:tab w:val="center" w:pos="4153"/>
                <w:tab w:val="right" w:pos="8306"/>
              </w:tabs>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3</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Копия кадастровой выписки о земельном участке с кад. номером: 47:07:1047005:2975 ООО «Дизайн-Карго» № 47/201/12-63134 от 25.04.2012г.</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widowControl w:val="0"/>
              <w:tabs>
                <w:tab w:val="left" w:pos="3811"/>
                <w:tab w:val="center" w:pos="4153"/>
                <w:tab w:val="right" w:pos="8306"/>
              </w:tabs>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4</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Копия кадастровой выписки с ошибочным кадастровым номером: 47:07:1047006:26 ООО «Дизайн-Карго» № 4707/201/10-13395 от 13.07.2010г.</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widowControl w:val="0"/>
              <w:tabs>
                <w:tab w:val="left" w:pos="3811"/>
                <w:tab w:val="center" w:pos="4153"/>
                <w:tab w:val="right" w:pos="8306"/>
              </w:tabs>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5</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Копия Решения ФГБУ «Всеволожская кадастровая палата Росреестра» по Ленинградской области № 47/12-31300 от 25.04.12г. («об исправлении технической ошибки в указании  кадастрового номера земельного участка ООО «Дизайн-Карго»).</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widowControl w:val="0"/>
              <w:tabs>
                <w:tab w:val="left" w:pos="3811"/>
                <w:tab w:val="center" w:pos="4153"/>
                <w:tab w:val="right" w:pos="8306"/>
              </w:tabs>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6</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Копия письма отдела по Всеволожскому району филиала ФГБУ «Всеволожская кадастровая палата Росреестра» по Ленинградской области № 1457/0412 от 27.04.12 («о технической ошибке в указании  кадастрового номера земельного участка ООО «Дизайн-Карго»).</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widowControl w:val="0"/>
              <w:tabs>
                <w:tab w:val="left" w:pos="3811"/>
                <w:tab w:val="center" w:pos="4153"/>
                <w:tab w:val="right" w:pos="8306"/>
              </w:tabs>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7</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Свидетельство о государственной регистрации права 47-АБ 080900 от 11 января 2011г. ООО «ТНК-BP Северная столица»</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widowControl w:val="0"/>
              <w:tabs>
                <w:tab w:val="left" w:pos="3811"/>
                <w:tab w:val="center" w:pos="4153"/>
                <w:tab w:val="right" w:pos="8306"/>
              </w:tabs>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8</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Копия кадастровой выписки о земельном участке с кад. номером: 47:07:1047006:25 ООО «ТНК-BP Северная столица» № 4707/201/10-13394 от 13.07.2010г.</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widowControl w:val="0"/>
              <w:tabs>
                <w:tab w:val="left" w:pos="3811"/>
                <w:tab w:val="center" w:pos="4153"/>
                <w:tab w:val="right" w:pos="8306"/>
              </w:tabs>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9</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Письмо ФГУ «Севзапуправтодор» № 4953 от 15.12.2010г. «О согласовании проекта переходно-скоростных полос к участку ООО «Дизайн-Карго».</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widowControl w:val="0"/>
              <w:tabs>
                <w:tab w:val="left" w:pos="3811"/>
                <w:tab w:val="center" w:pos="4153"/>
                <w:tab w:val="right" w:pos="8306"/>
              </w:tabs>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10</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Технические требования и условия № 3996 от 21.10.2010г. «О реконструкции существующего съезда на Федеральную а/д «Кола».</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widowControl w:val="0"/>
              <w:tabs>
                <w:tab w:val="left" w:pos="3811"/>
                <w:tab w:val="center" w:pos="4153"/>
                <w:tab w:val="right" w:pos="8306"/>
              </w:tabs>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11</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Схема переходно-скоростных полос к участку ООО «Дизайн-Карго» согласованная в ФГУ «Севзапуправтодор» 04.10.2010г.</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napToGrid w:val="0"/>
              <w:spacing w:after="0" w:line="240" w:lineRule="auto"/>
              <w:jc w:val="center"/>
              <w:rPr>
                <w:rFonts w:ascii="Times New Roman" w:eastAsia="Times New Roman" w:hAnsi="Times New Roman"/>
                <w:lang w:eastAsia="ru-RU"/>
              </w:rPr>
            </w:pPr>
          </w:p>
          <w:p w:rsidR="00E97A2F" w:rsidRPr="00E97A2F" w:rsidRDefault="00E97A2F" w:rsidP="00E97A2F">
            <w:pPr>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12</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Техническое задание (предварительные ТУ) МУП «Разметелево»   от 12.2012г. на присоединение к системам инженерно—технического обеспечения водоснабжения.</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napToGrid w:val="0"/>
              <w:spacing w:after="0" w:line="240" w:lineRule="auto"/>
              <w:jc w:val="center"/>
              <w:rPr>
                <w:rFonts w:ascii="Times New Roman" w:eastAsia="Times New Roman" w:hAnsi="Times New Roman"/>
                <w:lang w:eastAsia="ru-RU"/>
              </w:rPr>
            </w:pPr>
          </w:p>
          <w:p w:rsidR="00E97A2F" w:rsidRPr="00E97A2F" w:rsidRDefault="00E97A2F" w:rsidP="00E97A2F">
            <w:pPr>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13</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Письмо ООО «Газпром трансгаз Санкт-Петербург Северное ЛПМУГ» № 01-2/586 от 12.05.2012г. («о технической возможности ГРС «Всеволожская»).</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14</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Письмо ЗАО «Леноблгаз» исх. № 4/77-4996 от 05.12.2012г. «о возможности газификации»</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15</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 xml:space="preserve"> Письмо ЗАО «Леноблгаз» исх. №№ 4/77-4996 от 05.12.2012г. «о технической возможности газификации земельного участка» </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16</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Письмо ООО «РазСтройГаз» исх. № 46-10/12 от 29.10.2012г. «о предоставлении технической возможности газификации земельного участка».</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17</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Письмо ООО «УСК» № 191-001 от 21.02.2012г.  «о присоединении электрической нагрузки объектов ООО «Дизайн-Карго» расположенных в районе д. Разметелево».</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18</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Письмо ООО «УСК № 524-001 от 04.05.2012г. «о присоединении электрической нагрузки объектов ООО «Дизайн-Карго» расположенных в районе д. Разметелево».</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19</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 xml:space="preserve"> Письмо из Невско-Ладожского БВУ № Р6-37-2635 от 06.06.2012г «О согласовании точки сброса»</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20</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Предварительное заключение ОАО «Ленэнерго» № ЛЭ/03-02/3053 от 20.12.2012г.  «о возможности электроснабжения проектируемых объектов ООО «Дизайн-Карго» расположенных в районе д. Разметелево».</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napToGrid w:val="0"/>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21</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Технические условия на телефонизацию территории от Северо-Западного филиала ОАО «Мегафон» № 509 от 19.12.2011г</w:t>
            </w:r>
          </w:p>
        </w:tc>
      </w:tr>
      <w:tr w:rsidR="00E97A2F" w:rsidRPr="008B0783" w:rsidTr="00E97A2F">
        <w:trPr>
          <w:trHeight w:val="315"/>
        </w:trPr>
        <w:tc>
          <w:tcPr>
            <w:tcW w:w="852" w:type="dxa"/>
            <w:tcBorders>
              <w:top w:val="single" w:sz="4" w:space="0" w:color="000000"/>
              <w:left w:val="single" w:sz="4" w:space="0" w:color="000000"/>
              <w:bottom w:val="single" w:sz="4" w:space="0" w:color="000000"/>
              <w:right w:val="single" w:sz="4" w:space="0" w:color="000000"/>
            </w:tcBorders>
            <w:vAlign w:val="center"/>
          </w:tcPr>
          <w:p w:rsidR="00E97A2F" w:rsidRPr="00E97A2F" w:rsidRDefault="00E97A2F" w:rsidP="00E97A2F">
            <w:pPr>
              <w:spacing w:after="0" w:line="240" w:lineRule="auto"/>
              <w:jc w:val="center"/>
              <w:rPr>
                <w:rFonts w:ascii="Times New Roman" w:eastAsia="Times New Roman" w:hAnsi="Times New Roman"/>
                <w:lang w:eastAsia="ru-RU"/>
              </w:rPr>
            </w:pPr>
            <w:r w:rsidRPr="00E97A2F">
              <w:rPr>
                <w:rFonts w:ascii="Times New Roman" w:eastAsia="Times New Roman" w:hAnsi="Times New Roman"/>
                <w:lang w:eastAsia="ru-RU"/>
              </w:rPr>
              <w:t>22</w:t>
            </w:r>
          </w:p>
        </w:tc>
        <w:tc>
          <w:tcPr>
            <w:tcW w:w="8829" w:type="dxa"/>
            <w:tcBorders>
              <w:top w:val="single" w:sz="4" w:space="0" w:color="000000"/>
              <w:left w:val="single" w:sz="4" w:space="0" w:color="000000"/>
              <w:bottom w:val="single" w:sz="4" w:space="0" w:color="000000"/>
              <w:right w:val="single" w:sz="4" w:space="0" w:color="000000"/>
            </w:tcBorders>
          </w:tcPr>
          <w:p w:rsidR="00E97A2F" w:rsidRPr="00E97A2F" w:rsidRDefault="00E97A2F" w:rsidP="00E97A2F">
            <w:pPr>
              <w:suppressAutoHyphens/>
              <w:spacing w:after="0" w:line="240" w:lineRule="auto"/>
              <w:jc w:val="both"/>
              <w:rPr>
                <w:rFonts w:ascii="Times New Roman" w:eastAsia="Times New Roman" w:hAnsi="Times New Roman"/>
                <w:lang w:eastAsia="ar-SA"/>
              </w:rPr>
            </w:pPr>
            <w:r w:rsidRPr="00E97A2F">
              <w:rPr>
                <w:rFonts w:ascii="Times New Roman" w:eastAsia="Times New Roman" w:hAnsi="Times New Roman"/>
                <w:lang w:eastAsia="ar-SA"/>
              </w:rPr>
              <w:t xml:space="preserve">Свидетельство СРО№ 0687-2011-4703099174-02 от 08.02.2011г. </w:t>
            </w:r>
          </w:p>
        </w:tc>
      </w:tr>
    </w:tbl>
    <w:p w:rsidR="00E97A2F" w:rsidRPr="00E97A2F" w:rsidRDefault="00E97A2F" w:rsidP="00E97A2F">
      <w:pPr>
        <w:suppressAutoHyphens/>
        <w:spacing w:after="0" w:line="240" w:lineRule="auto"/>
        <w:rPr>
          <w:rFonts w:ascii="Times New Roman" w:eastAsia="Times New Roman" w:hAnsi="Times New Roman"/>
          <w:sz w:val="24"/>
          <w:szCs w:val="20"/>
          <w:lang w:eastAsia="ar-SA"/>
        </w:rPr>
      </w:pPr>
    </w:p>
    <w:p w:rsidR="000B5B94" w:rsidRDefault="000B5B94"/>
    <w:sectPr w:rsidR="000B5B94" w:rsidSect="00E97A2F">
      <w:pgSz w:w="11906" w:h="16838"/>
      <w:pgMar w:top="846"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9F" w:rsidRDefault="006B229F" w:rsidP="00E97A2F">
      <w:pPr>
        <w:spacing w:after="0" w:line="240" w:lineRule="auto"/>
      </w:pPr>
      <w:r>
        <w:separator/>
      </w:r>
    </w:p>
  </w:endnote>
  <w:endnote w:type="continuationSeparator" w:id="0">
    <w:p w:rsidR="006B229F" w:rsidRDefault="006B229F" w:rsidP="00E9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8030705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2F" w:rsidRDefault="00E97A2F">
    <w:pPr>
      <w:pStyle w:val="a7"/>
      <w:jc w:val="right"/>
    </w:pPr>
    <w:r>
      <w:fldChar w:fldCharType="begin"/>
    </w:r>
    <w:r>
      <w:instrText>PAGE   \* MERGEFORMAT</w:instrText>
    </w:r>
    <w:r>
      <w:fldChar w:fldCharType="separate"/>
    </w:r>
    <w:r w:rsidR="00AC5603">
      <w:rPr>
        <w:noProof/>
      </w:rPr>
      <w:t>18</w:t>
    </w:r>
    <w:r>
      <w:fldChar w:fldCharType="end"/>
    </w:r>
  </w:p>
  <w:p w:rsidR="00E97A2F" w:rsidRDefault="00E97A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9F" w:rsidRDefault="006B229F" w:rsidP="00E97A2F">
      <w:pPr>
        <w:spacing w:after="0" w:line="240" w:lineRule="auto"/>
      </w:pPr>
      <w:r>
        <w:separator/>
      </w:r>
    </w:p>
  </w:footnote>
  <w:footnote w:type="continuationSeparator" w:id="0">
    <w:p w:rsidR="006B229F" w:rsidRDefault="006B229F" w:rsidP="00E97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2F" w:rsidRPr="008F0772" w:rsidRDefault="00E97A2F" w:rsidP="00E97A2F">
    <w:pPr>
      <w:tabs>
        <w:tab w:val="left" w:pos="2618"/>
      </w:tabs>
      <w:spacing w:after="0" w:line="240" w:lineRule="auto"/>
      <w:ind w:firstLine="561"/>
      <w:jc w:val="center"/>
      <w:rPr>
        <w:caps/>
        <w:sz w:val="16"/>
        <w:szCs w:val="16"/>
      </w:rPr>
    </w:pPr>
    <w:r>
      <w:rPr>
        <w:caps/>
        <w:sz w:val="16"/>
        <w:szCs w:val="16"/>
      </w:rPr>
      <w:t>П</w:t>
    </w:r>
    <w:r w:rsidRPr="008F0772">
      <w:rPr>
        <w:caps/>
        <w:sz w:val="16"/>
        <w:szCs w:val="16"/>
      </w:rPr>
      <w:t>роект планировки и проект межевания территории</w:t>
    </w:r>
  </w:p>
  <w:p w:rsidR="00E97A2F" w:rsidRPr="00C61F60" w:rsidRDefault="00E97A2F" w:rsidP="00E97A2F">
    <w:pPr>
      <w:autoSpaceDE w:val="0"/>
      <w:autoSpaceDN w:val="0"/>
      <w:adjustRightInd w:val="0"/>
      <w:spacing w:after="0" w:line="240" w:lineRule="auto"/>
      <w:jc w:val="center"/>
      <w:rPr>
        <w:color w:val="000000"/>
        <w:sz w:val="20"/>
      </w:rPr>
    </w:pPr>
    <w:r w:rsidRPr="00C61F60">
      <w:rPr>
        <w:sz w:val="20"/>
      </w:rPr>
      <w:t>юго-западнее дер. Разметелево, Всеволожского района,  Ленинградской области, массив Соржа-Рыжики</w:t>
    </w:r>
  </w:p>
  <w:p w:rsidR="00E97A2F" w:rsidRPr="008F0772" w:rsidRDefault="00E97A2F" w:rsidP="00E97A2F">
    <w:pPr>
      <w:spacing w:after="0" w:line="240" w:lineRule="auto"/>
      <w:jc w:val="center"/>
      <w:rPr>
        <w:i/>
        <w:sz w:val="16"/>
        <w:szCs w:val="16"/>
      </w:rPr>
    </w:pPr>
    <w:r>
      <w:rPr>
        <w:i/>
        <w:sz w:val="16"/>
        <w:szCs w:val="16"/>
      </w:rPr>
      <w:t>____________________________________________________________________________________________________________________</w:t>
    </w:r>
  </w:p>
  <w:p w:rsidR="00E97A2F" w:rsidRDefault="00E97A2F" w:rsidP="00E97A2F">
    <w:pPr>
      <w:spacing w:after="0" w:line="240" w:lineRule="auto"/>
      <w:jc w:val="center"/>
      <w:rPr>
        <w:sz w:val="20"/>
      </w:rPr>
    </w:pPr>
    <w:r w:rsidRPr="008357A0">
      <w:rPr>
        <w:sz w:val="20"/>
      </w:rPr>
      <w:t xml:space="preserve">МАТЕРИАЛЫ </w:t>
    </w:r>
    <w:r>
      <w:rPr>
        <w:sz w:val="20"/>
      </w:rPr>
      <w:t>ПО ОБОСНОВАНИЮ</w:t>
    </w:r>
    <w:r w:rsidRPr="008357A0">
      <w:rPr>
        <w:sz w:val="20"/>
      </w:rPr>
      <w:t xml:space="preserve"> ПРОЕКТА ПЛАНИРОВКИ И ПРОЕКТА МЕЖЕВАНИЯ</w:t>
    </w:r>
  </w:p>
  <w:p w:rsidR="00E97A2F" w:rsidRDefault="00E97A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900"/>
        </w:tabs>
        <w:ind w:left="900" w:hanging="360"/>
      </w:pPr>
      <w:rPr>
        <w:rFonts w:ascii="Symbol" w:hAnsi="Symbol"/>
      </w:rPr>
    </w:lvl>
    <w:lvl w:ilvl="1">
      <w:start w:val="1"/>
      <w:numFmt w:val="bullet"/>
      <w:lvlText w:val=""/>
      <w:lvlJc w:val="left"/>
      <w:pPr>
        <w:tabs>
          <w:tab w:val="num" w:pos="1260"/>
        </w:tabs>
        <w:ind w:left="1260" w:hanging="360"/>
      </w:pPr>
      <w:rPr>
        <w:rFonts w:ascii="Symbol" w:hAnsi="Symbol"/>
      </w:rPr>
    </w:lvl>
    <w:lvl w:ilvl="2">
      <w:start w:val="1"/>
      <w:numFmt w:val="bullet"/>
      <w:lvlText w:val=""/>
      <w:lvlJc w:val="left"/>
      <w:pPr>
        <w:tabs>
          <w:tab w:val="num" w:pos="1620"/>
        </w:tabs>
        <w:ind w:left="1620" w:hanging="360"/>
      </w:pPr>
      <w:rPr>
        <w:rFonts w:ascii="Symbol" w:hAnsi="Symbol"/>
      </w:rPr>
    </w:lvl>
    <w:lvl w:ilvl="3">
      <w:start w:val="1"/>
      <w:numFmt w:val="bullet"/>
      <w:lvlText w:val=""/>
      <w:lvlJc w:val="left"/>
      <w:pPr>
        <w:tabs>
          <w:tab w:val="num" w:pos="1980"/>
        </w:tabs>
        <w:ind w:left="1980" w:hanging="360"/>
      </w:pPr>
      <w:rPr>
        <w:rFonts w:ascii="Symbol" w:hAnsi="Symbol"/>
      </w:rPr>
    </w:lvl>
    <w:lvl w:ilvl="4">
      <w:start w:val="1"/>
      <w:numFmt w:val="bullet"/>
      <w:lvlText w:val=""/>
      <w:lvlJc w:val="left"/>
      <w:pPr>
        <w:tabs>
          <w:tab w:val="num" w:pos="2340"/>
        </w:tabs>
        <w:ind w:left="2340" w:hanging="360"/>
      </w:pPr>
      <w:rPr>
        <w:rFonts w:ascii="Symbol" w:hAnsi="Symbol"/>
      </w:rPr>
    </w:lvl>
    <w:lvl w:ilvl="5">
      <w:start w:val="1"/>
      <w:numFmt w:val="bullet"/>
      <w:lvlText w:val=""/>
      <w:lvlJc w:val="left"/>
      <w:pPr>
        <w:tabs>
          <w:tab w:val="num" w:pos="2700"/>
        </w:tabs>
        <w:ind w:left="2700" w:hanging="360"/>
      </w:pPr>
      <w:rPr>
        <w:rFonts w:ascii="Symbol" w:hAnsi="Symbol"/>
      </w:rPr>
    </w:lvl>
    <w:lvl w:ilvl="6">
      <w:start w:val="1"/>
      <w:numFmt w:val="bullet"/>
      <w:lvlText w:val=""/>
      <w:lvlJc w:val="left"/>
      <w:pPr>
        <w:tabs>
          <w:tab w:val="num" w:pos="3060"/>
        </w:tabs>
        <w:ind w:left="3060" w:hanging="360"/>
      </w:pPr>
      <w:rPr>
        <w:rFonts w:ascii="Symbol" w:hAnsi="Symbol"/>
      </w:rPr>
    </w:lvl>
    <w:lvl w:ilvl="7">
      <w:start w:val="1"/>
      <w:numFmt w:val="bullet"/>
      <w:lvlText w:val=""/>
      <w:lvlJc w:val="left"/>
      <w:pPr>
        <w:tabs>
          <w:tab w:val="num" w:pos="3420"/>
        </w:tabs>
        <w:ind w:left="3420" w:hanging="360"/>
      </w:pPr>
      <w:rPr>
        <w:rFonts w:ascii="Symbol" w:hAnsi="Symbol"/>
      </w:rPr>
    </w:lvl>
    <w:lvl w:ilvl="8">
      <w:start w:val="1"/>
      <w:numFmt w:val="bullet"/>
      <w:lvlText w:val=""/>
      <w:lvlJc w:val="left"/>
      <w:pPr>
        <w:tabs>
          <w:tab w:val="num" w:pos="3780"/>
        </w:tabs>
        <w:ind w:left="3780" w:hanging="360"/>
      </w:pPr>
      <w:rPr>
        <w:rFonts w:ascii="Symbol" w:hAnsi="Symbol"/>
      </w:rPr>
    </w:lvl>
  </w:abstractNum>
  <w:abstractNum w:abstractNumId="1" w15:restartNumberingAfterBreak="0">
    <w:nsid w:val="03004DCD"/>
    <w:multiLevelType w:val="hybridMultilevel"/>
    <w:tmpl w:val="FA6ED6A2"/>
    <w:lvl w:ilvl="0" w:tplc="4DDC477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C5E1974"/>
    <w:multiLevelType w:val="hybridMultilevel"/>
    <w:tmpl w:val="7586F90E"/>
    <w:lvl w:ilvl="0" w:tplc="4DDC477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16E371D"/>
    <w:multiLevelType w:val="hybridMultilevel"/>
    <w:tmpl w:val="12FA3F40"/>
    <w:lvl w:ilvl="0" w:tplc="0419000F">
      <w:start w:val="1"/>
      <w:numFmt w:val="decimal"/>
      <w:lvlText w:val="%1."/>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7227E31"/>
    <w:multiLevelType w:val="hybridMultilevel"/>
    <w:tmpl w:val="C9F419E4"/>
    <w:lvl w:ilvl="0" w:tplc="2D462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18485B"/>
    <w:multiLevelType w:val="hybridMultilevel"/>
    <w:tmpl w:val="2ACA0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220252"/>
    <w:multiLevelType w:val="hybridMultilevel"/>
    <w:tmpl w:val="18EA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Symbol"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hint="default"/>
      </w:rPr>
    </w:lvl>
  </w:abstractNum>
  <w:abstractNum w:abstractNumId="8" w15:restartNumberingAfterBreak="0">
    <w:nsid w:val="43874338"/>
    <w:multiLevelType w:val="hybridMultilevel"/>
    <w:tmpl w:val="EBE4189A"/>
    <w:lvl w:ilvl="0" w:tplc="0419000F">
      <w:start w:val="1"/>
      <w:numFmt w:val="decimal"/>
      <w:lvlText w:val="%1."/>
      <w:lvlJc w:val="left"/>
      <w:pPr>
        <w:tabs>
          <w:tab w:val="num" w:pos="1571"/>
        </w:tabs>
        <w:ind w:left="1571" w:hanging="360"/>
      </w:pPr>
      <w:rPr>
        <w:rFont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4A002EB1"/>
    <w:multiLevelType w:val="hybridMultilevel"/>
    <w:tmpl w:val="FFCCBED6"/>
    <w:lvl w:ilvl="0" w:tplc="07EA20CA">
      <w:start w:val="1"/>
      <w:numFmt w:val="bullet"/>
      <w:lvlText w:val="–"/>
      <w:lvlJc w:val="left"/>
      <w:pPr>
        <w:tabs>
          <w:tab w:val="num" w:pos="720"/>
        </w:tabs>
        <w:ind w:left="720"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0F74FE8"/>
    <w:multiLevelType w:val="hybridMultilevel"/>
    <w:tmpl w:val="81168C9E"/>
    <w:lvl w:ilvl="0" w:tplc="0419000F">
      <w:start w:val="1"/>
      <w:numFmt w:val="decimal"/>
      <w:lvlText w:val="%1."/>
      <w:lvlJc w:val="left"/>
      <w:pPr>
        <w:tabs>
          <w:tab w:val="num" w:pos="1641"/>
        </w:tabs>
        <w:ind w:left="1641" w:hanging="360"/>
      </w:pPr>
      <w:rPr>
        <w:rFonts w:hint="default"/>
      </w:rPr>
    </w:lvl>
    <w:lvl w:ilvl="1" w:tplc="04190003" w:tentative="1">
      <w:start w:val="1"/>
      <w:numFmt w:val="bullet"/>
      <w:lvlText w:val="o"/>
      <w:lvlJc w:val="left"/>
      <w:pPr>
        <w:tabs>
          <w:tab w:val="num" w:pos="2361"/>
        </w:tabs>
        <w:ind w:left="2361" w:hanging="360"/>
      </w:pPr>
      <w:rPr>
        <w:rFonts w:ascii="Courier New" w:hAnsi="Courier New" w:cs="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cs="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cs="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11" w15:restartNumberingAfterBreak="0">
    <w:nsid w:val="5AC5713A"/>
    <w:multiLevelType w:val="hybridMultilevel"/>
    <w:tmpl w:val="D7881FDE"/>
    <w:lvl w:ilvl="0" w:tplc="6480EC9C">
      <w:start w:val="1"/>
      <w:numFmt w:val="decimal"/>
      <w:lvlText w:val="%1."/>
      <w:lvlJc w:val="left"/>
      <w:pPr>
        <w:ind w:left="1815" w:hanging="109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06425B4"/>
    <w:multiLevelType w:val="hybridMultilevel"/>
    <w:tmpl w:val="2C065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704CA"/>
    <w:multiLevelType w:val="hybridMultilevel"/>
    <w:tmpl w:val="D506DBAC"/>
    <w:lvl w:ilvl="0" w:tplc="07EA20CA">
      <w:start w:val="1"/>
      <w:numFmt w:val="bullet"/>
      <w:lvlText w:val="–"/>
      <w:lvlJc w:val="left"/>
      <w:pPr>
        <w:tabs>
          <w:tab w:val="num" w:pos="3153"/>
        </w:tabs>
        <w:ind w:left="3153" w:hanging="360"/>
      </w:pPr>
      <w:rPr>
        <w:rFonts w:ascii="Arial" w:hAnsi="Arial" w:hint="default"/>
      </w:rPr>
    </w:lvl>
    <w:lvl w:ilvl="1" w:tplc="07EA20CA">
      <w:start w:val="1"/>
      <w:numFmt w:val="bullet"/>
      <w:lvlText w:val="–"/>
      <w:lvlJc w:val="left"/>
      <w:pPr>
        <w:tabs>
          <w:tab w:val="num" w:pos="2160"/>
        </w:tabs>
        <w:ind w:left="2160" w:hanging="360"/>
      </w:pPr>
      <w:rPr>
        <w:rFonts w:ascii="Arial" w:hAnsi="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A5A0FCB"/>
    <w:multiLevelType w:val="hybridMultilevel"/>
    <w:tmpl w:val="0ACC757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0"/>
  </w:num>
  <w:num w:numId="3">
    <w:abstractNumId w:val="1"/>
  </w:num>
  <w:num w:numId="4">
    <w:abstractNumId w:val="2"/>
  </w:num>
  <w:num w:numId="5">
    <w:abstractNumId w:val="9"/>
  </w:num>
  <w:num w:numId="6">
    <w:abstractNumId w:val="8"/>
  </w:num>
  <w:num w:numId="7">
    <w:abstractNumId w:val="3"/>
  </w:num>
  <w:num w:numId="8">
    <w:abstractNumId w:val="7"/>
  </w:num>
  <w:num w:numId="9">
    <w:abstractNumId w:val="10"/>
  </w:num>
  <w:num w:numId="10">
    <w:abstractNumId w:val="6"/>
  </w:num>
  <w:num w:numId="11">
    <w:abstractNumId w:val="11"/>
  </w:num>
  <w:num w:numId="12">
    <w:abstractNumId w:val="5"/>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43"/>
    <w:rsid w:val="000B5B94"/>
    <w:rsid w:val="003B29FD"/>
    <w:rsid w:val="00441FF0"/>
    <w:rsid w:val="00506A43"/>
    <w:rsid w:val="006B229F"/>
    <w:rsid w:val="008B0783"/>
    <w:rsid w:val="00AC5603"/>
    <w:rsid w:val="00E9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06D993-08D7-44B5-9142-75BAE45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0">
    <w:name w:val="heading 1"/>
    <w:basedOn w:val="a"/>
    <w:next w:val="a"/>
    <w:link w:val="11"/>
    <w:qFormat/>
    <w:rsid w:val="00E97A2F"/>
    <w:pPr>
      <w:keepNext/>
      <w:keepLines/>
      <w:suppressAutoHyphens/>
      <w:spacing w:before="480" w:after="0" w:line="240" w:lineRule="auto"/>
      <w:outlineLvl w:val="0"/>
    </w:pPr>
    <w:rPr>
      <w:rFonts w:ascii="Cambria" w:eastAsia="Times New Roman" w:hAnsi="Cambria"/>
      <w:b/>
      <w:bCs/>
      <w:color w:val="365F91"/>
      <w:sz w:val="28"/>
      <w:szCs w:val="28"/>
      <w:lang w:eastAsia="ar-SA"/>
    </w:rPr>
  </w:style>
  <w:style w:type="paragraph" w:styleId="7">
    <w:name w:val="heading 7"/>
    <w:basedOn w:val="a"/>
    <w:next w:val="a"/>
    <w:link w:val="70"/>
    <w:qFormat/>
    <w:rsid w:val="00E97A2F"/>
    <w:pPr>
      <w:suppressAutoHyphens/>
      <w:spacing w:before="240" w:after="60" w:line="240" w:lineRule="auto"/>
      <w:outlineLvl w:val="6"/>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E97A2F"/>
    <w:rPr>
      <w:rFonts w:ascii="Cambria" w:eastAsia="Times New Roman" w:hAnsi="Cambria" w:cs="Times New Roman"/>
      <w:b/>
      <w:bCs/>
      <w:color w:val="365F91"/>
      <w:sz w:val="28"/>
      <w:szCs w:val="28"/>
      <w:lang w:eastAsia="ar-SA"/>
    </w:rPr>
  </w:style>
  <w:style w:type="character" w:customStyle="1" w:styleId="70">
    <w:name w:val="Заголовок 7 Знак"/>
    <w:link w:val="7"/>
    <w:rsid w:val="00E97A2F"/>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E97A2F"/>
  </w:style>
  <w:style w:type="paragraph" w:styleId="a3">
    <w:name w:val="header"/>
    <w:basedOn w:val="a"/>
    <w:link w:val="a4"/>
    <w:rsid w:val="00E97A2F"/>
    <w:pPr>
      <w:tabs>
        <w:tab w:val="center" w:pos="4677"/>
        <w:tab w:val="right" w:pos="9355"/>
      </w:tabs>
      <w:suppressAutoHyphens/>
      <w:spacing w:after="0" w:line="240" w:lineRule="auto"/>
    </w:pPr>
    <w:rPr>
      <w:rFonts w:ascii="Times New Roman" w:eastAsia="Times New Roman" w:hAnsi="Times New Roman"/>
      <w:sz w:val="24"/>
      <w:szCs w:val="20"/>
      <w:lang w:eastAsia="ar-SA"/>
    </w:rPr>
  </w:style>
  <w:style w:type="character" w:customStyle="1" w:styleId="a4">
    <w:name w:val="Верхний колонтитул Знак"/>
    <w:link w:val="a3"/>
    <w:rsid w:val="00E97A2F"/>
    <w:rPr>
      <w:rFonts w:ascii="Times New Roman" w:eastAsia="Times New Roman" w:hAnsi="Times New Roman" w:cs="Times New Roman"/>
      <w:sz w:val="24"/>
      <w:szCs w:val="20"/>
      <w:lang w:eastAsia="ar-SA"/>
    </w:rPr>
  </w:style>
  <w:style w:type="paragraph" w:styleId="a5">
    <w:name w:val="Body Text"/>
    <w:aliases w:val=" Знак"/>
    <w:basedOn w:val="a"/>
    <w:link w:val="a6"/>
    <w:rsid w:val="00E97A2F"/>
    <w:pPr>
      <w:suppressAutoHyphens/>
      <w:spacing w:after="0" w:line="240" w:lineRule="auto"/>
      <w:jc w:val="center"/>
    </w:pPr>
    <w:rPr>
      <w:rFonts w:ascii="Arial" w:eastAsia="Times New Roman" w:hAnsi="Arial"/>
      <w:b/>
      <w:sz w:val="32"/>
      <w:szCs w:val="20"/>
      <w:lang w:eastAsia="ar-SA"/>
    </w:rPr>
  </w:style>
  <w:style w:type="character" w:customStyle="1" w:styleId="a6">
    <w:name w:val="Основной текст Знак"/>
    <w:aliases w:val=" Знак Знак"/>
    <w:link w:val="a5"/>
    <w:rsid w:val="00E97A2F"/>
    <w:rPr>
      <w:rFonts w:ascii="Arial" w:eastAsia="Times New Roman" w:hAnsi="Arial" w:cs="Times New Roman"/>
      <w:b/>
      <w:sz w:val="32"/>
      <w:szCs w:val="20"/>
      <w:lang w:eastAsia="ar-SA"/>
    </w:rPr>
  </w:style>
  <w:style w:type="paragraph" w:styleId="a7">
    <w:name w:val="footer"/>
    <w:basedOn w:val="a"/>
    <w:link w:val="a8"/>
    <w:uiPriority w:val="99"/>
    <w:unhideWhenUsed/>
    <w:rsid w:val="00E97A2F"/>
    <w:pPr>
      <w:tabs>
        <w:tab w:val="center" w:pos="4677"/>
        <w:tab w:val="right" w:pos="9355"/>
      </w:tabs>
      <w:suppressAutoHyphens/>
      <w:spacing w:after="0" w:line="240" w:lineRule="auto"/>
    </w:pPr>
    <w:rPr>
      <w:rFonts w:ascii="Times New Roman" w:eastAsia="Times New Roman" w:hAnsi="Times New Roman"/>
      <w:sz w:val="24"/>
      <w:szCs w:val="20"/>
      <w:lang w:eastAsia="ar-SA"/>
    </w:rPr>
  </w:style>
  <w:style w:type="character" w:customStyle="1" w:styleId="a8">
    <w:name w:val="Нижний колонтитул Знак"/>
    <w:link w:val="a7"/>
    <w:uiPriority w:val="99"/>
    <w:rsid w:val="00E97A2F"/>
    <w:rPr>
      <w:rFonts w:ascii="Times New Roman" w:eastAsia="Times New Roman" w:hAnsi="Times New Roman" w:cs="Times New Roman"/>
      <w:sz w:val="24"/>
      <w:szCs w:val="20"/>
      <w:lang w:eastAsia="ar-SA"/>
    </w:rPr>
  </w:style>
  <w:style w:type="paragraph" w:styleId="2">
    <w:name w:val="Body Text Indent 2"/>
    <w:basedOn w:val="a"/>
    <w:link w:val="20"/>
    <w:rsid w:val="00E97A2F"/>
    <w:pPr>
      <w:suppressAutoHyphens/>
      <w:spacing w:after="120" w:line="480" w:lineRule="auto"/>
      <w:ind w:left="283"/>
    </w:pPr>
    <w:rPr>
      <w:rFonts w:ascii="Times New Roman" w:eastAsia="Times New Roman" w:hAnsi="Times New Roman"/>
      <w:sz w:val="24"/>
      <w:szCs w:val="20"/>
      <w:lang w:eastAsia="ar-SA"/>
    </w:rPr>
  </w:style>
  <w:style w:type="character" w:customStyle="1" w:styleId="20">
    <w:name w:val="Основной текст с отступом 2 Знак"/>
    <w:link w:val="2"/>
    <w:rsid w:val="00E97A2F"/>
    <w:rPr>
      <w:rFonts w:ascii="Times New Roman" w:eastAsia="Times New Roman" w:hAnsi="Times New Roman" w:cs="Times New Roman"/>
      <w:sz w:val="24"/>
      <w:szCs w:val="20"/>
      <w:lang w:eastAsia="ar-SA"/>
    </w:rPr>
  </w:style>
  <w:style w:type="paragraph" w:styleId="a9">
    <w:name w:val="Normal (Web)"/>
    <w:basedOn w:val="a"/>
    <w:rsid w:val="00E97A2F"/>
    <w:pPr>
      <w:spacing w:before="45" w:after="100" w:line="240" w:lineRule="auto"/>
    </w:pPr>
    <w:rPr>
      <w:rFonts w:ascii="Times New Roman" w:eastAsia="Times New Roman" w:hAnsi="Times New Roman"/>
      <w:sz w:val="24"/>
      <w:szCs w:val="24"/>
      <w:lang w:eastAsia="ar-SA"/>
    </w:rPr>
  </w:style>
  <w:style w:type="paragraph" w:customStyle="1" w:styleId="aa">
    <w:name w:val="??????? (???)"/>
    <w:basedOn w:val="a"/>
    <w:rsid w:val="00E97A2F"/>
    <w:pPr>
      <w:suppressAutoHyphens/>
      <w:overflowPunct w:val="0"/>
      <w:autoSpaceDE w:val="0"/>
      <w:spacing w:before="45" w:after="280" w:line="240" w:lineRule="auto"/>
      <w:textAlignment w:val="baseline"/>
    </w:pPr>
    <w:rPr>
      <w:rFonts w:ascii="Times New Roman" w:eastAsia="Times New Roman" w:hAnsi="Times New Roman"/>
      <w:sz w:val="24"/>
      <w:szCs w:val="20"/>
      <w:lang w:eastAsia="ar-SA"/>
    </w:rPr>
  </w:style>
  <w:style w:type="paragraph" w:customStyle="1" w:styleId="formattext">
    <w:name w:val="formattext"/>
    <w:rsid w:val="00E97A2F"/>
    <w:pPr>
      <w:widowControl w:val="0"/>
      <w:autoSpaceDE w:val="0"/>
      <w:autoSpaceDN w:val="0"/>
      <w:adjustRightInd w:val="0"/>
    </w:pPr>
    <w:rPr>
      <w:rFonts w:ascii="Times New Roman" w:eastAsia="Times New Roman" w:hAnsi="Times New Roman"/>
      <w:sz w:val="18"/>
      <w:szCs w:val="18"/>
    </w:rPr>
  </w:style>
  <w:style w:type="paragraph" w:customStyle="1" w:styleId="ab">
    <w:name w:val="Содержимое таблицы"/>
    <w:basedOn w:val="a"/>
    <w:rsid w:val="00E97A2F"/>
    <w:pPr>
      <w:suppressLineNumbers/>
      <w:suppressAutoHyphens/>
      <w:spacing w:after="0" w:line="240" w:lineRule="auto"/>
    </w:pPr>
    <w:rPr>
      <w:rFonts w:ascii="Times New Roman" w:eastAsia="Times New Roman" w:hAnsi="Times New Roman"/>
      <w:sz w:val="24"/>
      <w:szCs w:val="20"/>
      <w:lang w:eastAsia="ar-SA"/>
    </w:rPr>
  </w:style>
  <w:style w:type="paragraph" w:styleId="ac">
    <w:name w:val="Body Text Indent"/>
    <w:basedOn w:val="a"/>
    <w:link w:val="ad"/>
    <w:uiPriority w:val="99"/>
    <w:unhideWhenUsed/>
    <w:rsid w:val="00E97A2F"/>
    <w:pPr>
      <w:suppressAutoHyphens/>
      <w:spacing w:after="120" w:line="240" w:lineRule="auto"/>
      <w:ind w:left="283"/>
    </w:pPr>
    <w:rPr>
      <w:rFonts w:ascii="Times New Roman" w:eastAsia="Times New Roman" w:hAnsi="Times New Roman"/>
      <w:sz w:val="24"/>
      <w:szCs w:val="20"/>
      <w:lang w:eastAsia="ar-SA"/>
    </w:rPr>
  </w:style>
  <w:style w:type="character" w:customStyle="1" w:styleId="ad">
    <w:name w:val="Основной текст с отступом Знак"/>
    <w:link w:val="ac"/>
    <w:uiPriority w:val="99"/>
    <w:rsid w:val="00E97A2F"/>
    <w:rPr>
      <w:rFonts w:ascii="Times New Roman" w:eastAsia="Times New Roman" w:hAnsi="Times New Roman" w:cs="Times New Roman"/>
      <w:sz w:val="24"/>
      <w:szCs w:val="20"/>
      <w:lang w:eastAsia="ar-SA"/>
    </w:rPr>
  </w:style>
  <w:style w:type="paragraph" w:customStyle="1" w:styleId="1">
    <w:name w:val="Список Марк.1"/>
    <w:basedOn w:val="a"/>
    <w:rsid w:val="00E97A2F"/>
    <w:pPr>
      <w:numPr>
        <w:numId w:val="8"/>
      </w:numPr>
      <w:spacing w:after="60" w:line="360" w:lineRule="auto"/>
      <w:ind w:left="1135" w:right="284" w:hanging="284"/>
    </w:pPr>
    <w:rPr>
      <w:rFonts w:ascii="Arial" w:eastAsia="Times New Roman" w:hAnsi="Arial"/>
      <w:szCs w:val="20"/>
      <w:lang w:eastAsia="ru-RU"/>
    </w:rPr>
  </w:style>
  <w:style w:type="paragraph" w:customStyle="1" w:styleId="21">
    <w:name w:val="Основной текст с отступом 21"/>
    <w:basedOn w:val="a"/>
    <w:rsid w:val="00E97A2F"/>
    <w:pPr>
      <w:suppressAutoHyphens/>
      <w:overflowPunct w:val="0"/>
      <w:autoSpaceDE w:val="0"/>
      <w:spacing w:after="0" w:line="240" w:lineRule="auto"/>
      <w:ind w:firstLine="360"/>
      <w:textAlignment w:val="baseline"/>
    </w:pPr>
    <w:rPr>
      <w:rFonts w:ascii="Arial" w:eastAsia="Times New Roman" w:hAnsi="Arial"/>
      <w:szCs w:val="20"/>
      <w:lang w:eastAsia="ar-SA"/>
    </w:rPr>
  </w:style>
  <w:style w:type="paragraph" w:styleId="ae">
    <w:name w:val="List Paragraph"/>
    <w:basedOn w:val="a"/>
    <w:uiPriority w:val="34"/>
    <w:qFormat/>
    <w:rsid w:val="00E97A2F"/>
    <w:pPr>
      <w:suppressAutoHyphens/>
      <w:spacing w:after="0" w:line="240" w:lineRule="auto"/>
      <w:ind w:left="720"/>
      <w:contextualSpacing/>
    </w:pPr>
    <w:rPr>
      <w:rFonts w:ascii="Times New Roman" w:eastAsia="Times New Roman" w:hAnsi="Times New Roman"/>
      <w:sz w:val="24"/>
      <w:szCs w:val="20"/>
      <w:lang w:eastAsia="ar-SA"/>
    </w:rPr>
  </w:style>
  <w:style w:type="character" w:styleId="af">
    <w:name w:val="Hyperlink"/>
    <w:uiPriority w:val="99"/>
    <w:unhideWhenUsed/>
    <w:rsid w:val="00E97A2F"/>
    <w:rPr>
      <w:color w:val="0000FF"/>
      <w:u w:val="single"/>
    </w:rPr>
  </w:style>
  <w:style w:type="paragraph" w:styleId="af0">
    <w:name w:val="Balloon Text"/>
    <w:basedOn w:val="a"/>
    <w:link w:val="af1"/>
    <w:uiPriority w:val="99"/>
    <w:semiHidden/>
    <w:unhideWhenUsed/>
    <w:rsid w:val="00E97A2F"/>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link w:val="af0"/>
    <w:uiPriority w:val="99"/>
    <w:semiHidden/>
    <w:rsid w:val="00E97A2F"/>
    <w:rPr>
      <w:rFonts w:ascii="Tahoma" w:eastAsia="Times New Roman" w:hAnsi="Tahoma" w:cs="Tahoma"/>
      <w:sz w:val="16"/>
      <w:szCs w:val="16"/>
      <w:lang w:eastAsia="ar-SA"/>
    </w:rPr>
  </w:style>
  <w:style w:type="paragraph" w:styleId="22">
    <w:name w:val="Body Text 2"/>
    <w:basedOn w:val="a"/>
    <w:link w:val="23"/>
    <w:uiPriority w:val="99"/>
    <w:semiHidden/>
    <w:unhideWhenUsed/>
    <w:rsid w:val="00E97A2F"/>
    <w:pPr>
      <w:suppressAutoHyphens/>
      <w:spacing w:after="120" w:line="480" w:lineRule="auto"/>
    </w:pPr>
    <w:rPr>
      <w:rFonts w:ascii="Times New Roman" w:eastAsia="Times New Roman" w:hAnsi="Times New Roman"/>
      <w:sz w:val="24"/>
      <w:szCs w:val="20"/>
      <w:lang w:eastAsia="ar-SA"/>
    </w:rPr>
  </w:style>
  <w:style w:type="character" w:customStyle="1" w:styleId="23">
    <w:name w:val="Основной текст 2 Знак"/>
    <w:link w:val="22"/>
    <w:uiPriority w:val="99"/>
    <w:semiHidden/>
    <w:rsid w:val="00E97A2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ru.wikipedia.org/wiki/%D0%A2%D0%B5%D0%BF%D0%BB%D0%BE%D0%B5%D0%BC%D0%BA%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12784</Words>
  <Characters>72873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85487</CharactersWithSpaces>
  <SharedDoc>false</SharedDoc>
  <HLinks>
    <vt:vector size="6" baseType="variant">
      <vt:variant>
        <vt:i4>5242905</vt:i4>
      </vt:variant>
      <vt:variant>
        <vt:i4>6</vt:i4>
      </vt:variant>
      <vt:variant>
        <vt:i4>0</vt:i4>
      </vt:variant>
      <vt:variant>
        <vt:i4>5</vt:i4>
      </vt:variant>
      <vt:variant>
        <vt:lpwstr>http://ru.wikipedia.org/wiki/%D0%A2%D0%B5%D0%BF%D0%BB%D0%BE%D0%B5%D0%BC%D0%BA%D0%BE%D1%81%D1%82%D1%8C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cp:lastModifiedBy>Akella</cp:lastModifiedBy>
  <cp:revision>2</cp:revision>
  <dcterms:created xsi:type="dcterms:W3CDTF">2016-07-29T14:02:00Z</dcterms:created>
  <dcterms:modified xsi:type="dcterms:W3CDTF">2016-07-29T14:02:00Z</dcterms:modified>
</cp:coreProperties>
</file>