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89" w:rsidRPr="007F4189" w:rsidRDefault="007F4189" w:rsidP="007F4189">
      <w:pPr>
        <w:suppressAutoHyphens w:val="0"/>
        <w:autoSpaceDE w:val="0"/>
        <w:jc w:val="center"/>
        <w:rPr>
          <w:rFonts w:ascii="Arial" w:hAnsi="Arial" w:cs="Arial"/>
          <w:lang w:eastAsia="ru-RU"/>
        </w:rPr>
      </w:pPr>
      <w:r w:rsidRPr="007F4189">
        <w:rPr>
          <w:rFonts w:ascii="Arial" w:hAnsi="Arial" w:cs="Arial"/>
          <w:lang w:eastAsia="ru-RU"/>
        </w:rPr>
        <w:t>Проектная организация</w:t>
      </w:r>
    </w:p>
    <w:p w:rsidR="007F4189" w:rsidRPr="007F4189" w:rsidRDefault="007F4189" w:rsidP="007F4189">
      <w:pPr>
        <w:suppressAutoHyphens w:val="0"/>
        <w:autoSpaceDE w:val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7F4189">
        <w:rPr>
          <w:rFonts w:ascii="Arial" w:hAnsi="Arial" w:cs="Arial"/>
          <w:b/>
          <w:color w:val="000000"/>
          <w:sz w:val="28"/>
          <w:szCs w:val="28"/>
          <w:lang w:eastAsia="ru-RU"/>
        </w:rPr>
        <w:t>ООО "Градостроительное общество развития территорий"</w:t>
      </w:r>
    </w:p>
    <w:p w:rsidR="007F4189" w:rsidRPr="007F4189" w:rsidRDefault="007F4189" w:rsidP="007F4189">
      <w:pPr>
        <w:tabs>
          <w:tab w:val="left" w:pos="4065"/>
        </w:tabs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7F4189">
        <w:rPr>
          <w:rFonts w:ascii="Arial" w:hAnsi="Arial" w:cs="Arial"/>
          <w:u w:val="single"/>
          <w:lang w:eastAsia="ru-RU"/>
        </w:rPr>
        <w:t xml:space="preserve">  ________Свидетельство СРО№ </w:t>
      </w:r>
      <w:r w:rsidR="00943AE5" w:rsidRPr="00943AE5">
        <w:rPr>
          <w:rFonts w:ascii="Arial" w:hAnsi="Arial" w:cs="Arial"/>
          <w:u w:val="single"/>
          <w:lang w:eastAsia="ru-RU"/>
        </w:rPr>
        <w:t>0687-2012-4703099174-04 от 04.12.2012г</w:t>
      </w:r>
      <w:r w:rsidRPr="007F4189">
        <w:rPr>
          <w:rFonts w:ascii="Arial" w:hAnsi="Arial" w:cs="Arial"/>
          <w:u w:val="single"/>
          <w:lang w:eastAsia="ru-RU"/>
        </w:rPr>
        <w:t>.________</w:t>
      </w:r>
    </w:p>
    <w:p w:rsidR="007F4189" w:rsidRPr="007F4189" w:rsidRDefault="007F4189" w:rsidP="007F4189">
      <w:pPr>
        <w:tabs>
          <w:tab w:val="left" w:pos="4065"/>
        </w:tabs>
        <w:suppressAutoHyphens w:val="0"/>
        <w:jc w:val="center"/>
        <w:rPr>
          <w:rFonts w:ascii="Arial" w:hAnsi="Arial" w:cs="Arial"/>
          <w:lang w:eastAsia="ru-RU"/>
        </w:rPr>
      </w:pPr>
    </w:p>
    <w:p w:rsidR="007F4189" w:rsidRPr="007F4189" w:rsidRDefault="007F4189" w:rsidP="007F4189">
      <w:pPr>
        <w:suppressAutoHyphens w:val="0"/>
        <w:jc w:val="center"/>
        <w:rPr>
          <w:rFonts w:ascii="Arial" w:hAnsi="Arial" w:cs="Arial"/>
          <w:lang w:eastAsia="ru-RU"/>
        </w:rPr>
      </w:pPr>
      <w:r w:rsidRPr="007F418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АРХ.№ _________  </w:t>
      </w:r>
    </w:p>
    <w:p w:rsidR="007F4189" w:rsidRPr="007F4189" w:rsidRDefault="007F4189" w:rsidP="007F4189">
      <w:pPr>
        <w:suppressAutoHyphens w:val="0"/>
        <w:jc w:val="center"/>
        <w:rPr>
          <w:rFonts w:ascii="Arial" w:hAnsi="Arial" w:cs="Arial"/>
          <w:lang w:eastAsia="ru-RU"/>
        </w:rPr>
      </w:pPr>
      <w:r w:rsidRPr="007F418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</w:t>
      </w:r>
    </w:p>
    <w:p w:rsidR="007F4189" w:rsidRPr="007F4189" w:rsidRDefault="007F4189" w:rsidP="007F4189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7F4189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ЭКЗ.№ _________</w:t>
      </w:r>
    </w:p>
    <w:p w:rsidR="00DD1D6A" w:rsidRPr="00DD1D6A" w:rsidRDefault="00DD1D6A" w:rsidP="00DD1D6A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</w:p>
    <w:p w:rsidR="00DD1D6A" w:rsidRPr="00DD1D6A" w:rsidRDefault="00DD1D6A" w:rsidP="00DD1D6A">
      <w:pPr>
        <w:tabs>
          <w:tab w:val="left" w:pos="2618"/>
        </w:tabs>
        <w:suppressAutoHyphens w:val="0"/>
        <w:ind w:firstLine="561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caps/>
          <w:sz w:val="28"/>
          <w:szCs w:val="28"/>
          <w:lang w:eastAsia="ru-RU"/>
        </w:rPr>
        <w:t>Проект планировки территории</w:t>
      </w:r>
    </w:p>
    <w:p w:rsidR="00DD1D6A" w:rsidRPr="00DD1D6A" w:rsidRDefault="00DD1D6A" w:rsidP="00DD1D6A">
      <w:pPr>
        <w:tabs>
          <w:tab w:val="left" w:pos="2618"/>
        </w:tabs>
        <w:suppressAutoHyphens w:val="0"/>
        <w:ind w:firstLine="561"/>
        <w:jc w:val="center"/>
        <w:rPr>
          <w:rFonts w:ascii="Arial" w:hAnsi="Arial" w:cs="Arial"/>
          <w:b/>
          <w:caps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caps/>
          <w:sz w:val="28"/>
          <w:szCs w:val="28"/>
          <w:lang w:eastAsia="ru-RU"/>
        </w:rPr>
        <w:t>и проект межевания территории</w:t>
      </w:r>
    </w:p>
    <w:p w:rsidR="00DD1D6A" w:rsidRPr="00DD1D6A" w:rsidRDefault="00DD1D6A" w:rsidP="00DD1D6A">
      <w:pPr>
        <w:tabs>
          <w:tab w:val="left" w:pos="2618"/>
        </w:tabs>
        <w:suppressAutoHyphens w:val="0"/>
        <w:ind w:firstLine="561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юго-западнее дер. </w:t>
      </w:r>
      <w:proofErr w:type="spellStart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Разметелево</w:t>
      </w:r>
      <w:proofErr w:type="spellEnd"/>
    </w:p>
    <w:p w:rsidR="00DD1D6A" w:rsidRPr="00DD1D6A" w:rsidRDefault="00DD1D6A" w:rsidP="00DD1D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 МО «</w:t>
      </w:r>
      <w:proofErr w:type="spellStart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Разметелевское</w:t>
      </w:r>
      <w:proofErr w:type="spellEnd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DD1D6A" w:rsidRPr="00DD1D6A" w:rsidRDefault="00DD1D6A" w:rsidP="00DD1D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     Всеволожского района Ленинградской области,</w:t>
      </w:r>
    </w:p>
    <w:p w:rsidR="00DD1D6A" w:rsidRPr="00DD1D6A" w:rsidRDefault="00DD1D6A" w:rsidP="00DD1D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массив «</w:t>
      </w:r>
      <w:proofErr w:type="spellStart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Соржа</w:t>
      </w:r>
      <w:proofErr w:type="spellEnd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-Рыжики», общей площадью</w:t>
      </w:r>
    </w:p>
    <w:p w:rsidR="00DD1D6A" w:rsidRPr="00DD1D6A" w:rsidRDefault="00DD1D6A" w:rsidP="00DD1D6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около 18000 </w:t>
      </w:r>
      <w:proofErr w:type="spellStart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кв.м</w:t>
      </w:r>
      <w:proofErr w:type="spellEnd"/>
      <w:r w:rsidRPr="00DD1D6A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.</w:t>
      </w:r>
    </w:p>
    <w:p w:rsidR="00DD1D6A" w:rsidRPr="00DD1D6A" w:rsidRDefault="00DD1D6A" w:rsidP="00DD1D6A">
      <w:pPr>
        <w:suppressAutoHyphens w:val="0"/>
        <w:jc w:val="center"/>
        <w:rPr>
          <w:rFonts w:cs="Arial"/>
          <w:sz w:val="28"/>
          <w:szCs w:val="28"/>
          <w:lang w:eastAsia="ru-RU"/>
        </w:rPr>
      </w:pPr>
    </w:p>
    <w:p w:rsidR="00DD1D6A" w:rsidRPr="00DD1D6A" w:rsidRDefault="00DD1D6A" w:rsidP="00DD1D6A">
      <w:pPr>
        <w:suppressAutoHyphens w:val="0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DD1D6A">
        <w:rPr>
          <w:rFonts w:ascii="Arial" w:hAnsi="Arial" w:cs="Arial"/>
          <w:b/>
          <w:sz w:val="32"/>
          <w:szCs w:val="28"/>
          <w:lang w:eastAsia="ru-RU"/>
        </w:rPr>
        <w:t xml:space="preserve">ТОМ 2. </w:t>
      </w:r>
    </w:p>
    <w:p w:rsidR="00DD1D6A" w:rsidRPr="00DD1D6A" w:rsidRDefault="00DD1D6A" w:rsidP="00DD1D6A">
      <w:pPr>
        <w:suppressAutoHyphens w:val="0"/>
        <w:jc w:val="center"/>
        <w:rPr>
          <w:rFonts w:ascii="Arial" w:hAnsi="Arial" w:cs="Arial"/>
          <w:b/>
          <w:sz w:val="32"/>
          <w:szCs w:val="28"/>
          <w:lang w:eastAsia="ru-RU"/>
        </w:rPr>
      </w:pPr>
      <w:r w:rsidRPr="00DD1D6A">
        <w:rPr>
          <w:rFonts w:ascii="Arial" w:hAnsi="Arial" w:cs="Arial"/>
          <w:b/>
          <w:sz w:val="32"/>
          <w:szCs w:val="28"/>
          <w:lang w:eastAsia="ru-RU"/>
        </w:rPr>
        <w:t>Книга 2 (часть2)</w:t>
      </w:r>
    </w:p>
    <w:p w:rsidR="00DD1D6A" w:rsidRPr="00DD1D6A" w:rsidRDefault="00DD1D6A" w:rsidP="00DD1D6A">
      <w:pPr>
        <w:suppressAutoHyphens w:val="0"/>
        <w:jc w:val="center"/>
        <w:rPr>
          <w:b/>
          <w:szCs w:val="24"/>
          <w:lang w:eastAsia="ru-RU"/>
        </w:rPr>
      </w:pPr>
      <w:r w:rsidRPr="00DD1D6A">
        <w:rPr>
          <w:rFonts w:ascii="Arial" w:hAnsi="Arial" w:cs="Arial"/>
          <w:b/>
          <w:sz w:val="28"/>
          <w:szCs w:val="28"/>
          <w:lang w:eastAsia="ru-RU"/>
        </w:rPr>
        <w:t>Проект межевания территории</w:t>
      </w:r>
      <w:r w:rsidRPr="00DD1D6A">
        <w:rPr>
          <w:b/>
          <w:szCs w:val="24"/>
          <w:lang w:eastAsia="ru-RU"/>
        </w:rPr>
        <w:t xml:space="preserve"> </w:t>
      </w:r>
    </w:p>
    <w:p w:rsidR="00DD1D6A" w:rsidRPr="00DD1D6A" w:rsidRDefault="00DD1D6A" w:rsidP="00DD1D6A">
      <w:pP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  <w:r w:rsidRPr="00DD1D6A">
        <w:rPr>
          <w:rFonts w:ascii="Arial" w:hAnsi="Arial" w:cs="Arial"/>
          <w:sz w:val="28"/>
          <w:szCs w:val="28"/>
          <w:lang w:eastAsia="ru-RU"/>
        </w:rPr>
        <w:t>текстовые материалы и чертежи</w:t>
      </w:r>
    </w:p>
    <w:p w:rsidR="00DD1D6A" w:rsidRPr="00DD1D6A" w:rsidRDefault="00DD1D6A" w:rsidP="00DD1D6A">
      <w:pPr>
        <w:suppressAutoHyphens w:val="0"/>
        <w:jc w:val="center"/>
        <w:rPr>
          <w:szCs w:val="24"/>
          <w:lang w:eastAsia="ru-RU"/>
        </w:rPr>
      </w:pPr>
    </w:p>
    <w:p w:rsidR="00DD1D6A" w:rsidRPr="00DD1D6A" w:rsidRDefault="00266E3E" w:rsidP="00DD1D6A">
      <w:pPr>
        <w:suppressAutoHyphens w:val="0"/>
        <w:jc w:val="center"/>
        <w:rPr>
          <w:rFonts w:ascii="Arial" w:hAnsi="Arial" w:cs="Arial"/>
          <w:b/>
          <w:noProof/>
          <w:sz w:val="28"/>
          <w:szCs w:val="28"/>
          <w:lang w:val="en-US" w:eastAsia="ru-RU"/>
        </w:rPr>
      </w:pPr>
      <w:bookmarkStart w:id="0" w:name="_GoBack"/>
      <w:bookmarkEnd w:id="0"/>
      <w:r w:rsidRPr="000E2E89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905500" cy="2971800"/>
            <wp:effectExtent l="0" t="0" r="0" b="0"/>
            <wp:docPr id="1" name="Рисунок 1" descr="C:\Users\Игор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Игор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D6A" w:rsidRPr="00DD1D6A" w:rsidRDefault="00DD1D6A" w:rsidP="00DD1D6A">
      <w:pPr>
        <w:suppressAutoHyphens w:val="0"/>
        <w:jc w:val="center"/>
        <w:rPr>
          <w:rFonts w:ascii="Arial" w:hAnsi="Arial" w:cs="Arial"/>
          <w:b/>
          <w:noProof/>
          <w:sz w:val="28"/>
          <w:szCs w:val="28"/>
          <w:lang w:val="en-US" w:eastAsia="ru-RU"/>
        </w:rPr>
      </w:pPr>
    </w:p>
    <w:p w:rsidR="00DD1D6A" w:rsidRPr="00DD1D6A" w:rsidRDefault="00DD1D6A" w:rsidP="00DD1D6A">
      <w:pPr>
        <w:suppressAutoHyphens w:val="0"/>
        <w:rPr>
          <w:rFonts w:ascii="Arial" w:hAnsi="Arial" w:cs="Arial"/>
          <w:color w:val="000000"/>
          <w:szCs w:val="24"/>
          <w:lang w:eastAsia="ru-RU"/>
        </w:rPr>
      </w:pPr>
      <w:r w:rsidRPr="00DD1D6A">
        <w:rPr>
          <w:rFonts w:ascii="Arial" w:hAnsi="Arial" w:cs="Arial"/>
          <w:b/>
          <w:lang w:eastAsia="ru-RU"/>
        </w:rPr>
        <w:t>ЗАКАЗЧИК:</w:t>
      </w:r>
      <w:r w:rsidRPr="00DD1D6A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Pr="00DD1D6A">
        <w:rPr>
          <w:rFonts w:ascii="Arial" w:hAnsi="Arial" w:cs="Arial"/>
          <w:lang w:eastAsia="ru-RU"/>
        </w:rPr>
        <w:t xml:space="preserve">ООО «Дизайн-Карго» </w:t>
      </w:r>
    </w:p>
    <w:p w:rsidR="00DD1D6A" w:rsidRPr="00DD1D6A" w:rsidRDefault="00DD1D6A" w:rsidP="00DD1D6A">
      <w:pPr>
        <w:suppressAutoHyphens w:val="0"/>
        <w:rPr>
          <w:rFonts w:ascii="Arial" w:hAnsi="Arial" w:cs="Arial"/>
          <w:lang w:eastAsia="ru-RU"/>
        </w:rPr>
      </w:pPr>
      <w:r w:rsidRPr="00DD1D6A">
        <w:rPr>
          <w:rFonts w:ascii="Arial" w:hAnsi="Arial" w:cs="Arial"/>
          <w:lang w:eastAsia="ru-RU"/>
        </w:rPr>
        <w:t xml:space="preserve">                       </w:t>
      </w:r>
    </w:p>
    <w:p w:rsidR="00DD1D6A" w:rsidRPr="00DD1D6A" w:rsidRDefault="00DD1D6A" w:rsidP="00DD1D6A">
      <w:pPr>
        <w:suppressAutoHyphens w:val="0"/>
        <w:rPr>
          <w:rFonts w:ascii="Arial" w:hAnsi="Arial" w:cs="Arial"/>
          <w:sz w:val="22"/>
          <w:szCs w:val="22"/>
          <w:lang w:eastAsia="ru-RU"/>
        </w:rPr>
      </w:pPr>
      <w:r w:rsidRPr="00DD1D6A">
        <w:rPr>
          <w:rFonts w:ascii="Arial" w:hAnsi="Arial" w:cs="Arial"/>
          <w:b/>
          <w:lang w:eastAsia="ru-RU"/>
        </w:rPr>
        <w:t>ПРОЕКТИРОВЩИК:</w:t>
      </w:r>
      <w:r w:rsidRPr="00DD1D6A">
        <w:rPr>
          <w:rFonts w:ascii="Arial" w:hAnsi="Arial" w:cs="Arial"/>
          <w:lang w:eastAsia="ru-RU"/>
        </w:rPr>
        <w:t xml:space="preserve"> ООО «Градостроительное общество развития территорий</w:t>
      </w:r>
      <w:r w:rsidRPr="00DD1D6A">
        <w:rPr>
          <w:rFonts w:ascii="Arial" w:hAnsi="Arial" w:cs="Arial"/>
          <w:sz w:val="22"/>
          <w:szCs w:val="22"/>
          <w:lang w:eastAsia="ru-RU"/>
        </w:rPr>
        <w:t>»</w:t>
      </w:r>
    </w:p>
    <w:p w:rsidR="00DD1D6A" w:rsidRPr="00DD1D6A" w:rsidRDefault="00DD1D6A" w:rsidP="00DD1D6A">
      <w:pPr>
        <w:suppressAutoHyphens w:val="0"/>
        <w:rPr>
          <w:rFonts w:ascii="Arial" w:hAnsi="Arial" w:cs="Arial"/>
          <w:lang w:eastAsia="ru-RU"/>
        </w:rPr>
      </w:pPr>
    </w:p>
    <w:p w:rsidR="00DD1D6A" w:rsidRPr="00DD1D6A" w:rsidRDefault="00DD1D6A" w:rsidP="00DD1D6A">
      <w:pPr>
        <w:suppressAutoHyphens w:val="0"/>
        <w:rPr>
          <w:rFonts w:ascii="Arial" w:hAnsi="Arial" w:cs="Arial"/>
          <w:lang w:eastAsia="ru-RU"/>
        </w:rPr>
      </w:pPr>
      <w:r w:rsidRPr="00DD1D6A">
        <w:rPr>
          <w:rFonts w:ascii="Arial" w:hAnsi="Arial" w:cs="Arial"/>
          <w:lang w:eastAsia="ru-RU"/>
        </w:rPr>
        <w:t xml:space="preserve">Главный архитектор проекта                                                                    </w:t>
      </w:r>
      <w:proofErr w:type="spellStart"/>
      <w:r w:rsidRPr="00DD1D6A">
        <w:rPr>
          <w:rFonts w:ascii="Arial" w:hAnsi="Arial" w:cs="Arial"/>
          <w:lang w:eastAsia="ru-RU"/>
        </w:rPr>
        <w:t>Клюшин</w:t>
      </w:r>
      <w:proofErr w:type="spellEnd"/>
      <w:r w:rsidRPr="00DD1D6A">
        <w:rPr>
          <w:rFonts w:ascii="Arial" w:hAnsi="Arial" w:cs="Arial"/>
          <w:lang w:eastAsia="ru-RU"/>
        </w:rPr>
        <w:t xml:space="preserve"> А.В.   </w:t>
      </w:r>
    </w:p>
    <w:p w:rsidR="00DD1D6A" w:rsidRPr="00DD1D6A" w:rsidRDefault="00DD1D6A" w:rsidP="00DD1D6A">
      <w:pPr>
        <w:suppressAutoHyphens w:val="0"/>
        <w:rPr>
          <w:rFonts w:ascii="Arial" w:hAnsi="Arial" w:cs="Arial"/>
          <w:lang w:eastAsia="ru-RU"/>
        </w:rPr>
      </w:pPr>
      <w:r w:rsidRPr="00DD1D6A">
        <w:rPr>
          <w:rFonts w:ascii="Arial" w:hAnsi="Arial" w:cs="Arial"/>
          <w:lang w:eastAsia="ru-RU"/>
        </w:rPr>
        <w:t xml:space="preserve">                                                     </w:t>
      </w:r>
    </w:p>
    <w:p w:rsidR="00DD1D6A" w:rsidRPr="00DD1D6A" w:rsidRDefault="00DD1D6A" w:rsidP="00DD1D6A">
      <w:pPr>
        <w:tabs>
          <w:tab w:val="left" w:pos="7725"/>
        </w:tabs>
        <w:suppressAutoHyphens w:val="0"/>
        <w:rPr>
          <w:rFonts w:ascii="Arial" w:hAnsi="Arial" w:cs="Arial"/>
          <w:szCs w:val="24"/>
          <w:lang w:eastAsia="ru-RU"/>
        </w:rPr>
      </w:pPr>
      <w:r w:rsidRPr="00DD1D6A">
        <w:rPr>
          <w:rFonts w:ascii="Arial" w:hAnsi="Arial" w:cs="Arial"/>
          <w:szCs w:val="24"/>
          <w:lang w:eastAsia="ru-RU"/>
        </w:rPr>
        <w:t>Генеральный директор</w:t>
      </w:r>
      <w:r w:rsidRPr="00DD1D6A">
        <w:rPr>
          <w:rFonts w:ascii="Arial" w:hAnsi="Arial" w:cs="Arial"/>
          <w:szCs w:val="24"/>
          <w:lang w:eastAsia="ru-RU"/>
        </w:rPr>
        <w:tab/>
        <w:t xml:space="preserve"> </w:t>
      </w:r>
      <w:proofErr w:type="spellStart"/>
      <w:r w:rsidRPr="00DD1D6A">
        <w:rPr>
          <w:rFonts w:ascii="Arial" w:hAnsi="Arial" w:cs="Arial"/>
          <w:szCs w:val="24"/>
          <w:lang w:eastAsia="ru-RU"/>
        </w:rPr>
        <w:t>Коген</w:t>
      </w:r>
      <w:proofErr w:type="spellEnd"/>
      <w:r w:rsidRPr="00DD1D6A">
        <w:rPr>
          <w:rFonts w:ascii="Arial" w:hAnsi="Arial" w:cs="Arial"/>
          <w:szCs w:val="24"/>
          <w:lang w:eastAsia="ru-RU"/>
        </w:rPr>
        <w:t xml:space="preserve"> И.Ю.</w:t>
      </w:r>
    </w:p>
    <w:p w:rsidR="00DD1D6A" w:rsidRPr="00DD1D6A" w:rsidRDefault="00DD1D6A" w:rsidP="00DD1D6A">
      <w:pPr>
        <w:tabs>
          <w:tab w:val="left" w:pos="7725"/>
        </w:tabs>
        <w:suppressAutoHyphens w:val="0"/>
        <w:rPr>
          <w:rFonts w:ascii="Arial" w:hAnsi="Arial" w:cs="Arial"/>
          <w:szCs w:val="24"/>
          <w:lang w:eastAsia="ru-RU"/>
        </w:rPr>
      </w:pPr>
    </w:p>
    <w:p w:rsidR="00DD1D6A" w:rsidRPr="00DD1D6A" w:rsidRDefault="00DD1D6A" w:rsidP="00DD1D6A">
      <w:pPr>
        <w:suppressAutoHyphens w:val="0"/>
        <w:jc w:val="center"/>
        <w:rPr>
          <w:rFonts w:ascii="Arial" w:hAnsi="Arial" w:cs="Arial"/>
          <w:lang w:eastAsia="ru-RU"/>
        </w:rPr>
      </w:pPr>
      <w:r w:rsidRPr="00DD1D6A">
        <w:rPr>
          <w:rFonts w:ascii="Arial" w:hAnsi="Arial" w:cs="Arial"/>
          <w:lang w:eastAsia="ru-RU"/>
        </w:rPr>
        <w:t>Санкт-Петербург</w:t>
      </w:r>
    </w:p>
    <w:p w:rsidR="00DD1D6A" w:rsidRDefault="00DD1D6A" w:rsidP="00DD1D6A">
      <w:pPr>
        <w:suppressAutoHyphens w:val="0"/>
        <w:jc w:val="center"/>
        <w:rPr>
          <w:rFonts w:ascii="Arial" w:hAnsi="Arial" w:cs="Arial"/>
          <w:lang w:eastAsia="ru-RU"/>
        </w:rPr>
      </w:pPr>
      <w:r w:rsidRPr="00DD1D6A">
        <w:rPr>
          <w:rFonts w:ascii="Arial" w:hAnsi="Arial" w:cs="Arial"/>
          <w:lang w:eastAsia="ru-RU"/>
        </w:rPr>
        <w:t>2012 г.</w:t>
      </w:r>
    </w:p>
    <w:p w:rsidR="001627C4" w:rsidRPr="001627C4" w:rsidRDefault="001627C4" w:rsidP="001627C4">
      <w:pPr>
        <w:rPr>
          <w:b/>
        </w:rPr>
      </w:pPr>
      <w:r w:rsidRPr="001627C4">
        <w:rPr>
          <w:b/>
        </w:rPr>
        <w:lastRenderedPageBreak/>
        <w:t>СОСТАВ РАЗРАБОТКИ: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hanging="1429"/>
        <w:jc w:val="both"/>
        <w:rPr>
          <w:szCs w:val="24"/>
          <w:lang w:eastAsia="ru-RU"/>
        </w:rPr>
      </w:pPr>
      <w:r w:rsidRPr="001627C4">
        <w:rPr>
          <w:szCs w:val="24"/>
          <w:lang w:eastAsia="ru-RU"/>
        </w:rPr>
        <w:t>Том 1   -  Основная (утверждаемая) часть – текстовые материалы и чертежи;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szCs w:val="24"/>
          <w:lang w:eastAsia="ru-RU"/>
        </w:rPr>
      </w:pPr>
      <w:r w:rsidRPr="001627C4">
        <w:rPr>
          <w:szCs w:val="24"/>
          <w:lang w:eastAsia="ru-RU"/>
        </w:rPr>
        <w:t xml:space="preserve">Том 2. Книга 1 - Материалы  по обоснованию проекта планировки - текстовые материалы (Положение о размещении объектов капитального строительства, характеристиках планируемого развития территории и характеристиках развития систем социального и транспортного обслуживания и </w:t>
      </w:r>
      <w:proofErr w:type="spellStart"/>
      <w:r w:rsidRPr="001627C4">
        <w:rPr>
          <w:szCs w:val="24"/>
          <w:lang w:eastAsia="ru-RU"/>
        </w:rPr>
        <w:t>инженерно</w:t>
      </w:r>
      <w:proofErr w:type="spellEnd"/>
      <w:r w:rsidRPr="001627C4">
        <w:rPr>
          <w:szCs w:val="24"/>
          <w:lang w:eastAsia="ru-RU"/>
        </w:rPr>
        <w:t xml:space="preserve"> – технического обеспечения, необходимых для развития территории севернее пос. Бугры,  </w:t>
      </w:r>
      <w:proofErr w:type="spellStart"/>
      <w:r w:rsidRPr="001627C4">
        <w:rPr>
          <w:bCs/>
          <w:color w:val="000000"/>
          <w:szCs w:val="24"/>
          <w:lang w:eastAsia="ru-RU"/>
        </w:rPr>
        <w:t>Бугровского</w:t>
      </w:r>
      <w:proofErr w:type="spellEnd"/>
      <w:r w:rsidRPr="001627C4">
        <w:rPr>
          <w:bCs/>
          <w:color w:val="000000"/>
          <w:szCs w:val="24"/>
          <w:lang w:eastAsia="ru-RU"/>
        </w:rPr>
        <w:t xml:space="preserve"> сельского поселения, Всеволожского района, Ленинградской области (</w:t>
      </w:r>
      <w:r w:rsidRPr="001627C4">
        <w:rPr>
          <w:bCs/>
          <w:szCs w:val="24"/>
          <w:lang w:eastAsia="ru-RU"/>
        </w:rPr>
        <w:t xml:space="preserve"> </w:t>
      </w:r>
      <w:r w:rsidRPr="001627C4">
        <w:rPr>
          <w:bCs/>
          <w:color w:val="000000"/>
          <w:szCs w:val="24"/>
          <w:lang w:eastAsia="ru-RU"/>
        </w:rPr>
        <w:t xml:space="preserve">участок </w:t>
      </w:r>
      <w:proofErr w:type="spellStart"/>
      <w:r w:rsidRPr="001627C4">
        <w:rPr>
          <w:bCs/>
          <w:color w:val="000000"/>
          <w:szCs w:val="24"/>
          <w:lang w:eastAsia="ru-RU"/>
        </w:rPr>
        <w:t>Лаврики</w:t>
      </w:r>
      <w:proofErr w:type="spellEnd"/>
      <w:r w:rsidRPr="001627C4">
        <w:rPr>
          <w:bCs/>
          <w:color w:val="000000"/>
          <w:szCs w:val="24"/>
          <w:lang w:eastAsia="ru-RU"/>
        </w:rPr>
        <w:t xml:space="preserve">, </w:t>
      </w:r>
      <w:proofErr w:type="spellStart"/>
      <w:r w:rsidRPr="001627C4">
        <w:rPr>
          <w:bCs/>
          <w:color w:val="000000"/>
          <w:szCs w:val="24"/>
          <w:lang w:eastAsia="ru-RU"/>
        </w:rPr>
        <w:t>кад</w:t>
      </w:r>
      <w:proofErr w:type="spellEnd"/>
      <w:r w:rsidRPr="001627C4">
        <w:rPr>
          <w:bCs/>
          <w:color w:val="000000"/>
          <w:szCs w:val="24"/>
          <w:lang w:eastAsia="ru-RU"/>
        </w:rPr>
        <w:t xml:space="preserve">. ном: 47:07:07-13-003:0154, общая площадь 60900 </w:t>
      </w:r>
      <w:proofErr w:type="spellStart"/>
      <w:r w:rsidRPr="001627C4">
        <w:rPr>
          <w:bCs/>
          <w:color w:val="000000"/>
          <w:szCs w:val="24"/>
          <w:lang w:eastAsia="ru-RU"/>
        </w:rPr>
        <w:t>кв.м</w:t>
      </w:r>
      <w:proofErr w:type="spellEnd"/>
      <w:r w:rsidRPr="001627C4">
        <w:rPr>
          <w:bCs/>
          <w:color w:val="000000"/>
          <w:szCs w:val="24"/>
          <w:lang w:eastAsia="ru-RU"/>
        </w:rPr>
        <w:t>);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szCs w:val="24"/>
          <w:lang w:eastAsia="ru-RU"/>
        </w:rPr>
      </w:pPr>
      <w:r w:rsidRPr="001627C4">
        <w:rPr>
          <w:szCs w:val="24"/>
          <w:lang w:eastAsia="ru-RU"/>
        </w:rPr>
        <w:t>Том 2. Книга 2 (часть 1) - Материалы  по обоснованию проекта планировки – графические материалы;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bCs/>
          <w:szCs w:val="24"/>
          <w:lang w:eastAsia="ru-RU"/>
        </w:rPr>
      </w:pPr>
      <w:r w:rsidRPr="001627C4">
        <w:rPr>
          <w:szCs w:val="24"/>
          <w:lang w:eastAsia="ru-RU"/>
        </w:rPr>
        <w:t xml:space="preserve">Том 2. Книга 2 (часть 2) – Проект межевания территории севернее пос. Бугры,  </w:t>
      </w:r>
      <w:proofErr w:type="spellStart"/>
      <w:r w:rsidRPr="001627C4">
        <w:rPr>
          <w:bCs/>
          <w:szCs w:val="24"/>
          <w:lang w:eastAsia="ru-RU"/>
        </w:rPr>
        <w:t>Бугровского</w:t>
      </w:r>
      <w:proofErr w:type="spellEnd"/>
      <w:r w:rsidRPr="001627C4">
        <w:rPr>
          <w:bCs/>
          <w:szCs w:val="24"/>
          <w:lang w:eastAsia="ru-RU"/>
        </w:rPr>
        <w:t xml:space="preserve"> сельского поселения, Всеволожского района Ленинградской области ( участок </w:t>
      </w:r>
      <w:proofErr w:type="spellStart"/>
      <w:r w:rsidRPr="001627C4">
        <w:rPr>
          <w:bCs/>
          <w:szCs w:val="24"/>
          <w:lang w:eastAsia="ru-RU"/>
        </w:rPr>
        <w:t>Лаврики</w:t>
      </w:r>
      <w:proofErr w:type="spellEnd"/>
      <w:r w:rsidRPr="001627C4">
        <w:rPr>
          <w:bCs/>
          <w:szCs w:val="24"/>
          <w:lang w:eastAsia="ru-RU"/>
        </w:rPr>
        <w:t xml:space="preserve">, </w:t>
      </w:r>
      <w:proofErr w:type="spellStart"/>
      <w:r w:rsidRPr="001627C4">
        <w:rPr>
          <w:bCs/>
          <w:szCs w:val="24"/>
          <w:lang w:eastAsia="ru-RU"/>
        </w:rPr>
        <w:t>кад</w:t>
      </w:r>
      <w:proofErr w:type="spellEnd"/>
      <w:r w:rsidRPr="001627C4">
        <w:rPr>
          <w:bCs/>
          <w:szCs w:val="24"/>
          <w:lang w:eastAsia="ru-RU"/>
        </w:rPr>
        <w:t xml:space="preserve">. ном: 47:07:07-13-003:0154, общая площадь 60900 </w:t>
      </w:r>
      <w:proofErr w:type="spellStart"/>
      <w:r w:rsidRPr="001627C4">
        <w:rPr>
          <w:bCs/>
          <w:szCs w:val="24"/>
          <w:lang w:eastAsia="ru-RU"/>
        </w:rPr>
        <w:t>кв.м</w:t>
      </w:r>
      <w:proofErr w:type="spellEnd"/>
      <w:r w:rsidRPr="001627C4">
        <w:rPr>
          <w:bCs/>
          <w:szCs w:val="24"/>
          <w:lang w:eastAsia="ru-RU"/>
        </w:rPr>
        <w:t>);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left="426" w:hanging="426"/>
        <w:jc w:val="both"/>
        <w:rPr>
          <w:szCs w:val="24"/>
          <w:lang w:eastAsia="ru-RU"/>
        </w:rPr>
      </w:pPr>
      <w:r w:rsidRPr="001627C4">
        <w:rPr>
          <w:szCs w:val="24"/>
          <w:lang w:eastAsia="ru-RU"/>
        </w:rPr>
        <w:t>Том 3. Перечень мероприятий по гражданской обороне, мероприятий по предупреждению чрезвычайных ситуаций природного и техногенного характера (ИТМ ГО ЧС);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hanging="1429"/>
        <w:jc w:val="both"/>
        <w:rPr>
          <w:szCs w:val="24"/>
          <w:lang w:eastAsia="ru-RU"/>
        </w:rPr>
      </w:pPr>
      <w:r w:rsidRPr="001627C4">
        <w:rPr>
          <w:szCs w:val="24"/>
          <w:lang w:eastAsia="ru-RU"/>
        </w:rPr>
        <w:t>Том  4.  - Перечень мероприятий по обеспечению пожарной безопасности;</w:t>
      </w:r>
    </w:p>
    <w:p w:rsidR="001627C4" w:rsidRPr="001627C4" w:rsidRDefault="001627C4" w:rsidP="001627C4">
      <w:pPr>
        <w:numPr>
          <w:ilvl w:val="0"/>
          <w:numId w:val="15"/>
        </w:numPr>
        <w:tabs>
          <w:tab w:val="num" w:pos="426"/>
        </w:tabs>
        <w:suppressAutoHyphens w:val="0"/>
        <w:ind w:hanging="1429"/>
        <w:jc w:val="both"/>
        <w:rPr>
          <w:szCs w:val="24"/>
          <w:lang w:eastAsia="ru-RU"/>
        </w:rPr>
      </w:pPr>
      <w:r w:rsidRPr="001627C4">
        <w:rPr>
          <w:szCs w:val="24"/>
          <w:lang w:eastAsia="ru-RU"/>
        </w:rPr>
        <w:t>Том  5. – Исходно-разрешительная документация;</w:t>
      </w:r>
    </w:p>
    <w:p w:rsidR="001627C4" w:rsidRPr="001627C4" w:rsidRDefault="001627C4" w:rsidP="001627C4">
      <w:pPr>
        <w:ind w:left="1429"/>
        <w:jc w:val="both"/>
        <w:rPr>
          <w:szCs w:val="24"/>
          <w:lang w:eastAsia="ru-RU"/>
        </w:rPr>
      </w:pPr>
    </w:p>
    <w:p w:rsidR="005260E5" w:rsidRPr="005260E5" w:rsidRDefault="001627C4" w:rsidP="005260E5">
      <w:pPr>
        <w:numPr>
          <w:ilvl w:val="0"/>
          <w:numId w:val="16"/>
        </w:numPr>
        <w:jc w:val="both"/>
        <w:rPr>
          <w:b/>
          <w:sz w:val="28"/>
        </w:rPr>
      </w:pPr>
      <w:r w:rsidRPr="001627C4">
        <w:rPr>
          <w:b/>
          <w:sz w:val="28"/>
        </w:rPr>
        <w:t xml:space="preserve"> СОДЕРЖАНИЕ РАЗДЕЛА</w:t>
      </w:r>
      <w:r w:rsidR="005260E5" w:rsidRPr="005260E5">
        <w:rPr>
          <w:b/>
          <w:sz w:val="28"/>
        </w:rPr>
        <w:t xml:space="preserve"> </w:t>
      </w:r>
      <w:r w:rsidR="005260E5">
        <w:rPr>
          <w:b/>
          <w:sz w:val="28"/>
        </w:rPr>
        <w:t>«</w:t>
      </w:r>
      <w:r w:rsidR="005260E5" w:rsidRPr="005260E5">
        <w:rPr>
          <w:b/>
          <w:sz w:val="28"/>
        </w:rPr>
        <w:t>ПРОЕКТ МЕЖЕВАНИЯ ТЕРРИТОРИИ</w:t>
      </w:r>
      <w:r w:rsidR="005260E5">
        <w:rPr>
          <w:b/>
          <w:sz w:val="28"/>
        </w:rPr>
        <w:t>»</w:t>
      </w:r>
      <w:r w:rsidR="005260E5" w:rsidRPr="005260E5">
        <w:rPr>
          <w:b/>
          <w:sz w:val="28"/>
        </w:rPr>
        <w:t>:</w:t>
      </w:r>
    </w:p>
    <w:p w:rsidR="001627C4" w:rsidRDefault="001627C4" w:rsidP="001627C4">
      <w:pPr>
        <w:jc w:val="both"/>
        <w:rPr>
          <w:b/>
          <w:sz w:val="28"/>
        </w:rPr>
      </w:pPr>
    </w:p>
    <w:p w:rsidR="005260E5" w:rsidRPr="005260E5" w:rsidRDefault="005260E5" w:rsidP="005260E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260E5">
        <w:rPr>
          <w:b/>
          <w:lang w:eastAsia="ru-RU"/>
        </w:rPr>
        <w:t xml:space="preserve">Текстовые материалы и чертежи    </w:t>
      </w:r>
      <w:r w:rsidRPr="005260E5">
        <w:rPr>
          <w:b/>
          <w:sz w:val="36"/>
          <w:szCs w:val="36"/>
          <w:lang w:eastAsia="ru-RU"/>
        </w:rPr>
        <w:t xml:space="preserve">  </w:t>
      </w:r>
      <w:r w:rsidRPr="005260E5">
        <w:rPr>
          <w:b/>
          <w:sz w:val="28"/>
          <w:szCs w:val="28"/>
          <w:lang w:eastAsia="ru-RU"/>
        </w:rPr>
        <w:t xml:space="preserve">     </w:t>
      </w:r>
    </w:p>
    <w:p w:rsidR="005260E5" w:rsidRPr="005260E5" w:rsidRDefault="005260E5" w:rsidP="005260E5">
      <w:pPr>
        <w:widowControl w:val="0"/>
        <w:tabs>
          <w:tab w:val="center" w:pos="4153"/>
          <w:tab w:val="right" w:pos="8306"/>
        </w:tabs>
        <w:suppressAutoHyphens w:val="0"/>
        <w:ind w:left="567"/>
        <w:rPr>
          <w:b/>
          <w:lang w:val="x-none" w:eastAsia="x-none"/>
        </w:rPr>
      </w:pPr>
      <w:r w:rsidRPr="005260E5">
        <w:rPr>
          <w:b/>
          <w:szCs w:val="24"/>
          <w:lang w:val="x-none" w:eastAsia="x-none"/>
        </w:rPr>
        <w:t>Содержание:</w:t>
      </w: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786"/>
        <w:gridCol w:w="9"/>
        <w:gridCol w:w="1034"/>
      </w:tblGrid>
      <w:tr w:rsidR="005260E5" w:rsidRPr="005260E5" w:rsidTr="005260E5">
        <w:trPr>
          <w:trHeight w:val="2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№ п/п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Наименование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color w:val="000000"/>
                <w:szCs w:val="24"/>
                <w:lang w:eastAsia="ru-RU"/>
              </w:rPr>
            </w:pPr>
            <w:r w:rsidRPr="005260E5">
              <w:rPr>
                <w:color w:val="000000"/>
                <w:szCs w:val="24"/>
                <w:lang w:eastAsia="ru-RU"/>
              </w:rPr>
              <w:t>Стр.</w:t>
            </w:r>
          </w:p>
        </w:tc>
      </w:tr>
      <w:tr w:rsidR="005260E5" w:rsidRPr="005260E5" w:rsidTr="005260E5">
        <w:trPr>
          <w:trHeight w:val="360"/>
        </w:trPr>
        <w:tc>
          <w:tcPr>
            <w:tcW w:w="8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4B5EFF" w:rsidRDefault="004B5EFF" w:rsidP="005260E5"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Пояснительная записка к проекту межевания </w:t>
            </w:r>
            <w:r w:rsidRPr="004B5EFF">
              <w:rPr>
                <w:b/>
                <w:lang w:eastAsia="ru-RU"/>
              </w:rPr>
              <w:t xml:space="preserve">территории </w:t>
            </w:r>
            <w:r w:rsidRPr="004B5EFF">
              <w:rPr>
                <w:b/>
                <w:bCs/>
                <w:lang w:eastAsia="ru-RU"/>
              </w:rPr>
              <w:t xml:space="preserve">участка </w:t>
            </w:r>
            <w:r w:rsidRPr="004B5EFF">
              <w:rPr>
                <w:b/>
                <w:lang w:eastAsia="ru-RU"/>
              </w:rPr>
              <w:t>в массиве «</w:t>
            </w:r>
            <w:proofErr w:type="spellStart"/>
            <w:r w:rsidRPr="004B5EFF">
              <w:rPr>
                <w:b/>
                <w:lang w:eastAsia="ru-RU"/>
              </w:rPr>
              <w:t>Соржа</w:t>
            </w:r>
            <w:proofErr w:type="spellEnd"/>
            <w:r w:rsidRPr="004B5EFF">
              <w:rPr>
                <w:b/>
                <w:lang w:eastAsia="ru-RU"/>
              </w:rPr>
              <w:t xml:space="preserve">-Рыжики» муниципального образования </w:t>
            </w:r>
            <w:proofErr w:type="spellStart"/>
            <w:r w:rsidRPr="004B5EFF">
              <w:rPr>
                <w:b/>
                <w:lang w:eastAsia="ru-RU"/>
              </w:rPr>
              <w:t>Разметелевское</w:t>
            </w:r>
            <w:proofErr w:type="spellEnd"/>
            <w:r w:rsidRPr="004B5EFF">
              <w:rPr>
                <w:b/>
                <w:lang w:eastAsia="ru-RU"/>
              </w:rPr>
              <w:t xml:space="preserve"> сельское поселение Всеволожского муниципального района  Ленинградской области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4-12</w:t>
            </w:r>
          </w:p>
        </w:tc>
      </w:tr>
      <w:tr w:rsidR="005260E5" w:rsidRPr="005260E5" w:rsidTr="005260E5">
        <w:trPr>
          <w:trHeight w:val="33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1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B14D8E" w:rsidP="005260E5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4-</w:t>
            </w:r>
            <w:r w:rsidR="005260E5" w:rsidRPr="005260E5">
              <w:rPr>
                <w:szCs w:val="24"/>
                <w:lang w:eastAsia="ru-RU"/>
              </w:rPr>
              <w:t>5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2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B14D8E" w:rsidP="00B14D8E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Размещение территории проектирования в структуре муниципального образования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5 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3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4B4B92" w:rsidP="005260E5">
            <w:pPr>
              <w:suppressAutoHyphens w:val="0"/>
              <w:rPr>
                <w:rFonts w:eastAsia="SimSun"/>
                <w:bCs/>
                <w:color w:val="000000"/>
                <w:szCs w:val="24"/>
                <w:lang w:eastAsia="ru-RU"/>
              </w:rPr>
            </w:pPr>
            <w:r>
              <w:rPr>
                <w:rFonts w:eastAsia="SimSun"/>
                <w:bCs/>
                <w:color w:val="000000"/>
                <w:szCs w:val="24"/>
                <w:lang w:eastAsia="ru-RU"/>
              </w:rPr>
              <w:t>Современное использование территории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  <w:r w:rsidR="005260E5" w:rsidRPr="005260E5">
              <w:rPr>
                <w:szCs w:val="24"/>
                <w:lang w:eastAsia="ru-RU"/>
              </w:rPr>
              <w:t xml:space="preserve"> 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4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4B4B92" w:rsidP="004B4B92">
            <w:pPr>
              <w:suppressAutoHyphens w:val="0"/>
              <w:snapToGri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Планировочное ограничение развития</w:t>
            </w:r>
            <w:r w:rsidR="005260E5" w:rsidRPr="005260E5">
              <w:rPr>
                <w:szCs w:val="24"/>
                <w:lang w:eastAsia="ru-RU"/>
              </w:rPr>
              <w:t xml:space="preserve"> территории</w:t>
            </w:r>
            <w:r>
              <w:rPr>
                <w:szCs w:val="24"/>
                <w:lang w:eastAsia="ru-RU"/>
              </w:rPr>
              <w:t xml:space="preserve"> проектирования</w:t>
            </w:r>
            <w:r w:rsidR="005260E5" w:rsidRPr="005260E5">
              <w:rPr>
                <w:szCs w:val="24"/>
                <w:lang w:eastAsia="ru-RU"/>
              </w:rPr>
              <w:t xml:space="preserve">                             </w:t>
            </w:r>
            <w:r w:rsidR="005260E5" w:rsidRPr="005260E5">
              <w:rPr>
                <w:caps/>
                <w:szCs w:val="24"/>
                <w:lang w:eastAsia="ru-RU"/>
              </w:rPr>
              <w:t xml:space="preserve"> 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</w:tr>
      <w:tr w:rsidR="005260E5" w:rsidRPr="005260E5" w:rsidTr="005260E5">
        <w:trPr>
          <w:trHeight w:val="57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5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4B4B92" w:rsidP="004B4B92">
            <w:pPr>
              <w:suppressAutoHyphens w:val="0"/>
              <w:snapToGri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Земельные участки и публичные сервитуты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F2431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7-9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6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4B4B92" w:rsidP="005260E5">
            <w:pPr>
              <w:suppressAutoHyphens w:val="0"/>
              <w:snapToGri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Обоснование проектного решения по проекту межевания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9-10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4B4B92" w:rsidP="005260E5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0E5" w:rsidRPr="005260E5" w:rsidRDefault="005260E5" w:rsidP="005260E5">
            <w:pPr>
              <w:suppressAutoHyphens w:val="0"/>
              <w:snapToGrid w:val="0"/>
              <w:rPr>
                <w:szCs w:val="24"/>
                <w:lang w:eastAsia="ru-RU"/>
              </w:rPr>
            </w:pPr>
            <w:r w:rsidRPr="005260E5">
              <w:rPr>
                <w:b/>
                <w:szCs w:val="24"/>
                <w:lang w:eastAsia="ru-RU"/>
              </w:rPr>
              <w:t>Графические материалы: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5260E5">
              <w:rPr>
                <w:szCs w:val="24"/>
                <w:lang w:eastAsia="ru-RU"/>
              </w:rPr>
              <w:t>11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4B4B92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5260E5" w:rsidRPr="005260E5">
              <w:rPr>
                <w:szCs w:val="24"/>
                <w:lang w:eastAsia="ru-RU"/>
              </w:rPr>
              <w:t>.1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C15FBC" w:rsidP="00C15FB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rPr>
                <w:b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РАЗБИВОЧНЫЙ </w:t>
            </w:r>
            <w:r w:rsidR="005260E5" w:rsidRPr="005260E5">
              <w:rPr>
                <w:sz w:val="20"/>
                <w:lang w:eastAsia="ru-RU"/>
              </w:rPr>
              <w:t>ЧЕРТЕЖ К</w:t>
            </w:r>
            <w:r>
              <w:rPr>
                <w:sz w:val="20"/>
                <w:lang w:eastAsia="ru-RU"/>
              </w:rPr>
              <w:t>РАСНЫХ ЛИНИЙ, ГРАНИЦ, СФОРМИРОВАННЫХ КВАРТАЛОВ</w:t>
            </w:r>
            <w:r w:rsidR="005260E5" w:rsidRPr="005260E5">
              <w:rPr>
                <w:sz w:val="20"/>
                <w:lang w:eastAsia="ru-RU"/>
              </w:rPr>
              <w:t xml:space="preserve"> (лист</w:t>
            </w:r>
            <w:r w:rsidR="009C2D2B">
              <w:rPr>
                <w:sz w:val="20"/>
                <w:lang w:eastAsia="ru-RU"/>
              </w:rPr>
              <w:t xml:space="preserve"> </w:t>
            </w:r>
            <w:r w:rsidR="005260E5" w:rsidRPr="005260E5">
              <w:rPr>
                <w:sz w:val="20"/>
                <w:lang w:eastAsia="ru-RU"/>
              </w:rPr>
              <w:t>1</w:t>
            </w:r>
            <w:r w:rsidR="009C2D2B">
              <w:rPr>
                <w:sz w:val="20"/>
                <w:lang w:eastAsia="ru-RU"/>
              </w:rPr>
              <w:t>1</w:t>
            </w:r>
            <w:r w:rsidR="005260E5" w:rsidRPr="005260E5">
              <w:rPr>
                <w:sz w:val="20"/>
                <w:lang w:eastAsia="ru-RU"/>
              </w:rPr>
              <w:t xml:space="preserve">)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suppressAutoHyphens w:val="0"/>
              <w:rPr>
                <w:lang w:eastAsia="ru-RU"/>
              </w:rPr>
            </w:pPr>
            <w:r w:rsidRPr="005260E5">
              <w:rPr>
                <w:sz w:val="20"/>
                <w:lang w:eastAsia="ru-RU"/>
              </w:rPr>
              <w:t>М 1:1000</w:t>
            </w:r>
          </w:p>
        </w:tc>
      </w:tr>
      <w:tr w:rsidR="00C15FBC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BC" w:rsidRDefault="009C2D2B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7.2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BC" w:rsidRDefault="00C15FBC" w:rsidP="00C15FB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rPr>
                <w:sz w:val="20"/>
                <w:lang w:eastAsia="ru-RU"/>
              </w:rPr>
            </w:pPr>
            <w:r w:rsidRPr="00C15FBC">
              <w:rPr>
                <w:sz w:val="20"/>
                <w:lang w:eastAsia="ru-RU"/>
              </w:rPr>
              <w:t>РАЗБИВОЧНЫЙ ЧЕРТЕЖ КРАСНЫХ ЛИНИЙ,</w:t>
            </w:r>
            <w:r>
              <w:rPr>
                <w:sz w:val="20"/>
                <w:lang w:eastAsia="ru-RU"/>
              </w:rPr>
              <w:t xml:space="preserve"> ГРАНИЦ ТЕРРИТОРИЙ ДЛЯ РАЗМЕЩЕНИЯ ЛИНЕЙНЫХ ОБЪЕКТОВ ИНЖЕНЕРНОЙ И ТРАНСПОРТНОЙ ИНФРАСТРУКТУРЫ</w:t>
            </w:r>
            <w:r w:rsidRPr="00C15FBC">
              <w:rPr>
                <w:sz w:val="20"/>
                <w:lang w:eastAsia="ru-RU"/>
              </w:rPr>
              <w:t xml:space="preserve"> (лист</w:t>
            </w:r>
            <w:r w:rsidR="009C2D2B">
              <w:rPr>
                <w:sz w:val="20"/>
                <w:lang w:eastAsia="ru-RU"/>
              </w:rPr>
              <w:t xml:space="preserve"> </w:t>
            </w:r>
            <w:r w:rsidRPr="00C15FBC">
              <w:rPr>
                <w:sz w:val="20"/>
                <w:lang w:eastAsia="ru-RU"/>
              </w:rPr>
              <w:t>1</w:t>
            </w:r>
            <w:r w:rsidR="009C2D2B">
              <w:rPr>
                <w:sz w:val="20"/>
                <w:lang w:eastAsia="ru-RU"/>
              </w:rPr>
              <w:t>2</w:t>
            </w:r>
            <w:r w:rsidRPr="00C15FBC">
              <w:rPr>
                <w:sz w:val="20"/>
                <w:lang w:eastAsia="ru-RU"/>
              </w:rPr>
              <w:t xml:space="preserve">)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FBC" w:rsidRPr="005260E5" w:rsidRDefault="00C15FBC" w:rsidP="005260E5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4B4B92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9C2D2B">
              <w:rPr>
                <w:szCs w:val="24"/>
                <w:lang w:eastAsia="ru-RU"/>
              </w:rPr>
              <w:t>.3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C15FBC" w:rsidP="00C15FBC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РАЗБИВОЧНЫЙ </w:t>
            </w:r>
            <w:r w:rsidR="005260E5" w:rsidRPr="005260E5">
              <w:rPr>
                <w:sz w:val="20"/>
                <w:lang w:eastAsia="ru-RU"/>
              </w:rPr>
              <w:t>ЧЕРТЕЖ</w:t>
            </w:r>
            <w:r>
              <w:rPr>
                <w:sz w:val="20"/>
                <w:lang w:eastAsia="ru-RU"/>
              </w:rPr>
              <w:t xml:space="preserve"> ГРАНИЦ ФОРМИРУЕМЫХ ЗЕМЕЛЬНЫХ УЧАСТКОВ ПЛАНИРУЕМЫХ ДЛЯ ПРЕДОСТАВЛЕНИЯ</w:t>
            </w:r>
            <w:r w:rsidR="009C2D2B">
              <w:rPr>
                <w:sz w:val="20"/>
                <w:lang w:eastAsia="ru-RU"/>
              </w:rPr>
              <w:t xml:space="preserve"> ФИЗИЧЕСКИМ И ЮРИДИЧЕСКИМ ЛИЦАМ (лист 13</w:t>
            </w:r>
            <w:r w:rsidR="005260E5" w:rsidRPr="005260E5">
              <w:rPr>
                <w:sz w:val="20"/>
                <w:lang w:eastAsia="ru-RU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suppressAutoHyphens w:val="0"/>
              <w:rPr>
                <w:lang w:eastAsia="ru-RU"/>
              </w:rPr>
            </w:pPr>
            <w:r w:rsidRPr="005260E5">
              <w:rPr>
                <w:sz w:val="20"/>
                <w:lang w:eastAsia="ru-RU"/>
              </w:rPr>
              <w:t>М 1:1000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4B4B92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9C2D2B">
              <w:rPr>
                <w:szCs w:val="24"/>
                <w:lang w:eastAsia="ru-RU"/>
              </w:rPr>
              <w:t>.4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9C2D2B" w:rsidP="009C2D2B">
            <w:pPr>
              <w:suppressAutoHyphens w:val="0"/>
              <w:rPr>
                <w:b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 xml:space="preserve">РАЗБИВОЧНЫЙ </w:t>
            </w:r>
            <w:r w:rsidR="005260E5" w:rsidRPr="005260E5">
              <w:rPr>
                <w:sz w:val="20"/>
                <w:lang w:eastAsia="ru-RU"/>
              </w:rPr>
              <w:t>ЧЕРТЕЖ</w:t>
            </w:r>
            <w:r>
              <w:rPr>
                <w:sz w:val="20"/>
                <w:lang w:eastAsia="ru-RU"/>
              </w:rPr>
              <w:t xml:space="preserve"> ГРАНИЦ С ОСОБЫМИ УСЛОВИЯМИ ИСПОЛЬЗОВАНИЯ ТЕРРИТОРИИ</w:t>
            </w:r>
            <w:r w:rsidR="005260E5" w:rsidRPr="005260E5">
              <w:rPr>
                <w:sz w:val="20"/>
                <w:lang w:eastAsia="ru-RU"/>
              </w:rPr>
              <w:t xml:space="preserve"> (лист </w:t>
            </w:r>
            <w:r>
              <w:rPr>
                <w:sz w:val="20"/>
                <w:lang w:eastAsia="ru-RU"/>
              </w:rPr>
              <w:t>14</w:t>
            </w:r>
            <w:r w:rsidR="005260E5" w:rsidRPr="005260E5">
              <w:rPr>
                <w:sz w:val="20"/>
                <w:lang w:eastAsia="ru-RU"/>
              </w:rPr>
              <w:t xml:space="preserve">)             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suppressAutoHyphens w:val="0"/>
              <w:rPr>
                <w:lang w:eastAsia="ru-RU"/>
              </w:rPr>
            </w:pPr>
            <w:r w:rsidRPr="005260E5">
              <w:rPr>
                <w:sz w:val="20"/>
                <w:lang w:eastAsia="ru-RU"/>
              </w:rPr>
              <w:t>М 1:1000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4B4B92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  <w:r w:rsidR="009C2D2B">
              <w:rPr>
                <w:szCs w:val="24"/>
                <w:lang w:eastAsia="ru-RU"/>
              </w:rPr>
              <w:t>.5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9C2D2B" w:rsidP="005260E5">
            <w:pPr>
              <w:suppressAutoHyphens w:val="0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СХЕМА ГРАНИЦ ТЕРРИТОРИИ С НАЛОЖЕНИЕМ СЕРВИТУТОВ, ГРАНИЦЫ ЗОН ПЛАНИРУЕМОГО РАЗМЕЩЕНИЯ ОБЪЕКТОВ ИНЖЕНЕРНОЙ И ТРАНСПОРТНОЙ ИНФРАСТРУКТУР  (лист 15</w:t>
            </w:r>
            <w:r w:rsidR="005260E5" w:rsidRPr="005260E5">
              <w:rPr>
                <w:sz w:val="20"/>
                <w:lang w:eastAsia="ru-RU"/>
              </w:rPr>
              <w:t xml:space="preserve">)                                                                                                                                 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suppressAutoHyphens w:val="0"/>
              <w:rPr>
                <w:lang w:eastAsia="ru-RU"/>
              </w:rPr>
            </w:pPr>
            <w:r w:rsidRPr="005260E5">
              <w:rPr>
                <w:sz w:val="20"/>
                <w:lang w:eastAsia="ru-RU"/>
              </w:rPr>
              <w:t>М 1:1000</w:t>
            </w:r>
          </w:p>
        </w:tc>
      </w:tr>
      <w:tr w:rsidR="009C2D2B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2B" w:rsidRDefault="009C2D2B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7.6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2B" w:rsidRDefault="009C2D2B" w:rsidP="009C2D2B">
            <w:pPr>
              <w:suppressAutoHyphens w:val="0"/>
              <w:rPr>
                <w:sz w:val="20"/>
                <w:lang w:eastAsia="ru-RU"/>
              </w:rPr>
            </w:pPr>
            <w:r w:rsidRPr="009C2D2B">
              <w:rPr>
                <w:sz w:val="20"/>
                <w:lang w:eastAsia="ru-RU"/>
              </w:rPr>
              <w:t>РАЗБИВОЧНЫЙ ЧЕРТЕЖ</w:t>
            </w:r>
            <w:r>
              <w:rPr>
                <w:sz w:val="20"/>
                <w:lang w:eastAsia="ru-RU"/>
              </w:rPr>
              <w:t xml:space="preserve"> ТЕРРИТОРИЙ С НАЛОЖЕНИЕМ СЕРВИТУТОВ,</w:t>
            </w:r>
            <w:r w:rsidRPr="009C2D2B">
              <w:rPr>
                <w:sz w:val="20"/>
                <w:lang w:eastAsia="ru-RU"/>
              </w:rPr>
              <w:t xml:space="preserve"> ГРАНИЦЫ ЗОН ПЛАНИРУЕМОГО РАЗМЕЩЕНИЯ ОБЪЕКТОВ ИНЖЕНЕРНОЙ И ТРАНСПОРТНОЙ ИНФРАСТРУКТУР</w:t>
            </w:r>
            <w:r>
              <w:rPr>
                <w:sz w:val="20"/>
                <w:lang w:eastAsia="ru-RU"/>
              </w:rPr>
              <w:t xml:space="preserve"> </w:t>
            </w:r>
            <w:r w:rsidRPr="009C2D2B">
              <w:rPr>
                <w:sz w:val="20"/>
                <w:lang w:eastAsia="ru-RU"/>
              </w:rPr>
              <w:t xml:space="preserve">(лист </w:t>
            </w:r>
            <w:r>
              <w:rPr>
                <w:sz w:val="20"/>
                <w:lang w:eastAsia="ru-RU"/>
              </w:rPr>
              <w:t>16</w:t>
            </w:r>
            <w:r w:rsidRPr="009C2D2B">
              <w:rPr>
                <w:sz w:val="20"/>
                <w:lang w:eastAsia="ru-RU"/>
              </w:rPr>
              <w:t>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D2B" w:rsidRPr="005260E5" w:rsidRDefault="009C2D2B" w:rsidP="005260E5">
            <w:pPr>
              <w:suppressAutoHyphens w:val="0"/>
              <w:rPr>
                <w:sz w:val="20"/>
                <w:lang w:eastAsia="ru-RU"/>
              </w:rPr>
            </w:pPr>
            <w:r w:rsidRPr="009C2D2B">
              <w:rPr>
                <w:sz w:val="20"/>
                <w:lang w:eastAsia="ru-RU"/>
              </w:rPr>
              <w:t>М 1:1000</w:t>
            </w:r>
          </w:p>
        </w:tc>
      </w:tr>
      <w:tr w:rsidR="005260E5" w:rsidRPr="005260E5" w:rsidTr="005260E5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4B4B92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5260E5" w:rsidP="005260E5">
            <w:pPr>
              <w:suppressAutoHyphens w:val="0"/>
              <w:rPr>
                <w:sz w:val="20"/>
                <w:lang w:eastAsia="ru-RU"/>
              </w:rPr>
            </w:pPr>
            <w:r w:rsidRPr="005260E5">
              <w:rPr>
                <w:b/>
                <w:szCs w:val="24"/>
                <w:lang w:eastAsia="ru-RU"/>
              </w:rPr>
              <w:t>Приложения: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0E5" w:rsidRPr="005260E5" w:rsidRDefault="00F2431F" w:rsidP="005260E5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Постановление администрации МО «</w:t>
            </w:r>
            <w:proofErr w:type="spellStart"/>
            <w:r w:rsidRPr="00F1365F">
              <w:rPr>
                <w:sz w:val="23"/>
                <w:szCs w:val="23"/>
              </w:rPr>
              <w:t>Разметелевское</w:t>
            </w:r>
            <w:proofErr w:type="spellEnd"/>
            <w:r w:rsidRPr="00F1365F">
              <w:rPr>
                <w:sz w:val="23"/>
                <w:szCs w:val="23"/>
              </w:rPr>
              <w:t xml:space="preserve"> сельское поселение» Всеволожского района Ленинградской области № 28 от 03.04.2012г. «О разработке документации по планировке территории в составе проекта планировки и проекта межевания и техническое задание на разработку проекта планировки и проекта межевания территории. 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8.2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Свидетельство о государственной регистрации права 47-АБ 002520 от 15 ноября 2010г. ООО «Дизайн-Карго».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8.3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Копия кадастровой выписки о земельном участке с </w:t>
            </w:r>
            <w:proofErr w:type="spellStart"/>
            <w:r w:rsidRPr="00F1365F">
              <w:rPr>
                <w:sz w:val="23"/>
                <w:szCs w:val="23"/>
              </w:rPr>
              <w:t>кад</w:t>
            </w:r>
            <w:proofErr w:type="spellEnd"/>
            <w:r w:rsidRPr="00F1365F">
              <w:rPr>
                <w:sz w:val="23"/>
                <w:szCs w:val="23"/>
              </w:rPr>
              <w:t>. номером: 47:07:1047005:2975 ООО «Дизайн-Карго» № 47/201/12-63134 от 25.04.2012г.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8.4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Копия кадастровой выписки с ошибочным кадастровым номером: 47:07:1047006:26 ООО «Дизайн-Карго» № 4707/201/10-13395 от 13.07.2010г.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8.5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Копия Решения ФГБУ «Всеволожская кадастровая палата </w:t>
            </w:r>
            <w:proofErr w:type="spellStart"/>
            <w:r w:rsidRPr="00F1365F">
              <w:rPr>
                <w:sz w:val="23"/>
                <w:szCs w:val="23"/>
              </w:rPr>
              <w:t>Росреестра</w:t>
            </w:r>
            <w:proofErr w:type="spellEnd"/>
            <w:r w:rsidRPr="00F1365F">
              <w:rPr>
                <w:sz w:val="23"/>
                <w:szCs w:val="23"/>
              </w:rPr>
              <w:t>» по Ленинградской области № 47/12-31300 от 25.04.12г. («об исправлении технической ошибки в указании  кадастрового номера земельного участка ООО «Дизайн-Карго»).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8.6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Копия письма отдела по Всеволожскому району филиала ФГБУ «Всеволожская кадастровая палата </w:t>
            </w:r>
            <w:proofErr w:type="spellStart"/>
            <w:r w:rsidRPr="00F1365F">
              <w:rPr>
                <w:sz w:val="23"/>
                <w:szCs w:val="23"/>
              </w:rPr>
              <w:t>Росреестра</w:t>
            </w:r>
            <w:proofErr w:type="spellEnd"/>
            <w:r w:rsidRPr="00F1365F">
              <w:rPr>
                <w:sz w:val="23"/>
                <w:szCs w:val="23"/>
              </w:rPr>
              <w:t>» по Ленинградской области № 1457/0412 от 27.04.12 («о технической ошибке в указании  кадастрового номера земельного участка ООО «Дизайн-Карго»).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8.7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Свидетельство о государственной регистрации права 47-АБ 080900 от 11 января 2011г. ООО «ТНК-BP Северная столица»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8.8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Копия кадастровой выписки о земельном участке с </w:t>
            </w:r>
            <w:proofErr w:type="spellStart"/>
            <w:r w:rsidRPr="00F1365F">
              <w:rPr>
                <w:sz w:val="23"/>
                <w:szCs w:val="23"/>
              </w:rPr>
              <w:t>кад</w:t>
            </w:r>
            <w:proofErr w:type="spellEnd"/>
            <w:r w:rsidRPr="00F1365F">
              <w:rPr>
                <w:sz w:val="23"/>
                <w:szCs w:val="23"/>
              </w:rPr>
              <w:t>. номером: 47:07:1047006:25 ООО «ТНК-BP Северная столица» № 4707/201/10-13394 от 13.07.2010г.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8.9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Письмо ФГУ «</w:t>
            </w:r>
            <w:proofErr w:type="spellStart"/>
            <w:r w:rsidRPr="00F1365F">
              <w:rPr>
                <w:sz w:val="23"/>
                <w:szCs w:val="23"/>
              </w:rPr>
              <w:t>Севзапуправтодор</w:t>
            </w:r>
            <w:proofErr w:type="spellEnd"/>
            <w:r w:rsidRPr="00F1365F">
              <w:rPr>
                <w:sz w:val="23"/>
                <w:szCs w:val="23"/>
              </w:rPr>
              <w:t>» № 4953 от 15.12.2010г. «О согласовании проекта переходно-скоростных полос к участку ООО «Дизайн-Карго».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8.10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Технические требования и условия № 3996 от 21.10.2010г. «О реконструкции существующего съезда на Федеральную а/д «Кола».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8.11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Схема переходно-скоростных полос к участку ООО «Дизайн-Карго» согласованная в ФГУ «</w:t>
            </w:r>
            <w:proofErr w:type="spellStart"/>
            <w:r w:rsidRPr="00F1365F">
              <w:rPr>
                <w:sz w:val="23"/>
                <w:szCs w:val="23"/>
              </w:rPr>
              <w:t>Севзапуправтодор</w:t>
            </w:r>
            <w:proofErr w:type="spellEnd"/>
            <w:r w:rsidRPr="00F1365F">
              <w:rPr>
                <w:sz w:val="23"/>
                <w:szCs w:val="23"/>
              </w:rPr>
              <w:t>» 04.10.2010г.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</w:p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8.12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E111DD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Техническое задание (предварительные ТУ) МУП «</w:t>
            </w:r>
            <w:proofErr w:type="spellStart"/>
            <w:r w:rsidRPr="00F1365F">
              <w:rPr>
                <w:sz w:val="23"/>
                <w:szCs w:val="23"/>
              </w:rPr>
              <w:t>Разметелево</w:t>
            </w:r>
            <w:proofErr w:type="spellEnd"/>
            <w:r w:rsidRPr="00F1365F">
              <w:rPr>
                <w:sz w:val="23"/>
                <w:szCs w:val="23"/>
              </w:rPr>
              <w:t xml:space="preserve">»  на присоединение к системам </w:t>
            </w:r>
            <w:proofErr w:type="spellStart"/>
            <w:r w:rsidRPr="00F1365F">
              <w:rPr>
                <w:sz w:val="23"/>
                <w:szCs w:val="23"/>
              </w:rPr>
              <w:t>инженерно</w:t>
            </w:r>
            <w:proofErr w:type="spellEnd"/>
            <w:r w:rsidRPr="00F1365F">
              <w:rPr>
                <w:sz w:val="23"/>
                <w:szCs w:val="23"/>
              </w:rPr>
              <w:t>—технического обеспечения водоснабжения.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</w:p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8.13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Письмо ООО «Газпром </w:t>
            </w:r>
            <w:proofErr w:type="spellStart"/>
            <w:r w:rsidRPr="00F1365F">
              <w:rPr>
                <w:sz w:val="23"/>
                <w:szCs w:val="23"/>
              </w:rPr>
              <w:t>трансгаз</w:t>
            </w:r>
            <w:proofErr w:type="spellEnd"/>
            <w:r w:rsidRPr="00F1365F">
              <w:rPr>
                <w:sz w:val="23"/>
                <w:szCs w:val="23"/>
              </w:rPr>
              <w:t xml:space="preserve"> Санкт-Петербург Северное ЛПМУГ» № 01-2/586 от 12.05.2012г. («о технической возможности ГРС «Всеволожская»).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8.14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Письмо ЗАО «</w:t>
            </w:r>
            <w:proofErr w:type="spellStart"/>
            <w:r w:rsidRPr="00F1365F">
              <w:rPr>
                <w:sz w:val="23"/>
                <w:szCs w:val="23"/>
              </w:rPr>
              <w:t>Леноблгаз</w:t>
            </w:r>
            <w:proofErr w:type="spellEnd"/>
            <w:r w:rsidRPr="00F1365F">
              <w:rPr>
                <w:sz w:val="23"/>
                <w:szCs w:val="23"/>
              </w:rPr>
              <w:t>» исх. № 4/77-4996 от 05.12.2012г. «о возможности газификации»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8.15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 Письмо ЗАО «</w:t>
            </w:r>
            <w:proofErr w:type="spellStart"/>
            <w:r w:rsidRPr="00F1365F">
              <w:rPr>
                <w:sz w:val="23"/>
                <w:szCs w:val="23"/>
              </w:rPr>
              <w:t>Леноблгаз</w:t>
            </w:r>
            <w:proofErr w:type="spellEnd"/>
            <w:r w:rsidRPr="00F1365F">
              <w:rPr>
                <w:sz w:val="23"/>
                <w:szCs w:val="23"/>
              </w:rPr>
              <w:t xml:space="preserve">» исх. №______от____.12.2012г. «о технической возможности газификации земельного участка» 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8.16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Письмо ООО «</w:t>
            </w:r>
            <w:proofErr w:type="spellStart"/>
            <w:r w:rsidRPr="00F1365F">
              <w:rPr>
                <w:sz w:val="23"/>
                <w:szCs w:val="23"/>
              </w:rPr>
              <w:t>РазСтройГаз</w:t>
            </w:r>
            <w:proofErr w:type="spellEnd"/>
            <w:r w:rsidRPr="00F1365F">
              <w:rPr>
                <w:sz w:val="23"/>
                <w:szCs w:val="23"/>
              </w:rPr>
              <w:t>» исх. № 46-10/12 от 29.10.2012г. «о предоставлении технической возможности газификации земельного участка».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8.17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Письмо ООО «УСК» № 191-001 от 21.02.2012г.  «о присоединении электрической нагрузки объектов ООО «Дизайн-Карго» расположенных в районе д. </w:t>
            </w:r>
            <w:proofErr w:type="spellStart"/>
            <w:r w:rsidRPr="00F1365F">
              <w:rPr>
                <w:sz w:val="23"/>
                <w:szCs w:val="23"/>
              </w:rPr>
              <w:t>Разметелево</w:t>
            </w:r>
            <w:proofErr w:type="spellEnd"/>
            <w:r w:rsidRPr="00F1365F">
              <w:rPr>
                <w:sz w:val="23"/>
                <w:szCs w:val="23"/>
              </w:rPr>
              <w:t>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8.18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Письмо ООО «УСК № 524-001 от 04.05.2012г. «о присоединении электрической нагрузки объектов ООО «Дизайн-Карго» расположенных в районе д. </w:t>
            </w:r>
            <w:proofErr w:type="spellStart"/>
            <w:r w:rsidRPr="00F1365F">
              <w:rPr>
                <w:sz w:val="23"/>
                <w:szCs w:val="23"/>
              </w:rPr>
              <w:t>Разметелево</w:t>
            </w:r>
            <w:proofErr w:type="spellEnd"/>
            <w:r w:rsidRPr="00F1365F">
              <w:rPr>
                <w:sz w:val="23"/>
                <w:szCs w:val="23"/>
              </w:rPr>
              <w:t>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8.19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 Письмо из </w:t>
            </w:r>
            <w:proofErr w:type="spellStart"/>
            <w:r w:rsidRPr="00F1365F">
              <w:rPr>
                <w:sz w:val="23"/>
                <w:szCs w:val="23"/>
              </w:rPr>
              <w:t>Невско</w:t>
            </w:r>
            <w:proofErr w:type="spellEnd"/>
            <w:r w:rsidRPr="00F1365F">
              <w:rPr>
                <w:sz w:val="23"/>
                <w:szCs w:val="23"/>
              </w:rPr>
              <w:t>-Ладожского БВУ № Р6-37-2635 от 06.06.2012г «О согласовании точки сброса»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8.20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Предварительное заключение ОАО «Ленэнерго» № ______ от ____12.2012г. «о возможности электроснабжения проектируемых объектов ООО «Дизайн-Карго» расположенных в районе д. </w:t>
            </w:r>
            <w:proofErr w:type="spellStart"/>
            <w:r w:rsidRPr="00F1365F">
              <w:rPr>
                <w:sz w:val="23"/>
                <w:szCs w:val="23"/>
              </w:rPr>
              <w:t>Разметелево</w:t>
            </w:r>
            <w:proofErr w:type="spellEnd"/>
            <w:r w:rsidRPr="00F1365F">
              <w:rPr>
                <w:sz w:val="23"/>
                <w:szCs w:val="23"/>
              </w:rPr>
              <w:t>».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8.21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>Технические условия на телефонизацию территории от Северо-Западного филиала ОАО «Мегафон» № 509 от 19.12.2011г</w:t>
            </w:r>
          </w:p>
        </w:tc>
      </w:tr>
      <w:tr w:rsidR="00F1365F" w:rsidRPr="005260E5" w:rsidTr="00F1365F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65F" w:rsidRPr="00F1365F" w:rsidRDefault="00F1365F" w:rsidP="00F1365F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F1365F">
              <w:rPr>
                <w:sz w:val="23"/>
                <w:szCs w:val="23"/>
                <w:lang w:eastAsia="ru-RU"/>
              </w:rPr>
              <w:t>8.22</w:t>
            </w:r>
          </w:p>
        </w:tc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65F" w:rsidRPr="00F1365F" w:rsidRDefault="00F1365F" w:rsidP="00F1365F">
            <w:pPr>
              <w:jc w:val="both"/>
              <w:rPr>
                <w:sz w:val="23"/>
                <w:szCs w:val="23"/>
              </w:rPr>
            </w:pPr>
            <w:r w:rsidRPr="00F1365F">
              <w:rPr>
                <w:sz w:val="23"/>
                <w:szCs w:val="23"/>
              </w:rPr>
              <w:t xml:space="preserve">Свидетельство СРО№ 0687-2011-4703099174-02 от 08.02.2011г. </w:t>
            </w:r>
          </w:p>
        </w:tc>
      </w:tr>
    </w:tbl>
    <w:p w:rsidR="001627C4" w:rsidRPr="001627C4" w:rsidRDefault="001627C4" w:rsidP="001627C4">
      <w:pPr>
        <w:rPr>
          <w:sz w:val="20"/>
        </w:rPr>
      </w:pPr>
      <w:r w:rsidRPr="001627C4">
        <w:rPr>
          <w:sz w:val="20"/>
        </w:rPr>
        <w:t xml:space="preserve">                                                                            </w:t>
      </w:r>
    </w:p>
    <w:p w:rsidR="001627C4" w:rsidRDefault="001627C4" w:rsidP="001627C4">
      <w:pPr>
        <w:suppressAutoHyphens w:val="0"/>
        <w:jc w:val="center"/>
        <w:rPr>
          <w:rFonts w:ascii="Arial" w:hAnsi="Arial" w:cs="Arial"/>
          <w:lang w:eastAsia="ru-RU"/>
        </w:rPr>
      </w:pPr>
    </w:p>
    <w:p w:rsidR="00E111DD" w:rsidRPr="001627C4" w:rsidRDefault="00E111DD" w:rsidP="001627C4">
      <w:pPr>
        <w:suppressAutoHyphens w:val="0"/>
        <w:jc w:val="center"/>
        <w:rPr>
          <w:rFonts w:ascii="Arial" w:hAnsi="Arial" w:cs="Arial"/>
          <w:lang w:eastAsia="ru-RU"/>
        </w:rPr>
      </w:pPr>
    </w:p>
    <w:p w:rsidR="005312B4" w:rsidRDefault="000951A9" w:rsidP="000951A9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ПРОЕКТУ </w:t>
      </w:r>
      <w:r w:rsidR="005312B4">
        <w:rPr>
          <w:b/>
          <w:sz w:val="28"/>
          <w:szCs w:val="28"/>
        </w:rPr>
        <w:t>МЕЖЕВАНИЯ</w:t>
      </w:r>
    </w:p>
    <w:p w:rsidR="000951A9" w:rsidRPr="000951A9" w:rsidRDefault="000951A9" w:rsidP="00095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1A9">
        <w:rPr>
          <w:b/>
          <w:sz w:val="28"/>
          <w:szCs w:val="28"/>
        </w:rPr>
        <w:t xml:space="preserve">территории </w:t>
      </w:r>
      <w:r w:rsidRPr="000951A9">
        <w:rPr>
          <w:b/>
          <w:bCs/>
          <w:color w:val="000000"/>
          <w:sz w:val="28"/>
          <w:szCs w:val="28"/>
        </w:rPr>
        <w:t xml:space="preserve">участка </w:t>
      </w:r>
      <w:r w:rsidRPr="000951A9">
        <w:rPr>
          <w:b/>
          <w:sz w:val="28"/>
          <w:szCs w:val="28"/>
        </w:rPr>
        <w:t xml:space="preserve">в </w:t>
      </w:r>
      <w:r w:rsidRPr="000951A9">
        <w:rPr>
          <w:b/>
          <w:color w:val="000000"/>
          <w:sz w:val="28"/>
          <w:szCs w:val="28"/>
        </w:rPr>
        <w:t>массиве «</w:t>
      </w:r>
      <w:proofErr w:type="spellStart"/>
      <w:r w:rsidRPr="000951A9">
        <w:rPr>
          <w:b/>
          <w:color w:val="000000"/>
          <w:sz w:val="28"/>
          <w:szCs w:val="28"/>
        </w:rPr>
        <w:t>Соржа</w:t>
      </w:r>
      <w:proofErr w:type="spellEnd"/>
      <w:r w:rsidRPr="000951A9">
        <w:rPr>
          <w:b/>
          <w:color w:val="000000"/>
          <w:sz w:val="28"/>
          <w:szCs w:val="28"/>
        </w:rPr>
        <w:t xml:space="preserve">-Рыжики» </w:t>
      </w:r>
      <w:r w:rsidRPr="000951A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0951A9">
        <w:rPr>
          <w:b/>
          <w:sz w:val="28"/>
          <w:szCs w:val="28"/>
        </w:rPr>
        <w:t>Разметелевское</w:t>
      </w:r>
      <w:proofErr w:type="spellEnd"/>
      <w:r w:rsidRPr="000951A9">
        <w:rPr>
          <w:b/>
          <w:sz w:val="28"/>
          <w:szCs w:val="28"/>
        </w:rPr>
        <w:t xml:space="preserve"> сельское поселение </w:t>
      </w:r>
    </w:p>
    <w:p w:rsidR="000951A9" w:rsidRPr="000951A9" w:rsidRDefault="000951A9" w:rsidP="00095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1A9">
        <w:rPr>
          <w:b/>
          <w:sz w:val="28"/>
          <w:szCs w:val="28"/>
        </w:rPr>
        <w:t>Всеволожского муниципального района  Ленинградской области</w:t>
      </w:r>
      <w:r w:rsidRPr="000951A9">
        <w:rPr>
          <w:sz w:val="28"/>
          <w:szCs w:val="28"/>
        </w:rPr>
        <w:t xml:space="preserve"> </w:t>
      </w:r>
    </w:p>
    <w:p w:rsidR="000951A9" w:rsidRPr="00D521B7" w:rsidRDefault="000951A9" w:rsidP="000951A9"/>
    <w:p w:rsidR="000951A9" w:rsidRPr="00D521B7" w:rsidRDefault="000951A9" w:rsidP="000951A9"/>
    <w:p w:rsidR="005312B4" w:rsidRPr="00E13ADA" w:rsidRDefault="005312B4" w:rsidP="004B5EFF">
      <w:pPr>
        <w:pStyle w:val="a3"/>
        <w:numPr>
          <w:ilvl w:val="0"/>
          <w:numId w:val="17"/>
        </w:numPr>
        <w:outlineLvl w:val="0"/>
        <w:rPr>
          <w:b/>
          <w:bCs/>
          <w:sz w:val="28"/>
          <w:szCs w:val="28"/>
        </w:rPr>
      </w:pPr>
      <w:r w:rsidRPr="00E13ADA">
        <w:rPr>
          <w:b/>
          <w:bCs/>
          <w:sz w:val="28"/>
          <w:szCs w:val="28"/>
        </w:rPr>
        <w:t>Введение</w:t>
      </w:r>
    </w:p>
    <w:p w:rsidR="005312B4" w:rsidRPr="00931B17" w:rsidRDefault="005312B4" w:rsidP="005312B4">
      <w:pPr>
        <w:pStyle w:val="a3"/>
        <w:outlineLvl w:val="0"/>
        <w:rPr>
          <w:b/>
          <w:bCs/>
          <w:sz w:val="28"/>
          <w:szCs w:val="28"/>
        </w:rPr>
      </w:pPr>
    </w:p>
    <w:p w:rsidR="005312B4" w:rsidRPr="00B522B5" w:rsidRDefault="005312B4" w:rsidP="009F4E1C">
      <w:pPr>
        <w:ind w:firstLine="720"/>
        <w:jc w:val="both"/>
        <w:rPr>
          <w:rFonts w:eastAsia="SimSun"/>
          <w:szCs w:val="24"/>
        </w:rPr>
      </w:pPr>
      <w:r>
        <w:rPr>
          <w:szCs w:val="24"/>
        </w:rPr>
        <w:t xml:space="preserve">Предложения по проекту планировки и проекту межевания территории </w:t>
      </w:r>
      <w:r w:rsidRPr="005234A9">
        <w:rPr>
          <w:szCs w:val="24"/>
        </w:rPr>
        <w:t>выполнен</w:t>
      </w:r>
      <w:r>
        <w:rPr>
          <w:szCs w:val="24"/>
        </w:rPr>
        <w:t>ы</w:t>
      </w:r>
      <w:r w:rsidRPr="005234A9">
        <w:rPr>
          <w:szCs w:val="24"/>
        </w:rPr>
        <w:t xml:space="preserve"> в соответствии </w:t>
      </w:r>
      <w:r w:rsidRPr="009528C6">
        <w:rPr>
          <w:szCs w:val="24"/>
        </w:rPr>
        <w:t>с техническим заданием на проектирование</w:t>
      </w:r>
      <w:r>
        <w:rPr>
          <w:szCs w:val="24"/>
        </w:rPr>
        <w:t xml:space="preserve"> </w:t>
      </w:r>
      <w:r w:rsidRPr="00B522B5">
        <w:rPr>
          <w:szCs w:val="24"/>
        </w:rPr>
        <w:t xml:space="preserve">и на основании  </w:t>
      </w:r>
      <w:r w:rsidRPr="00B522B5">
        <w:rPr>
          <w:rFonts w:eastAsia="SimSun"/>
          <w:szCs w:val="24"/>
        </w:rPr>
        <w:t xml:space="preserve">постановления </w:t>
      </w:r>
      <w:r w:rsidR="00C05652" w:rsidRPr="00B522B5">
        <w:rPr>
          <w:rFonts w:eastAsia="SimSun"/>
          <w:szCs w:val="24"/>
        </w:rPr>
        <w:t>Г</w:t>
      </w:r>
      <w:r w:rsidRPr="00B522B5">
        <w:rPr>
          <w:rFonts w:eastAsia="SimSun"/>
          <w:szCs w:val="24"/>
        </w:rPr>
        <w:t>лавы администрации МО</w:t>
      </w:r>
      <w:r w:rsidR="00C05652" w:rsidRPr="00B522B5">
        <w:rPr>
          <w:rFonts w:eastAsia="SimSun"/>
          <w:szCs w:val="24"/>
        </w:rPr>
        <w:t xml:space="preserve"> «</w:t>
      </w:r>
      <w:proofErr w:type="spellStart"/>
      <w:r w:rsidR="00C05652" w:rsidRPr="00B522B5">
        <w:rPr>
          <w:rFonts w:eastAsia="SimSun"/>
          <w:szCs w:val="24"/>
        </w:rPr>
        <w:t>Разметелевское</w:t>
      </w:r>
      <w:proofErr w:type="spellEnd"/>
      <w:r w:rsidR="00C05652" w:rsidRPr="00B522B5">
        <w:rPr>
          <w:rFonts w:eastAsia="SimSun"/>
          <w:szCs w:val="24"/>
        </w:rPr>
        <w:t xml:space="preserve"> сельское поселение» Всеволожского района Ленинградской области  № 28 от 03.04.2012г.</w:t>
      </w:r>
    </w:p>
    <w:p w:rsidR="005312B4" w:rsidRPr="005234A9" w:rsidRDefault="005312B4" w:rsidP="009F4E1C">
      <w:pPr>
        <w:tabs>
          <w:tab w:val="left" w:pos="512"/>
          <w:tab w:val="left" w:pos="4985"/>
        </w:tabs>
        <w:ind w:firstLine="720"/>
        <w:jc w:val="both"/>
        <w:rPr>
          <w:rFonts w:eastAsia="SimSun"/>
          <w:szCs w:val="24"/>
        </w:rPr>
      </w:pPr>
    </w:p>
    <w:p w:rsidR="005312B4" w:rsidRPr="0026650C" w:rsidRDefault="005312B4" w:rsidP="009F4E1C">
      <w:pPr>
        <w:tabs>
          <w:tab w:val="left" w:pos="512"/>
          <w:tab w:val="left" w:pos="4985"/>
        </w:tabs>
        <w:ind w:firstLine="720"/>
        <w:jc w:val="both"/>
        <w:outlineLvl w:val="0"/>
        <w:rPr>
          <w:rFonts w:eastAsia="SimSun"/>
          <w:b/>
          <w:szCs w:val="24"/>
        </w:rPr>
      </w:pPr>
      <w:r w:rsidRPr="005234A9">
        <w:rPr>
          <w:rFonts w:eastAsia="SimSun"/>
          <w:b/>
          <w:szCs w:val="24"/>
        </w:rPr>
        <w:t xml:space="preserve">Цель разработки документации: </w:t>
      </w:r>
    </w:p>
    <w:p w:rsidR="00C61F60" w:rsidRPr="00C61F60" w:rsidRDefault="00C61F60" w:rsidP="009F4E1C">
      <w:pPr>
        <w:tabs>
          <w:tab w:val="left" w:pos="512"/>
          <w:tab w:val="left" w:pos="4985"/>
        </w:tabs>
        <w:ind w:firstLine="720"/>
        <w:jc w:val="both"/>
        <w:outlineLvl w:val="0"/>
        <w:rPr>
          <w:rFonts w:eastAsia="SimSun"/>
          <w:b/>
          <w:szCs w:val="24"/>
        </w:rPr>
      </w:pPr>
      <w:r w:rsidRPr="00C61F60">
        <w:t xml:space="preserve">- </w:t>
      </w:r>
      <w:r w:rsidRPr="005C03F1">
        <w:t>определения стратегии и этапов освоения территории</w:t>
      </w:r>
      <w:r>
        <w:t>;</w:t>
      </w:r>
    </w:p>
    <w:p w:rsidR="005312B4" w:rsidRPr="005234A9" w:rsidRDefault="005312B4" w:rsidP="009F4E1C">
      <w:pPr>
        <w:tabs>
          <w:tab w:val="left" w:pos="512"/>
          <w:tab w:val="left" w:pos="4985"/>
        </w:tabs>
        <w:ind w:firstLine="720"/>
        <w:jc w:val="both"/>
        <w:rPr>
          <w:rFonts w:eastAsia="SimSun"/>
          <w:b/>
          <w:szCs w:val="24"/>
        </w:rPr>
      </w:pPr>
      <w:r>
        <w:rPr>
          <w:rFonts w:eastAsia="SimSun"/>
          <w:b/>
          <w:szCs w:val="24"/>
        </w:rPr>
        <w:t xml:space="preserve">- </w:t>
      </w:r>
      <w:r>
        <w:rPr>
          <w:rFonts w:eastAsia="SimSun"/>
          <w:szCs w:val="24"/>
        </w:rPr>
        <w:t>обеспечение устойчивого развития территории</w:t>
      </w:r>
      <w:r w:rsidRPr="00A40EE4">
        <w:rPr>
          <w:rFonts w:eastAsia="SimSun"/>
          <w:szCs w:val="24"/>
        </w:rPr>
        <w:t xml:space="preserve"> </w:t>
      </w:r>
      <w:r w:rsidRPr="00A9145E">
        <w:rPr>
          <w:rFonts w:eastAsia="SimSun"/>
          <w:szCs w:val="24"/>
        </w:rPr>
        <w:t>в увязке с единой   планировочной структурой</w:t>
      </w:r>
      <w:r>
        <w:rPr>
          <w:rFonts w:eastAsia="SimSun"/>
          <w:szCs w:val="24"/>
        </w:rPr>
        <w:t xml:space="preserve"> муниципального образования;</w:t>
      </w:r>
    </w:p>
    <w:p w:rsidR="005312B4" w:rsidRDefault="005312B4" w:rsidP="009F4E1C">
      <w:pPr>
        <w:ind w:firstLine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 </w:t>
      </w:r>
      <w:r w:rsidR="00C61F60">
        <w:t xml:space="preserve">- </w:t>
      </w:r>
      <w:r w:rsidR="00C61F60" w:rsidRPr="005C03F1">
        <w:t>выделения элементов планировочной структуры территории, в том числе  кварталов, предназначенных для размещения и строительства объектов производственного и общественно-делового назначения, территорий общего пользования, земельных участков, предназначенных для размещения и строительства объектов обслуживания, а также линейных объектов инженерной и транспортной инфраструктуры</w:t>
      </w:r>
      <w:r>
        <w:rPr>
          <w:rFonts w:eastAsia="SimSun"/>
          <w:szCs w:val="24"/>
        </w:rPr>
        <w:t>;</w:t>
      </w:r>
    </w:p>
    <w:p w:rsidR="005312B4" w:rsidRDefault="005312B4" w:rsidP="009F4E1C">
      <w:pPr>
        <w:tabs>
          <w:tab w:val="left" w:pos="512"/>
          <w:tab w:val="left" w:pos="4985"/>
        </w:tabs>
        <w:ind w:firstLine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- у</w:t>
      </w:r>
      <w:r w:rsidRPr="00A9145E">
        <w:rPr>
          <w:rFonts w:eastAsia="SimSun"/>
          <w:szCs w:val="24"/>
        </w:rPr>
        <w:t>становление параметров планируемого развития элементов планировочной структуры</w:t>
      </w:r>
      <w:r>
        <w:rPr>
          <w:rFonts w:eastAsia="SimSun"/>
          <w:szCs w:val="24"/>
        </w:rPr>
        <w:t>;</w:t>
      </w:r>
    </w:p>
    <w:p w:rsidR="005312B4" w:rsidRDefault="000951A9" w:rsidP="009F4E1C">
      <w:pPr>
        <w:tabs>
          <w:tab w:val="left" w:pos="512"/>
          <w:tab w:val="left" w:pos="4985"/>
        </w:tabs>
        <w:ind w:firstLine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 xml:space="preserve"> -</w:t>
      </w:r>
      <w:r w:rsidRPr="000951A9">
        <w:rPr>
          <w:rFonts w:eastAsia="SimSun"/>
          <w:szCs w:val="24"/>
        </w:rPr>
        <w:t xml:space="preserve"> </w:t>
      </w:r>
      <w:r w:rsidR="005312B4">
        <w:rPr>
          <w:rFonts w:eastAsia="SimSun"/>
          <w:szCs w:val="24"/>
        </w:rPr>
        <w:t>у</w:t>
      </w:r>
      <w:r w:rsidR="005312B4" w:rsidRPr="00A9145E">
        <w:rPr>
          <w:rFonts w:eastAsia="SimSun"/>
          <w:szCs w:val="24"/>
        </w:rPr>
        <w:t>становление границ зон планируемого размещения объектов капитального строительства</w:t>
      </w:r>
      <w:r w:rsidR="005312B4">
        <w:rPr>
          <w:rFonts w:eastAsia="SimSun"/>
          <w:szCs w:val="24"/>
        </w:rPr>
        <w:t>;</w:t>
      </w:r>
    </w:p>
    <w:p w:rsidR="005312B4" w:rsidRPr="005234A9" w:rsidRDefault="005312B4" w:rsidP="009F4E1C">
      <w:pPr>
        <w:tabs>
          <w:tab w:val="left" w:pos="512"/>
          <w:tab w:val="left" w:pos="4985"/>
        </w:tabs>
        <w:ind w:firstLine="720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- у</w:t>
      </w:r>
      <w:r w:rsidRPr="00A9145E">
        <w:rPr>
          <w:rFonts w:eastAsia="SimSun"/>
          <w:szCs w:val="24"/>
        </w:rPr>
        <w:t>становление границ земельных участков</w:t>
      </w:r>
      <w:r>
        <w:rPr>
          <w:rFonts w:eastAsia="SimSun"/>
          <w:szCs w:val="24"/>
        </w:rPr>
        <w:t>, планируемых для размещения объектов капитального строительства жилого, социально-культурного и коммунально-бытового назначения, объектов инженерной и транспортной инфраструктуры.</w:t>
      </w:r>
    </w:p>
    <w:p w:rsidR="00C61F60" w:rsidRDefault="00C61F60" w:rsidP="005312B4">
      <w:pPr>
        <w:ind w:firstLine="720"/>
        <w:jc w:val="both"/>
        <w:rPr>
          <w:b/>
          <w:szCs w:val="24"/>
        </w:rPr>
      </w:pPr>
    </w:p>
    <w:p w:rsidR="00C61F60" w:rsidRDefault="00C61F60" w:rsidP="005312B4">
      <w:pPr>
        <w:ind w:firstLine="720"/>
        <w:jc w:val="both"/>
        <w:rPr>
          <w:b/>
          <w:szCs w:val="24"/>
        </w:rPr>
      </w:pPr>
    </w:p>
    <w:p w:rsidR="005312B4" w:rsidRPr="009234B3" w:rsidRDefault="005312B4" w:rsidP="009F4E1C">
      <w:pPr>
        <w:ind w:firstLine="720"/>
        <w:jc w:val="both"/>
        <w:rPr>
          <w:b/>
          <w:szCs w:val="24"/>
        </w:rPr>
      </w:pPr>
      <w:r w:rsidRPr="009234B3">
        <w:rPr>
          <w:b/>
          <w:szCs w:val="24"/>
        </w:rPr>
        <w:t>Нормативно-правовая и методическая документация, на основе которой разработан проект:</w:t>
      </w:r>
    </w:p>
    <w:p w:rsidR="005312B4" w:rsidRPr="005234A9" w:rsidRDefault="005312B4" w:rsidP="009F4E1C">
      <w:pPr>
        <w:numPr>
          <w:ilvl w:val="1"/>
          <w:numId w:val="1"/>
        </w:numPr>
        <w:tabs>
          <w:tab w:val="left" w:pos="0"/>
          <w:tab w:val="num" w:pos="900"/>
          <w:tab w:val="left" w:pos="4985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Градостроительны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кодекс Российской Федерации;</w:t>
      </w:r>
    </w:p>
    <w:p w:rsidR="005312B4" w:rsidRPr="005234A9" w:rsidRDefault="005312B4" w:rsidP="009F4E1C">
      <w:pPr>
        <w:numPr>
          <w:ilvl w:val="1"/>
          <w:numId w:val="1"/>
        </w:numPr>
        <w:tabs>
          <w:tab w:val="left" w:pos="0"/>
          <w:tab w:val="num" w:pos="900"/>
          <w:tab w:val="left" w:pos="4985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Земельны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кодекс Российской Федерации;</w:t>
      </w:r>
    </w:p>
    <w:p w:rsidR="005312B4" w:rsidRPr="005234A9" w:rsidRDefault="005312B4" w:rsidP="009F4E1C">
      <w:pPr>
        <w:numPr>
          <w:ilvl w:val="1"/>
          <w:numId w:val="1"/>
        </w:numPr>
        <w:tabs>
          <w:tab w:val="left" w:pos="0"/>
          <w:tab w:val="num" w:pos="900"/>
          <w:tab w:val="left" w:pos="4985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Жилищны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 кодекс  Российской Федерации;</w:t>
      </w:r>
    </w:p>
    <w:p w:rsidR="005312B4" w:rsidRPr="005234A9" w:rsidRDefault="005312B4" w:rsidP="009F4E1C">
      <w:pPr>
        <w:numPr>
          <w:ilvl w:val="1"/>
          <w:numId w:val="1"/>
        </w:numPr>
        <w:tabs>
          <w:tab w:val="left" w:pos="0"/>
          <w:tab w:val="num" w:pos="900"/>
          <w:tab w:val="left" w:pos="4985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Водны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 кодекс  Российской Федерации;</w:t>
      </w:r>
    </w:p>
    <w:p w:rsidR="005312B4" w:rsidRPr="005234A9" w:rsidRDefault="005312B4" w:rsidP="009F4E1C">
      <w:pPr>
        <w:numPr>
          <w:ilvl w:val="1"/>
          <w:numId w:val="1"/>
        </w:numPr>
        <w:tabs>
          <w:tab w:val="left" w:pos="0"/>
          <w:tab w:val="num" w:pos="900"/>
          <w:tab w:val="left" w:pos="4985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Федеральны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закон РФ «Об охране окружающей среды»;</w:t>
      </w:r>
    </w:p>
    <w:p w:rsidR="005312B4" w:rsidRDefault="005312B4" w:rsidP="009F4E1C">
      <w:pPr>
        <w:numPr>
          <w:ilvl w:val="1"/>
          <w:numId w:val="1"/>
        </w:numPr>
        <w:tabs>
          <w:tab w:val="left" w:pos="0"/>
          <w:tab w:val="num" w:pos="900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Федеральны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закон РФ</w:t>
      </w:r>
      <w:r>
        <w:rPr>
          <w:rFonts w:eastAsia="SimSun"/>
          <w:szCs w:val="24"/>
        </w:rPr>
        <w:t xml:space="preserve"> № 123-ФЗ от 22.07.2008</w:t>
      </w:r>
      <w:r w:rsidRPr="005234A9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«Технический регламент о треб</w:t>
      </w:r>
      <w:r w:rsidR="00B522B5">
        <w:rPr>
          <w:rFonts w:eastAsia="SimSun"/>
          <w:szCs w:val="24"/>
        </w:rPr>
        <w:t>ованиях пожарной безопасности</w:t>
      </w:r>
      <w:r>
        <w:rPr>
          <w:rFonts w:eastAsia="SimSun"/>
          <w:szCs w:val="24"/>
        </w:rPr>
        <w:t>»;</w:t>
      </w:r>
    </w:p>
    <w:p w:rsidR="005312B4" w:rsidRPr="005234A9" w:rsidRDefault="005312B4" w:rsidP="009F4E1C">
      <w:pPr>
        <w:numPr>
          <w:ilvl w:val="1"/>
          <w:numId w:val="1"/>
        </w:numPr>
        <w:tabs>
          <w:tab w:val="left" w:pos="0"/>
          <w:tab w:val="num" w:pos="900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Федеральны</w:t>
      </w:r>
      <w:r>
        <w:rPr>
          <w:rFonts w:eastAsia="SimSun"/>
          <w:szCs w:val="24"/>
        </w:rPr>
        <w:t>й</w:t>
      </w:r>
      <w:r w:rsidRPr="005234A9">
        <w:rPr>
          <w:rFonts w:eastAsia="SimSun"/>
          <w:szCs w:val="24"/>
        </w:rPr>
        <w:t xml:space="preserve"> закон РФ</w:t>
      </w:r>
      <w:r>
        <w:rPr>
          <w:rFonts w:eastAsia="SimSun"/>
          <w:szCs w:val="24"/>
        </w:rPr>
        <w:t xml:space="preserve"> № 181-ФЗ от 24.11.1995</w:t>
      </w:r>
      <w:r w:rsidRPr="005234A9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«О социальной защите инвалидов в Российской Федерации»;</w:t>
      </w:r>
    </w:p>
    <w:p w:rsidR="005312B4" w:rsidRPr="005234A9" w:rsidRDefault="005312B4" w:rsidP="009F4E1C">
      <w:pPr>
        <w:pStyle w:val="a5"/>
        <w:numPr>
          <w:ilvl w:val="1"/>
          <w:numId w:val="1"/>
        </w:numPr>
        <w:tabs>
          <w:tab w:val="left" w:pos="0"/>
          <w:tab w:val="num" w:pos="900"/>
        </w:tabs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234A9">
        <w:rPr>
          <w:rFonts w:ascii="Times New Roman" w:hAnsi="Times New Roman"/>
          <w:b w:val="0"/>
          <w:sz w:val="24"/>
          <w:szCs w:val="24"/>
        </w:rPr>
        <w:t>СНиП 11-04-2003 «Инструкция о порядке разработки, согласования, экспертизы  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5234A9">
        <w:rPr>
          <w:rFonts w:ascii="Times New Roman" w:hAnsi="Times New Roman"/>
          <w:b w:val="0"/>
          <w:sz w:val="24"/>
          <w:szCs w:val="24"/>
        </w:rPr>
        <w:t>утверждения градостроительной документации»</w:t>
      </w:r>
    </w:p>
    <w:p w:rsidR="005312B4" w:rsidRDefault="005312B4" w:rsidP="009F4E1C">
      <w:pPr>
        <w:numPr>
          <w:ilvl w:val="1"/>
          <w:numId w:val="1"/>
        </w:numPr>
        <w:tabs>
          <w:tab w:val="left" w:pos="0"/>
          <w:tab w:val="num" w:pos="900"/>
        </w:tabs>
        <w:ind w:left="0" w:firstLine="720"/>
        <w:jc w:val="both"/>
        <w:rPr>
          <w:rFonts w:eastAsia="SimSun"/>
          <w:szCs w:val="24"/>
        </w:rPr>
      </w:pPr>
      <w:r w:rsidRPr="005234A9">
        <w:rPr>
          <w:rFonts w:eastAsia="SimSun"/>
          <w:szCs w:val="24"/>
        </w:rPr>
        <w:t>СНиП 2.07.01-89*(01)</w:t>
      </w:r>
      <w:r>
        <w:rPr>
          <w:rFonts w:eastAsia="SimSun"/>
          <w:szCs w:val="24"/>
        </w:rPr>
        <w:t xml:space="preserve"> «</w:t>
      </w:r>
      <w:r w:rsidRPr="005234A9">
        <w:rPr>
          <w:rFonts w:eastAsia="SimSun"/>
          <w:szCs w:val="24"/>
        </w:rPr>
        <w:t>Градостроительство, планировка и застройка городских и    сельских поселений</w:t>
      </w:r>
      <w:r>
        <w:rPr>
          <w:rFonts w:eastAsia="SimSun"/>
          <w:szCs w:val="24"/>
        </w:rPr>
        <w:t>».</w:t>
      </w:r>
    </w:p>
    <w:p w:rsidR="005312B4" w:rsidRPr="00D521B7" w:rsidRDefault="005312B4" w:rsidP="009F4E1C">
      <w:pPr>
        <w:ind w:firstLine="720"/>
        <w:jc w:val="both"/>
      </w:pPr>
    </w:p>
    <w:p w:rsidR="000951A9" w:rsidRDefault="000951A9" w:rsidP="009F4E1C">
      <w:pPr>
        <w:ind w:firstLine="720"/>
        <w:jc w:val="both"/>
      </w:pPr>
    </w:p>
    <w:p w:rsidR="001229DB" w:rsidRDefault="001229DB" w:rsidP="009F4E1C">
      <w:pPr>
        <w:ind w:firstLine="720"/>
        <w:jc w:val="both"/>
      </w:pPr>
    </w:p>
    <w:p w:rsidR="001229DB" w:rsidRDefault="001229DB" w:rsidP="009F4E1C">
      <w:pPr>
        <w:ind w:firstLine="720"/>
        <w:jc w:val="both"/>
      </w:pPr>
    </w:p>
    <w:p w:rsidR="001229DB" w:rsidRPr="00D521B7" w:rsidRDefault="001229DB" w:rsidP="009F4E1C">
      <w:pPr>
        <w:ind w:firstLine="720"/>
        <w:jc w:val="both"/>
      </w:pPr>
    </w:p>
    <w:p w:rsidR="005312B4" w:rsidRPr="00CB736B" w:rsidRDefault="005312B4" w:rsidP="009F4E1C">
      <w:pPr>
        <w:tabs>
          <w:tab w:val="left" w:pos="4701"/>
        </w:tabs>
        <w:ind w:firstLine="720"/>
        <w:jc w:val="both"/>
        <w:outlineLvl w:val="0"/>
        <w:rPr>
          <w:rFonts w:eastAsia="SimSun"/>
          <w:szCs w:val="24"/>
        </w:rPr>
      </w:pPr>
      <w:r w:rsidRPr="009234B3">
        <w:rPr>
          <w:rFonts w:eastAsia="SimSun"/>
          <w:b/>
          <w:szCs w:val="24"/>
        </w:rPr>
        <w:lastRenderedPageBreak/>
        <w:t>Базовая градостроительная документация</w:t>
      </w:r>
      <w:r w:rsidRPr="00CB736B">
        <w:rPr>
          <w:rFonts w:eastAsia="SimSun"/>
          <w:szCs w:val="24"/>
        </w:rPr>
        <w:t>:</w:t>
      </w:r>
    </w:p>
    <w:p w:rsidR="00C61F60" w:rsidRPr="00DD12F6" w:rsidRDefault="00C61F60" w:rsidP="009F4E1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>
        <w:t xml:space="preserve">- Схема территориального планирования </w:t>
      </w:r>
      <w:r w:rsidRPr="00DD12F6">
        <w:rPr>
          <w:color w:val="000000"/>
          <w:szCs w:val="24"/>
        </w:rPr>
        <w:t>Всеволожского муниципального района Ленинградской области</w:t>
      </w:r>
      <w:r>
        <w:rPr>
          <w:color w:val="000000"/>
          <w:szCs w:val="24"/>
        </w:rPr>
        <w:t>,</w:t>
      </w:r>
      <w:r w:rsidRPr="00C61F6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согласованная Правительством Ленинградской области в 2011 г.</w:t>
      </w:r>
    </w:p>
    <w:p w:rsidR="005312B4" w:rsidRPr="00DD12F6" w:rsidRDefault="005312B4" w:rsidP="009F4E1C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5234A9">
        <w:rPr>
          <w:rFonts w:eastAsia="SimSun"/>
          <w:szCs w:val="24"/>
        </w:rPr>
        <w:t xml:space="preserve">- </w:t>
      </w:r>
      <w:r w:rsidR="00C61F60">
        <w:rPr>
          <w:rFonts w:eastAsia="SimSun"/>
          <w:szCs w:val="24"/>
        </w:rPr>
        <w:t>Проект</w:t>
      </w:r>
      <w:r>
        <w:rPr>
          <w:rFonts w:eastAsia="SimSun"/>
          <w:szCs w:val="24"/>
        </w:rPr>
        <w:t xml:space="preserve"> </w:t>
      </w:r>
      <w:r w:rsidRPr="005234A9">
        <w:rPr>
          <w:rFonts w:eastAsia="SimSun"/>
          <w:szCs w:val="24"/>
        </w:rPr>
        <w:t>Генеральн</w:t>
      </w:r>
      <w:r w:rsidR="00C61F60">
        <w:rPr>
          <w:rFonts w:eastAsia="SimSun"/>
          <w:szCs w:val="24"/>
        </w:rPr>
        <w:t>ого</w:t>
      </w:r>
      <w:r w:rsidRPr="005234A9">
        <w:rPr>
          <w:rFonts w:eastAsia="SimSun"/>
          <w:szCs w:val="24"/>
        </w:rPr>
        <w:t xml:space="preserve"> план</w:t>
      </w:r>
      <w:r w:rsidR="00C61F60">
        <w:rPr>
          <w:rFonts w:eastAsia="SimSun"/>
          <w:szCs w:val="24"/>
        </w:rPr>
        <w:t>а</w:t>
      </w:r>
      <w:r w:rsidRPr="005234A9">
        <w:rPr>
          <w:rFonts w:eastAsia="SimSun"/>
          <w:szCs w:val="24"/>
        </w:rPr>
        <w:t xml:space="preserve"> </w:t>
      </w:r>
      <w:r>
        <w:rPr>
          <w:rFonts w:eastAsia="SimSun"/>
          <w:szCs w:val="24"/>
        </w:rPr>
        <w:t>муниципального образования</w:t>
      </w:r>
      <w:r w:rsidRPr="005234A9">
        <w:rPr>
          <w:rFonts w:eastAsia="SimSun"/>
          <w:szCs w:val="24"/>
        </w:rPr>
        <w:t xml:space="preserve"> </w:t>
      </w:r>
      <w:proofErr w:type="spellStart"/>
      <w:r w:rsidR="00C61F60">
        <w:rPr>
          <w:color w:val="000000"/>
          <w:szCs w:val="24"/>
        </w:rPr>
        <w:t>Разметелевское</w:t>
      </w:r>
      <w:proofErr w:type="spellEnd"/>
      <w:r w:rsidR="00C61F60">
        <w:rPr>
          <w:color w:val="000000"/>
          <w:szCs w:val="24"/>
        </w:rPr>
        <w:t xml:space="preserve"> </w:t>
      </w:r>
      <w:r w:rsidRPr="00DD12F6">
        <w:rPr>
          <w:color w:val="000000"/>
          <w:szCs w:val="24"/>
        </w:rPr>
        <w:t>сельское поселение</w:t>
      </w:r>
      <w:r>
        <w:rPr>
          <w:color w:val="000000"/>
          <w:szCs w:val="24"/>
        </w:rPr>
        <w:t xml:space="preserve"> </w:t>
      </w:r>
      <w:r w:rsidRPr="00DD12F6">
        <w:rPr>
          <w:color w:val="000000"/>
          <w:szCs w:val="24"/>
        </w:rPr>
        <w:t>Всеволожского муниципального района Ленинградской области</w:t>
      </w:r>
      <w:r w:rsidR="00C61F60">
        <w:rPr>
          <w:color w:val="000000"/>
          <w:szCs w:val="24"/>
        </w:rPr>
        <w:t>, согласованный Правительством Ленинградской области в 2011 г.</w:t>
      </w:r>
    </w:p>
    <w:p w:rsidR="005312B4" w:rsidRDefault="005312B4" w:rsidP="005312B4">
      <w:pPr>
        <w:ind w:right="2" w:firstLine="720"/>
        <w:jc w:val="both"/>
      </w:pPr>
    </w:p>
    <w:p w:rsidR="005312B4" w:rsidRDefault="005312B4" w:rsidP="005312B4">
      <w:pPr>
        <w:autoSpaceDE w:val="0"/>
        <w:autoSpaceDN w:val="0"/>
        <w:adjustRightInd w:val="0"/>
        <w:ind w:firstLine="720"/>
        <w:rPr>
          <w:szCs w:val="24"/>
        </w:rPr>
      </w:pPr>
    </w:p>
    <w:p w:rsidR="0026650C" w:rsidRPr="00994770" w:rsidRDefault="0026650C" w:rsidP="0026650C">
      <w:pPr>
        <w:autoSpaceDE w:val="0"/>
        <w:autoSpaceDN w:val="0"/>
        <w:adjustRightInd w:val="0"/>
        <w:ind w:firstLine="709"/>
        <w:rPr>
          <w:color w:val="000000"/>
          <w:szCs w:val="24"/>
        </w:rPr>
      </w:pPr>
      <w:r w:rsidRPr="0026650C">
        <w:rPr>
          <w:b/>
        </w:rPr>
        <w:t>Адрес объекта:</w:t>
      </w:r>
      <w:r>
        <w:t xml:space="preserve"> Ленинградская область, Всеволожский район, массив</w:t>
      </w:r>
      <w:r w:rsidRPr="005C03F1">
        <w:rPr>
          <w:color w:val="000000"/>
          <w:sz w:val="23"/>
          <w:szCs w:val="23"/>
        </w:rPr>
        <w:t xml:space="preserve"> «</w:t>
      </w:r>
      <w:proofErr w:type="spellStart"/>
      <w:r w:rsidRPr="005C03F1">
        <w:rPr>
          <w:color w:val="000000"/>
          <w:sz w:val="23"/>
          <w:szCs w:val="23"/>
        </w:rPr>
        <w:t>Соржа</w:t>
      </w:r>
      <w:proofErr w:type="spellEnd"/>
      <w:r w:rsidRPr="005C03F1">
        <w:rPr>
          <w:color w:val="000000"/>
          <w:sz w:val="23"/>
          <w:szCs w:val="23"/>
        </w:rPr>
        <w:t>-Рыжики»</w:t>
      </w:r>
      <w:r>
        <w:rPr>
          <w:color w:val="000000"/>
          <w:sz w:val="23"/>
          <w:szCs w:val="23"/>
        </w:rPr>
        <w:t xml:space="preserve">, </w:t>
      </w:r>
      <w:r>
        <w:t xml:space="preserve">земельный участок с кадастровым номером </w:t>
      </w:r>
      <w:r w:rsidRPr="005C03F1">
        <w:rPr>
          <w:color w:val="000000"/>
          <w:sz w:val="23"/>
          <w:szCs w:val="23"/>
        </w:rPr>
        <w:t>47:07:1047006:2</w:t>
      </w:r>
      <w:r w:rsidR="00927D83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>.</w:t>
      </w:r>
    </w:p>
    <w:p w:rsidR="0026650C" w:rsidRDefault="0026650C" w:rsidP="005312B4">
      <w:pPr>
        <w:autoSpaceDE w:val="0"/>
        <w:autoSpaceDN w:val="0"/>
        <w:adjustRightInd w:val="0"/>
        <w:ind w:firstLine="720"/>
        <w:rPr>
          <w:b/>
          <w:szCs w:val="24"/>
        </w:rPr>
      </w:pPr>
    </w:p>
    <w:p w:rsidR="005312B4" w:rsidRPr="00C61F60" w:rsidRDefault="005312B4" w:rsidP="005312B4">
      <w:pPr>
        <w:autoSpaceDE w:val="0"/>
        <w:autoSpaceDN w:val="0"/>
        <w:adjustRightInd w:val="0"/>
        <w:ind w:firstLine="720"/>
        <w:rPr>
          <w:color w:val="FF00FF"/>
          <w:szCs w:val="24"/>
        </w:rPr>
      </w:pPr>
      <w:r w:rsidRPr="009234B3">
        <w:rPr>
          <w:b/>
          <w:szCs w:val="24"/>
        </w:rPr>
        <w:t>Заказчик</w:t>
      </w:r>
      <w:r>
        <w:rPr>
          <w:b/>
          <w:szCs w:val="24"/>
        </w:rPr>
        <w:t xml:space="preserve">: </w:t>
      </w:r>
      <w:r w:rsidR="00C61F60">
        <w:t xml:space="preserve">ООО «Дизайн - Карго». </w:t>
      </w:r>
    </w:p>
    <w:p w:rsidR="005312B4" w:rsidRPr="005234A9" w:rsidRDefault="005312B4" w:rsidP="005312B4">
      <w:pPr>
        <w:ind w:right="2" w:firstLine="720"/>
        <w:jc w:val="both"/>
        <w:outlineLvl w:val="0"/>
        <w:rPr>
          <w:rFonts w:eastAsia="SimSun"/>
          <w:b/>
          <w:szCs w:val="24"/>
        </w:rPr>
      </w:pPr>
    </w:p>
    <w:p w:rsidR="005312B4" w:rsidRDefault="005312B4" w:rsidP="005312B4">
      <w:pPr>
        <w:ind w:right="2" w:firstLine="720"/>
        <w:outlineLvl w:val="0"/>
        <w:rPr>
          <w:rFonts w:eastAsia="SimSun"/>
          <w:b/>
          <w:szCs w:val="24"/>
        </w:rPr>
      </w:pPr>
      <w:r w:rsidRPr="005234A9">
        <w:rPr>
          <w:rFonts w:eastAsia="SimSun"/>
          <w:b/>
          <w:szCs w:val="24"/>
        </w:rPr>
        <w:t>Проектная документация разработана:</w:t>
      </w:r>
    </w:p>
    <w:p w:rsidR="005312B4" w:rsidRPr="005234A9" w:rsidRDefault="005312B4" w:rsidP="005312B4">
      <w:pPr>
        <w:ind w:right="2" w:firstLine="720"/>
        <w:outlineLvl w:val="0"/>
        <w:rPr>
          <w:rFonts w:eastAsia="SimSun"/>
          <w:b/>
          <w:szCs w:val="24"/>
        </w:rPr>
      </w:pPr>
    </w:p>
    <w:p w:rsidR="00B95490" w:rsidRPr="00B95490" w:rsidRDefault="00B95490" w:rsidP="00B95490">
      <w:pPr>
        <w:tabs>
          <w:tab w:val="left" w:pos="5040"/>
        </w:tabs>
        <w:ind w:right="283" w:firstLine="720"/>
        <w:jc w:val="both"/>
        <w:rPr>
          <w:rFonts w:eastAsia="SimSun"/>
          <w:szCs w:val="24"/>
        </w:rPr>
      </w:pPr>
      <w:r w:rsidRPr="00B95490">
        <w:rPr>
          <w:rFonts w:eastAsia="SimSun"/>
          <w:szCs w:val="24"/>
        </w:rPr>
        <w:t>Проектной организацией (</w:t>
      </w:r>
      <w:proofErr w:type="spellStart"/>
      <w:r w:rsidRPr="00B95490">
        <w:rPr>
          <w:rFonts w:eastAsia="SimSun"/>
          <w:szCs w:val="24"/>
        </w:rPr>
        <w:t>генпроектировщиком</w:t>
      </w:r>
      <w:proofErr w:type="spellEnd"/>
      <w:r w:rsidRPr="00B95490">
        <w:rPr>
          <w:rFonts w:eastAsia="SimSun"/>
          <w:szCs w:val="24"/>
        </w:rPr>
        <w:t>) – ООО «Градостроительное общество развития территорий» (Свидетельство СРО № 0687-2011-4703099174-02 О допуске к работам, которые оказывают влияние на безопасность объектов капитального строительства от 08.02.2011г.)</w:t>
      </w:r>
    </w:p>
    <w:p w:rsidR="00B95490" w:rsidRPr="00B95490" w:rsidRDefault="00B95490" w:rsidP="00B95490">
      <w:pPr>
        <w:ind w:right="2" w:firstLine="720"/>
        <w:jc w:val="both"/>
        <w:rPr>
          <w:rFonts w:eastAsia="SimSun"/>
          <w:color w:val="FF00FF"/>
          <w:sz w:val="26"/>
          <w:szCs w:val="26"/>
        </w:rPr>
      </w:pPr>
    </w:p>
    <w:p w:rsidR="00B95490" w:rsidRPr="00B95490" w:rsidRDefault="00B95490" w:rsidP="00B95490">
      <w:pPr>
        <w:ind w:right="2" w:firstLine="720"/>
        <w:jc w:val="both"/>
        <w:rPr>
          <w:rFonts w:eastAsia="SimSun"/>
          <w:szCs w:val="24"/>
        </w:rPr>
      </w:pPr>
      <w:r w:rsidRPr="00B95490">
        <w:rPr>
          <w:rFonts w:eastAsia="SimSun"/>
          <w:szCs w:val="24"/>
        </w:rPr>
        <w:t xml:space="preserve">Генеральный директор                                    </w:t>
      </w:r>
      <w:proofErr w:type="spellStart"/>
      <w:r w:rsidRPr="00B95490">
        <w:rPr>
          <w:rFonts w:eastAsia="SimSun"/>
          <w:szCs w:val="24"/>
        </w:rPr>
        <w:t>Коген</w:t>
      </w:r>
      <w:proofErr w:type="spellEnd"/>
      <w:r w:rsidRPr="00B95490">
        <w:rPr>
          <w:rFonts w:eastAsia="SimSun"/>
          <w:szCs w:val="24"/>
        </w:rPr>
        <w:t xml:space="preserve"> И.Ю.</w:t>
      </w:r>
    </w:p>
    <w:p w:rsidR="00B95490" w:rsidRPr="00B95490" w:rsidRDefault="00B95490" w:rsidP="00B95490">
      <w:pPr>
        <w:ind w:right="2" w:firstLine="720"/>
        <w:jc w:val="both"/>
        <w:rPr>
          <w:rFonts w:eastAsia="SimSun"/>
          <w:szCs w:val="24"/>
        </w:rPr>
      </w:pPr>
      <w:r w:rsidRPr="00B95490">
        <w:rPr>
          <w:rFonts w:eastAsia="SimSun"/>
          <w:szCs w:val="24"/>
        </w:rPr>
        <w:t xml:space="preserve">Главный архитектор проекта                          </w:t>
      </w:r>
      <w:r w:rsidR="000951A9" w:rsidRPr="000951A9">
        <w:rPr>
          <w:rFonts w:eastAsia="SimSun"/>
          <w:szCs w:val="24"/>
        </w:rPr>
        <w:t xml:space="preserve"> </w:t>
      </w:r>
      <w:proofErr w:type="spellStart"/>
      <w:r w:rsidRPr="00B95490">
        <w:rPr>
          <w:rFonts w:eastAsia="SimSun"/>
          <w:szCs w:val="24"/>
        </w:rPr>
        <w:t>Клюшин</w:t>
      </w:r>
      <w:proofErr w:type="spellEnd"/>
      <w:r w:rsidRPr="00B95490">
        <w:rPr>
          <w:rFonts w:eastAsia="SimSun"/>
          <w:szCs w:val="24"/>
        </w:rPr>
        <w:t xml:space="preserve"> А.В.</w:t>
      </w:r>
    </w:p>
    <w:p w:rsidR="00B95490" w:rsidRPr="00B95490" w:rsidRDefault="00B95490" w:rsidP="00B95490">
      <w:pPr>
        <w:ind w:right="2" w:firstLine="720"/>
        <w:jc w:val="both"/>
        <w:rPr>
          <w:szCs w:val="24"/>
        </w:rPr>
      </w:pPr>
      <w:r w:rsidRPr="00B95490">
        <w:rPr>
          <w:szCs w:val="24"/>
        </w:rPr>
        <w:t>Главный инженер проекта                               Бабаев М.В.</w:t>
      </w:r>
    </w:p>
    <w:p w:rsidR="00B95490" w:rsidRPr="00B95490" w:rsidRDefault="00B95490" w:rsidP="00B95490">
      <w:pPr>
        <w:ind w:right="2" w:firstLine="720"/>
        <w:jc w:val="both"/>
        <w:rPr>
          <w:szCs w:val="24"/>
        </w:rPr>
      </w:pPr>
    </w:p>
    <w:p w:rsidR="00B95490" w:rsidRPr="00B95490" w:rsidRDefault="00B95490" w:rsidP="00B95490">
      <w:pPr>
        <w:ind w:right="2" w:firstLine="720"/>
        <w:jc w:val="both"/>
        <w:rPr>
          <w:szCs w:val="24"/>
        </w:rPr>
      </w:pPr>
    </w:p>
    <w:p w:rsidR="00B95490" w:rsidRPr="00B95490" w:rsidRDefault="00B95490" w:rsidP="00B95490">
      <w:pPr>
        <w:ind w:right="2" w:firstLine="720"/>
        <w:jc w:val="both"/>
        <w:rPr>
          <w:b/>
          <w:szCs w:val="24"/>
        </w:rPr>
      </w:pPr>
      <w:proofErr w:type="spellStart"/>
      <w:r w:rsidRPr="00B95490">
        <w:rPr>
          <w:szCs w:val="24"/>
        </w:rPr>
        <w:t>Субпроектировщиком</w:t>
      </w:r>
      <w:proofErr w:type="spellEnd"/>
      <w:r w:rsidRPr="00B95490">
        <w:rPr>
          <w:szCs w:val="24"/>
        </w:rPr>
        <w:t xml:space="preserve"> – ООО «Проектно-строительная компания «Эксперт»</w:t>
      </w:r>
      <w:r w:rsidRPr="00B95490">
        <w:rPr>
          <w:iCs/>
          <w:sz w:val="26"/>
          <w:szCs w:val="26"/>
          <w:lang w:eastAsia="ru-RU"/>
        </w:rPr>
        <w:t xml:space="preserve"> (</w:t>
      </w:r>
      <w:r w:rsidRPr="00B95490">
        <w:rPr>
          <w:iCs/>
          <w:szCs w:val="24"/>
        </w:rPr>
        <w:t xml:space="preserve">свидетельство СРО № 0083-ПР-2010-7813398944-02 от 16.04.2010 г.) </w:t>
      </w:r>
      <w:r w:rsidRPr="00B95490">
        <w:rPr>
          <w:szCs w:val="24"/>
        </w:rPr>
        <w:t xml:space="preserve"> и  ООО «БАЛТПРОЕКТ»</w:t>
      </w:r>
      <w:r w:rsidRPr="00B95490">
        <w:rPr>
          <w:iCs/>
          <w:sz w:val="26"/>
          <w:szCs w:val="26"/>
          <w:lang w:eastAsia="ru-RU"/>
        </w:rPr>
        <w:t xml:space="preserve"> </w:t>
      </w:r>
      <w:r w:rsidRPr="00B95490">
        <w:rPr>
          <w:iCs/>
          <w:szCs w:val="24"/>
        </w:rPr>
        <w:t>(свидетельство СРО № 476 от 29.03.2010 г.)</w:t>
      </w:r>
    </w:p>
    <w:p w:rsidR="005312B4" w:rsidRPr="00512203" w:rsidRDefault="005312B4" w:rsidP="005312B4">
      <w:pPr>
        <w:tabs>
          <w:tab w:val="left" w:pos="5040"/>
        </w:tabs>
        <w:ind w:right="283" w:firstLine="720"/>
        <w:rPr>
          <w:rFonts w:eastAsia="SimSun"/>
          <w:b/>
          <w:color w:val="FF00FF"/>
          <w:szCs w:val="24"/>
        </w:rPr>
      </w:pPr>
    </w:p>
    <w:p w:rsidR="00B95490" w:rsidRPr="00B95490" w:rsidRDefault="00B95490" w:rsidP="00B95490">
      <w:pPr>
        <w:tabs>
          <w:tab w:val="left" w:pos="5040"/>
        </w:tabs>
        <w:ind w:right="283" w:firstLine="720"/>
        <w:jc w:val="both"/>
        <w:rPr>
          <w:rFonts w:eastAsia="SimSun"/>
          <w:b/>
          <w:szCs w:val="24"/>
        </w:rPr>
      </w:pPr>
      <w:r w:rsidRPr="00B95490">
        <w:rPr>
          <w:rFonts w:eastAsia="SimSun"/>
          <w:b/>
          <w:szCs w:val="24"/>
        </w:rPr>
        <w:t>При проектировании использованы следующие материалы топографической съемки, выданные заказчиком:</w:t>
      </w:r>
    </w:p>
    <w:p w:rsidR="00B95490" w:rsidRPr="00B95490" w:rsidRDefault="00B95490" w:rsidP="00B95490">
      <w:pPr>
        <w:tabs>
          <w:tab w:val="left" w:pos="5040"/>
        </w:tabs>
        <w:ind w:right="283" w:firstLine="720"/>
        <w:jc w:val="both"/>
        <w:rPr>
          <w:rFonts w:eastAsia="SimSun"/>
          <w:b/>
          <w:szCs w:val="24"/>
        </w:rPr>
      </w:pPr>
    </w:p>
    <w:p w:rsidR="00B95490" w:rsidRPr="00B95490" w:rsidRDefault="00B95490" w:rsidP="00B95490">
      <w:pPr>
        <w:numPr>
          <w:ilvl w:val="0"/>
          <w:numId w:val="2"/>
        </w:numPr>
        <w:tabs>
          <w:tab w:val="left" w:pos="927"/>
          <w:tab w:val="left" w:pos="5040"/>
        </w:tabs>
        <w:ind w:left="0" w:right="283" w:firstLine="720"/>
        <w:jc w:val="both"/>
        <w:rPr>
          <w:szCs w:val="24"/>
        </w:rPr>
      </w:pPr>
      <w:r w:rsidRPr="00B95490">
        <w:rPr>
          <w:rFonts w:eastAsia="SimSun"/>
          <w:szCs w:val="24"/>
        </w:rPr>
        <w:t>Электронная верси</w:t>
      </w:r>
      <w:r w:rsidR="005F166B">
        <w:rPr>
          <w:rFonts w:eastAsia="SimSun"/>
          <w:szCs w:val="24"/>
        </w:rPr>
        <w:t>я топографического плана М 1:50</w:t>
      </w:r>
      <w:r w:rsidRPr="00B95490">
        <w:rPr>
          <w:rFonts w:eastAsia="SimSun"/>
          <w:szCs w:val="24"/>
        </w:rPr>
        <w:t>0, выполн</w:t>
      </w:r>
      <w:r w:rsidR="005F166B">
        <w:rPr>
          <w:rFonts w:eastAsia="SimSun"/>
          <w:szCs w:val="24"/>
        </w:rPr>
        <w:t>енная ООО «Бюро комплексной инвентаризации» в 2010</w:t>
      </w:r>
      <w:r w:rsidR="00BC08C3">
        <w:rPr>
          <w:rFonts w:eastAsia="SimSun"/>
          <w:szCs w:val="24"/>
        </w:rPr>
        <w:t>г</w:t>
      </w:r>
      <w:r w:rsidRPr="00B95490">
        <w:rPr>
          <w:rFonts w:eastAsia="SimSun"/>
          <w:szCs w:val="24"/>
        </w:rPr>
        <w:t>.</w:t>
      </w:r>
    </w:p>
    <w:p w:rsidR="005312B4" w:rsidRDefault="005312B4"/>
    <w:p w:rsidR="005312B4" w:rsidRPr="00A1420B" w:rsidRDefault="005312B4" w:rsidP="005312B4">
      <w:pPr>
        <w:tabs>
          <w:tab w:val="left" w:pos="5040"/>
        </w:tabs>
        <w:ind w:right="283"/>
        <w:jc w:val="both"/>
        <w:rPr>
          <w:b/>
          <w:sz w:val="28"/>
          <w:szCs w:val="28"/>
        </w:rPr>
      </w:pPr>
      <w:r w:rsidRPr="00A1420B">
        <w:rPr>
          <w:b/>
          <w:sz w:val="28"/>
          <w:szCs w:val="28"/>
        </w:rPr>
        <w:t xml:space="preserve">2. Размещение территории проектирования в структуре муниципального образования </w:t>
      </w:r>
    </w:p>
    <w:p w:rsidR="005312B4" w:rsidRDefault="005312B4" w:rsidP="005312B4"/>
    <w:p w:rsidR="005312B4" w:rsidRPr="00994770" w:rsidRDefault="005312B4" w:rsidP="005312B4">
      <w:pPr>
        <w:autoSpaceDE w:val="0"/>
        <w:autoSpaceDN w:val="0"/>
        <w:adjustRightInd w:val="0"/>
        <w:rPr>
          <w:color w:val="000000"/>
          <w:szCs w:val="24"/>
        </w:rPr>
      </w:pPr>
      <w:r w:rsidRPr="00666CB0">
        <w:t xml:space="preserve">Рассматриваемая  территория </w:t>
      </w:r>
      <w:r>
        <w:t xml:space="preserve"> </w:t>
      </w:r>
      <w:r w:rsidRPr="003242AE">
        <w:t xml:space="preserve"> расположен</w:t>
      </w:r>
      <w:r>
        <w:t xml:space="preserve">а </w:t>
      </w:r>
      <w:r w:rsidRPr="003242AE">
        <w:t xml:space="preserve"> в </w:t>
      </w:r>
      <w:r w:rsidR="00E125D4" w:rsidRPr="005C03F1">
        <w:rPr>
          <w:color w:val="000000"/>
          <w:sz w:val="23"/>
          <w:szCs w:val="23"/>
        </w:rPr>
        <w:t>массив</w:t>
      </w:r>
      <w:r w:rsidR="00E125D4">
        <w:rPr>
          <w:color w:val="000000"/>
          <w:sz w:val="23"/>
          <w:szCs w:val="23"/>
        </w:rPr>
        <w:t>е</w:t>
      </w:r>
      <w:r w:rsidR="00E125D4" w:rsidRPr="005C03F1">
        <w:rPr>
          <w:color w:val="000000"/>
          <w:sz w:val="23"/>
          <w:szCs w:val="23"/>
        </w:rPr>
        <w:t xml:space="preserve"> «</w:t>
      </w:r>
      <w:proofErr w:type="spellStart"/>
      <w:r w:rsidR="00E125D4" w:rsidRPr="005C03F1">
        <w:rPr>
          <w:color w:val="000000"/>
          <w:sz w:val="23"/>
          <w:szCs w:val="23"/>
        </w:rPr>
        <w:t>Соржа</w:t>
      </w:r>
      <w:proofErr w:type="spellEnd"/>
      <w:r w:rsidR="00E125D4" w:rsidRPr="005C03F1">
        <w:rPr>
          <w:color w:val="000000"/>
          <w:sz w:val="23"/>
          <w:szCs w:val="23"/>
        </w:rPr>
        <w:t>-Рыжики»</w:t>
      </w:r>
      <w:r w:rsidR="00E125D4">
        <w:rPr>
          <w:color w:val="000000"/>
          <w:sz w:val="23"/>
          <w:szCs w:val="23"/>
        </w:rPr>
        <w:t xml:space="preserve"> </w:t>
      </w:r>
      <w:r>
        <w:t>муниципально</w:t>
      </w:r>
      <w:r w:rsidR="00E125D4">
        <w:t>го</w:t>
      </w:r>
      <w:r>
        <w:t xml:space="preserve"> образовани</w:t>
      </w:r>
      <w:r w:rsidR="00E125D4">
        <w:t>я</w:t>
      </w:r>
      <w:r>
        <w:t xml:space="preserve"> </w:t>
      </w:r>
      <w:proofErr w:type="spellStart"/>
      <w:r w:rsidR="00AF317B">
        <w:t>Разметелевское</w:t>
      </w:r>
      <w:proofErr w:type="spellEnd"/>
      <w:r w:rsidR="00AF317B">
        <w:t xml:space="preserve"> </w:t>
      </w:r>
      <w:r>
        <w:t>сельское поселение Всеволожского муниципального района  Ленинградской области</w:t>
      </w:r>
      <w:r w:rsidR="00E125D4">
        <w:t xml:space="preserve"> и представляет собой земельный участок с кадастровым номером </w:t>
      </w:r>
      <w:r w:rsidR="00E125D4" w:rsidRPr="005C03F1">
        <w:rPr>
          <w:color w:val="000000"/>
          <w:sz w:val="23"/>
          <w:szCs w:val="23"/>
        </w:rPr>
        <w:t>47:07:1047006:26</w:t>
      </w:r>
      <w:r w:rsidR="00E125D4">
        <w:rPr>
          <w:color w:val="000000"/>
          <w:sz w:val="23"/>
          <w:szCs w:val="23"/>
        </w:rPr>
        <w:t>.</w:t>
      </w:r>
    </w:p>
    <w:p w:rsidR="005312B4" w:rsidRDefault="005312B4" w:rsidP="005312B4">
      <w:pPr>
        <w:pStyle w:val="2"/>
        <w:spacing w:after="0" w:line="240" w:lineRule="auto"/>
        <w:ind w:firstLine="540"/>
        <w:rPr>
          <w:szCs w:val="24"/>
        </w:rPr>
      </w:pPr>
      <w:r>
        <w:rPr>
          <w:szCs w:val="24"/>
        </w:rPr>
        <w:t>Территория ограничена</w:t>
      </w:r>
      <w:r w:rsidR="00DC4351">
        <w:rPr>
          <w:szCs w:val="24"/>
        </w:rPr>
        <w:t>:</w:t>
      </w:r>
    </w:p>
    <w:p w:rsidR="005312B4" w:rsidRDefault="005312B4" w:rsidP="005312B4">
      <w:pPr>
        <w:pStyle w:val="2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на севере </w:t>
      </w:r>
      <w:r w:rsidR="00113234">
        <w:rPr>
          <w:szCs w:val="24"/>
        </w:rPr>
        <w:t xml:space="preserve">– автодорогой </w:t>
      </w:r>
      <w:r w:rsidR="00DC4351">
        <w:rPr>
          <w:szCs w:val="24"/>
        </w:rPr>
        <w:t>федерального значения М-18 «Кола»;</w:t>
      </w:r>
    </w:p>
    <w:p w:rsidR="005312B4" w:rsidRDefault="005312B4" w:rsidP="005312B4">
      <w:pPr>
        <w:pStyle w:val="2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на </w:t>
      </w:r>
      <w:r w:rsidR="00113234">
        <w:rPr>
          <w:szCs w:val="24"/>
        </w:rPr>
        <w:t xml:space="preserve">юге </w:t>
      </w:r>
      <w:r w:rsidR="006E6773">
        <w:rPr>
          <w:szCs w:val="24"/>
        </w:rPr>
        <w:t xml:space="preserve">территорией садоводства на </w:t>
      </w:r>
      <w:r w:rsidR="00113234">
        <w:rPr>
          <w:szCs w:val="24"/>
        </w:rPr>
        <w:t>земля</w:t>
      </w:r>
      <w:r w:rsidR="006E6773">
        <w:rPr>
          <w:szCs w:val="24"/>
        </w:rPr>
        <w:t>х</w:t>
      </w:r>
      <w:r w:rsidR="00113234">
        <w:rPr>
          <w:szCs w:val="24"/>
        </w:rPr>
        <w:t xml:space="preserve"> сельскохозяйственного назначения </w:t>
      </w:r>
      <w:r>
        <w:rPr>
          <w:szCs w:val="24"/>
        </w:rPr>
        <w:t xml:space="preserve">муниципального образования </w:t>
      </w:r>
      <w:proofErr w:type="spellStart"/>
      <w:r w:rsidR="00113234">
        <w:t>Разметелевское</w:t>
      </w:r>
      <w:proofErr w:type="spellEnd"/>
      <w:r w:rsidR="00113234">
        <w:rPr>
          <w:szCs w:val="24"/>
        </w:rPr>
        <w:t xml:space="preserve"> </w:t>
      </w:r>
      <w:r>
        <w:rPr>
          <w:szCs w:val="24"/>
        </w:rPr>
        <w:t>сельское поселение</w:t>
      </w:r>
      <w:r w:rsidR="006E6773">
        <w:rPr>
          <w:szCs w:val="24"/>
        </w:rPr>
        <w:t>;</w:t>
      </w:r>
    </w:p>
    <w:p w:rsidR="006E6773" w:rsidRDefault="006E6773" w:rsidP="006E6773">
      <w:pPr>
        <w:pStyle w:val="2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на западе и востоке землями сельскохозяйственного назначения муниципального образования </w:t>
      </w:r>
      <w:proofErr w:type="spellStart"/>
      <w:r>
        <w:t>Разметелевское</w:t>
      </w:r>
      <w:proofErr w:type="spellEnd"/>
      <w:r>
        <w:rPr>
          <w:szCs w:val="24"/>
        </w:rPr>
        <w:t xml:space="preserve"> сельское поселение.</w:t>
      </w:r>
    </w:p>
    <w:p w:rsidR="005312B4" w:rsidRPr="00666CB0" w:rsidRDefault="005312B4" w:rsidP="005312B4">
      <w:pPr>
        <w:pStyle w:val="2"/>
        <w:spacing w:after="0" w:line="240" w:lineRule="auto"/>
        <w:ind w:firstLine="540"/>
        <w:rPr>
          <w:szCs w:val="24"/>
        </w:rPr>
      </w:pPr>
      <w:r>
        <w:rPr>
          <w:szCs w:val="24"/>
        </w:rPr>
        <w:t xml:space="preserve">Площадь территории в границах </w:t>
      </w:r>
      <w:r w:rsidRPr="00C51448">
        <w:rPr>
          <w:szCs w:val="24"/>
        </w:rPr>
        <w:t xml:space="preserve">проектирования – </w:t>
      </w:r>
      <w:r w:rsidR="00E125D4" w:rsidRPr="005C03F1">
        <w:rPr>
          <w:color w:val="000000"/>
          <w:sz w:val="23"/>
          <w:szCs w:val="23"/>
        </w:rPr>
        <w:t>17</w:t>
      </w:r>
      <w:r w:rsidR="000951A9" w:rsidRPr="000951A9">
        <w:rPr>
          <w:color w:val="000000"/>
          <w:sz w:val="23"/>
          <w:szCs w:val="23"/>
        </w:rPr>
        <w:t>9999</w:t>
      </w:r>
      <w:r w:rsidR="00E125D4" w:rsidRPr="005C03F1">
        <w:rPr>
          <w:color w:val="000000"/>
          <w:sz w:val="23"/>
          <w:szCs w:val="23"/>
        </w:rPr>
        <w:t xml:space="preserve"> кв. м</w:t>
      </w:r>
      <w:r>
        <w:rPr>
          <w:szCs w:val="24"/>
        </w:rPr>
        <w:t>.</w:t>
      </w:r>
    </w:p>
    <w:p w:rsidR="005312B4" w:rsidRDefault="005312B4" w:rsidP="005312B4">
      <w:pPr>
        <w:ind w:firstLine="709"/>
        <w:jc w:val="both"/>
      </w:pPr>
    </w:p>
    <w:p w:rsidR="005312B4" w:rsidRDefault="005312B4" w:rsidP="005312B4">
      <w:pPr>
        <w:rPr>
          <w:b/>
          <w:sz w:val="28"/>
          <w:szCs w:val="28"/>
        </w:rPr>
      </w:pPr>
    </w:p>
    <w:p w:rsidR="005312B4" w:rsidRPr="00744ACA" w:rsidRDefault="000951A9" w:rsidP="005312B4">
      <w:pPr>
        <w:rPr>
          <w:sz w:val="28"/>
          <w:szCs w:val="28"/>
        </w:rPr>
      </w:pPr>
      <w:r w:rsidRPr="00D02A28">
        <w:rPr>
          <w:b/>
          <w:sz w:val="28"/>
          <w:szCs w:val="28"/>
        </w:rPr>
        <w:lastRenderedPageBreak/>
        <w:t>3</w:t>
      </w:r>
      <w:r w:rsidR="005312B4">
        <w:rPr>
          <w:b/>
          <w:sz w:val="28"/>
          <w:szCs w:val="28"/>
        </w:rPr>
        <w:t xml:space="preserve">. </w:t>
      </w:r>
      <w:r w:rsidR="005312B4" w:rsidRPr="00744ACA">
        <w:rPr>
          <w:b/>
          <w:sz w:val="28"/>
          <w:szCs w:val="28"/>
        </w:rPr>
        <w:t>Современное использование территории</w:t>
      </w:r>
    </w:p>
    <w:p w:rsidR="005312B4" w:rsidRPr="003D0BD6" w:rsidRDefault="00D02A28" w:rsidP="005312B4">
      <w:pPr>
        <w:rPr>
          <w:szCs w:val="24"/>
        </w:rPr>
      </w:pPr>
      <w:r w:rsidRPr="00D02A28">
        <w:rPr>
          <w:b/>
          <w:szCs w:val="24"/>
        </w:rPr>
        <w:t>3</w:t>
      </w:r>
      <w:r w:rsidR="005312B4" w:rsidRPr="003D0BD6">
        <w:rPr>
          <w:b/>
          <w:szCs w:val="24"/>
        </w:rPr>
        <w:t>.1.Существующая планировочная структура</w:t>
      </w:r>
    </w:p>
    <w:p w:rsidR="005312B4" w:rsidRDefault="005312B4" w:rsidP="005312B4">
      <w:pPr>
        <w:tabs>
          <w:tab w:val="left" w:pos="7920"/>
        </w:tabs>
        <w:snapToGrid w:val="0"/>
        <w:ind w:firstLine="720"/>
        <w:rPr>
          <w:color w:val="000000"/>
          <w:szCs w:val="24"/>
        </w:rPr>
      </w:pPr>
    </w:p>
    <w:p w:rsidR="005312B4" w:rsidRDefault="005312B4" w:rsidP="005312B4">
      <w:pPr>
        <w:tabs>
          <w:tab w:val="left" w:pos="7920"/>
        </w:tabs>
        <w:snapToGrid w:val="0"/>
        <w:ind w:firstLine="720"/>
        <w:rPr>
          <w:color w:val="000000"/>
          <w:szCs w:val="24"/>
        </w:rPr>
      </w:pPr>
      <w:r w:rsidRPr="003D0BD6">
        <w:rPr>
          <w:color w:val="000000"/>
          <w:szCs w:val="24"/>
        </w:rPr>
        <w:t>Четкой планировочной структуры и четкого функционального зонирования территори</w:t>
      </w:r>
      <w:r>
        <w:rPr>
          <w:color w:val="000000"/>
          <w:szCs w:val="24"/>
        </w:rPr>
        <w:t>я</w:t>
      </w:r>
      <w:r w:rsidRPr="003D0B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проектирования </w:t>
      </w:r>
      <w:r w:rsidRPr="003D0BD6">
        <w:rPr>
          <w:color w:val="000000"/>
          <w:szCs w:val="24"/>
        </w:rPr>
        <w:t xml:space="preserve"> не имеет.</w:t>
      </w:r>
    </w:p>
    <w:p w:rsidR="00EF704D" w:rsidRPr="003D0BD6" w:rsidRDefault="00EF704D" w:rsidP="005312B4">
      <w:pPr>
        <w:tabs>
          <w:tab w:val="left" w:pos="7920"/>
        </w:tabs>
        <w:snapToGrid w:val="0"/>
        <w:ind w:firstLine="720"/>
        <w:rPr>
          <w:color w:val="000000"/>
          <w:szCs w:val="24"/>
        </w:rPr>
      </w:pPr>
    </w:p>
    <w:p w:rsidR="005312B4" w:rsidRPr="00272D81" w:rsidRDefault="00D02A28" w:rsidP="005312B4">
      <w:pPr>
        <w:tabs>
          <w:tab w:val="left" w:pos="7920"/>
        </w:tabs>
        <w:snapToGrid w:val="0"/>
        <w:jc w:val="both"/>
        <w:rPr>
          <w:b/>
          <w:szCs w:val="24"/>
        </w:rPr>
      </w:pPr>
      <w:r w:rsidRPr="00D02A28">
        <w:rPr>
          <w:b/>
          <w:szCs w:val="24"/>
        </w:rPr>
        <w:t>3</w:t>
      </w:r>
      <w:r w:rsidR="005312B4">
        <w:rPr>
          <w:b/>
          <w:szCs w:val="24"/>
        </w:rPr>
        <w:t xml:space="preserve">.2. </w:t>
      </w:r>
      <w:r w:rsidR="005312B4" w:rsidRPr="00272D81">
        <w:rPr>
          <w:b/>
          <w:szCs w:val="24"/>
        </w:rPr>
        <w:t xml:space="preserve">Современное состояние и функциональное использование территории </w:t>
      </w:r>
    </w:p>
    <w:p w:rsidR="005312B4" w:rsidRDefault="006E6773" w:rsidP="005312B4">
      <w:pPr>
        <w:pStyle w:val="a9"/>
        <w:spacing w:before="0" w:after="0" w:line="200" w:lineRule="atLeast"/>
        <w:ind w:firstLine="720"/>
        <w:jc w:val="both"/>
      </w:pPr>
      <w:r>
        <w:t>Территория проектирования</w:t>
      </w:r>
      <w:r w:rsidR="005312B4" w:rsidRPr="004E40D5">
        <w:t xml:space="preserve"> </w:t>
      </w:r>
      <w:r w:rsidR="005312B4">
        <w:rPr>
          <w:rFonts w:eastAsia="SimSun"/>
          <w:color w:val="000000"/>
        </w:rPr>
        <w:t>свободн</w:t>
      </w:r>
      <w:r w:rsidR="00EF704D">
        <w:rPr>
          <w:rFonts w:eastAsia="SimSun"/>
          <w:color w:val="000000"/>
        </w:rPr>
        <w:t>а</w:t>
      </w:r>
      <w:r w:rsidR="005312B4">
        <w:rPr>
          <w:rFonts w:eastAsia="SimSun"/>
          <w:color w:val="000000"/>
        </w:rPr>
        <w:t xml:space="preserve"> от застройки,</w:t>
      </w:r>
      <w:r>
        <w:rPr>
          <w:rFonts w:eastAsia="SimSun"/>
          <w:color w:val="000000"/>
        </w:rPr>
        <w:t xml:space="preserve"> покрыта растительностью и рассечена мелиоративными канавами.</w:t>
      </w:r>
      <w:r w:rsidR="005312B4" w:rsidRPr="00C4585D">
        <w:t xml:space="preserve"> </w:t>
      </w:r>
      <w:r w:rsidR="005312B4" w:rsidRPr="00090080">
        <w:t xml:space="preserve">Ранее территория использовалась, как </w:t>
      </w:r>
      <w:r w:rsidR="005312B4">
        <w:t>сельхозугодия.</w:t>
      </w:r>
      <w:r w:rsidR="005312B4" w:rsidRPr="004E40D5">
        <w:rPr>
          <w:szCs w:val="28"/>
        </w:rPr>
        <w:t xml:space="preserve"> </w:t>
      </w:r>
    </w:p>
    <w:p w:rsidR="005312B4" w:rsidRPr="004E40D5" w:rsidRDefault="005312B4" w:rsidP="005312B4">
      <w:pPr>
        <w:tabs>
          <w:tab w:val="left" w:pos="7920"/>
        </w:tabs>
        <w:snapToGrid w:val="0"/>
        <w:ind w:firstLine="900"/>
        <w:rPr>
          <w:szCs w:val="24"/>
        </w:rPr>
      </w:pPr>
    </w:p>
    <w:p w:rsidR="005312B4" w:rsidRPr="007A0B4F" w:rsidRDefault="00D02A28" w:rsidP="005312B4">
      <w:pPr>
        <w:tabs>
          <w:tab w:val="left" w:pos="7920"/>
        </w:tabs>
        <w:snapToGrid w:val="0"/>
        <w:outlineLvl w:val="0"/>
        <w:rPr>
          <w:b/>
          <w:szCs w:val="24"/>
        </w:rPr>
      </w:pPr>
      <w:r w:rsidRPr="00E06678">
        <w:rPr>
          <w:rFonts w:eastAsia="SimSun"/>
          <w:b/>
          <w:color w:val="000000"/>
          <w:szCs w:val="24"/>
        </w:rPr>
        <w:t>3</w:t>
      </w:r>
      <w:r w:rsidR="005312B4">
        <w:rPr>
          <w:rFonts w:eastAsia="SimSun"/>
          <w:b/>
          <w:color w:val="000000"/>
          <w:szCs w:val="24"/>
        </w:rPr>
        <w:t xml:space="preserve">.3. </w:t>
      </w:r>
      <w:r w:rsidR="005312B4" w:rsidRPr="007A0B4F">
        <w:rPr>
          <w:rFonts w:eastAsia="SimSun"/>
          <w:b/>
          <w:color w:val="000000"/>
          <w:szCs w:val="24"/>
        </w:rPr>
        <w:t>Характеристика современного землепользования</w:t>
      </w:r>
      <w:r w:rsidR="005312B4" w:rsidRPr="007A0B4F">
        <w:rPr>
          <w:b/>
          <w:szCs w:val="24"/>
        </w:rPr>
        <w:t xml:space="preserve"> </w:t>
      </w:r>
    </w:p>
    <w:p w:rsidR="007055E2" w:rsidRDefault="0026650C" w:rsidP="0026650C">
      <w:pPr>
        <w:ind w:right="-5" w:firstLine="720"/>
        <w:jc w:val="both"/>
        <w:rPr>
          <w:rFonts w:eastAsia="SimSun"/>
          <w:color w:val="000000"/>
          <w:szCs w:val="24"/>
        </w:rPr>
      </w:pPr>
      <w:r>
        <w:rPr>
          <w:rFonts w:eastAsia="SimSun"/>
          <w:color w:val="000000"/>
          <w:szCs w:val="24"/>
        </w:rPr>
        <w:t>В границы проектирования включена территория</w:t>
      </w:r>
      <w:r w:rsidRPr="00745BE9">
        <w:rPr>
          <w:rFonts w:eastAsia="SimSun"/>
          <w:color w:val="000000"/>
          <w:szCs w:val="24"/>
        </w:rPr>
        <w:t xml:space="preserve"> </w:t>
      </w:r>
      <w:r>
        <w:rPr>
          <w:rFonts w:eastAsia="SimSun"/>
          <w:color w:val="000000"/>
          <w:szCs w:val="24"/>
        </w:rPr>
        <w:t xml:space="preserve">площадью </w:t>
      </w:r>
      <w:r w:rsidRPr="00BC7495">
        <w:rPr>
          <w:szCs w:val="24"/>
        </w:rPr>
        <w:t>17</w:t>
      </w:r>
      <w:r w:rsidR="00BC7495" w:rsidRPr="00BC7495">
        <w:rPr>
          <w:szCs w:val="24"/>
        </w:rPr>
        <w:t>9999</w:t>
      </w:r>
      <w:r>
        <w:rPr>
          <w:rFonts w:eastAsia="SimSun"/>
          <w:color w:val="000000"/>
          <w:szCs w:val="24"/>
        </w:rPr>
        <w:t xml:space="preserve"> кв.м</w:t>
      </w:r>
      <w:r w:rsidR="00AF7571">
        <w:rPr>
          <w:rFonts w:eastAsia="SimSun"/>
          <w:color w:val="000000"/>
          <w:szCs w:val="24"/>
        </w:rPr>
        <w:t xml:space="preserve">:  </w:t>
      </w:r>
    </w:p>
    <w:p w:rsidR="007055E2" w:rsidRPr="007055E2" w:rsidRDefault="007055E2" w:rsidP="007055E2">
      <w:pPr>
        <w:pStyle w:val="ae"/>
        <w:numPr>
          <w:ilvl w:val="0"/>
          <w:numId w:val="11"/>
        </w:numPr>
        <w:ind w:right="-5"/>
        <w:jc w:val="both"/>
        <w:rPr>
          <w:rFonts w:eastAsia="SimSun"/>
          <w:szCs w:val="24"/>
        </w:rPr>
      </w:pPr>
      <w:r>
        <w:rPr>
          <w:rFonts w:eastAsia="SimSun"/>
          <w:color w:val="000000"/>
          <w:szCs w:val="24"/>
        </w:rPr>
        <w:t>З</w:t>
      </w:r>
      <w:r w:rsidR="00AF7571" w:rsidRPr="007055E2">
        <w:rPr>
          <w:rFonts w:eastAsia="SimSun"/>
          <w:color w:val="000000"/>
          <w:szCs w:val="24"/>
        </w:rPr>
        <w:t>емельный</w:t>
      </w:r>
      <w:r w:rsidR="0026650C" w:rsidRPr="007055E2">
        <w:rPr>
          <w:rFonts w:eastAsia="SimSun"/>
          <w:color w:val="000000"/>
          <w:szCs w:val="24"/>
        </w:rPr>
        <w:t xml:space="preserve"> уча</w:t>
      </w:r>
      <w:r w:rsidR="00AF7571" w:rsidRPr="007055E2">
        <w:rPr>
          <w:rFonts w:eastAsia="SimSun"/>
          <w:color w:val="000000"/>
          <w:szCs w:val="24"/>
        </w:rPr>
        <w:t>сток</w:t>
      </w:r>
      <w:r w:rsidR="0026650C" w:rsidRPr="007055E2">
        <w:rPr>
          <w:rFonts w:eastAsia="SimSun"/>
          <w:color w:val="000000"/>
          <w:szCs w:val="24"/>
        </w:rPr>
        <w:t xml:space="preserve"> </w:t>
      </w:r>
      <w:r w:rsidR="0026650C" w:rsidRPr="00E41257">
        <w:t>ООО «Дизайн - Карго»</w:t>
      </w:r>
      <w:r w:rsidR="00AF7571">
        <w:t xml:space="preserve"> площадью 172988 кв.м.</w:t>
      </w:r>
      <w:r w:rsidR="0026650C" w:rsidRPr="00E41257">
        <w:t>,</w:t>
      </w:r>
      <w:r w:rsidR="0026650C">
        <w:t xml:space="preserve"> </w:t>
      </w:r>
      <w:r w:rsidR="0026650C" w:rsidRPr="007055E2">
        <w:rPr>
          <w:rFonts w:eastAsia="SimSun"/>
          <w:color w:val="000000"/>
          <w:szCs w:val="24"/>
        </w:rPr>
        <w:t>с государственной ре</w:t>
      </w:r>
      <w:r w:rsidR="00AF7571" w:rsidRPr="007055E2">
        <w:rPr>
          <w:rFonts w:eastAsia="SimSun"/>
          <w:color w:val="000000"/>
          <w:szCs w:val="24"/>
        </w:rPr>
        <w:t xml:space="preserve">гистрацией права собственности </w:t>
      </w:r>
      <w:r w:rsidR="00AF7571" w:rsidRPr="007055E2">
        <w:rPr>
          <w:szCs w:val="24"/>
        </w:rPr>
        <w:t>47-АБ 002520 от 15.11</w:t>
      </w:r>
      <w:r w:rsidR="0026650C" w:rsidRPr="007055E2">
        <w:rPr>
          <w:szCs w:val="24"/>
        </w:rPr>
        <w:t>.2010 г</w:t>
      </w:r>
      <w:r w:rsidR="00AF7571" w:rsidRPr="007055E2">
        <w:rPr>
          <w:szCs w:val="24"/>
        </w:rPr>
        <w:t>.</w:t>
      </w:r>
      <w:r w:rsidR="0026650C" w:rsidRPr="007055E2">
        <w:rPr>
          <w:szCs w:val="24"/>
        </w:rPr>
        <w:t xml:space="preserve"> Управления Федеральной службы государственной регистрации, кадастра и картографии по Ленинградской области</w:t>
      </w:r>
      <w:r w:rsidR="0026650C" w:rsidRPr="007055E2">
        <w:rPr>
          <w:rFonts w:eastAsia="SimSun"/>
          <w:szCs w:val="24"/>
        </w:rPr>
        <w:t xml:space="preserve"> с</w:t>
      </w:r>
      <w:r w:rsidR="0026650C" w:rsidRPr="007055E2">
        <w:rPr>
          <w:rFonts w:eastAsia="SimSun"/>
          <w:color w:val="FF0000"/>
          <w:szCs w:val="24"/>
        </w:rPr>
        <w:t xml:space="preserve"> </w:t>
      </w:r>
      <w:r w:rsidR="0026650C" w:rsidRPr="007055E2">
        <w:rPr>
          <w:rFonts w:eastAsia="SimSun"/>
          <w:szCs w:val="24"/>
        </w:rPr>
        <w:t>кадастровым номером</w:t>
      </w:r>
      <w:r w:rsidR="0026650C" w:rsidRPr="007055E2">
        <w:rPr>
          <w:rFonts w:eastAsia="SimSun"/>
          <w:color w:val="FF0000"/>
          <w:szCs w:val="24"/>
        </w:rPr>
        <w:t xml:space="preserve"> </w:t>
      </w:r>
      <w:r w:rsidR="00AF7571" w:rsidRPr="007055E2">
        <w:rPr>
          <w:rFonts w:eastAsia="SimSun"/>
          <w:szCs w:val="24"/>
        </w:rPr>
        <w:t>47:07:1047005:2975 (ранее ошибочно</w:t>
      </w:r>
      <w:r>
        <w:rPr>
          <w:rFonts w:eastAsia="SimSun"/>
          <w:szCs w:val="24"/>
        </w:rPr>
        <w:t xml:space="preserve"> в кадастровой палате  указывался</w:t>
      </w:r>
      <w:r w:rsidR="00AF7571" w:rsidRPr="007055E2">
        <w:rPr>
          <w:rFonts w:eastAsia="SimSun"/>
          <w:szCs w:val="24"/>
        </w:rPr>
        <w:t xml:space="preserve"> </w:t>
      </w:r>
      <w:r w:rsidR="0026650C" w:rsidRPr="007055E2">
        <w:rPr>
          <w:szCs w:val="24"/>
        </w:rPr>
        <w:t>47:07:1047006:26</w:t>
      </w:r>
      <w:r w:rsidR="00AF7571" w:rsidRPr="007055E2">
        <w:rPr>
          <w:rFonts w:eastAsia="SimSun"/>
          <w:szCs w:val="24"/>
        </w:rPr>
        <w:t>)</w:t>
      </w:r>
      <w:r w:rsidRPr="007055E2">
        <w:rPr>
          <w:rFonts w:eastAsia="SimSun"/>
          <w:szCs w:val="24"/>
        </w:rPr>
        <w:t>.</w:t>
      </w:r>
    </w:p>
    <w:p w:rsidR="005312B4" w:rsidRPr="007055E2" w:rsidRDefault="007055E2" w:rsidP="007055E2">
      <w:pPr>
        <w:pStyle w:val="ae"/>
        <w:numPr>
          <w:ilvl w:val="0"/>
          <w:numId w:val="11"/>
        </w:numPr>
        <w:ind w:right="-5"/>
        <w:jc w:val="both"/>
        <w:rPr>
          <w:rFonts w:eastAsia="SimSun"/>
          <w:szCs w:val="24"/>
        </w:rPr>
      </w:pPr>
      <w:r>
        <w:rPr>
          <w:rFonts w:eastAsia="SimSun"/>
          <w:szCs w:val="24"/>
        </w:rPr>
        <w:t>З</w:t>
      </w:r>
      <w:r w:rsidR="00AF7571" w:rsidRPr="007055E2">
        <w:rPr>
          <w:rFonts w:eastAsia="SimSun"/>
          <w:szCs w:val="24"/>
        </w:rPr>
        <w:t xml:space="preserve">емельный участок «ТНК </w:t>
      </w:r>
      <w:r w:rsidR="00AF7571" w:rsidRPr="007055E2">
        <w:rPr>
          <w:rFonts w:eastAsia="SimSun"/>
          <w:szCs w:val="24"/>
          <w:lang w:val="en-US"/>
        </w:rPr>
        <w:t>BP</w:t>
      </w:r>
      <w:r w:rsidR="00AF7571" w:rsidRPr="007055E2">
        <w:rPr>
          <w:rFonts w:eastAsia="SimSun"/>
          <w:szCs w:val="24"/>
        </w:rPr>
        <w:t>»</w:t>
      </w:r>
      <w:r w:rsidR="006642B9" w:rsidRPr="007055E2">
        <w:rPr>
          <w:szCs w:val="24"/>
        </w:rPr>
        <w:t xml:space="preserve"> с кадастровым номером: </w:t>
      </w:r>
      <w:r w:rsidR="006642B9" w:rsidRPr="007055E2">
        <w:rPr>
          <w:rFonts w:eastAsia="SimSun"/>
          <w:szCs w:val="24"/>
        </w:rPr>
        <w:t>47:07:1047006:2</w:t>
      </w:r>
      <w:r w:rsidRPr="007055E2">
        <w:rPr>
          <w:rFonts w:eastAsia="SimSun"/>
          <w:szCs w:val="24"/>
        </w:rPr>
        <w:t>5</w:t>
      </w:r>
      <w:r w:rsidR="00BC7495" w:rsidRPr="007055E2">
        <w:rPr>
          <w:rFonts w:eastAsia="SimSun"/>
          <w:szCs w:val="24"/>
        </w:rPr>
        <w:t>,</w:t>
      </w:r>
      <w:r>
        <w:rPr>
          <w:rFonts w:eastAsia="SimSun"/>
          <w:szCs w:val="24"/>
        </w:rPr>
        <w:t xml:space="preserve"> площадью </w:t>
      </w:r>
      <w:r w:rsidRPr="007055E2">
        <w:rPr>
          <w:rFonts w:eastAsia="SimSun"/>
          <w:szCs w:val="24"/>
        </w:rPr>
        <w:t>7012 кв.м.</w:t>
      </w:r>
      <w:r w:rsidR="006642B9" w:rsidRPr="007055E2">
        <w:rPr>
          <w:rFonts w:eastAsia="SimSun"/>
          <w:szCs w:val="24"/>
        </w:rPr>
        <w:t xml:space="preserve"> </w:t>
      </w:r>
    </w:p>
    <w:p w:rsidR="00E36F92" w:rsidRPr="007055E2" w:rsidRDefault="007055E2" w:rsidP="007055E2">
      <w:pPr>
        <w:ind w:right="-5" w:firstLine="720"/>
        <w:jc w:val="both"/>
        <w:rPr>
          <w:rFonts w:eastAsia="SimSun"/>
          <w:color w:val="000000"/>
          <w:szCs w:val="24"/>
        </w:rPr>
      </w:pPr>
      <w:r>
        <w:rPr>
          <w:rFonts w:eastAsia="SimSun"/>
          <w:color w:val="000000"/>
          <w:szCs w:val="24"/>
        </w:rPr>
        <w:t>Земельные участки имеют категорию</w:t>
      </w:r>
      <w:r w:rsidR="00BC7495">
        <w:rPr>
          <w:rFonts w:eastAsia="SimSun"/>
          <w:color w:val="000000"/>
          <w:szCs w:val="24"/>
        </w:rPr>
        <w:t>:</w:t>
      </w:r>
      <w:r>
        <w:rPr>
          <w:rFonts w:eastAsia="SimSun"/>
          <w:color w:val="000000"/>
          <w:szCs w:val="24"/>
        </w:rPr>
        <w:t xml:space="preserve"> «</w:t>
      </w:r>
      <w:r w:rsidR="000E252C" w:rsidRPr="007055E2">
        <w:rPr>
          <w:sz w:val="23"/>
          <w:szCs w:val="23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</w:r>
      <w:r>
        <w:rPr>
          <w:sz w:val="23"/>
          <w:szCs w:val="23"/>
        </w:rPr>
        <w:t>».</w:t>
      </w:r>
    </w:p>
    <w:p w:rsidR="00D02A28" w:rsidRDefault="00D02A28" w:rsidP="00EF704D">
      <w:pPr>
        <w:jc w:val="center"/>
        <w:rPr>
          <w:rFonts w:eastAsia="SimSun"/>
          <w:b/>
          <w:bCs/>
          <w:color w:val="000000"/>
          <w:szCs w:val="24"/>
        </w:rPr>
      </w:pPr>
    </w:p>
    <w:p w:rsidR="00D02A28" w:rsidRDefault="00D02A28" w:rsidP="00D02A28">
      <w:pPr>
        <w:rPr>
          <w:rFonts w:eastAsia="SimSun"/>
          <w:b/>
          <w:bCs/>
          <w:color w:val="000000"/>
          <w:szCs w:val="24"/>
        </w:rPr>
      </w:pPr>
      <w:r>
        <w:rPr>
          <w:rFonts w:eastAsia="SimSun"/>
          <w:b/>
          <w:bCs/>
          <w:color w:val="000000"/>
          <w:szCs w:val="24"/>
        </w:rPr>
        <w:t>Таблица 3.1</w:t>
      </w:r>
    </w:p>
    <w:p w:rsidR="00EF704D" w:rsidRDefault="00D02A28" w:rsidP="00D02A28">
      <w:pPr>
        <w:rPr>
          <w:rFonts w:eastAsia="SimSun"/>
          <w:b/>
          <w:bCs/>
          <w:szCs w:val="24"/>
        </w:rPr>
      </w:pPr>
      <w:r w:rsidRPr="00D02A28">
        <w:rPr>
          <w:rFonts w:eastAsia="SimSun"/>
          <w:b/>
          <w:bCs/>
          <w:szCs w:val="24"/>
        </w:rPr>
        <w:t>Земельные участки прошедшие государственный кадастровый учет</w:t>
      </w:r>
    </w:p>
    <w:tbl>
      <w:tblPr>
        <w:tblW w:w="9465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555"/>
        <w:gridCol w:w="1524"/>
        <w:gridCol w:w="2361"/>
        <w:gridCol w:w="927"/>
        <w:gridCol w:w="2822"/>
        <w:gridCol w:w="1276"/>
      </w:tblGrid>
      <w:tr w:rsidR="00FA75EE" w:rsidRPr="003E0CFD" w:rsidTr="00FA75EE">
        <w:trPr>
          <w:trHeight w:val="12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5EE" w:rsidRPr="00495560" w:rsidRDefault="00FA75EE" w:rsidP="004C5D70">
            <w:pPr>
              <w:pStyle w:val="a5"/>
              <w:ind w:right="21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  <w:p w:rsidR="00FA75EE" w:rsidRPr="00495560" w:rsidRDefault="00FA75EE" w:rsidP="004C5D70">
            <w:pPr>
              <w:pStyle w:val="a5"/>
              <w:ind w:right="21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EE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Землепользователь</w:t>
            </w:r>
          </w:p>
          <w:p w:rsidR="00FA75EE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/</w:t>
            </w:r>
          </w:p>
          <w:p w:rsidR="00FA75EE" w:rsidRPr="00495560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Кадастровый номер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495560" w:rsidRDefault="00FA75EE" w:rsidP="004C5D70">
            <w:pPr>
              <w:pStyle w:val="a5"/>
              <w:tabs>
                <w:tab w:val="left" w:pos="87"/>
              </w:tabs>
              <w:snapToGrid w:val="0"/>
              <w:ind w:left="42" w:right="-18" w:hanging="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Адрес земельного участка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495560" w:rsidRDefault="00FA75EE" w:rsidP="004C5D70">
            <w:pPr>
              <w:pStyle w:val="a5"/>
              <w:tabs>
                <w:tab w:val="left" w:pos="0"/>
              </w:tabs>
              <w:snapToGrid w:val="0"/>
              <w:ind w:left="42" w:right="-18" w:hanging="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 xml:space="preserve">Площадь </w:t>
            </w:r>
          </w:p>
          <w:p w:rsidR="00FA75EE" w:rsidRPr="00495560" w:rsidRDefault="00FA75EE" w:rsidP="004C5D70">
            <w:pPr>
              <w:pStyle w:val="a5"/>
              <w:tabs>
                <w:tab w:val="left" w:pos="0"/>
              </w:tabs>
              <w:snapToGrid w:val="0"/>
              <w:ind w:left="42" w:right="-18" w:hanging="3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495560" w:rsidRDefault="00FA75EE" w:rsidP="004C5D70">
            <w:pPr>
              <w:pStyle w:val="a5"/>
              <w:tabs>
                <w:tab w:val="left" w:pos="-3"/>
              </w:tabs>
              <w:snapToGrid w:val="0"/>
              <w:ind w:left="-48" w:right="-138"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Современное функциональное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495560" w:rsidRDefault="00FA75EE" w:rsidP="004C5D70">
            <w:pPr>
              <w:pStyle w:val="a5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 xml:space="preserve">Площадь, </w:t>
            </w:r>
          </w:p>
          <w:p w:rsidR="00FA75EE" w:rsidRPr="00495560" w:rsidRDefault="00FA75EE" w:rsidP="004C5D70">
            <w:pPr>
              <w:pStyle w:val="a5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застройки</w:t>
            </w:r>
          </w:p>
          <w:p w:rsidR="00FA75EE" w:rsidRPr="00495560" w:rsidRDefault="00FA75EE" w:rsidP="004C5D70">
            <w:pPr>
              <w:pStyle w:val="a5"/>
              <w:tabs>
                <w:tab w:val="left" w:pos="87"/>
              </w:tabs>
              <w:snapToGrid w:val="0"/>
              <w:ind w:left="42" w:right="-18" w:hanging="3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95560">
              <w:rPr>
                <w:rFonts w:ascii="Times New Roman" w:hAnsi="Times New Roman"/>
                <w:b w:val="0"/>
                <w:sz w:val="22"/>
                <w:szCs w:val="22"/>
              </w:rPr>
              <w:t>кв.м</w:t>
            </w:r>
          </w:p>
        </w:tc>
      </w:tr>
      <w:tr w:rsidR="00FA75EE" w:rsidRPr="003E0CFD" w:rsidTr="00FA75EE">
        <w:trPr>
          <w:trHeight w:val="4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5EE" w:rsidRPr="00495560" w:rsidRDefault="00FA75EE" w:rsidP="004C5D70">
            <w:pPr>
              <w:pStyle w:val="a5"/>
              <w:ind w:right="2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EE" w:rsidRPr="00282828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828">
              <w:rPr>
                <w:rFonts w:ascii="Times New Roman" w:hAnsi="Times New Roman"/>
                <w:b w:val="0"/>
                <w:sz w:val="24"/>
                <w:szCs w:val="24"/>
              </w:rPr>
              <w:t>ООО «Дизайн - Карго»</w:t>
            </w:r>
          </w:p>
          <w:p w:rsidR="00FA75EE" w:rsidRPr="0026650C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650C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  <w:p w:rsidR="00FA75EE" w:rsidRPr="000E252C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82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47:07:1047005:2975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495560" w:rsidRDefault="00FA75EE" w:rsidP="00B37F85">
            <w:pPr>
              <w:pStyle w:val="a5"/>
              <w:tabs>
                <w:tab w:val="left" w:pos="87"/>
              </w:tabs>
              <w:snapToGrid w:val="0"/>
              <w:ind w:left="-57" w:right="-57" w:hanging="3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Ленинградская область, Всеволожский район, </w:t>
            </w:r>
            <w:r w:rsidRPr="000E25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массив «</w:t>
            </w:r>
            <w:proofErr w:type="spellStart"/>
            <w:r w:rsidRPr="000E25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Соржа</w:t>
            </w:r>
            <w:proofErr w:type="spellEnd"/>
            <w:r w:rsidRPr="000E25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-Рыжики»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B37F85" w:rsidRDefault="00FA75EE" w:rsidP="00B37F85">
            <w:pPr>
              <w:pStyle w:val="a5"/>
              <w:tabs>
                <w:tab w:val="left" w:pos="0"/>
              </w:tabs>
              <w:snapToGrid w:val="0"/>
              <w:ind w:left="-57" w:right="-57" w:hanging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7F8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172988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D02A28" w:rsidRDefault="00FA75EE" w:rsidP="00D02A28">
            <w:pPr>
              <w:ind w:right="-5"/>
              <w:jc w:val="both"/>
              <w:rPr>
                <w:rFonts w:eastAsia="SimSun"/>
                <w:szCs w:val="24"/>
              </w:rPr>
            </w:pPr>
            <w:r w:rsidRPr="00282828">
              <w:rPr>
                <w:sz w:val="23"/>
                <w:szCs w:val="23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6E6773" w:rsidRDefault="00FA75EE" w:rsidP="00B37F85">
            <w:pPr>
              <w:pStyle w:val="a5"/>
              <w:tabs>
                <w:tab w:val="left" w:pos="87"/>
              </w:tabs>
              <w:snapToGrid w:val="0"/>
              <w:ind w:left="-57" w:right="-57" w:hanging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6773">
              <w:rPr>
                <w:rFonts w:ascii="Times New Roman" w:hAnsi="Times New Roman"/>
                <w:b w:val="0"/>
                <w:sz w:val="24"/>
                <w:szCs w:val="24"/>
              </w:rPr>
              <w:t>Незастроенная территория</w:t>
            </w:r>
          </w:p>
        </w:tc>
      </w:tr>
      <w:tr w:rsidR="00FA75EE" w:rsidRPr="003E0CFD" w:rsidTr="00FA75EE">
        <w:trPr>
          <w:trHeight w:val="4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5EE" w:rsidRDefault="00FA75EE" w:rsidP="004C5D70">
            <w:pPr>
              <w:pStyle w:val="a5"/>
              <w:ind w:right="2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5EE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C7495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282828">
              <w:rPr>
                <w:rFonts w:ascii="Times New Roman" w:hAnsi="Times New Roman"/>
                <w:b w:val="0"/>
                <w:sz w:val="24"/>
                <w:szCs w:val="24"/>
              </w:rPr>
              <w:t xml:space="preserve">«ТНК </w:t>
            </w:r>
            <w:r w:rsidRPr="0028282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BP</w:t>
            </w:r>
            <w:r w:rsidRPr="00282828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FA75EE" w:rsidRPr="00D02A28" w:rsidRDefault="00FA75EE" w:rsidP="004C5D70">
            <w:pPr>
              <w:pStyle w:val="a5"/>
              <w:snapToGrid w:val="0"/>
              <w:ind w:left="-123" w:right="-63" w:firstLine="3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02A28">
              <w:rPr>
                <w:rFonts w:ascii="Times New Roman" w:eastAsia="SimSun" w:hAnsi="Times New Roman"/>
                <w:b w:val="0"/>
                <w:sz w:val="24"/>
                <w:szCs w:val="24"/>
              </w:rPr>
              <w:t>47:07:1047006:25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Default="00FA75EE" w:rsidP="00B37F85">
            <w:pPr>
              <w:pStyle w:val="a5"/>
              <w:tabs>
                <w:tab w:val="left" w:pos="87"/>
              </w:tabs>
              <w:snapToGrid w:val="0"/>
              <w:ind w:left="-57" w:right="-57" w:hanging="3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Ленинградская область, Всеволожский район, </w:t>
            </w:r>
            <w:r w:rsidRPr="000E25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массив «</w:t>
            </w:r>
            <w:proofErr w:type="spellStart"/>
            <w:r w:rsidRPr="000E25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Соржа</w:t>
            </w:r>
            <w:proofErr w:type="spellEnd"/>
            <w:r w:rsidRPr="000E252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-Рыжики»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B37F85" w:rsidRDefault="00FA75EE" w:rsidP="00B37F85">
            <w:pPr>
              <w:pStyle w:val="a5"/>
              <w:tabs>
                <w:tab w:val="left" w:pos="0"/>
              </w:tabs>
              <w:snapToGrid w:val="0"/>
              <w:ind w:left="-57" w:right="-57" w:hanging="3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7012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282828" w:rsidRDefault="00FA75EE" w:rsidP="00B37F85">
            <w:pPr>
              <w:pStyle w:val="a5"/>
              <w:tabs>
                <w:tab w:val="left" w:pos="-3"/>
              </w:tabs>
              <w:snapToGrid w:val="0"/>
              <w:ind w:left="-57" w:right="-57" w:hanging="4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2828">
              <w:rPr>
                <w:rFonts w:ascii="Times New Roman" w:hAnsi="Times New Roman"/>
                <w:b w:val="0"/>
                <w:sz w:val="24"/>
                <w:szCs w:val="24"/>
              </w:rPr>
              <w:t>Земли промышленности, транспорта, связи, радиовещания, телевидения, информатики, космического обеспечения, энергетики, обороны и иного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5EE" w:rsidRPr="006E6773" w:rsidRDefault="00FA75EE" w:rsidP="00B37F85">
            <w:pPr>
              <w:pStyle w:val="a5"/>
              <w:tabs>
                <w:tab w:val="left" w:pos="87"/>
              </w:tabs>
              <w:snapToGrid w:val="0"/>
              <w:ind w:left="-57" w:right="-57" w:hanging="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6773">
              <w:rPr>
                <w:rFonts w:ascii="Times New Roman" w:hAnsi="Times New Roman"/>
                <w:b w:val="0"/>
                <w:sz w:val="24"/>
                <w:szCs w:val="24"/>
              </w:rPr>
              <w:t>Незастроенная территория</w:t>
            </w:r>
          </w:p>
        </w:tc>
      </w:tr>
    </w:tbl>
    <w:p w:rsidR="005312B4" w:rsidRDefault="005312B4"/>
    <w:p w:rsidR="001229DB" w:rsidRDefault="001229DB"/>
    <w:p w:rsidR="001229DB" w:rsidRDefault="001229DB"/>
    <w:p w:rsidR="001229DB" w:rsidRDefault="001229DB"/>
    <w:p w:rsidR="00EE6ECC" w:rsidRDefault="00D02A28" w:rsidP="00EE6EC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E6ECC" w:rsidRPr="00CD2213">
        <w:rPr>
          <w:b/>
          <w:sz w:val="28"/>
          <w:szCs w:val="28"/>
        </w:rPr>
        <w:t>. Планировочные ограничения развития территории проектирования</w:t>
      </w:r>
    </w:p>
    <w:p w:rsidR="00EE6ECC" w:rsidRDefault="00EE6ECC" w:rsidP="00EE6ECC">
      <w:pPr>
        <w:pStyle w:val="a5"/>
        <w:tabs>
          <w:tab w:val="left" w:pos="720"/>
          <w:tab w:val="left" w:pos="1422"/>
        </w:tabs>
        <w:ind w:right="283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</w:rPr>
      </w:pPr>
    </w:p>
    <w:p w:rsidR="00EE6ECC" w:rsidRPr="007E52C9" w:rsidRDefault="00FA75EE" w:rsidP="00EE6ECC">
      <w:pPr>
        <w:pStyle w:val="a5"/>
        <w:tabs>
          <w:tab w:val="left" w:pos="720"/>
          <w:tab w:val="left" w:pos="1422"/>
        </w:tabs>
        <w:ind w:right="283"/>
        <w:jc w:val="both"/>
        <w:outlineLvl w:val="0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color w:val="000000"/>
          <w:sz w:val="24"/>
          <w:szCs w:val="24"/>
        </w:rPr>
        <w:t>4</w:t>
      </w:r>
      <w:r w:rsidR="00EE6ECC" w:rsidRPr="007E52C9">
        <w:rPr>
          <w:rFonts w:ascii="Times New Roman" w:eastAsia="SimSun" w:hAnsi="Times New Roman"/>
          <w:bCs/>
          <w:color w:val="000000"/>
          <w:sz w:val="24"/>
          <w:szCs w:val="24"/>
        </w:rPr>
        <w:t>.1 Планировочные ограничения развития территории в части зон охраны культурного наследия и археологического культурного слоя</w:t>
      </w:r>
    </w:p>
    <w:p w:rsidR="00EE6ECC" w:rsidRPr="007E52C9" w:rsidRDefault="00EE6ECC" w:rsidP="00EE6ECC">
      <w:pPr>
        <w:pStyle w:val="a5"/>
        <w:tabs>
          <w:tab w:val="left" w:pos="720"/>
        </w:tabs>
        <w:ind w:right="283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EE6ECC" w:rsidRPr="007E52C9" w:rsidRDefault="00EE6ECC" w:rsidP="00EE6ECC">
      <w:pPr>
        <w:tabs>
          <w:tab w:val="left" w:pos="2900"/>
        </w:tabs>
        <w:ind w:right="-5" w:firstLine="720"/>
        <w:rPr>
          <w:rFonts w:eastAsia="SimSun"/>
          <w:color w:val="000000"/>
          <w:szCs w:val="24"/>
        </w:rPr>
      </w:pPr>
      <w:r>
        <w:rPr>
          <w:rFonts w:eastAsia="SimSun"/>
          <w:color w:val="000000"/>
          <w:szCs w:val="24"/>
        </w:rPr>
        <w:t>Н</w:t>
      </w:r>
      <w:r w:rsidRPr="007E52C9">
        <w:rPr>
          <w:rFonts w:eastAsia="SimSun"/>
          <w:color w:val="000000"/>
          <w:szCs w:val="24"/>
        </w:rPr>
        <w:t>а рассматриваемой территории отсутствуют объекты культурного наследия</w:t>
      </w:r>
      <w:r>
        <w:rPr>
          <w:rFonts w:eastAsia="SimSun"/>
          <w:color w:val="000000"/>
          <w:szCs w:val="24"/>
        </w:rPr>
        <w:t>. Территория</w:t>
      </w:r>
      <w:r w:rsidRPr="007E52C9">
        <w:rPr>
          <w:rFonts w:eastAsia="SimSun"/>
          <w:color w:val="000000"/>
          <w:szCs w:val="24"/>
        </w:rPr>
        <w:t xml:space="preserve"> расположен</w:t>
      </w:r>
      <w:r>
        <w:rPr>
          <w:rFonts w:eastAsia="SimSun"/>
          <w:color w:val="000000"/>
          <w:szCs w:val="24"/>
        </w:rPr>
        <w:t>а</w:t>
      </w:r>
      <w:r w:rsidRPr="007E52C9">
        <w:rPr>
          <w:rFonts w:eastAsia="SimSun"/>
          <w:color w:val="000000"/>
          <w:szCs w:val="24"/>
        </w:rPr>
        <w:t xml:space="preserve"> за границами объектов</w:t>
      </w:r>
      <w:r w:rsidRPr="007E52C9">
        <w:rPr>
          <w:rFonts w:eastAsia="SimSun"/>
          <w:b/>
          <w:i/>
          <w:color w:val="000000"/>
          <w:szCs w:val="24"/>
        </w:rPr>
        <w:t xml:space="preserve"> </w:t>
      </w:r>
      <w:r w:rsidRPr="007E52C9">
        <w:rPr>
          <w:rFonts w:eastAsia="SimSun"/>
          <w:color w:val="000000"/>
          <w:szCs w:val="24"/>
        </w:rPr>
        <w:t>культурного наследия и зон охраны объектов культурного наследия</w:t>
      </w:r>
      <w:r>
        <w:rPr>
          <w:rFonts w:eastAsia="SimSun"/>
          <w:color w:val="000000"/>
          <w:szCs w:val="24"/>
        </w:rPr>
        <w:t>.</w:t>
      </w:r>
    </w:p>
    <w:p w:rsidR="00EE6ECC" w:rsidRDefault="00EE6ECC" w:rsidP="00EE6ECC">
      <w:pPr>
        <w:ind w:firstLine="720"/>
      </w:pPr>
    </w:p>
    <w:p w:rsidR="00EE6ECC" w:rsidRPr="007E52C9" w:rsidRDefault="00FA75EE" w:rsidP="00EE6ECC">
      <w:pPr>
        <w:pStyle w:val="a5"/>
        <w:tabs>
          <w:tab w:val="left" w:pos="720"/>
          <w:tab w:val="left" w:pos="1422"/>
        </w:tabs>
        <w:ind w:right="283"/>
        <w:jc w:val="both"/>
        <w:outlineLvl w:val="0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>4</w:t>
      </w:r>
      <w:r w:rsidR="00EE6ECC" w:rsidRPr="00FE6570">
        <w:rPr>
          <w:rFonts w:ascii="Times New Roman" w:eastAsia="SimSun" w:hAnsi="Times New Roman"/>
          <w:bCs/>
          <w:sz w:val="24"/>
          <w:szCs w:val="24"/>
        </w:rPr>
        <w:t>.2</w:t>
      </w:r>
      <w:r w:rsidR="00EE6ECC" w:rsidRPr="007E52C9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Планировочные ограничения развития территории в части зон с особыми условиями использования</w:t>
      </w:r>
    </w:p>
    <w:p w:rsidR="00BF26A5" w:rsidRPr="007E52C9" w:rsidRDefault="00BF26A5" w:rsidP="00BF26A5">
      <w:pPr>
        <w:tabs>
          <w:tab w:val="left" w:pos="0"/>
        </w:tabs>
        <w:ind w:firstLine="720"/>
        <w:jc w:val="both"/>
        <w:rPr>
          <w:b/>
          <w:szCs w:val="24"/>
        </w:rPr>
      </w:pPr>
      <w:r>
        <w:rPr>
          <w:rFonts w:eastAsia="SimSun"/>
          <w:color w:val="000000"/>
          <w:szCs w:val="24"/>
        </w:rPr>
        <w:t xml:space="preserve">Территория в границах проектирования не расположена в границах зон </w:t>
      </w:r>
      <w:r w:rsidRPr="007E52C9">
        <w:rPr>
          <w:rFonts w:eastAsia="SimSun"/>
          <w:bCs/>
          <w:color w:val="000000"/>
          <w:szCs w:val="24"/>
        </w:rPr>
        <w:t>с особыми</w:t>
      </w:r>
      <w:r>
        <w:rPr>
          <w:rFonts w:eastAsia="SimSun"/>
          <w:bCs/>
          <w:color w:val="000000"/>
          <w:szCs w:val="24"/>
        </w:rPr>
        <w:t xml:space="preserve"> условиями использовани</w:t>
      </w:r>
      <w:r w:rsidRPr="00BF26A5">
        <w:rPr>
          <w:rFonts w:eastAsia="SimSun"/>
          <w:bCs/>
          <w:color w:val="000000"/>
          <w:szCs w:val="24"/>
        </w:rPr>
        <w:t>я</w:t>
      </w:r>
      <w:r w:rsidRPr="00BF26A5">
        <w:rPr>
          <w:szCs w:val="24"/>
        </w:rPr>
        <w:t>.</w:t>
      </w:r>
      <w:r w:rsidRPr="007E52C9">
        <w:rPr>
          <w:b/>
          <w:szCs w:val="24"/>
        </w:rPr>
        <w:t xml:space="preserve"> </w:t>
      </w:r>
    </w:p>
    <w:p w:rsidR="005312B4" w:rsidRDefault="005312B4"/>
    <w:p w:rsidR="00EE6ECC" w:rsidRDefault="00FA75EE" w:rsidP="00EE6ECC">
      <w:pPr>
        <w:tabs>
          <w:tab w:val="left" w:pos="0"/>
        </w:tabs>
        <w:outlineLvl w:val="0"/>
        <w:rPr>
          <w:b/>
          <w:szCs w:val="24"/>
        </w:rPr>
      </w:pPr>
      <w:r>
        <w:rPr>
          <w:rFonts w:eastAsia="SimSun"/>
          <w:b/>
          <w:szCs w:val="24"/>
        </w:rPr>
        <w:t>4</w:t>
      </w:r>
      <w:r w:rsidR="00EE6ECC" w:rsidRPr="001C0635">
        <w:rPr>
          <w:rFonts w:eastAsia="SimSun"/>
          <w:b/>
          <w:szCs w:val="24"/>
        </w:rPr>
        <w:t>.3</w:t>
      </w:r>
      <w:r w:rsidR="00EE6ECC" w:rsidRPr="00FE6570">
        <w:rPr>
          <w:rFonts w:eastAsia="SimSun"/>
          <w:b/>
          <w:color w:val="FF9900"/>
          <w:szCs w:val="24"/>
        </w:rPr>
        <w:t>.</w:t>
      </w:r>
      <w:r w:rsidR="00EE6ECC" w:rsidRPr="004A27F8">
        <w:rPr>
          <w:rFonts w:eastAsia="SimSun"/>
          <w:b/>
          <w:color w:val="000000"/>
          <w:szCs w:val="24"/>
        </w:rPr>
        <w:t xml:space="preserve"> </w:t>
      </w:r>
      <w:r w:rsidR="00EE6ECC" w:rsidRPr="004A27F8">
        <w:rPr>
          <w:rFonts w:eastAsia="SimSun"/>
          <w:b/>
          <w:szCs w:val="24"/>
        </w:rPr>
        <w:t xml:space="preserve">Планировочные ограничения развития территории по </w:t>
      </w:r>
      <w:r w:rsidR="00EE6ECC" w:rsidRPr="004A27F8">
        <w:rPr>
          <w:b/>
          <w:szCs w:val="24"/>
        </w:rPr>
        <w:t>природно-экологическим условиям использования</w:t>
      </w:r>
    </w:p>
    <w:p w:rsidR="00BF26A5" w:rsidRDefault="00BF26A5" w:rsidP="00BF26A5">
      <w:pPr>
        <w:tabs>
          <w:tab w:val="left" w:pos="0"/>
        </w:tabs>
        <w:ind w:firstLine="720"/>
        <w:jc w:val="both"/>
        <w:rPr>
          <w:rFonts w:eastAsia="SimSun"/>
          <w:color w:val="000000"/>
          <w:szCs w:val="24"/>
        </w:rPr>
      </w:pPr>
      <w:r w:rsidRPr="004A27F8">
        <w:rPr>
          <w:rFonts w:eastAsia="SimSun"/>
          <w:color w:val="000000"/>
          <w:szCs w:val="24"/>
        </w:rPr>
        <w:t>На рассматриваем</w:t>
      </w:r>
      <w:r>
        <w:rPr>
          <w:rFonts w:eastAsia="SimSun"/>
          <w:color w:val="000000"/>
          <w:szCs w:val="24"/>
        </w:rPr>
        <w:t>ом</w:t>
      </w:r>
      <w:r w:rsidRPr="004A27F8">
        <w:rPr>
          <w:rFonts w:eastAsia="SimSun"/>
          <w:color w:val="000000"/>
          <w:szCs w:val="24"/>
        </w:rPr>
        <w:t xml:space="preserve"> </w:t>
      </w:r>
      <w:r>
        <w:rPr>
          <w:rFonts w:eastAsia="SimSun"/>
          <w:color w:val="000000"/>
          <w:szCs w:val="24"/>
        </w:rPr>
        <w:t>участке</w:t>
      </w:r>
      <w:r w:rsidRPr="004A27F8">
        <w:rPr>
          <w:rFonts w:eastAsia="SimSun"/>
          <w:color w:val="000000"/>
          <w:szCs w:val="24"/>
        </w:rPr>
        <w:t xml:space="preserve"> </w:t>
      </w:r>
      <w:r>
        <w:rPr>
          <w:rFonts w:eastAsia="SimSun"/>
          <w:color w:val="000000"/>
          <w:szCs w:val="24"/>
        </w:rPr>
        <w:t xml:space="preserve">и </w:t>
      </w:r>
      <w:r w:rsidRPr="004A27F8">
        <w:rPr>
          <w:rFonts w:eastAsia="SimSun"/>
          <w:color w:val="000000"/>
          <w:szCs w:val="24"/>
        </w:rPr>
        <w:t xml:space="preserve">прилегающих </w:t>
      </w:r>
      <w:r>
        <w:rPr>
          <w:rFonts w:eastAsia="SimSun"/>
          <w:color w:val="000000"/>
          <w:szCs w:val="24"/>
        </w:rPr>
        <w:t xml:space="preserve">к нему </w:t>
      </w:r>
      <w:r w:rsidRPr="004A27F8">
        <w:rPr>
          <w:rFonts w:eastAsia="SimSun"/>
          <w:color w:val="000000"/>
          <w:szCs w:val="24"/>
        </w:rPr>
        <w:t xml:space="preserve">территориях не имеется каких-либо вредных предприятий, </w:t>
      </w:r>
      <w:r>
        <w:rPr>
          <w:rFonts w:eastAsia="SimSun"/>
          <w:color w:val="000000"/>
          <w:szCs w:val="24"/>
        </w:rPr>
        <w:t>оказывающих негативное воздействие на среду жизнедеятельности.</w:t>
      </w:r>
    </w:p>
    <w:p w:rsidR="00BF26A5" w:rsidRPr="007E52C9" w:rsidRDefault="00BF26A5" w:rsidP="00BF26A5">
      <w:pPr>
        <w:pStyle w:val="a5"/>
        <w:tabs>
          <w:tab w:val="left" w:pos="720"/>
        </w:tabs>
        <w:ind w:right="-5"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7E52C9">
        <w:rPr>
          <w:rFonts w:ascii="Times New Roman" w:hAnsi="Times New Roman"/>
          <w:b w:val="0"/>
          <w:sz w:val="24"/>
          <w:szCs w:val="24"/>
        </w:rPr>
        <w:t xml:space="preserve">Территория проектирования не входит в границы существующих, утвержденных в установленном порядке </w:t>
      </w:r>
      <w:r w:rsidRPr="008A7C02">
        <w:rPr>
          <w:rFonts w:ascii="Times New Roman" w:eastAsia="SimSun" w:hAnsi="Times New Roman"/>
          <w:b w:val="0"/>
          <w:color w:val="000000"/>
          <w:sz w:val="24"/>
          <w:szCs w:val="24"/>
        </w:rPr>
        <w:t>и</w:t>
      </w:r>
      <w:r>
        <w:rPr>
          <w:rFonts w:ascii="Times New Roman" w:eastAsia="SimSun" w:hAnsi="Times New Roman"/>
          <w:b w:val="0"/>
          <w:color w:val="000000"/>
          <w:sz w:val="24"/>
          <w:szCs w:val="24"/>
        </w:rPr>
        <w:t>ли</w:t>
      </w:r>
      <w:r w:rsidRPr="008A7C02">
        <w:rPr>
          <w:rFonts w:ascii="Times New Roman" w:eastAsia="SimSun" w:hAnsi="Times New Roman"/>
          <w:b w:val="0"/>
          <w:color w:val="000000"/>
          <w:sz w:val="24"/>
          <w:szCs w:val="24"/>
        </w:rPr>
        <w:t xml:space="preserve"> планируемых к организации</w:t>
      </w:r>
      <w:r w:rsidRPr="007E52C9">
        <w:rPr>
          <w:rFonts w:eastAsia="SimSun"/>
          <w:color w:val="000000"/>
          <w:szCs w:val="24"/>
        </w:rPr>
        <w:t xml:space="preserve"> </w:t>
      </w:r>
      <w:r w:rsidRPr="007E52C9">
        <w:rPr>
          <w:rFonts w:ascii="Times New Roman" w:hAnsi="Times New Roman"/>
          <w:b w:val="0"/>
          <w:sz w:val="24"/>
          <w:szCs w:val="24"/>
        </w:rPr>
        <w:t xml:space="preserve">особо охраняемых природных территорий. </w:t>
      </w:r>
    </w:p>
    <w:p w:rsidR="00C948C8" w:rsidRPr="007E52C9" w:rsidRDefault="00C948C8" w:rsidP="00EE6ECC">
      <w:pPr>
        <w:pStyle w:val="a5"/>
        <w:tabs>
          <w:tab w:val="left" w:pos="720"/>
        </w:tabs>
        <w:ind w:right="-5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C948C8" w:rsidRDefault="00D02A28" w:rsidP="00C948C8">
      <w:pPr>
        <w:tabs>
          <w:tab w:val="left" w:pos="2037"/>
        </w:tabs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948C8" w:rsidRPr="002020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Земельные участки и публичные сервитуты</w:t>
      </w:r>
    </w:p>
    <w:p w:rsidR="00FA75EE" w:rsidRDefault="00FA75EE" w:rsidP="00FA75EE">
      <w:pPr>
        <w:rPr>
          <w:rFonts w:eastAsia="SimSun"/>
          <w:b/>
          <w:bCs/>
          <w:color w:val="000000"/>
          <w:szCs w:val="24"/>
        </w:rPr>
      </w:pPr>
      <w:r>
        <w:rPr>
          <w:rFonts w:eastAsia="SimSun"/>
          <w:b/>
          <w:bCs/>
          <w:color w:val="000000"/>
          <w:szCs w:val="24"/>
        </w:rPr>
        <w:t>Таблица 5.1</w:t>
      </w:r>
    </w:p>
    <w:p w:rsidR="00FA75EE" w:rsidRDefault="00FA75EE" w:rsidP="00FA75EE">
      <w:pPr>
        <w:rPr>
          <w:rFonts w:eastAsia="SimSun"/>
          <w:b/>
          <w:bCs/>
          <w:color w:val="000000"/>
          <w:szCs w:val="24"/>
        </w:rPr>
      </w:pPr>
      <w:r>
        <w:rPr>
          <w:rFonts w:eastAsia="SimSun"/>
          <w:b/>
          <w:bCs/>
          <w:color w:val="000000"/>
          <w:szCs w:val="24"/>
        </w:rPr>
        <w:t>Баланс территории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4940"/>
        <w:gridCol w:w="1984"/>
        <w:gridCol w:w="1843"/>
      </w:tblGrid>
      <w:tr w:rsidR="00FA75EE" w:rsidRPr="00F13E91" w:rsidTr="00FA75EE">
        <w:tc>
          <w:tcPr>
            <w:tcW w:w="1264" w:type="dxa"/>
          </w:tcPr>
          <w:p w:rsidR="00FA75EE" w:rsidRPr="00F13E91" w:rsidRDefault="00FA75EE" w:rsidP="005260E5">
            <w:r w:rsidRPr="00F13E91">
              <w:t>N</w:t>
            </w:r>
          </w:p>
          <w:p w:rsidR="00FA75EE" w:rsidRPr="00F13E91" w:rsidRDefault="00FA75EE" w:rsidP="005260E5">
            <w:r w:rsidRPr="00F13E91">
              <w:t>п/п</w:t>
            </w:r>
          </w:p>
        </w:tc>
        <w:tc>
          <w:tcPr>
            <w:tcW w:w="4940" w:type="dxa"/>
          </w:tcPr>
          <w:p w:rsidR="00FA75EE" w:rsidRPr="00F13E91" w:rsidRDefault="00FA75EE" w:rsidP="005260E5">
            <w:r w:rsidRPr="00F13E91">
              <w:t>Наименование показателя</w:t>
            </w:r>
          </w:p>
        </w:tc>
        <w:tc>
          <w:tcPr>
            <w:tcW w:w="1984" w:type="dxa"/>
          </w:tcPr>
          <w:p w:rsidR="00FA75EE" w:rsidRPr="00F13E91" w:rsidRDefault="00FA75EE" w:rsidP="005260E5">
            <w:r>
              <w:t>Площадь территории</w:t>
            </w:r>
            <w:r w:rsidR="004B5EFF">
              <w:t>, га</w:t>
            </w:r>
          </w:p>
        </w:tc>
        <w:tc>
          <w:tcPr>
            <w:tcW w:w="1843" w:type="dxa"/>
          </w:tcPr>
          <w:p w:rsidR="00FA75EE" w:rsidRPr="00F13E91" w:rsidRDefault="00FA75EE" w:rsidP="005260E5">
            <w:r w:rsidRPr="00F13E91">
              <w:t>Единица</w:t>
            </w:r>
          </w:p>
          <w:p w:rsidR="00FA75EE" w:rsidRPr="00F13E91" w:rsidRDefault="003465F2" w:rsidP="005260E5">
            <w:r w:rsidRPr="00F13E91">
              <w:t>И</w:t>
            </w:r>
            <w:r w:rsidR="00FA75EE" w:rsidRPr="00F13E91">
              <w:t>змерения</w:t>
            </w:r>
            <w:r>
              <w:t xml:space="preserve"> %</w:t>
            </w:r>
          </w:p>
        </w:tc>
      </w:tr>
      <w:tr w:rsidR="00FA75EE" w:rsidRPr="00F13E91" w:rsidTr="00FA75EE">
        <w:tc>
          <w:tcPr>
            <w:tcW w:w="1264" w:type="dxa"/>
          </w:tcPr>
          <w:p w:rsidR="00FA75EE" w:rsidRPr="0003369B" w:rsidRDefault="00FA75EE" w:rsidP="005260E5"/>
        </w:tc>
        <w:tc>
          <w:tcPr>
            <w:tcW w:w="4940" w:type="dxa"/>
          </w:tcPr>
          <w:p w:rsidR="00FA75EE" w:rsidRPr="0003369B" w:rsidRDefault="00FA75EE" w:rsidP="005260E5">
            <w:r>
              <w:t>Баланс территории</w:t>
            </w:r>
          </w:p>
        </w:tc>
        <w:tc>
          <w:tcPr>
            <w:tcW w:w="1984" w:type="dxa"/>
          </w:tcPr>
          <w:p w:rsidR="00FA75EE" w:rsidRPr="00F13E91" w:rsidRDefault="00FA75EE" w:rsidP="005260E5"/>
        </w:tc>
        <w:tc>
          <w:tcPr>
            <w:tcW w:w="1843" w:type="dxa"/>
          </w:tcPr>
          <w:p w:rsidR="00FA75EE" w:rsidRPr="00F13E91" w:rsidRDefault="00FA75EE" w:rsidP="005260E5"/>
        </w:tc>
      </w:tr>
      <w:tr w:rsidR="00962500" w:rsidRPr="009A427E" w:rsidTr="005B5941">
        <w:tc>
          <w:tcPr>
            <w:tcW w:w="1264" w:type="dxa"/>
          </w:tcPr>
          <w:p w:rsidR="00962500" w:rsidRPr="00F13E91" w:rsidRDefault="00962500" w:rsidP="00FA75EE">
            <w:r w:rsidRPr="00F13E91">
              <w:t>1.</w:t>
            </w:r>
            <w:r>
              <w:t>2</w:t>
            </w:r>
          </w:p>
        </w:tc>
        <w:tc>
          <w:tcPr>
            <w:tcW w:w="4940" w:type="dxa"/>
          </w:tcPr>
          <w:p w:rsidR="00962500" w:rsidRPr="00F13E91" w:rsidRDefault="00962500" w:rsidP="005260E5">
            <w:r w:rsidRPr="00F13E91">
              <w:t xml:space="preserve">Площадь проектируемой территории </w:t>
            </w:r>
            <w:r>
              <w:t>–</w:t>
            </w:r>
            <w:r w:rsidRPr="00F13E91">
              <w:t xml:space="preserve"> всего</w:t>
            </w:r>
            <w:r>
              <w:t>,</w:t>
            </w:r>
            <w:r w:rsidRPr="00962500">
              <w:t xml:space="preserve"> в том числе территории:</w:t>
            </w:r>
          </w:p>
        </w:tc>
        <w:tc>
          <w:tcPr>
            <w:tcW w:w="1984" w:type="dxa"/>
            <w:vAlign w:val="bottom"/>
          </w:tcPr>
          <w:p w:rsidR="00962500" w:rsidRPr="004918D3" w:rsidRDefault="00962500" w:rsidP="005B5941">
            <w:pPr>
              <w:jc w:val="center"/>
              <w:rPr>
                <w:szCs w:val="24"/>
              </w:rPr>
            </w:pPr>
            <w:r w:rsidRPr="001700CF">
              <w:rPr>
                <w:lang w:eastAsia="ru-RU"/>
              </w:rPr>
              <w:t>17,99</w:t>
            </w:r>
          </w:p>
        </w:tc>
        <w:tc>
          <w:tcPr>
            <w:tcW w:w="1843" w:type="dxa"/>
            <w:vAlign w:val="center"/>
          </w:tcPr>
          <w:p w:rsidR="00962500" w:rsidRPr="004918D3" w:rsidRDefault="00962500" w:rsidP="005B5941">
            <w:pPr>
              <w:jc w:val="both"/>
              <w:rPr>
                <w:szCs w:val="24"/>
                <w:lang w:val="en-US"/>
              </w:rPr>
            </w:pPr>
          </w:p>
          <w:p w:rsidR="00962500" w:rsidRPr="004918D3" w:rsidRDefault="00962500" w:rsidP="005B5941">
            <w:pPr>
              <w:jc w:val="center"/>
              <w:rPr>
                <w:szCs w:val="24"/>
              </w:rPr>
            </w:pPr>
            <w:r w:rsidRPr="004918D3">
              <w:rPr>
                <w:szCs w:val="24"/>
              </w:rPr>
              <w:t>100%</w:t>
            </w:r>
          </w:p>
        </w:tc>
      </w:tr>
      <w:tr w:rsidR="00FA75EE" w:rsidRPr="009A427E" w:rsidTr="00FA75EE">
        <w:tc>
          <w:tcPr>
            <w:tcW w:w="1264" w:type="dxa"/>
          </w:tcPr>
          <w:p w:rsidR="00FA75EE" w:rsidRPr="00D9575D" w:rsidRDefault="00FA75EE" w:rsidP="00FA75EE">
            <w:r>
              <w:t>1.2.1</w:t>
            </w:r>
          </w:p>
        </w:tc>
        <w:tc>
          <w:tcPr>
            <w:tcW w:w="4940" w:type="dxa"/>
          </w:tcPr>
          <w:p w:rsidR="00FA75EE" w:rsidRPr="00D9575D" w:rsidRDefault="00FA75EE" w:rsidP="005260E5">
            <w:r>
              <w:t>Территории застроенных земельных участков</w:t>
            </w:r>
          </w:p>
        </w:tc>
        <w:tc>
          <w:tcPr>
            <w:tcW w:w="1984" w:type="dxa"/>
          </w:tcPr>
          <w:p w:rsidR="00FA75EE" w:rsidRPr="009A427E" w:rsidRDefault="00FA75EE" w:rsidP="005260E5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FA75EE" w:rsidRPr="00D9575D" w:rsidRDefault="003465F2" w:rsidP="005260E5">
            <w:pPr>
              <w:jc w:val="center"/>
            </w:pPr>
            <w:r>
              <w:t>0%</w:t>
            </w:r>
          </w:p>
        </w:tc>
      </w:tr>
      <w:tr w:rsidR="00962500" w:rsidRPr="00E01C47" w:rsidTr="005B5941">
        <w:tc>
          <w:tcPr>
            <w:tcW w:w="1264" w:type="dxa"/>
          </w:tcPr>
          <w:p w:rsidR="00962500" w:rsidRPr="00D9575D" w:rsidRDefault="00962500" w:rsidP="00131162">
            <w:r>
              <w:t>1.2.2</w:t>
            </w:r>
          </w:p>
        </w:tc>
        <w:tc>
          <w:tcPr>
            <w:tcW w:w="4940" w:type="dxa"/>
          </w:tcPr>
          <w:p w:rsidR="00962500" w:rsidRPr="00D9575D" w:rsidRDefault="00962500" w:rsidP="00FA75EE">
            <w:r>
              <w:t>Территории земельных участков, планируемых для предоставления физическим и юридическим лицам для размещения объектов капитального строительства с выделением:</w:t>
            </w:r>
          </w:p>
        </w:tc>
        <w:tc>
          <w:tcPr>
            <w:tcW w:w="1984" w:type="dxa"/>
            <w:vAlign w:val="bottom"/>
          </w:tcPr>
          <w:p w:rsidR="00962500" w:rsidRPr="004918D3" w:rsidRDefault="00962500" w:rsidP="00962500">
            <w:pPr>
              <w:rPr>
                <w:szCs w:val="24"/>
              </w:rPr>
            </w:pPr>
            <w:r>
              <w:rPr>
                <w:lang w:eastAsia="ru-RU"/>
              </w:rPr>
              <w:t xml:space="preserve">           </w:t>
            </w:r>
            <w:r w:rsidRPr="001700CF">
              <w:rPr>
                <w:lang w:eastAsia="ru-RU"/>
              </w:rPr>
              <w:t>14,69</w:t>
            </w:r>
          </w:p>
        </w:tc>
        <w:tc>
          <w:tcPr>
            <w:tcW w:w="1843" w:type="dxa"/>
            <w:vAlign w:val="center"/>
          </w:tcPr>
          <w:p w:rsidR="00962500" w:rsidRPr="004918D3" w:rsidRDefault="00962500" w:rsidP="005B5941">
            <w:pPr>
              <w:jc w:val="both"/>
              <w:rPr>
                <w:szCs w:val="24"/>
              </w:rPr>
            </w:pPr>
          </w:p>
          <w:p w:rsidR="00962500" w:rsidRPr="004918D3" w:rsidRDefault="00962500" w:rsidP="005B5941">
            <w:pPr>
              <w:jc w:val="both"/>
              <w:rPr>
                <w:szCs w:val="24"/>
              </w:rPr>
            </w:pPr>
          </w:p>
          <w:p w:rsidR="00962500" w:rsidRDefault="00962500" w:rsidP="005B5941">
            <w:pPr>
              <w:jc w:val="center"/>
              <w:rPr>
                <w:szCs w:val="24"/>
              </w:rPr>
            </w:pPr>
          </w:p>
          <w:p w:rsidR="00962500" w:rsidRDefault="00962500" w:rsidP="005B5941">
            <w:pPr>
              <w:jc w:val="center"/>
              <w:rPr>
                <w:szCs w:val="24"/>
              </w:rPr>
            </w:pPr>
          </w:p>
          <w:p w:rsidR="00962500" w:rsidRPr="004918D3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81,65%</w:t>
            </w:r>
          </w:p>
        </w:tc>
      </w:tr>
      <w:tr w:rsidR="00962500" w:rsidRPr="00E01C47" w:rsidTr="005B5941">
        <w:tc>
          <w:tcPr>
            <w:tcW w:w="1264" w:type="dxa"/>
          </w:tcPr>
          <w:p w:rsidR="00962500" w:rsidRPr="00D9575D" w:rsidRDefault="00962500" w:rsidP="005260E5"/>
        </w:tc>
        <w:tc>
          <w:tcPr>
            <w:tcW w:w="4940" w:type="dxa"/>
          </w:tcPr>
          <w:p w:rsidR="00962500" w:rsidRPr="00F434F0" w:rsidRDefault="00962500" w:rsidP="005260E5">
            <w:r>
              <w:t>-</w:t>
            </w:r>
            <w:r w:rsidRPr="00054EFD">
              <w:t xml:space="preserve"> зон </w:t>
            </w:r>
            <w:r>
              <w:t xml:space="preserve"> </w:t>
            </w:r>
            <w:r w:rsidRPr="00054EFD">
              <w:t xml:space="preserve">размещения </w:t>
            </w:r>
            <w:r w:rsidRPr="00F434F0">
              <w:t xml:space="preserve">производственных, коммунально-складских, инженерных и административных объектов </w:t>
            </w:r>
          </w:p>
          <w:p w:rsidR="00962500" w:rsidRPr="00D9575D" w:rsidRDefault="00962500" w:rsidP="005260E5">
            <w:r w:rsidRPr="00084D79">
              <w:rPr>
                <w:lang w:val="en-US"/>
              </w:rPr>
              <w:t>V</w:t>
            </w:r>
            <w:r w:rsidRPr="00F434F0">
              <w:t xml:space="preserve"> класс</w:t>
            </w:r>
            <w:r>
              <w:t>а</w:t>
            </w:r>
            <w:r w:rsidRPr="00F434F0">
              <w:t xml:space="preserve"> опасности</w:t>
            </w:r>
          </w:p>
        </w:tc>
        <w:tc>
          <w:tcPr>
            <w:tcW w:w="1984" w:type="dxa"/>
            <w:vAlign w:val="bottom"/>
          </w:tcPr>
          <w:p w:rsidR="00962500" w:rsidRDefault="00962500" w:rsidP="005B5941">
            <w:pPr>
              <w:jc w:val="center"/>
              <w:rPr>
                <w:lang w:eastAsia="ru-RU"/>
              </w:rPr>
            </w:pPr>
          </w:p>
          <w:p w:rsidR="00962500" w:rsidRDefault="00962500" w:rsidP="005B5941">
            <w:pPr>
              <w:rPr>
                <w:lang w:eastAsia="ru-RU"/>
              </w:rPr>
            </w:pPr>
          </w:p>
          <w:p w:rsidR="00962500" w:rsidRDefault="00962500" w:rsidP="005B5941">
            <w:pPr>
              <w:rPr>
                <w:lang w:eastAsia="ru-RU"/>
              </w:rPr>
            </w:pPr>
          </w:p>
          <w:p w:rsidR="00962500" w:rsidRPr="004918D3" w:rsidRDefault="00962500" w:rsidP="005B5941">
            <w:pPr>
              <w:jc w:val="center"/>
              <w:rPr>
                <w:lang w:eastAsia="ru-RU"/>
              </w:rPr>
            </w:pPr>
            <w:r w:rsidRPr="001700CF">
              <w:rPr>
                <w:lang w:eastAsia="ru-RU"/>
              </w:rPr>
              <w:t>13,89</w:t>
            </w:r>
          </w:p>
        </w:tc>
        <w:tc>
          <w:tcPr>
            <w:tcW w:w="1843" w:type="dxa"/>
            <w:vAlign w:val="center"/>
          </w:tcPr>
          <w:p w:rsidR="00962500" w:rsidRPr="004918D3" w:rsidRDefault="00962500" w:rsidP="005B5941">
            <w:pPr>
              <w:jc w:val="both"/>
              <w:rPr>
                <w:bCs/>
              </w:rPr>
            </w:pPr>
          </w:p>
          <w:p w:rsidR="00962500" w:rsidRPr="004918D3" w:rsidRDefault="00962500" w:rsidP="005B5941">
            <w:pPr>
              <w:jc w:val="both"/>
              <w:rPr>
                <w:bCs/>
              </w:rPr>
            </w:pPr>
          </w:p>
          <w:p w:rsidR="00962500" w:rsidRDefault="00962500" w:rsidP="005B5941">
            <w:pPr>
              <w:jc w:val="center"/>
              <w:rPr>
                <w:bCs/>
              </w:rPr>
            </w:pPr>
          </w:p>
          <w:p w:rsidR="00962500" w:rsidRPr="00363022" w:rsidRDefault="00962500" w:rsidP="005B5941">
            <w:pPr>
              <w:jc w:val="center"/>
              <w:rPr>
                <w:bCs/>
              </w:rPr>
            </w:pPr>
            <w:r>
              <w:rPr>
                <w:bCs/>
              </w:rPr>
              <w:t>77,2%</w:t>
            </w:r>
          </w:p>
        </w:tc>
      </w:tr>
      <w:tr w:rsidR="00962500" w:rsidRPr="00E01C47" w:rsidTr="005B5941">
        <w:trPr>
          <w:trHeight w:val="494"/>
        </w:trPr>
        <w:tc>
          <w:tcPr>
            <w:tcW w:w="1264" w:type="dxa"/>
          </w:tcPr>
          <w:p w:rsidR="00962500" w:rsidRPr="00D9575D" w:rsidRDefault="00962500" w:rsidP="005260E5"/>
        </w:tc>
        <w:tc>
          <w:tcPr>
            <w:tcW w:w="4940" w:type="dxa"/>
          </w:tcPr>
          <w:p w:rsidR="00962500" w:rsidRPr="00054EFD" w:rsidRDefault="00962500" w:rsidP="005260E5">
            <w:r>
              <w:t>-</w:t>
            </w:r>
            <w:r w:rsidRPr="00054EFD">
              <w:t xml:space="preserve"> зон размещения объектов</w:t>
            </w:r>
            <w:r>
              <w:t xml:space="preserve"> </w:t>
            </w:r>
            <w:r w:rsidRPr="00054EFD">
              <w:t>инженерной</w:t>
            </w:r>
          </w:p>
          <w:p w:rsidR="00962500" w:rsidRPr="00C2740A" w:rsidRDefault="00962500" w:rsidP="005260E5">
            <w:r w:rsidRPr="00054EFD">
              <w:t>инфраструктуры</w:t>
            </w:r>
          </w:p>
        </w:tc>
        <w:tc>
          <w:tcPr>
            <w:tcW w:w="1984" w:type="dxa"/>
            <w:vAlign w:val="bottom"/>
          </w:tcPr>
          <w:p w:rsidR="00962500" w:rsidRPr="001700CF" w:rsidRDefault="00962500" w:rsidP="005B5941">
            <w:pPr>
              <w:jc w:val="center"/>
              <w:rPr>
                <w:lang w:eastAsia="ru-RU"/>
              </w:rPr>
            </w:pPr>
            <w:r w:rsidRPr="001700CF">
              <w:rPr>
                <w:lang w:eastAsia="ru-RU"/>
              </w:rPr>
              <w:t>0,</w:t>
            </w:r>
            <w:r w:rsidRPr="001700CF">
              <w:rPr>
                <w:lang w:val="en-US"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962500" w:rsidRDefault="00962500" w:rsidP="005B5941">
            <w:pPr>
              <w:jc w:val="both"/>
              <w:rPr>
                <w:bCs/>
              </w:rPr>
            </w:pPr>
          </w:p>
          <w:p w:rsidR="00962500" w:rsidRDefault="00962500" w:rsidP="005B5941"/>
          <w:p w:rsidR="00962500" w:rsidRPr="00363022" w:rsidRDefault="00962500" w:rsidP="005B5941">
            <w:pPr>
              <w:jc w:val="center"/>
            </w:pPr>
            <w:r>
              <w:t>1,11%</w:t>
            </w:r>
          </w:p>
        </w:tc>
      </w:tr>
      <w:tr w:rsidR="00962500" w:rsidRPr="00E01C47" w:rsidTr="005B5941">
        <w:trPr>
          <w:trHeight w:val="494"/>
        </w:trPr>
        <w:tc>
          <w:tcPr>
            <w:tcW w:w="1264" w:type="dxa"/>
          </w:tcPr>
          <w:p w:rsidR="00962500" w:rsidRPr="00D9575D" w:rsidRDefault="00962500" w:rsidP="005260E5"/>
        </w:tc>
        <w:tc>
          <w:tcPr>
            <w:tcW w:w="4940" w:type="dxa"/>
          </w:tcPr>
          <w:p w:rsidR="00962500" w:rsidRPr="00054EFD" w:rsidRDefault="00962500" w:rsidP="005260E5">
            <w:r>
              <w:t>-</w:t>
            </w:r>
            <w:r w:rsidRPr="00054EFD">
              <w:t xml:space="preserve"> зон размещения объектов</w:t>
            </w:r>
          </w:p>
          <w:p w:rsidR="00962500" w:rsidRPr="00054EFD" w:rsidRDefault="00962500" w:rsidP="005260E5">
            <w:r w:rsidRPr="00054EFD">
              <w:t>транспортной</w:t>
            </w:r>
          </w:p>
          <w:p w:rsidR="00962500" w:rsidRDefault="00962500" w:rsidP="005260E5">
            <w:r w:rsidRPr="00054EFD">
              <w:t>инфраструктуры</w:t>
            </w:r>
          </w:p>
        </w:tc>
        <w:tc>
          <w:tcPr>
            <w:tcW w:w="1984" w:type="dxa"/>
            <w:vAlign w:val="bottom"/>
          </w:tcPr>
          <w:p w:rsidR="00962500" w:rsidRPr="001700CF" w:rsidRDefault="00962500" w:rsidP="005B5941">
            <w:pPr>
              <w:jc w:val="center"/>
              <w:rPr>
                <w:lang w:eastAsia="ru-RU"/>
              </w:rPr>
            </w:pPr>
            <w:r w:rsidRPr="001700CF">
              <w:rPr>
                <w:lang w:eastAsia="ru-RU"/>
              </w:rPr>
              <w:t>0,6</w:t>
            </w:r>
            <w:r w:rsidRPr="001700CF">
              <w:rPr>
                <w:lang w:val="en-US"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2500" w:rsidRDefault="00962500" w:rsidP="005B5941">
            <w:pPr>
              <w:jc w:val="both"/>
              <w:rPr>
                <w:bCs/>
              </w:rPr>
            </w:pPr>
          </w:p>
          <w:p w:rsidR="00962500" w:rsidRDefault="00962500" w:rsidP="005B5941"/>
          <w:p w:rsidR="00962500" w:rsidRPr="00E47E0D" w:rsidRDefault="00962500" w:rsidP="005B5941">
            <w:pPr>
              <w:jc w:val="center"/>
            </w:pPr>
            <w:r>
              <w:t>3,33%</w:t>
            </w:r>
          </w:p>
        </w:tc>
      </w:tr>
      <w:tr w:rsidR="00962500" w:rsidRPr="00E01C47" w:rsidTr="005B5941">
        <w:trPr>
          <w:trHeight w:val="494"/>
        </w:trPr>
        <w:tc>
          <w:tcPr>
            <w:tcW w:w="1264" w:type="dxa"/>
          </w:tcPr>
          <w:p w:rsidR="00962500" w:rsidRPr="00084D79" w:rsidRDefault="00962500" w:rsidP="00131162">
            <w:pPr>
              <w:rPr>
                <w:highlight w:val="yellow"/>
              </w:rPr>
            </w:pPr>
            <w:r w:rsidRPr="003E1D89">
              <w:t>1.</w:t>
            </w:r>
            <w:r>
              <w:t>2</w:t>
            </w:r>
            <w:r w:rsidRPr="003E1D89">
              <w:t>.</w:t>
            </w:r>
            <w:r>
              <w:t>3</w:t>
            </w:r>
          </w:p>
        </w:tc>
        <w:tc>
          <w:tcPr>
            <w:tcW w:w="4940" w:type="dxa"/>
          </w:tcPr>
          <w:p w:rsidR="00962500" w:rsidRPr="00084D79" w:rsidRDefault="00962500" w:rsidP="00131162">
            <w:pPr>
              <w:rPr>
                <w:highlight w:val="yellow"/>
              </w:rPr>
            </w:pPr>
            <w:r w:rsidRPr="00054EFD">
              <w:t>Территори</w:t>
            </w:r>
            <w:r>
              <w:t>и</w:t>
            </w:r>
            <w:r w:rsidRPr="00054EFD">
              <w:t xml:space="preserve"> </w:t>
            </w:r>
            <w:r>
              <w:t>общего пользования, всего в том числе:</w:t>
            </w:r>
          </w:p>
        </w:tc>
        <w:tc>
          <w:tcPr>
            <w:tcW w:w="1984" w:type="dxa"/>
            <w:vAlign w:val="bottom"/>
          </w:tcPr>
          <w:p w:rsidR="00962500" w:rsidRPr="004918D3" w:rsidRDefault="00962500" w:rsidP="005B5941">
            <w:pPr>
              <w:jc w:val="both"/>
            </w:pPr>
          </w:p>
          <w:p w:rsidR="00962500" w:rsidRPr="004918D3" w:rsidRDefault="00962500" w:rsidP="005B5941">
            <w:pPr>
              <w:jc w:val="center"/>
              <w:rPr>
                <w:szCs w:val="24"/>
                <w:lang w:val="en-US"/>
              </w:rPr>
            </w:pPr>
            <w:r w:rsidRPr="00363022">
              <w:rPr>
                <w:lang w:val="en-US"/>
              </w:rPr>
              <w:t>3</w:t>
            </w:r>
            <w:r w:rsidRPr="00363022">
              <w:t>,</w:t>
            </w:r>
            <w:r w:rsidRPr="00363022">
              <w:rPr>
                <w:lang w:val="en-US"/>
              </w:rPr>
              <w:t>3</w:t>
            </w:r>
            <w:r w:rsidRPr="00363022">
              <w:t>0</w:t>
            </w:r>
          </w:p>
        </w:tc>
        <w:tc>
          <w:tcPr>
            <w:tcW w:w="1843" w:type="dxa"/>
            <w:vAlign w:val="center"/>
          </w:tcPr>
          <w:p w:rsidR="00962500" w:rsidRPr="004918D3" w:rsidRDefault="00962500" w:rsidP="005B5941">
            <w:pPr>
              <w:jc w:val="both"/>
              <w:rPr>
                <w:szCs w:val="24"/>
              </w:rPr>
            </w:pPr>
          </w:p>
          <w:p w:rsidR="00962500" w:rsidRPr="004918D3" w:rsidRDefault="00962500" w:rsidP="005B5941">
            <w:pPr>
              <w:jc w:val="both"/>
              <w:rPr>
                <w:szCs w:val="24"/>
              </w:rPr>
            </w:pPr>
          </w:p>
          <w:p w:rsidR="00962500" w:rsidRPr="004918D3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18,34%</w:t>
            </w:r>
          </w:p>
        </w:tc>
      </w:tr>
      <w:tr w:rsidR="00962500" w:rsidRPr="00131162" w:rsidTr="005B5941">
        <w:trPr>
          <w:trHeight w:val="494"/>
        </w:trPr>
        <w:tc>
          <w:tcPr>
            <w:tcW w:w="1264" w:type="dxa"/>
          </w:tcPr>
          <w:p w:rsidR="00962500" w:rsidRPr="003E1D89" w:rsidRDefault="00962500" w:rsidP="005260E5"/>
        </w:tc>
        <w:tc>
          <w:tcPr>
            <w:tcW w:w="4940" w:type="dxa"/>
          </w:tcPr>
          <w:p w:rsidR="00962500" w:rsidRPr="00054EFD" w:rsidRDefault="00962500" w:rsidP="005260E5">
            <w:r>
              <w:t>-территории улиц, проездов  и проходов общего пользования</w:t>
            </w:r>
          </w:p>
        </w:tc>
        <w:tc>
          <w:tcPr>
            <w:tcW w:w="1984" w:type="dxa"/>
            <w:vAlign w:val="bottom"/>
          </w:tcPr>
          <w:p w:rsidR="00962500" w:rsidRPr="004918D3" w:rsidRDefault="00962500" w:rsidP="005B5941">
            <w:pPr>
              <w:jc w:val="center"/>
              <w:rPr>
                <w:szCs w:val="24"/>
              </w:rPr>
            </w:pPr>
            <w:r w:rsidRPr="00363022">
              <w:rPr>
                <w:szCs w:val="24"/>
                <w:lang w:val="en-US"/>
              </w:rPr>
              <w:t>3</w:t>
            </w:r>
            <w:r w:rsidRPr="00363022">
              <w:rPr>
                <w:szCs w:val="24"/>
              </w:rPr>
              <w:t>,</w:t>
            </w:r>
            <w:r w:rsidRPr="00363022">
              <w:rPr>
                <w:szCs w:val="24"/>
                <w:lang w:val="en-US"/>
              </w:rPr>
              <w:t>3</w:t>
            </w:r>
            <w:r w:rsidRPr="00363022">
              <w:rPr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2500" w:rsidRDefault="00962500" w:rsidP="005B5941">
            <w:pPr>
              <w:jc w:val="center"/>
              <w:rPr>
                <w:szCs w:val="24"/>
              </w:rPr>
            </w:pPr>
          </w:p>
          <w:p w:rsidR="00962500" w:rsidRPr="004918D3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18,34%</w:t>
            </w:r>
          </w:p>
        </w:tc>
      </w:tr>
      <w:tr w:rsidR="00962500" w:rsidRPr="00131162" w:rsidTr="005B5941">
        <w:trPr>
          <w:trHeight w:val="494"/>
        </w:trPr>
        <w:tc>
          <w:tcPr>
            <w:tcW w:w="1264" w:type="dxa"/>
          </w:tcPr>
          <w:p w:rsidR="00962500" w:rsidRPr="003E1D89" w:rsidRDefault="00962500" w:rsidP="005260E5">
            <w:r>
              <w:t>1.3.1</w:t>
            </w:r>
          </w:p>
        </w:tc>
        <w:tc>
          <w:tcPr>
            <w:tcW w:w="4940" w:type="dxa"/>
          </w:tcPr>
          <w:p w:rsidR="00962500" w:rsidRPr="00131162" w:rsidRDefault="00962500" w:rsidP="00131162">
            <w:r w:rsidRPr="00054EFD">
              <w:t>Территори</w:t>
            </w:r>
            <w:r>
              <w:t>и</w:t>
            </w:r>
            <w:r w:rsidRPr="00131162">
              <w:rPr>
                <w:spacing w:val="-1"/>
                <w:szCs w:val="24"/>
              </w:rPr>
              <w:t xml:space="preserve"> занятые</w:t>
            </w:r>
            <w:r w:rsidRPr="00131162">
              <w:rPr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131162">
              <w:rPr>
                <w:spacing w:val="-1"/>
                <w:szCs w:val="24"/>
                <w:lang w:val="en-US"/>
              </w:rPr>
              <w:t>водны</w:t>
            </w:r>
            <w:proofErr w:type="spellEnd"/>
            <w:r w:rsidRPr="00131162">
              <w:rPr>
                <w:spacing w:val="-1"/>
                <w:szCs w:val="24"/>
              </w:rPr>
              <w:t>ми</w:t>
            </w:r>
            <w:r w:rsidRPr="00131162">
              <w:rPr>
                <w:spacing w:val="-1"/>
                <w:szCs w:val="24"/>
                <w:lang w:val="en-US"/>
              </w:rPr>
              <w:t xml:space="preserve"> </w:t>
            </w:r>
            <w:proofErr w:type="spellStart"/>
            <w:r w:rsidRPr="00131162">
              <w:rPr>
                <w:spacing w:val="-1"/>
                <w:szCs w:val="24"/>
                <w:lang w:val="en-US"/>
              </w:rPr>
              <w:t>объект</w:t>
            </w:r>
            <w:r w:rsidRPr="00131162">
              <w:rPr>
                <w:spacing w:val="-1"/>
                <w:szCs w:val="24"/>
              </w:rPr>
              <w:t>ами</w:t>
            </w:r>
            <w:proofErr w:type="spellEnd"/>
          </w:p>
        </w:tc>
        <w:tc>
          <w:tcPr>
            <w:tcW w:w="1984" w:type="dxa"/>
            <w:vAlign w:val="bottom"/>
          </w:tcPr>
          <w:p w:rsidR="00962500" w:rsidRPr="00ED051B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2500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  <w:tr w:rsidR="00962500" w:rsidRPr="00131162" w:rsidTr="005B5941">
        <w:trPr>
          <w:trHeight w:val="494"/>
        </w:trPr>
        <w:tc>
          <w:tcPr>
            <w:tcW w:w="1264" w:type="dxa"/>
          </w:tcPr>
          <w:p w:rsidR="00962500" w:rsidRPr="00131162" w:rsidRDefault="00962500" w:rsidP="005260E5">
            <w:pPr>
              <w:rPr>
                <w:lang w:val="en-US"/>
              </w:rPr>
            </w:pPr>
            <w:r>
              <w:rPr>
                <w:lang w:val="en-US"/>
              </w:rPr>
              <w:t>1.4.1</w:t>
            </w:r>
          </w:p>
        </w:tc>
        <w:tc>
          <w:tcPr>
            <w:tcW w:w="4940" w:type="dxa"/>
          </w:tcPr>
          <w:p w:rsidR="00962500" w:rsidRPr="00131162" w:rsidRDefault="00962500" w:rsidP="005260E5">
            <w:r w:rsidRPr="00131162">
              <w:rPr>
                <w:spacing w:val="-1"/>
                <w:szCs w:val="24"/>
              </w:rPr>
              <w:t>Территории объектов культурного наследия</w:t>
            </w:r>
          </w:p>
        </w:tc>
        <w:tc>
          <w:tcPr>
            <w:tcW w:w="1984" w:type="dxa"/>
            <w:vAlign w:val="bottom"/>
          </w:tcPr>
          <w:p w:rsidR="00962500" w:rsidRPr="00ED051B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2500" w:rsidRDefault="00962500" w:rsidP="005B5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0%</w:t>
            </w:r>
          </w:p>
        </w:tc>
      </w:tr>
    </w:tbl>
    <w:p w:rsidR="00BC6E4D" w:rsidRDefault="00BC6E4D" w:rsidP="00C948C8">
      <w:pPr>
        <w:tabs>
          <w:tab w:val="left" w:pos="2037"/>
        </w:tabs>
        <w:ind w:right="2"/>
        <w:jc w:val="both"/>
        <w:rPr>
          <w:b/>
          <w:sz w:val="28"/>
          <w:szCs w:val="28"/>
        </w:rPr>
      </w:pPr>
    </w:p>
    <w:p w:rsidR="00131162" w:rsidRPr="00131162" w:rsidRDefault="00131162" w:rsidP="00131162">
      <w:pPr>
        <w:rPr>
          <w:rFonts w:eastAsia="SimSun"/>
          <w:b/>
          <w:bCs/>
          <w:color w:val="000000"/>
          <w:szCs w:val="24"/>
          <w:lang w:val="en-US"/>
        </w:rPr>
      </w:pPr>
      <w:r>
        <w:rPr>
          <w:rFonts w:eastAsia="SimSun"/>
          <w:b/>
          <w:bCs/>
          <w:color w:val="000000"/>
          <w:szCs w:val="24"/>
        </w:rPr>
        <w:t>Таблица 5.</w:t>
      </w:r>
      <w:r>
        <w:rPr>
          <w:rFonts w:eastAsia="SimSun"/>
          <w:b/>
          <w:bCs/>
          <w:color w:val="000000"/>
          <w:szCs w:val="24"/>
          <w:lang w:val="en-US"/>
        </w:rPr>
        <w:t>2</w:t>
      </w:r>
    </w:p>
    <w:p w:rsidR="00131162" w:rsidRDefault="00131162" w:rsidP="00131162">
      <w:pPr>
        <w:rPr>
          <w:rFonts w:eastAsia="SimSun"/>
          <w:b/>
          <w:bCs/>
          <w:color w:val="000000"/>
          <w:szCs w:val="24"/>
        </w:rPr>
      </w:pPr>
      <w:r>
        <w:rPr>
          <w:rFonts w:eastAsia="SimSun"/>
          <w:b/>
          <w:bCs/>
          <w:color w:val="000000"/>
          <w:szCs w:val="24"/>
        </w:rPr>
        <w:t>Данные по формируемым земельным участкам</w:t>
      </w:r>
    </w:p>
    <w:tbl>
      <w:tblPr>
        <w:tblW w:w="102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2"/>
        <w:gridCol w:w="48"/>
        <w:gridCol w:w="567"/>
        <w:gridCol w:w="6521"/>
        <w:gridCol w:w="2504"/>
      </w:tblGrid>
      <w:tr w:rsidR="003270AE" w:rsidTr="004B5EFF">
        <w:trPr>
          <w:trHeight w:val="14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E42435" w:rsidRDefault="003270AE" w:rsidP="005260E5">
            <w:pPr>
              <w:snapToGrid w:val="0"/>
              <w:jc w:val="center"/>
            </w:pPr>
            <w:r w:rsidRPr="00E42435">
              <w:t>N п/п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E42435" w:rsidRDefault="003270AE" w:rsidP="005260E5">
            <w:pPr>
              <w:snapToGrid w:val="0"/>
              <w:ind w:left="-65" w:right="-92"/>
              <w:jc w:val="center"/>
            </w:pPr>
            <w:r w:rsidRPr="00E42435">
              <w:t>N</w:t>
            </w:r>
          </w:p>
          <w:p w:rsidR="003270AE" w:rsidRPr="00E42435" w:rsidRDefault="003270AE" w:rsidP="005260E5">
            <w:pPr>
              <w:ind w:left="-65" w:right="-92"/>
              <w:jc w:val="center"/>
            </w:pPr>
            <w:r w:rsidRPr="00E42435">
              <w:t>на схеме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131162" w:rsidRDefault="003270AE" w:rsidP="005260E5">
            <w:pPr>
              <w:pStyle w:val="a5"/>
              <w:tabs>
                <w:tab w:val="left" w:pos="873"/>
              </w:tabs>
              <w:snapToGrid w:val="0"/>
              <w:ind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1162">
              <w:rPr>
                <w:rFonts w:ascii="Times New Roman" w:hAnsi="Times New Roman"/>
                <w:b w:val="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131162" w:rsidRDefault="003270AE" w:rsidP="005260E5">
            <w:pPr>
              <w:pStyle w:val="a5"/>
              <w:snapToGrid w:val="0"/>
              <w:ind w:left="-108"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1162">
              <w:rPr>
                <w:rFonts w:ascii="Times New Roman" w:hAnsi="Times New Roman"/>
                <w:b w:val="0"/>
                <w:sz w:val="24"/>
                <w:szCs w:val="24"/>
              </w:rPr>
              <w:t>Площадь формируемых земельных участков</w:t>
            </w:r>
          </w:p>
          <w:p w:rsidR="003270AE" w:rsidRPr="00131162" w:rsidRDefault="003270AE" w:rsidP="005260E5">
            <w:pPr>
              <w:pStyle w:val="a5"/>
              <w:ind w:left="-108" w:right="-14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1162">
              <w:rPr>
                <w:rFonts w:ascii="Times New Roman" w:hAnsi="Times New Roman"/>
                <w:b w:val="0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270AE" w:rsidTr="004B5EFF">
        <w:trPr>
          <w:trHeight w:val="507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131162" w:rsidRDefault="003270AE" w:rsidP="003270AE">
            <w:pPr>
              <w:pStyle w:val="a5"/>
              <w:snapToGrid w:val="0"/>
              <w:ind w:left="-108" w:right="-108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Квартал №1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66141A" w:rsidRDefault="003270AE" w:rsidP="005260E5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496EA5" w:rsidRDefault="003270AE" w:rsidP="005260E5">
            <w:pPr>
              <w:jc w:val="center"/>
              <w:rPr>
                <w:szCs w:val="24"/>
              </w:rPr>
            </w:pPr>
            <w:r w:rsidRPr="000E2E89">
              <w:rPr>
                <w:color w:val="000000"/>
                <w:szCs w:val="24"/>
              </w:rPr>
              <w:t>33698</w:t>
            </w:r>
          </w:p>
        </w:tc>
      </w:tr>
      <w:tr w:rsidR="003270AE" w:rsidRPr="008519C1" w:rsidTr="004B5EFF">
        <w:trPr>
          <w:trHeight w:val="66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14217C" w:rsidRDefault="003270AE" w:rsidP="005260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519C1">
              <w:t xml:space="preserve">Для размещения </w:t>
            </w:r>
            <w:proofErr w:type="spellStart"/>
            <w:r w:rsidRPr="00496EA5">
              <w:rPr>
                <w:color w:val="000000"/>
                <w:szCs w:val="24"/>
              </w:rPr>
              <w:t>размещения</w:t>
            </w:r>
            <w:proofErr w:type="spellEnd"/>
            <w:r w:rsidRPr="00496EA5">
              <w:rPr>
                <w:color w:val="000000"/>
                <w:szCs w:val="24"/>
              </w:rPr>
              <w:t xml:space="preserve"> объектов инженерной </w:t>
            </w:r>
          </w:p>
          <w:p w:rsidR="003270AE" w:rsidRPr="00F44731" w:rsidRDefault="003270AE" w:rsidP="005260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96EA5">
              <w:rPr>
                <w:color w:val="000000"/>
                <w:szCs w:val="24"/>
              </w:rPr>
              <w:t>и транспортной инфраструктур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496EA5" w:rsidRDefault="003270AE" w:rsidP="005260E5">
            <w:pPr>
              <w:jc w:val="center"/>
              <w:rPr>
                <w:lang w:val="en-US"/>
              </w:rPr>
            </w:pPr>
            <w:r w:rsidRPr="0014217C">
              <w:t xml:space="preserve"> </w:t>
            </w:r>
            <w:r>
              <w:rPr>
                <w:lang w:val="en-US"/>
              </w:rPr>
              <w:t>2021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3E7DCA">
              <w:t>Для размещения объектов инженерной и транспортной инфраструктур</w:t>
            </w:r>
            <w:r>
              <w:t xml:space="preserve"> (</w:t>
            </w:r>
            <w:r>
              <w:rPr>
                <w:sz w:val="20"/>
              </w:rPr>
              <w:t>а</w:t>
            </w:r>
            <w:r w:rsidRPr="00B60C08">
              <w:rPr>
                <w:sz w:val="20"/>
              </w:rPr>
              <w:t>втозаправочная станция</w:t>
            </w:r>
            <w:r>
              <w:t>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496EA5" w:rsidRDefault="003270AE" w:rsidP="00526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5984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4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496EA5" w:rsidRDefault="003270AE" w:rsidP="005260E5">
            <w:pPr>
              <w:jc w:val="center"/>
              <w:rPr>
                <w:szCs w:val="24"/>
              </w:rPr>
            </w:pPr>
            <w:r w:rsidRPr="00496EA5">
              <w:rPr>
                <w:szCs w:val="24"/>
              </w:rPr>
              <w:t>7123</w:t>
            </w:r>
          </w:p>
        </w:tc>
      </w:tr>
      <w:tr w:rsidR="003270AE" w:rsidRPr="003E7DCA" w:rsidTr="004B5EFF"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3270AE">
            <w:pPr>
              <w:rPr>
                <w:szCs w:val="24"/>
              </w:rPr>
            </w:pPr>
            <w:r w:rsidRPr="003270AE">
              <w:rPr>
                <w:szCs w:val="24"/>
              </w:rPr>
              <w:t>Квартал №</w:t>
            </w:r>
            <w:r>
              <w:rPr>
                <w:szCs w:val="24"/>
              </w:rPr>
              <w:t>2</w:t>
            </w:r>
          </w:p>
          <w:p w:rsidR="003270AE" w:rsidRPr="003270AE" w:rsidRDefault="003270AE" w:rsidP="003270AE">
            <w:pPr>
              <w:rPr>
                <w:szCs w:val="24"/>
              </w:rPr>
            </w:pP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5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496EA5" w:rsidRDefault="003270AE" w:rsidP="005260E5">
            <w:pPr>
              <w:jc w:val="center"/>
              <w:rPr>
                <w:szCs w:val="24"/>
              </w:rPr>
            </w:pPr>
            <w:r w:rsidRPr="000E2E89">
              <w:rPr>
                <w:color w:val="000000"/>
                <w:szCs w:val="24"/>
              </w:rPr>
              <w:t>13634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6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496EA5" w:rsidRDefault="003270AE" w:rsidP="005260E5">
            <w:pPr>
              <w:jc w:val="center"/>
              <w:rPr>
                <w:szCs w:val="24"/>
              </w:rPr>
            </w:pPr>
            <w:r w:rsidRPr="000E2E89">
              <w:rPr>
                <w:color w:val="000000"/>
                <w:szCs w:val="24"/>
              </w:rPr>
              <w:t>21190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7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E7DCA" w:rsidRDefault="003270AE" w:rsidP="005260E5"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192356" w:rsidRDefault="003270AE" w:rsidP="005260E5">
            <w:pPr>
              <w:jc w:val="center"/>
              <w:rPr>
                <w:szCs w:val="24"/>
              </w:rPr>
            </w:pPr>
            <w:r w:rsidRPr="000E2E89">
              <w:rPr>
                <w:color w:val="000000"/>
                <w:szCs w:val="24"/>
              </w:rPr>
              <w:t>9911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8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66141A" w:rsidRDefault="003270AE" w:rsidP="005260E5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0E2E89" w:rsidRDefault="003270AE" w:rsidP="005260E5">
            <w:pPr>
              <w:jc w:val="center"/>
              <w:rPr>
                <w:color w:val="000000"/>
                <w:szCs w:val="24"/>
              </w:rPr>
            </w:pPr>
            <w:r w:rsidRPr="000E2E89">
              <w:rPr>
                <w:color w:val="000000"/>
                <w:szCs w:val="24"/>
              </w:rPr>
              <w:t>9853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66141A" w:rsidRDefault="003270AE" w:rsidP="005260E5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0E2E89" w:rsidRDefault="003270AE" w:rsidP="005260E5">
            <w:pPr>
              <w:jc w:val="center"/>
              <w:rPr>
                <w:color w:val="000000"/>
                <w:szCs w:val="24"/>
              </w:rPr>
            </w:pPr>
            <w:r w:rsidRPr="000E2E89">
              <w:rPr>
                <w:color w:val="000000"/>
                <w:szCs w:val="24"/>
              </w:rPr>
              <w:t>10698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10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66141A" w:rsidRDefault="003270AE" w:rsidP="005260E5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0E2E89" w:rsidRDefault="003270AE" w:rsidP="005260E5">
            <w:pPr>
              <w:jc w:val="center"/>
              <w:rPr>
                <w:color w:val="000000"/>
                <w:szCs w:val="24"/>
              </w:rPr>
            </w:pPr>
            <w:r w:rsidRPr="000E2E89">
              <w:rPr>
                <w:color w:val="000000"/>
                <w:szCs w:val="24"/>
              </w:rPr>
              <w:t>11297</w:t>
            </w:r>
          </w:p>
        </w:tc>
      </w:tr>
      <w:tr w:rsidR="003270AE" w:rsidRPr="003E7DCA" w:rsidTr="004B5E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11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66141A" w:rsidRDefault="003270AE" w:rsidP="005260E5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0E2E89" w:rsidRDefault="003270AE" w:rsidP="005260E5">
            <w:pPr>
              <w:jc w:val="center"/>
              <w:rPr>
                <w:color w:val="000000"/>
                <w:szCs w:val="24"/>
              </w:rPr>
            </w:pPr>
            <w:r w:rsidRPr="000E2E89">
              <w:rPr>
                <w:color w:val="000000"/>
                <w:szCs w:val="24"/>
              </w:rPr>
              <w:t>10082</w:t>
            </w:r>
          </w:p>
        </w:tc>
      </w:tr>
      <w:tr w:rsidR="003270AE" w:rsidRPr="003E7DCA" w:rsidTr="004B5EFF">
        <w:trPr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12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66141A" w:rsidRDefault="003270AE" w:rsidP="005260E5">
            <w:pPr>
              <w:rPr>
                <w:szCs w:val="24"/>
              </w:rPr>
            </w:pPr>
            <w:r w:rsidRPr="0066141A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66141A">
              <w:rPr>
                <w:szCs w:val="24"/>
              </w:rPr>
              <w:t>тогово</w:t>
            </w:r>
            <w:proofErr w:type="spellEnd"/>
            <w:r w:rsidRPr="0066141A">
              <w:rPr>
                <w:szCs w:val="24"/>
              </w:rPr>
              <w:t xml:space="preserve">-складского, инженерного и административного назначения </w:t>
            </w:r>
            <w:r w:rsidRPr="0066141A">
              <w:rPr>
                <w:szCs w:val="24"/>
                <w:lang w:val="en-US"/>
              </w:rPr>
              <w:lastRenderedPageBreak/>
              <w:t>V</w:t>
            </w:r>
            <w:r w:rsidRPr="0066141A">
              <w:rPr>
                <w:szCs w:val="24"/>
              </w:rPr>
              <w:t xml:space="preserve"> класса опасности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0E2E89" w:rsidRDefault="003270AE" w:rsidP="005260E5">
            <w:pPr>
              <w:jc w:val="center"/>
              <w:rPr>
                <w:color w:val="000000"/>
                <w:szCs w:val="24"/>
              </w:rPr>
            </w:pPr>
            <w:r w:rsidRPr="000E2E89">
              <w:rPr>
                <w:color w:val="000000"/>
                <w:szCs w:val="24"/>
              </w:rPr>
              <w:lastRenderedPageBreak/>
              <w:t>10866</w:t>
            </w:r>
          </w:p>
        </w:tc>
      </w:tr>
      <w:tr w:rsidR="00D521B7" w:rsidRPr="003E7DCA" w:rsidTr="004B5EFF">
        <w:trPr>
          <w:trHeight w:val="495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B7" w:rsidRPr="00540712" w:rsidRDefault="00D521B7" w:rsidP="00D521B7">
            <w:pPr>
              <w:rPr>
                <w:szCs w:val="24"/>
              </w:rPr>
            </w:pPr>
            <w:r w:rsidRPr="00540712">
              <w:rPr>
                <w:szCs w:val="24"/>
              </w:rPr>
              <w:t>Квартал №3</w:t>
            </w:r>
          </w:p>
          <w:p w:rsidR="00D521B7" w:rsidRPr="000E2E89" w:rsidRDefault="00D521B7" w:rsidP="005260E5">
            <w:pPr>
              <w:jc w:val="center"/>
              <w:rPr>
                <w:color w:val="000000"/>
                <w:szCs w:val="24"/>
              </w:rPr>
            </w:pPr>
          </w:p>
        </w:tc>
      </w:tr>
      <w:tr w:rsidR="00D521B7" w:rsidRPr="003E7DCA" w:rsidTr="004B5EFF">
        <w:trPr>
          <w:trHeight w:val="49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B7" w:rsidRDefault="00D521B7" w:rsidP="005260E5">
            <w:r>
              <w:t>13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B7" w:rsidRPr="00540712" w:rsidRDefault="00D521B7" w:rsidP="005260E5">
            <w:r w:rsidRPr="00540712"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B7" w:rsidRPr="00540712" w:rsidRDefault="00D521B7" w:rsidP="00D521B7">
            <w:pPr>
              <w:rPr>
                <w:szCs w:val="24"/>
              </w:rPr>
            </w:pPr>
            <w:r w:rsidRPr="00540712">
              <w:rPr>
                <w:szCs w:val="24"/>
              </w:rPr>
              <w:t xml:space="preserve">Для размещения объектов производственного, </w:t>
            </w:r>
            <w:proofErr w:type="spellStart"/>
            <w:r w:rsidRPr="00540712">
              <w:rPr>
                <w:szCs w:val="24"/>
              </w:rPr>
              <w:t>тогово</w:t>
            </w:r>
            <w:proofErr w:type="spellEnd"/>
            <w:r w:rsidRPr="00540712">
              <w:rPr>
                <w:szCs w:val="24"/>
              </w:rPr>
              <w:t xml:space="preserve">-складского, инженерного,  административного назначения </w:t>
            </w:r>
            <w:r w:rsidRPr="00540712">
              <w:rPr>
                <w:szCs w:val="24"/>
                <w:lang w:val="en-US"/>
              </w:rPr>
              <w:t>V</w:t>
            </w:r>
            <w:r w:rsidRPr="00540712">
              <w:rPr>
                <w:szCs w:val="24"/>
              </w:rPr>
              <w:t xml:space="preserve"> класса опасности и других объектов </w:t>
            </w:r>
          </w:p>
          <w:p w:rsidR="00D521B7" w:rsidRPr="00540712" w:rsidRDefault="00D521B7" w:rsidP="00D521B7">
            <w:pPr>
              <w:rPr>
                <w:szCs w:val="24"/>
              </w:rPr>
            </w:pPr>
            <w:r w:rsidRPr="00540712">
              <w:rPr>
                <w:szCs w:val="24"/>
              </w:rPr>
              <w:t>(рекламные конструкции)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B7" w:rsidRPr="000E2E89" w:rsidRDefault="00D521B7" w:rsidP="005260E5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E2E89">
              <w:rPr>
                <w:color w:val="000000"/>
                <w:szCs w:val="24"/>
              </w:rPr>
              <w:t>604</w:t>
            </w:r>
          </w:p>
        </w:tc>
      </w:tr>
      <w:tr w:rsidR="003270AE" w:rsidRPr="003E7DCA" w:rsidTr="004B5EFF">
        <w:trPr>
          <w:trHeight w:val="495"/>
        </w:trPr>
        <w:tc>
          <w:tcPr>
            <w:tcW w:w="10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0E2E89" w:rsidRDefault="003270AE" w:rsidP="003270AE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Территории находящиеся вне формируемых кварталов</w:t>
            </w:r>
          </w:p>
        </w:tc>
      </w:tr>
      <w:tr w:rsidR="003270AE" w:rsidRPr="003E7DCA" w:rsidTr="004B5EFF">
        <w:trPr>
          <w:trHeight w:val="495"/>
        </w:trPr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Pr="00321835" w:rsidRDefault="00321835" w:rsidP="003270AE">
            <w:pPr>
              <w:rPr>
                <w:lang w:val="en-US"/>
              </w:rPr>
            </w:pPr>
            <w:r w:rsidRPr="00540712"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-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0AE" w:rsidRDefault="003270AE" w:rsidP="005260E5">
            <w:r>
              <w:t>Территории улиц, проездов  и проходов общего пользования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1B7" w:rsidRDefault="003270AE" w:rsidP="00D521B7">
            <w:r>
              <w:t xml:space="preserve">             </w:t>
            </w:r>
            <w:r w:rsidR="00D521B7">
              <w:t>33037</w:t>
            </w:r>
          </w:p>
        </w:tc>
      </w:tr>
    </w:tbl>
    <w:p w:rsidR="00131162" w:rsidRDefault="00131162" w:rsidP="00131162">
      <w:pPr>
        <w:rPr>
          <w:rFonts w:eastAsia="SimSun"/>
          <w:b/>
          <w:bCs/>
          <w:color w:val="000000"/>
          <w:szCs w:val="24"/>
        </w:rPr>
      </w:pPr>
    </w:p>
    <w:p w:rsidR="00382B75" w:rsidRDefault="00382B75" w:rsidP="00131162">
      <w:pPr>
        <w:rPr>
          <w:rFonts w:eastAsia="SimSun"/>
          <w:b/>
          <w:bCs/>
          <w:color w:val="000000"/>
          <w:szCs w:val="24"/>
        </w:rPr>
      </w:pPr>
    </w:p>
    <w:p w:rsidR="00382B75" w:rsidRPr="00131162" w:rsidRDefault="00382B75" w:rsidP="00131162">
      <w:pPr>
        <w:rPr>
          <w:rFonts w:eastAsia="SimSun"/>
          <w:b/>
          <w:bCs/>
          <w:color w:val="000000"/>
          <w:szCs w:val="24"/>
        </w:rPr>
      </w:pPr>
    </w:p>
    <w:p w:rsidR="00343032" w:rsidRPr="004B5EFF" w:rsidRDefault="004B5EFF" w:rsidP="004B5EFF">
      <w:pPr>
        <w:tabs>
          <w:tab w:val="left" w:pos="2037"/>
        </w:tabs>
        <w:ind w:right="2"/>
        <w:jc w:val="both"/>
        <w:rPr>
          <w:b/>
          <w:sz w:val="28"/>
          <w:szCs w:val="28"/>
        </w:rPr>
      </w:pPr>
      <w:bookmarkStart w:id="1" w:name="_Toc225140721"/>
      <w:bookmarkStart w:id="2" w:name="_Toc206936866"/>
      <w:bookmarkStart w:id="3" w:name="_Toc206936931"/>
      <w:r w:rsidRPr="004B5EFF">
        <w:rPr>
          <w:b/>
          <w:sz w:val="28"/>
          <w:szCs w:val="28"/>
        </w:rPr>
        <w:t>6.</w:t>
      </w:r>
      <w:r w:rsidR="00343032" w:rsidRPr="004B5EFF">
        <w:rPr>
          <w:b/>
          <w:sz w:val="28"/>
          <w:szCs w:val="28"/>
        </w:rPr>
        <w:t xml:space="preserve"> Обоснование проектного решения по проекту межевания</w:t>
      </w:r>
      <w:bookmarkEnd w:id="1"/>
      <w:r w:rsidR="00343032" w:rsidRPr="004B5EFF">
        <w:rPr>
          <w:b/>
          <w:sz w:val="28"/>
          <w:szCs w:val="28"/>
        </w:rPr>
        <w:t xml:space="preserve"> </w:t>
      </w:r>
      <w:bookmarkEnd w:id="2"/>
      <w:bookmarkEnd w:id="3"/>
    </w:p>
    <w:p w:rsidR="00343032" w:rsidRDefault="00343032" w:rsidP="00343032">
      <w:pPr>
        <w:tabs>
          <w:tab w:val="num" w:pos="142"/>
          <w:tab w:val="num" w:pos="1080"/>
        </w:tabs>
        <w:spacing w:line="360" w:lineRule="auto"/>
        <w:rPr>
          <w:bCs/>
          <w:szCs w:val="24"/>
        </w:rPr>
      </w:pPr>
    </w:p>
    <w:p w:rsidR="00343032" w:rsidRPr="00343032" w:rsidRDefault="00343032" w:rsidP="00343032">
      <w:pPr>
        <w:tabs>
          <w:tab w:val="num" w:pos="142"/>
          <w:tab w:val="num" w:pos="1080"/>
        </w:tabs>
        <w:spacing w:line="360" w:lineRule="auto"/>
        <w:rPr>
          <w:b/>
          <w:bCs/>
          <w:i/>
          <w:szCs w:val="24"/>
        </w:rPr>
      </w:pPr>
      <w:r w:rsidRPr="00343032">
        <w:rPr>
          <w:b/>
          <w:bCs/>
          <w:i/>
          <w:szCs w:val="24"/>
        </w:rPr>
        <w:t>Проектные решения по межеванию территории выполнены с учетом следующих исходных данных:</w:t>
      </w:r>
    </w:p>
    <w:p w:rsidR="00343032" w:rsidRPr="00540712" w:rsidRDefault="00343032" w:rsidP="00343032">
      <w:pPr>
        <w:tabs>
          <w:tab w:val="num" w:pos="142"/>
          <w:tab w:val="num" w:pos="1080"/>
        </w:tabs>
        <w:spacing w:line="360" w:lineRule="auto"/>
        <w:ind w:firstLine="709"/>
      </w:pPr>
      <w:r w:rsidRPr="00540712">
        <w:t>1. Материалы ФГУ «Земельная кадастровая палата» по Ленинградской области. Филиал по Всеволожскому району;</w:t>
      </w:r>
    </w:p>
    <w:p w:rsidR="00343032" w:rsidRPr="00540712" w:rsidRDefault="00343032" w:rsidP="00343032">
      <w:pPr>
        <w:tabs>
          <w:tab w:val="num" w:pos="142"/>
          <w:tab w:val="num" w:pos="1080"/>
        </w:tabs>
        <w:spacing w:line="360" w:lineRule="auto"/>
        <w:ind w:firstLine="709"/>
      </w:pPr>
      <w:r w:rsidRPr="00540712">
        <w:t>2. Материалы Управления Федеральной регистрационной службы по Санкт-Петербургу и Ленинградской области.</w:t>
      </w:r>
    </w:p>
    <w:p w:rsidR="00343032" w:rsidRPr="00540712" w:rsidRDefault="00343032" w:rsidP="00343032">
      <w:pPr>
        <w:tabs>
          <w:tab w:val="num" w:pos="142"/>
          <w:tab w:val="num" w:pos="1080"/>
        </w:tabs>
        <w:spacing w:line="360" w:lineRule="auto"/>
        <w:ind w:firstLine="709"/>
      </w:pPr>
      <w:r w:rsidRPr="00540712">
        <w:t>3. Иные материалы.</w:t>
      </w:r>
    </w:p>
    <w:p w:rsidR="00343032" w:rsidRPr="00343032" w:rsidRDefault="00343032" w:rsidP="00343032">
      <w:pPr>
        <w:pStyle w:val="af2"/>
        <w:ind w:firstLine="709"/>
        <w:rPr>
          <w:b/>
          <w:i/>
          <w:szCs w:val="24"/>
        </w:rPr>
      </w:pPr>
      <w:r w:rsidRPr="00343032">
        <w:rPr>
          <w:b/>
          <w:i/>
          <w:szCs w:val="24"/>
        </w:rPr>
        <w:t>Формируемые земельные участки, планируемые для предоставления физическим и юридическим лицам для строительства.</w:t>
      </w:r>
    </w:p>
    <w:p w:rsidR="00343032" w:rsidRDefault="00343032" w:rsidP="00343032">
      <w:pPr>
        <w:ind w:firstLine="709"/>
        <w:jc w:val="both"/>
        <w:rPr>
          <w:color w:val="000000"/>
          <w:szCs w:val="24"/>
        </w:rPr>
      </w:pPr>
      <w:r w:rsidRPr="00343032">
        <w:rPr>
          <w:szCs w:val="24"/>
        </w:rPr>
        <w:t xml:space="preserve">Проектом межевания предлагается </w:t>
      </w:r>
      <w:r>
        <w:rPr>
          <w:color w:val="000000"/>
          <w:szCs w:val="24"/>
        </w:rPr>
        <w:t xml:space="preserve">сформировать </w:t>
      </w:r>
      <w:r w:rsidR="00D521B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квартала, разбитых на 1</w:t>
      </w:r>
      <w:r w:rsidR="00D521B7"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земельных участков</w:t>
      </w:r>
      <w:r w:rsidRPr="00AB7C2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под размещение </w:t>
      </w:r>
      <w:r w:rsidRPr="006C50AF">
        <w:rPr>
          <w:color w:val="000000"/>
          <w:szCs w:val="24"/>
        </w:rPr>
        <w:t xml:space="preserve"> многофункциональны</w:t>
      </w:r>
      <w:r>
        <w:rPr>
          <w:color w:val="000000"/>
          <w:szCs w:val="24"/>
        </w:rPr>
        <w:t>х</w:t>
      </w:r>
      <w:r w:rsidRPr="006C50AF">
        <w:rPr>
          <w:color w:val="000000"/>
          <w:szCs w:val="24"/>
        </w:rPr>
        <w:t xml:space="preserve"> торгово-складски</w:t>
      </w:r>
      <w:r>
        <w:rPr>
          <w:color w:val="000000"/>
          <w:szCs w:val="24"/>
        </w:rPr>
        <w:t>х</w:t>
      </w:r>
      <w:r w:rsidRPr="006C50AF">
        <w:rPr>
          <w:color w:val="000000"/>
          <w:szCs w:val="24"/>
        </w:rPr>
        <w:t xml:space="preserve"> комплекс</w:t>
      </w:r>
      <w:r>
        <w:rPr>
          <w:color w:val="000000"/>
          <w:szCs w:val="24"/>
        </w:rPr>
        <w:t xml:space="preserve">ов и производственно-складских зданий и сооружений.  </w:t>
      </w:r>
      <w:r>
        <w:rPr>
          <w:szCs w:val="24"/>
        </w:rPr>
        <w:t xml:space="preserve">Общая площадь этих территорий составляет </w:t>
      </w:r>
      <w:r>
        <w:t>146</w:t>
      </w:r>
      <w:r w:rsidR="00D521B7">
        <w:t>961</w:t>
      </w:r>
      <w:r>
        <w:t xml:space="preserve"> м.кв.</w:t>
      </w:r>
    </w:p>
    <w:p w:rsidR="00343032" w:rsidRDefault="00343032" w:rsidP="00343032">
      <w:pPr>
        <w:ind w:firstLine="709"/>
        <w:jc w:val="both"/>
        <w:rPr>
          <w:color w:val="000000"/>
          <w:szCs w:val="24"/>
        </w:rPr>
      </w:pPr>
    </w:p>
    <w:p w:rsidR="00343032" w:rsidRPr="00343032" w:rsidRDefault="00343032" w:rsidP="00343032">
      <w:pPr>
        <w:tabs>
          <w:tab w:val="num" w:pos="426"/>
        </w:tabs>
        <w:spacing w:line="360" w:lineRule="auto"/>
        <w:ind w:firstLine="709"/>
        <w:rPr>
          <w:b/>
          <w:i/>
          <w:szCs w:val="24"/>
        </w:rPr>
      </w:pPr>
      <w:r w:rsidRPr="00343032">
        <w:rPr>
          <w:b/>
          <w:i/>
          <w:szCs w:val="24"/>
        </w:rPr>
        <w:t>Линии отступа от красных линий с целью определения мест возможного размещения объектов капитального строительства</w:t>
      </w:r>
    </w:p>
    <w:p w:rsidR="00343032" w:rsidRPr="00343032" w:rsidRDefault="00343032" w:rsidP="00343032">
      <w:pPr>
        <w:spacing w:line="360" w:lineRule="auto"/>
        <w:rPr>
          <w:szCs w:val="24"/>
        </w:rPr>
      </w:pPr>
      <w:r w:rsidRPr="00343032">
        <w:rPr>
          <w:szCs w:val="24"/>
        </w:rPr>
        <w:t>Проектом планировки предлагается установить отступ от красных линий равный 0 м.</w:t>
      </w:r>
    </w:p>
    <w:p w:rsidR="00343032" w:rsidRPr="00343032" w:rsidRDefault="00343032" w:rsidP="00343032">
      <w:pPr>
        <w:spacing w:line="360" w:lineRule="auto"/>
        <w:rPr>
          <w:szCs w:val="24"/>
        </w:rPr>
      </w:pPr>
      <w:r w:rsidRPr="00343032">
        <w:rPr>
          <w:szCs w:val="24"/>
        </w:rPr>
        <w:t>Земельные участки, предназначенные для размещения объектов капитального строительства федерального, регионального или местного значения</w:t>
      </w:r>
      <w:r>
        <w:rPr>
          <w:szCs w:val="24"/>
        </w:rPr>
        <w:t xml:space="preserve"> н</w:t>
      </w:r>
      <w:r w:rsidRPr="00343032">
        <w:rPr>
          <w:szCs w:val="24"/>
        </w:rPr>
        <w:t>а проектируемой территории отсутствуют.</w:t>
      </w:r>
    </w:p>
    <w:p w:rsidR="00343032" w:rsidRDefault="00343032" w:rsidP="00343032">
      <w:pPr>
        <w:ind w:firstLine="709"/>
        <w:jc w:val="both"/>
        <w:rPr>
          <w:color w:val="000000"/>
          <w:szCs w:val="24"/>
        </w:rPr>
      </w:pPr>
    </w:p>
    <w:p w:rsidR="00343032" w:rsidRPr="00343032" w:rsidRDefault="00343032" w:rsidP="00343032">
      <w:pPr>
        <w:tabs>
          <w:tab w:val="num" w:pos="426"/>
        </w:tabs>
        <w:spacing w:line="360" w:lineRule="auto"/>
        <w:ind w:firstLine="709"/>
        <w:rPr>
          <w:b/>
          <w:i/>
          <w:szCs w:val="24"/>
        </w:rPr>
      </w:pPr>
      <w:r w:rsidRPr="00343032">
        <w:rPr>
          <w:b/>
          <w:i/>
          <w:szCs w:val="24"/>
        </w:rPr>
        <w:t>Земельные участки территорий общего пользования и земельные участки, на которых расположены линейные объекты.</w:t>
      </w:r>
    </w:p>
    <w:p w:rsidR="00343032" w:rsidRDefault="00343032" w:rsidP="00343032">
      <w:pPr>
        <w:tabs>
          <w:tab w:val="num" w:pos="426"/>
        </w:tabs>
        <w:spacing w:line="360" w:lineRule="auto"/>
        <w:ind w:firstLine="709"/>
        <w:rPr>
          <w:szCs w:val="24"/>
        </w:rPr>
      </w:pPr>
      <w:r w:rsidRPr="00343032">
        <w:rPr>
          <w:szCs w:val="24"/>
        </w:rPr>
        <w:lastRenderedPageBreak/>
        <w:t>В процессе разработки проекта планировки и проекта межевания были выделены земельные участки территорий общего пользования и земельные участки, на которых расположены линейные объекты.</w:t>
      </w:r>
      <w:r>
        <w:rPr>
          <w:szCs w:val="24"/>
        </w:rPr>
        <w:t xml:space="preserve"> Общая площадь этих территорий составляет </w:t>
      </w:r>
      <w:r w:rsidRPr="00D521B7">
        <w:t>3</w:t>
      </w:r>
      <w:r>
        <w:t>3</w:t>
      </w:r>
      <w:r w:rsidR="00D521B7">
        <w:t>037</w:t>
      </w:r>
      <w:r>
        <w:t xml:space="preserve"> м.кв.</w:t>
      </w:r>
    </w:p>
    <w:p w:rsidR="00343032" w:rsidRDefault="00343032" w:rsidP="00343032">
      <w:pPr>
        <w:tabs>
          <w:tab w:val="num" w:pos="426"/>
        </w:tabs>
        <w:spacing w:line="360" w:lineRule="auto"/>
        <w:ind w:firstLine="709"/>
        <w:rPr>
          <w:szCs w:val="24"/>
        </w:rPr>
      </w:pPr>
      <w:r w:rsidRPr="00343032">
        <w:rPr>
          <w:szCs w:val="24"/>
        </w:rPr>
        <w:t xml:space="preserve"> </w:t>
      </w:r>
    </w:p>
    <w:p w:rsidR="005F141C" w:rsidRPr="00343032" w:rsidRDefault="005F141C" w:rsidP="00343032">
      <w:pPr>
        <w:tabs>
          <w:tab w:val="num" w:pos="426"/>
        </w:tabs>
        <w:spacing w:line="360" w:lineRule="auto"/>
        <w:ind w:firstLine="709"/>
        <w:rPr>
          <w:szCs w:val="24"/>
        </w:rPr>
      </w:pPr>
    </w:p>
    <w:p w:rsidR="00343032" w:rsidRPr="00343032" w:rsidRDefault="00343032" w:rsidP="00343032">
      <w:pPr>
        <w:tabs>
          <w:tab w:val="num" w:pos="426"/>
        </w:tabs>
        <w:spacing w:line="360" w:lineRule="auto"/>
        <w:ind w:firstLine="709"/>
        <w:rPr>
          <w:b/>
          <w:i/>
          <w:color w:val="000000"/>
          <w:szCs w:val="24"/>
        </w:rPr>
      </w:pPr>
      <w:r w:rsidRPr="00343032">
        <w:rPr>
          <w:b/>
          <w:i/>
          <w:color w:val="000000"/>
          <w:szCs w:val="24"/>
        </w:rPr>
        <w:t>Зоны действия публичных сервитутов</w:t>
      </w:r>
    </w:p>
    <w:p w:rsidR="00E06678" w:rsidRPr="00E06678" w:rsidRDefault="00343032" w:rsidP="00E06678">
      <w:pPr>
        <w:tabs>
          <w:tab w:val="num" w:pos="426"/>
        </w:tabs>
        <w:spacing w:line="360" w:lineRule="auto"/>
        <w:ind w:firstLine="709"/>
        <w:rPr>
          <w:szCs w:val="24"/>
        </w:rPr>
      </w:pPr>
      <w:r>
        <w:rPr>
          <w:color w:val="000000"/>
          <w:szCs w:val="24"/>
        </w:rPr>
        <w:t xml:space="preserve">Чтобы обеспечить </w:t>
      </w:r>
      <w:r w:rsidR="00E06678">
        <w:rPr>
          <w:color w:val="000000"/>
          <w:szCs w:val="24"/>
        </w:rPr>
        <w:t>беспрепятственный</w:t>
      </w:r>
      <w:r>
        <w:rPr>
          <w:color w:val="000000"/>
          <w:szCs w:val="24"/>
        </w:rPr>
        <w:t xml:space="preserve"> доступ</w:t>
      </w:r>
      <w:r w:rsidR="00E06678">
        <w:rPr>
          <w:color w:val="000000"/>
          <w:szCs w:val="24"/>
        </w:rPr>
        <w:t xml:space="preserve"> ко всем формируемым земельным участкам на территории проектирования, а так же учитывая тот фактор, что на территории располагается съезд с автомобильной дороги </w:t>
      </w:r>
      <w:r w:rsidR="00E06678" w:rsidRPr="00F24DC2">
        <w:rPr>
          <w:szCs w:val="24"/>
        </w:rPr>
        <w:t xml:space="preserve">федерального значения  М18 «Кола» Санкт-Петербург -  Петрозаводск – Мурманск </w:t>
      </w:r>
      <w:r w:rsidR="00E06678">
        <w:rPr>
          <w:szCs w:val="24"/>
        </w:rPr>
        <w:t>–</w:t>
      </w:r>
      <w:r w:rsidR="00E06678" w:rsidRPr="00F24DC2">
        <w:rPr>
          <w:szCs w:val="24"/>
        </w:rPr>
        <w:t xml:space="preserve"> Борисоглебский</w:t>
      </w:r>
      <w:r w:rsidR="00E06678">
        <w:rPr>
          <w:szCs w:val="24"/>
        </w:rPr>
        <w:t xml:space="preserve">, который должен обеспечивать также территории </w:t>
      </w:r>
      <w:proofErr w:type="spellStart"/>
      <w:r w:rsidR="00E06678">
        <w:rPr>
          <w:szCs w:val="24"/>
        </w:rPr>
        <w:t>прилегаемые</w:t>
      </w:r>
      <w:proofErr w:type="spellEnd"/>
      <w:r w:rsidR="00E06678">
        <w:rPr>
          <w:szCs w:val="24"/>
        </w:rPr>
        <w:t xml:space="preserve"> к границам проектирования, проектом предлагается наложения публичных сервитутов на </w:t>
      </w:r>
      <w:r w:rsidR="00E06678" w:rsidRPr="00E06678">
        <w:rPr>
          <w:szCs w:val="24"/>
        </w:rPr>
        <w:t>территорий общего пользования, на которых расположены линейные объекты</w:t>
      </w:r>
      <w:r w:rsidR="00E06678">
        <w:rPr>
          <w:szCs w:val="24"/>
        </w:rPr>
        <w:t xml:space="preserve">. Общая площадь этих территорий составляет </w:t>
      </w:r>
      <w:r w:rsidR="00D521B7" w:rsidRPr="00D521B7">
        <w:t>3</w:t>
      </w:r>
      <w:r w:rsidR="00D521B7">
        <w:t>3037</w:t>
      </w:r>
      <w:r w:rsidR="00E06678">
        <w:t xml:space="preserve"> м.кв.</w:t>
      </w:r>
    </w:p>
    <w:p w:rsidR="00E06678" w:rsidRPr="00F24DC2" w:rsidRDefault="00E06678" w:rsidP="00E06678">
      <w:pPr>
        <w:ind w:firstLine="709"/>
        <w:jc w:val="both"/>
        <w:rPr>
          <w:szCs w:val="24"/>
        </w:rPr>
      </w:pPr>
    </w:p>
    <w:p w:rsidR="00343032" w:rsidRPr="00343032" w:rsidRDefault="00343032" w:rsidP="00343032">
      <w:pPr>
        <w:tabs>
          <w:tab w:val="num" w:pos="426"/>
        </w:tabs>
        <w:spacing w:line="360" w:lineRule="auto"/>
        <w:ind w:firstLine="709"/>
        <w:rPr>
          <w:color w:val="000000"/>
          <w:szCs w:val="24"/>
        </w:rPr>
      </w:pPr>
    </w:p>
    <w:p w:rsidR="00131162" w:rsidRPr="00131162" w:rsidRDefault="00131162" w:rsidP="00C948C8">
      <w:pPr>
        <w:tabs>
          <w:tab w:val="left" w:pos="2037"/>
        </w:tabs>
        <w:ind w:right="2"/>
        <w:jc w:val="both"/>
        <w:rPr>
          <w:b/>
          <w:sz w:val="28"/>
          <w:szCs w:val="28"/>
        </w:rPr>
      </w:pPr>
    </w:p>
    <w:p w:rsidR="00C948C8" w:rsidRDefault="00C948C8" w:rsidP="00C948C8">
      <w:pPr>
        <w:tabs>
          <w:tab w:val="left" w:pos="2037"/>
        </w:tabs>
        <w:ind w:right="2"/>
        <w:jc w:val="both"/>
        <w:rPr>
          <w:b/>
          <w:sz w:val="28"/>
          <w:szCs w:val="28"/>
        </w:rPr>
      </w:pPr>
    </w:p>
    <w:p w:rsidR="00F016CE" w:rsidRDefault="00F016CE" w:rsidP="005F02B2">
      <w:pPr>
        <w:jc w:val="both"/>
      </w:pPr>
    </w:p>
    <w:p w:rsidR="006829AA" w:rsidRDefault="006829AA" w:rsidP="006829AA">
      <w:pPr>
        <w:tabs>
          <w:tab w:val="left" w:pos="0"/>
        </w:tabs>
        <w:ind w:firstLine="720"/>
        <w:jc w:val="both"/>
      </w:pPr>
      <w:r w:rsidRPr="00682332">
        <w:t xml:space="preserve">. </w:t>
      </w: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5F141C" w:rsidRPr="005F141C" w:rsidRDefault="005F141C" w:rsidP="005F141C">
      <w:pPr>
        <w:tabs>
          <w:tab w:val="num" w:pos="0"/>
        </w:tabs>
        <w:suppressAutoHyphens w:val="0"/>
        <w:jc w:val="both"/>
        <w:rPr>
          <w:sz w:val="40"/>
          <w:szCs w:val="40"/>
          <w:lang w:eastAsia="ru-RU"/>
        </w:rPr>
      </w:pPr>
      <w:r w:rsidRPr="005F141C">
        <w:rPr>
          <w:sz w:val="40"/>
          <w:szCs w:val="40"/>
          <w:lang w:eastAsia="ru-RU"/>
        </w:rPr>
        <w:lastRenderedPageBreak/>
        <w:t>Графические материалы:</w:t>
      </w:r>
    </w:p>
    <w:p w:rsidR="005F141C" w:rsidRDefault="005F141C" w:rsidP="006829AA">
      <w:pPr>
        <w:tabs>
          <w:tab w:val="left" w:pos="0"/>
        </w:tabs>
        <w:ind w:firstLine="720"/>
        <w:jc w:val="both"/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7795"/>
        <w:gridCol w:w="1418"/>
      </w:tblGrid>
      <w:tr w:rsidR="001229DB" w:rsidRPr="00E05A1A" w:rsidTr="00E05A1A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5F141C" w:rsidP="005B5941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rPr>
                <w:b/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 xml:space="preserve">РАЗБИВОЧНЫЙ ЧЕРТЕЖ КРАСНЫХ ЛИНИЙ, ГРАНИЦ, СФОРМИРОВАННЫХ КВАРТАЛОВ (лист 11)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М 1:1000</w:t>
            </w:r>
          </w:p>
        </w:tc>
      </w:tr>
      <w:tr w:rsidR="001229DB" w:rsidRPr="00E05A1A" w:rsidTr="00E05A1A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 xml:space="preserve">РАЗБИВОЧНЫЙ ЧЕРТЕЖ КРАСНЫХ ЛИНИЙ, ГРАНИЦ ТЕРРИТОРИЙ ДЛЯ РАЗМЕЩЕНИЯ ЛИНЕЙНЫХ ОБЪЕКТОВ ИНЖЕНЕРНОЙ И ТРАНСПОРТНОЙ ИНФРАСТРУКТУРЫ (лист 12)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</w:p>
        </w:tc>
      </w:tr>
      <w:tr w:rsidR="001229DB" w:rsidRPr="00E05A1A" w:rsidTr="00E05A1A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РАЗБИВОЧНЫЙ ЧЕРТЕЖ ГРАНИЦ ФОРМИРУЕМЫХ ЗЕМЕЛЬНЫХ УЧАСТКОВ ПЛАНИРУЕМЫХ ДЛЯ ПРЕДОСТАВЛЕНИЯ ФИЗИЧЕСКИМ И ЮРИДИЧЕСКИМ ЛИЦАМ (лист 13)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М 1:1000</w:t>
            </w:r>
          </w:p>
        </w:tc>
      </w:tr>
      <w:tr w:rsidR="001229DB" w:rsidRPr="00E05A1A" w:rsidTr="00E05A1A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b/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 xml:space="preserve">РАЗБИВОЧНЫЙ ЧЕРТЕЖ ГРАНИЦ С ОСОБЫМИ УСЛОВИЯМИ ИСПОЛЬЗОВАНИЯ ТЕРРИТОРИИ (лист 14)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М 1:1000</w:t>
            </w:r>
          </w:p>
        </w:tc>
      </w:tr>
      <w:tr w:rsidR="001229DB" w:rsidRPr="00E05A1A" w:rsidTr="00E05A1A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 xml:space="preserve">СХЕМА ГРАНИЦ ТЕРРИТОРИИ С НАЛОЖЕНИЕМ СЕРВИТУТОВ, ГРАНИЦЫ ЗОН ПЛАНИРУЕМОГО РАЗМЕЩЕНИЯ ОБЪЕКТОВ ИНЖЕНЕРНОЙ И ТРАНСПОРТНОЙ ИНФРАСТРУКТУР  (лист 15)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М 1:1000</w:t>
            </w:r>
          </w:p>
        </w:tc>
      </w:tr>
      <w:tr w:rsidR="001229DB" w:rsidRPr="00E05A1A" w:rsidTr="00E05A1A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РАЗБИВОЧНЫЙ ЧЕРТЕЖ ТЕРРИТОРИЙ С НАЛОЖЕНИЕМ СЕРВИТУТОВ, ГРАНИЦЫ ЗОН ПЛАНИРУЕМОГО РАЗМЕЩЕНИЯ ОБЪЕКТОВ ИНЖЕНЕРНОЙ И ТРАНСПОРТНОЙ ИНФРАСТРУКТУР (лист 16)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B" w:rsidRPr="00E05A1A" w:rsidRDefault="001229DB" w:rsidP="005B5941">
            <w:pPr>
              <w:suppressAutoHyphens w:val="0"/>
              <w:rPr>
                <w:szCs w:val="24"/>
                <w:lang w:eastAsia="ru-RU"/>
              </w:rPr>
            </w:pPr>
            <w:r w:rsidRPr="00E05A1A">
              <w:rPr>
                <w:szCs w:val="24"/>
                <w:lang w:eastAsia="ru-RU"/>
              </w:rPr>
              <w:t>М 1:1000</w:t>
            </w:r>
          </w:p>
        </w:tc>
      </w:tr>
    </w:tbl>
    <w:p w:rsidR="001229DB" w:rsidRPr="00E05A1A" w:rsidRDefault="001229DB" w:rsidP="006829AA">
      <w:pPr>
        <w:tabs>
          <w:tab w:val="left" w:pos="0"/>
        </w:tabs>
        <w:ind w:firstLine="720"/>
        <w:jc w:val="both"/>
        <w:rPr>
          <w:szCs w:val="24"/>
        </w:rPr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1229DB" w:rsidRDefault="001229DB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Default="005F141C" w:rsidP="006829AA">
      <w:pPr>
        <w:tabs>
          <w:tab w:val="left" w:pos="0"/>
        </w:tabs>
        <w:ind w:firstLine="720"/>
        <w:jc w:val="both"/>
      </w:pPr>
    </w:p>
    <w:p w:rsidR="005F141C" w:rsidRPr="000E2EDF" w:rsidRDefault="005F141C" w:rsidP="005F141C">
      <w:pPr>
        <w:tabs>
          <w:tab w:val="num" w:pos="0"/>
        </w:tabs>
        <w:suppressAutoHyphens w:val="0"/>
        <w:jc w:val="both"/>
        <w:rPr>
          <w:sz w:val="36"/>
          <w:szCs w:val="36"/>
          <w:lang w:eastAsia="ru-RU"/>
        </w:rPr>
      </w:pPr>
      <w:r w:rsidRPr="000E2EDF">
        <w:rPr>
          <w:sz w:val="36"/>
          <w:szCs w:val="36"/>
          <w:lang w:eastAsia="ru-RU"/>
        </w:rPr>
        <w:lastRenderedPageBreak/>
        <w:t>ПРИЛОЖЕНИЯ:</w:t>
      </w:r>
    </w:p>
    <w:tbl>
      <w:tblPr>
        <w:tblW w:w="96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2"/>
        <w:gridCol w:w="8829"/>
      </w:tblGrid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Постановление администрации МО «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Разметелевское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 xml:space="preserve"> сельское поселение» Всеволожского района Ленинградской области № 28 от 03.04.2012г. «О разработке документации по планировке территории в составе проекта планировки и проекта межевания и </w:t>
            </w:r>
            <w:r w:rsidRPr="000E2EDF">
              <w:rPr>
                <w:bCs/>
                <w:sz w:val="23"/>
                <w:szCs w:val="23"/>
                <w:lang w:eastAsia="ru-RU"/>
              </w:rPr>
              <w:t xml:space="preserve">техническое задание на разработку проекта планировки и проекта межевания территории. 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Свидетельство о государственной регистрации права 47-АБ 002520 от 15 ноября 2010г. ООО «Дизайн-Карго».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Копия кадастровой выписки о земельном участке с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кад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. номером:</w:t>
            </w:r>
            <w:r w:rsidRPr="000E2EDF">
              <w:rPr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E2EDF">
              <w:rPr>
                <w:sz w:val="23"/>
                <w:szCs w:val="23"/>
                <w:lang w:eastAsia="ru-RU"/>
              </w:rPr>
              <w:t>47:07:1047005:2975 ООО «Дизайн-Карго» № 47/201/12-83276 от 29.05.2012г.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Копия кадастровой выписки с ошибочным кадастровым номером: 47:07:1047006:26 ООО «Дизайн-Карго» № 4707/201/10-13395 от 13.07.2010г.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Копия Решения ФГБУ «Всеволожская кадастровая палата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Росреестра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 по Ленинградской области № 47/12-31300 от 25.04.12г. («об исправлении технической ошибки в указании  кадастрового номера земельного участка ООО «Дизайн-Карго»).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Копия письма отдела по Всеволожскому району филиала ФГБУ «Всеволожская кадастровая палата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Росреестра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 по Ленинградской области № 1457/0412 от 27.04.12 («о технической ошибке в указании  кадастрового номера земельного участка ООО «Дизайн-Карго»).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Свидетельство о государственной регистрации права 47-АБ 080900 от 11 января 2011г. ООО «ТНК-</w:t>
            </w:r>
            <w:r w:rsidRPr="000E2EDF">
              <w:rPr>
                <w:sz w:val="23"/>
                <w:szCs w:val="23"/>
                <w:lang w:val="en-US" w:eastAsia="ru-RU"/>
              </w:rPr>
              <w:t>BP</w:t>
            </w:r>
            <w:r w:rsidRPr="000E2EDF">
              <w:rPr>
                <w:sz w:val="23"/>
                <w:szCs w:val="23"/>
                <w:lang w:eastAsia="ru-RU"/>
              </w:rPr>
              <w:t xml:space="preserve"> Северная столица»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8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Копия кадастровой выписки о земельном участке с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кад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. номером: 47:07:1047006:25 ООО «ТНК-</w:t>
            </w:r>
            <w:r w:rsidRPr="000E2EDF">
              <w:rPr>
                <w:sz w:val="23"/>
                <w:szCs w:val="23"/>
                <w:lang w:val="en-US" w:eastAsia="ru-RU"/>
              </w:rPr>
              <w:t>BP</w:t>
            </w:r>
            <w:r w:rsidRPr="000E2EDF">
              <w:rPr>
                <w:sz w:val="23"/>
                <w:szCs w:val="23"/>
                <w:lang w:eastAsia="ru-RU"/>
              </w:rPr>
              <w:t xml:space="preserve"> Северная столица» № 4707/201/10-13394 от 13.07.2010г.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Письмо ФГУ «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Севзапуправтодор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 № 4953 от 15.12.2010г. «О согласовании проекта переходно-скоростных полос к участку ООО «Дизайн-Карго».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Технические требования и условия № 3996 от 21.10.2010г. «О реконструкции существующего съезда на Федеральную а/д «Кола».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widowControl w:val="0"/>
              <w:tabs>
                <w:tab w:val="left" w:pos="3811"/>
                <w:tab w:val="center" w:pos="4153"/>
                <w:tab w:val="right" w:pos="8306"/>
              </w:tabs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   11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Схема переходно-скоростных полос к участку ООО «Дизайн-Карго» согласованная в ФГУ «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Севзапуправтодор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 04.10.2010г.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</w:p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E111DD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bCs/>
                <w:noProof/>
                <w:sz w:val="23"/>
                <w:szCs w:val="23"/>
                <w:lang w:eastAsia="ru-RU"/>
              </w:rPr>
              <w:t xml:space="preserve">Техническое задание (предварительные ТУ) МУП «Разметелево»  </w:t>
            </w:r>
            <w:r w:rsidR="00E111DD">
              <w:rPr>
                <w:bCs/>
                <w:noProof/>
                <w:sz w:val="23"/>
                <w:szCs w:val="23"/>
                <w:lang w:eastAsia="ru-RU"/>
              </w:rPr>
              <w:t xml:space="preserve">от </w:t>
            </w:r>
            <w:r w:rsidRPr="000E2EDF">
              <w:rPr>
                <w:bCs/>
                <w:noProof/>
                <w:sz w:val="23"/>
                <w:szCs w:val="23"/>
                <w:lang w:eastAsia="ru-RU"/>
              </w:rPr>
              <w:t>2012г. на присоединение к системам инженерно—технического обеспечения водоснабжения.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</w:p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Письмо ООО «Газпром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трансгаз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 xml:space="preserve"> Санкт-Петербург Северное ЛПМУГ» № 01-2/586 от 12.05.2012г. («о технической возможности ГРС «Всеволожская»).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 Письмо ЗАО «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Леноблгаз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 xml:space="preserve">» исх. №______от____.12.2012г. «о технической возможности газификации земельного участка» 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Письмо ООО «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РазСтройГаз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 исх. № 46-10/12 от 29.10.2012г. «о предоставлении технической возможности газификации земельного участка».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Письмо ООО «УСК» № 191-001 от 21.02.2012г.  «о присоединении электрической нагрузки объектов ООО «Дизайн-Карго» расположенных в районе д.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Разметелево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Письмо ООО «УСК № 524-001 от 04.05.2012г. «о присоединении электрической нагрузки объектов ООО «Дизайн-Карго» расположенных в районе д.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Разметелево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snapToGrid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   18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 Письмо из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Невско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-Ладожского БВУ № Р6-37-2635 от 06.06.2012г «О согласовании точки сброса»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Предварительное заключение ОАО «Ленэнерго» № ______ от ____12.2012г. «о возможности электроснабжения проектируемых объектов ООО «Дизайн-Карго» расположенных в районе д. </w:t>
            </w:r>
            <w:proofErr w:type="spellStart"/>
            <w:r w:rsidRPr="000E2EDF">
              <w:rPr>
                <w:sz w:val="23"/>
                <w:szCs w:val="23"/>
                <w:lang w:eastAsia="ru-RU"/>
              </w:rPr>
              <w:t>Разметелево</w:t>
            </w:r>
            <w:proofErr w:type="spellEnd"/>
            <w:r w:rsidRPr="000E2EDF">
              <w:rPr>
                <w:sz w:val="23"/>
                <w:szCs w:val="23"/>
                <w:lang w:eastAsia="ru-RU"/>
              </w:rPr>
              <w:t>».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snapToGrid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Технические условия на телефонизацию территории от Северо-Западного филиала ОАО «Мегафон» № 509 от 19.12.2011г</w:t>
            </w:r>
          </w:p>
        </w:tc>
      </w:tr>
      <w:tr w:rsidR="005F141C" w:rsidRPr="005F141C" w:rsidTr="005B5941">
        <w:trPr>
          <w:trHeight w:val="3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41C" w:rsidRPr="000E2EDF" w:rsidRDefault="005F141C" w:rsidP="005F141C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0E2EDF">
              <w:rPr>
                <w:sz w:val="23"/>
                <w:szCs w:val="23"/>
                <w:lang w:eastAsia="ru-RU"/>
              </w:rPr>
              <w:t xml:space="preserve">Свидетельство СРО№ 0687-2011-4703099174-02 от 08.02.2011г. </w:t>
            </w:r>
          </w:p>
        </w:tc>
      </w:tr>
    </w:tbl>
    <w:p w:rsidR="005F141C" w:rsidRDefault="005F141C" w:rsidP="005F141C">
      <w:pPr>
        <w:tabs>
          <w:tab w:val="left" w:pos="0"/>
        </w:tabs>
        <w:jc w:val="both"/>
      </w:pPr>
    </w:p>
    <w:sectPr w:rsidR="005F141C" w:rsidSect="00E06678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F" w:rsidRDefault="003108CF" w:rsidP="005312B4">
      <w:r>
        <w:separator/>
      </w:r>
    </w:p>
  </w:endnote>
  <w:endnote w:type="continuationSeparator" w:id="0">
    <w:p w:rsidR="003108CF" w:rsidRDefault="003108CF" w:rsidP="0053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B75" w:rsidRDefault="00382B7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66E3E">
      <w:rPr>
        <w:noProof/>
      </w:rPr>
      <w:t>1</w:t>
    </w:r>
    <w:r>
      <w:fldChar w:fldCharType="end"/>
    </w:r>
  </w:p>
  <w:p w:rsidR="00382B75" w:rsidRDefault="00382B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F" w:rsidRDefault="003108CF" w:rsidP="005312B4">
      <w:r>
        <w:separator/>
      </w:r>
    </w:p>
  </w:footnote>
  <w:footnote w:type="continuationSeparator" w:id="0">
    <w:p w:rsidR="003108CF" w:rsidRDefault="003108CF" w:rsidP="0053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</w:abstractNum>
  <w:abstractNum w:abstractNumId="1" w15:restartNumberingAfterBreak="0">
    <w:nsid w:val="03004DCD"/>
    <w:multiLevelType w:val="hybridMultilevel"/>
    <w:tmpl w:val="FA6ED6A2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3F5"/>
    <w:multiLevelType w:val="hybridMultilevel"/>
    <w:tmpl w:val="1FA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42E12"/>
    <w:multiLevelType w:val="hybridMultilevel"/>
    <w:tmpl w:val="9E3875CC"/>
    <w:lvl w:ilvl="0" w:tplc="62908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974"/>
    <w:multiLevelType w:val="hybridMultilevel"/>
    <w:tmpl w:val="7586F90E"/>
    <w:lvl w:ilvl="0" w:tplc="4DDC47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E371D"/>
    <w:multiLevelType w:val="hybridMultilevel"/>
    <w:tmpl w:val="12FA3F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220252"/>
    <w:multiLevelType w:val="hybridMultilevel"/>
    <w:tmpl w:val="18EA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8" w15:restartNumberingAfterBreak="0">
    <w:nsid w:val="3201196A"/>
    <w:multiLevelType w:val="hybridMultilevel"/>
    <w:tmpl w:val="D4A431A6"/>
    <w:lvl w:ilvl="0" w:tplc="16F4FDAC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</w:lvl>
    <w:lvl w:ilvl="1" w:tplc="55FABE60">
      <w:numFmt w:val="none"/>
      <w:lvlText w:val=""/>
      <w:lvlJc w:val="left"/>
      <w:pPr>
        <w:tabs>
          <w:tab w:val="num" w:pos="360"/>
        </w:tabs>
      </w:pPr>
    </w:lvl>
    <w:lvl w:ilvl="2" w:tplc="06E49A9C">
      <w:numFmt w:val="none"/>
      <w:lvlText w:val=""/>
      <w:lvlJc w:val="left"/>
      <w:pPr>
        <w:tabs>
          <w:tab w:val="num" w:pos="360"/>
        </w:tabs>
      </w:pPr>
    </w:lvl>
    <w:lvl w:ilvl="3" w:tplc="D65AF766">
      <w:numFmt w:val="none"/>
      <w:lvlText w:val=""/>
      <w:lvlJc w:val="left"/>
      <w:pPr>
        <w:tabs>
          <w:tab w:val="num" w:pos="360"/>
        </w:tabs>
      </w:pPr>
    </w:lvl>
    <w:lvl w:ilvl="4" w:tplc="9FE815AC">
      <w:numFmt w:val="none"/>
      <w:lvlText w:val=""/>
      <w:lvlJc w:val="left"/>
      <w:pPr>
        <w:tabs>
          <w:tab w:val="num" w:pos="360"/>
        </w:tabs>
      </w:pPr>
    </w:lvl>
    <w:lvl w:ilvl="5" w:tplc="D8306B44">
      <w:numFmt w:val="none"/>
      <w:lvlText w:val=""/>
      <w:lvlJc w:val="left"/>
      <w:pPr>
        <w:tabs>
          <w:tab w:val="num" w:pos="360"/>
        </w:tabs>
      </w:pPr>
    </w:lvl>
    <w:lvl w:ilvl="6" w:tplc="B17C8C56">
      <w:numFmt w:val="none"/>
      <w:lvlText w:val=""/>
      <w:lvlJc w:val="left"/>
      <w:pPr>
        <w:tabs>
          <w:tab w:val="num" w:pos="360"/>
        </w:tabs>
      </w:pPr>
    </w:lvl>
    <w:lvl w:ilvl="7" w:tplc="36FCE50A">
      <w:numFmt w:val="none"/>
      <w:lvlText w:val=""/>
      <w:lvlJc w:val="left"/>
      <w:pPr>
        <w:tabs>
          <w:tab w:val="num" w:pos="360"/>
        </w:tabs>
      </w:pPr>
    </w:lvl>
    <w:lvl w:ilvl="8" w:tplc="37FE771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BFA1617"/>
    <w:multiLevelType w:val="hybridMultilevel"/>
    <w:tmpl w:val="264C73D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10" w15:restartNumberingAfterBreak="0">
    <w:nsid w:val="43874338"/>
    <w:multiLevelType w:val="hybridMultilevel"/>
    <w:tmpl w:val="EBE4189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A002EB1"/>
    <w:multiLevelType w:val="hybridMultilevel"/>
    <w:tmpl w:val="FFCCBED6"/>
    <w:lvl w:ilvl="0" w:tplc="07EA2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F74FE8"/>
    <w:multiLevelType w:val="hybridMultilevel"/>
    <w:tmpl w:val="81168C9E"/>
    <w:lvl w:ilvl="0" w:tplc="041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56276238"/>
    <w:multiLevelType w:val="hybridMultilevel"/>
    <w:tmpl w:val="A716659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5713A"/>
    <w:multiLevelType w:val="hybridMultilevel"/>
    <w:tmpl w:val="D7881FDE"/>
    <w:lvl w:ilvl="0" w:tplc="6480EC9C">
      <w:start w:val="1"/>
      <w:numFmt w:val="decimal"/>
      <w:lvlText w:val="%1."/>
      <w:lvlJc w:val="left"/>
      <w:pPr>
        <w:ind w:left="181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F704CA"/>
    <w:multiLevelType w:val="hybridMultilevel"/>
    <w:tmpl w:val="D506DBAC"/>
    <w:lvl w:ilvl="0" w:tplc="07EA20CA">
      <w:start w:val="1"/>
      <w:numFmt w:val="bullet"/>
      <w:lvlText w:val="–"/>
      <w:lvlJc w:val="left"/>
      <w:pPr>
        <w:tabs>
          <w:tab w:val="num" w:pos="3153"/>
        </w:tabs>
        <w:ind w:left="3153" w:hanging="360"/>
      </w:pPr>
      <w:rPr>
        <w:rFonts w:ascii="Arial" w:hAnsi="Arial" w:hint="default"/>
      </w:rPr>
    </w:lvl>
    <w:lvl w:ilvl="1" w:tplc="07EA20CA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B4"/>
    <w:rsid w:val="00000B5E"/>
    <w:rsid w:val="00000B7E"/>
    <w:rsid w:val="00001C9A"/>
    <w:rsid w:val="00003039"/>
    <w:rsid w:val="00007E21"/>
    <w:rsid w:val="00043B1D"/>
    <w:rsid w:val="00046AB8"/>
    <w:rsid w:val="00052CAA"/>
    <w:rsid w:val="00054FAE"/>
    <w:rsid w:val="000773B4"/>
    <w:rsid w:val="0009331E"/>
    <w:rsid w:val="000951A9"/>
    <w:rsid w:val="000A5011"/>
    <w:rsid w:val="000B4271"/>
    <w:rsid w:val="000B4E31"/>
    <w:rsid w:val="000E08AD"/>
    <w:rsid w:val="000E252C"/>
    <w:rsid w:val="000E2E89"/>
    <w:rsid w:val="000E2EDF"/>
    <w:rsid w:val="000E6FED"/>
    <w:rsid w:val="000F00BA"/>
    <w:rsid w:val="000F5C23"/>
    <w:rsid w:val="00102CC5"/>
    <w:rsid w:val="00104515"/>
    <w:rsid w:val="00105909"/>
    <w:rsid w:val="00112CDE"/>
    <w:rsid w:val="00113234"/>
    <w:rsid w:val="00114DBA"/>
    <w:rsid w:val="001229DB"/>
    <w:rsid w:val="00125321"/>
    <w:rsid w:val="00131162"/>
    <w:rsid w:val="00135504"/>
    <w:rsid w:val="00152F6D"/>
    <w:rsid w:val="001627C4"/>
    <w:rsid w:val="0016566E"/>
    <w:rsid w:val="00192EA4"/>
    <w:rsid w:val="001A02B3"/>
    <w:rsid w:val="001A469E"/>
    <w:rsid w:val="001B25BA"/>
    <w:rsid w:val="001D0802"/>
    <w:rsid w:val="001F159D"/>
    <w:rsid w:val="00224C1D"/>
    <w:rsid w:val="00243D58"/>
    <w:rsid w:val="00253ED5"/>
    <w:rsid w:val="0026650C"/>
    <w:rsid w:val="00266E3E"/>
    <w:rsid w:val="002671DD"/>
    <w:rsid w:val="00282828"/>
    <w:rsid w:val="002874DD"/>
    <w:rsid w:val="00291924"/>
    <w:rsid w:val="002B01C4"/>
    <w:rsid w:val="002B5021"/>
    <w:rsid w:val="002B5B50"/>
    <w:rsid w:val="002D1386"/>
    <w:rsid w:val="002D7B80"/>
    <w:rsid w:val="002D7D80"/>
    <w:rsid w:val="003108CF"/>
    <w:rsid w:val="003115DD"/>
    <w:rsid w:val="00321835"/>
    <w:rsid w:val="0032369A"/>
    <w:rsid w:val="003270AE"/>
    <w:rsid w:val="00341AC7"/>
    <w:rsid w:val="00341DD6"/>
    <w:rsid w:val="00343032"/>
    <w:rsid w:val="00344811"/>
    <w:rsid w:val="003465F2"/>
    <w:rsid w:val="0035466C"/>
    <w:rsid w:val="00360CCC"/>
    <w:rsid w:val="00362442"/>
    <w:rsid w:val="00372EBE"/>
    <w:rsid w:val="00377405"/>
    <w:rsid w:val="00380BEF"/>
    <w:rsid w:val="00380F5D"/>
    <w:rsid w:val="00382718"/>
    <w:rsid w:val="00382B75"/>
    <w:rsid w:val="003A165C"/>
    <w:rsid w:val="003C0372"/>
    <w:rsid w:val="003C1EBB"/>
    <w:rsid w:val="003E416B"/>
    <w:rsid w:val="003E4BF1"/>
    <w:rsid w:val="003E5055"/>
    <w:rsid w:val="003E6657"/>
    <w:rsid w:val="004117FE"/>
    <w:rsid w:val="0041761B"/>
    <w:rsid w:val="0042485E"/>
    <w:rsid w:val="004379CB"/>
    <w:rsid w:val="00470C4B"/>
    <w:rsid w:val="004729E3"/>
    <w:rsid w:val="0048231B"/>
    <w:rsid w:val="00486384"/>
    <w:rsid w:val="004969B1"/>
    <w:rsid w:val="004B4B92"/>
    <w:rsid w:val="004B5EFF"/>
    <w:rsid w:val="004C5D70"/>
    <w:rsid w:val="004E1535"/>
    <w:rsid w:val="004F6734"/>
    <w:rsid w:val="005127CA"/>
    <w:rsid w:val="00515BEC"/>
    <w:rsid w:val="005220A6"/>
    <w:rsid w:val="005260E5"/>
    <w:rsid w:val="005312B4"/>
    <w:rsid w:val="00540712"/>
    <w:rsid w:val="005517A2"/>
    <w:rsid w:val="00560313"/>
    <w:rsid w:val="0056316F"/>
    <w:rsid w:val="0058049E"/>
    <w:rsid w:val="00584034"/>
    <w:rsid w:val="005877EE"/>
    <w:rsid w:val="00590F4B"/>
    <w:rsid w:val="005963FF"/>
    <w:rsid w:val="00596DFF"/>
    <w:rsid w:val="005A2BB3"/>
    <w:rsid w:val="005B5941"/>
    <w:rsid w:val="005D74C7"/>
    <w:rsid w:val="005D7F8F"/>
    <w:rsid w:val="005F02B2"/>
    <w:rsid w:val="005F0B88"/>
    <w:rsid w:val="005F141C"/>
    <w:rsid w:val="005F166B"/>
    <w:rsid w:val="005F565D"/>
    <w:rsid w:val="005F5FFB"/>
    <w:rsid w:val="005F6774"/>
    <w:rsid w:val="005F7220"/>
    <w:rsid w:val="00602776"/>
    <w:rsid w:val="0060299E"/>
    <w:rsid w:val="00612387"/>
    <w:rsid w:val="006153DF"/>
    <w:rsid w:val="0061732A"/>
    <w:rsid w:val="00632038"/>
    <w:rsid w:val="00633222"/>
    <w:rsid w:val="006354AC"/>
    <w:rsid w:val="006354D9"/>
    <w:rsid w:val="00647E0D"/>
    <w:rsid w:val="00651774"/>
    <w:rsid w:val="006642B9"/>
    <w:rsid w:val="006760B7"/>
    <w:rsid w:val="006829AA"/>
    <w:rsid w:val="0068402F"/>
    <w:rsid w:val="00687CE7"/>
    <w:rsid w:val="006B2730"/>
    <w:rsid w:val="006B704C"/>
    <w:rsid w:val="006C1DE7"/>
    <w:rsid w:val="006C2711"/>
    <w:rsid w:val="006E2E0F"/>
    <w:rsid w:val="006E6773"/>
    <w:rsid w:val="006F180D"/>
    <w:rsid w:val="007055E2"/>
    <w:rsid w:val="00714C52"/>
    <w:rsid w:val="00720790"/>
    <w:rsid w:val="00734F8E"/>
    <w:rsid w:val="007411A2"/>
    <w:rsid w:val="00746FF3"/>
    <w:rsid w:val="00752A43"/>
    <w:rsid w:val="007721AC"/>
    <w:rsid w:val="00775080"/>
    <w:rsid w:val="00777088"/>
    <w:rsid w:val="00793742"/>
    <w:rsid w:val="00796630"/>
    <w:rsid w:val="007A6C4F"/>
    <w:rsid w:val="007B6C8E"/>
    <w:rsid w:val="007C6451"/>
    <w:rsid w:val="007E1CCE"/>
    <w:rsid w:val="007E485B"/>
    <w:rsid w:val="007F4189"/>
    <w:rsid w:val="008040B3"/>
    <w:rsid w:val="00824D51"/>
    <w:rsid w:val="00825AF9"/>
    <w:rsid w:val="00834FB2"/>
    <w:rsid w:val="00853DBF"/>
    <w:rsid w:val="008802A4"/>
    <w:rsid w:val="0088345A"/>
    <w:rsid w:val="008B6447"/>
    <w:rsid w:val="008B6A60"/>
    <w:rsid w:val="008D4F46"/>
    <w:rsid w:val="009024E8"/>
    <w:rsid w:val="00902A30"/>
    <w:rsid w:val="00905AA1"/>
    <w:rsid w:val="009212C4"/>
    <w:rsid w:val="00922F1C"/>
    <w:rsid w:val="00927D83"/>
    <w:rsid w:val="00943AE5"/>
    <w:rsid w:val="00952505"/>
    <w:rsid w:val="00962500"/>
    <w:rsid w:val="009773FF"/>
    <w:rsid w:val="009810C6"/>
    <w:rsid w:val="009B439F"/>
    <w:rsid w:val="009C2D2B"/>
    <w:rsid w:val="009D7AE6"/>
    <w:rsid w:val="009E5B00"/>
    <w:rsid w:val="009F4E1C"/>
    <w:rsid w:val="00A155D9"/>
    <w:rsid w:val="00A1711F"/>
    <w:rsid w:val="00A279F9"/>
    <w:rsid w:val="00A34150"/>
    <w:rsid w:val="00A536A3"/>
    <w:rsid w:val="00A67EBE"/>
    <w:rsid w:val="00AA16E8"/>
    <w:rsid w:val="00AA5002"/>
    <w:rsid w:val="00AB1F84"/>
    <w:rsid w:val="00AB37BD"/>
    <w:rsid w:val="00AB6CCD"/>
    <w:rsid w:val="00AB7C2E"/>
    <w:rsid w:val="00AC1675"/>
    <w:rsid w:val="00AC3D38"/>
    <w:rsid w:val="00AE436D"/>
    <w:rsid w:val="00AE74CA"/>
    <w:rsid w:val="00AF317B"/>
    <w:rsid w:val="00AF7571"/>
    <w:rsid w:val="00B05C09"/>
    <w:rsid w:val="00B14D8E"/>
    <w:rsid w:val="00B37F85"/>
    <w:rsid w:val="00B47779"/>
    <w:rsid w:val="00B522B5"/>
    <w:rsid w:val="00B62579"/>
    <w:rsid w:val="00B644EA"/>
    <w:rsid w:val="00B6592B"/>
    <w:rsid w:val="00B6742D"/>
    <w:rsid w:val="00B73041"/>
    <w:rsid w:val="00B809AC"/>
    <w:rsid w:val="00B84FCF"/>
    <w:rsid w:val="00B91D5F"/>
    <w:rsid w:val="00B95490"/>
    <w:rsid w:val="00B9718B"/>
    <w:rsid w:val="00BB633F"/>
    <w:rsid w:val="00BC08C3"/>
    <w:rsid w:val="00BC39D8"/>
    <w:rsid w:val="00BC6E4D"/>
    <w:rsid w:val="00BC7495"/>
    <w:rsid w:val="00BD38BE"/>
    <w:rsid w:val="00BD3C13"/>
    <w:rsid w:val="00BE0017"/>
    <w:rsid w:val="00BE6C4E"/>
    <w:rsid w:val="00BF26A5"/>
    <w:rsid w:val="00BF661A"/>
    <w:rsid w:val="00C05652"/>
    <w:rsid w:val="00C15FBC"/>
    <w:rsid w:val="00C16906"/>
    <w:rsid w:val="00C2488B"/>
    <w:rsid w:val="00C6177E"/>
    <w:rsid w:val="00C61F60"/>
    <w:rsid w:val="00C72D6B"/>
    <w:rsid w:val="00C86705"/>
    <w:rsid w:val="00C948C8"/>
    <w:rsid w:val="00CB6BB8"/>
    <w:rsid w:val="00D02A28"/>
    <w:rsid w:val="00D24D60"/>
    <w:rsid w:val="00D37EEA"/>
    <w:rsid w:val="00D4123B"/>
    <w:rsid w:val="00D4547A"/>
    <w:rsid w:val="00D521B7"/>
    <w:rsid w:val="00D610FE"/>
    <w:rsid w:val="00D65053"/>
    <w:rsid w:val="00D71E9E"/>
    <w:rsid w:val="00D76065"/>
    <w:rsid w:val="00D76EDC"/>
    <w:rsid w:val="00DB1275"/>
    <w:rsid w:val="00DC4351"/>
    <w:rsid w:val="00DD01EA"/>
    <w:rsid w:val="00DD1D6A"/>
    <w:rsid w:val="00DD410F"/>
    <w:rsid w:val="00DD4AAC"/>
    <w:rsid w:val="00DD5021"/>
    <w:rsid w:val="00DD629B"/>
    <w:rsid w:val="00DE078A"/>
    <w:rsid w:val="00DE4371"/>
    <w:rsid w:val="00E0219A"/>
    <w:rsid w:val="00E05A1A"/>
    <w:rsid w:val="00E0601B"/>
    <w:rsid w:val="00E06678"/>
    <w:rsid w:val="00E111DD"/>
    <w:rsid w:val="00E125D4"/>
    <w:rsid w:val="00E32AC8"/>
    <w:rsid w:val="00E36F92"/>
    <w:rsid w:val="00E37597"/>
    <w:rsid w:val="00E41257"/>
    <w:rsid w:val="00E441D6"/>
    <w:rsid w:val="00E50B55"/>
    <w:rsid w:val="00E56083"/>
    <w:rsid w:val="00E61B23"/>
    <w:rsid w:val="00E805E2"/>
    <w:rsid w:val="00E857F7"/>
    <w:rsid w:val="00E86C06"/>
    <w:rsid w:val="00E92016"/>
    <w:rsid w:val="00E9431C"/>
    <w:rsid w:val="00EA1884"/>
    <w:rsid w:val="00EA61DC"/>
    <w:rsid w:val="00EA75A9"/>
    <w:rsid w:val="00EB64CD"/>
    <w:rsid w:val="00EC4728"/>
    <w:rsid w:val="00EE6ECC"/>
    <w:rsid w:val="00EF058E"/>
    <w:rsid w:val="00EF704D"/>
    <w:rsid w:val="00F016CE"/>
    <w:rsid w:val="00F030F1"/>
    <w:rsid w:val="00F06062"/>
    <w:rsid w:val="00F1365F"/>
    <w:rsid w:val="00F2431F"/>
    <w:rsid w:val="00F24DC2"/>
    <w:rsid w:val="00F5072B"/>
    <w:rsid w:val="00F62EDC"/>
    <w:rsid w:val="00F821AF"/>
    <w:rsid w:val="00F9028F"/>
    <w:rsid w:val="00F96D70"/>
    <w:rsid w:val="00FA75EE"/>
    <w:rsid w:val="00FB54DD"/>
    <w:rsid w:val="00FD3B80"/>
    <w:rsid w:val="00FE2D40"/>
    <w:rsid w:val="00FE47BB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74AF78-8D06-4238-A000-3CE2221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B4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10">
    <w:name w:val="heading 1"/>
    <w:basedOn w:val="a"/>
    <w:next w:val="a"/>
    <w:link w:val="11"/>
    <w:qFormat/>
    <w:rsid w:val="00D610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0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5312B4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D610F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70">
    <w:name w:val="Заголовок 7 Знак"/>
    <w:link w:val="7"/>
    <w:rsid w:val="005312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rsid w:val="005312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31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aliases w:val=" Знак"/>
    <w:basedOn w:val="a"/>
    <w:link w:val="a6"/>
    <w:rsid w:val="005312B4"/>
    <w:pPr>
      <w:jc w:val="center"/>
    </w:pPr>
    <w:rPr>
      <w:rFonts w:ascii="Arial" w:hAnsi="Arial"/>
      <w:b/>
      <w:sz w:val="32"/>
    </w:rPr>
  </w:style>
  <w:style w:type="character" w:customStyle="1" w:styleId="a6">
    <w:name w:val="Основной текст Знак"/>
    <w:aliases w:val=" Знак Знак"/>
    <w:link w:val="a5"/>
    <w:rsid w:val="005312B4"/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312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31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Indent 2"/>
    <w:basedOn w:val="a"/>
    <w:link w:val="20"/>
    <w:rsid w:val="005312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31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rmal (Web)"/>
    <w:basedOn w:val="a"/>
    <w:rsid w:val="005312B4"/>
    <w:pPr>
      <w:suppressAutoHyphens w:val="0"/>
      <w:spacing w:before="45" w:after="100"/>
    </w:pPr>
    <w:rPr>
      <w:szCs w:val="24"/>
    </w:rPr>
  </w:style>
  <w:style w:type="paragraph" w:customStyle="1" w:styleId="aa">
    <w:name w:val="??????? (???)"/>
    <w:basedOn w:val="a"/>
    <w:rsid w:val="00380BEF"/>
    <w:pPr>
      <w:overflowPunct w:val="0"/>
      <w:autoSpaceDE w:val="0"/>
      <w:spacing w:before="45" w:after="280"/>
      <w:textAlignment w:val="baseline"/>
    </w:pPr>
  </w:style>
  <w:style w:type="paragraph" w:customStyle="1" w:styleId="formattext">
    <w:name w:val="formattext"/>
    <w:rsid w:val="00C948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customStyle="1" w:styleId="ab">
    <w:name w:val="Содержимое таблицы"/>
    <w:basedOn w:val="a"/>
    <w:rsid w:val="009810C6"/>
    <w:pPr>
      <w:suppressLineNumbers/>
    </w:pPr>
  </w:style>
  <w:style w:type="paragraph" w:styleId="ac">
    <w:name w:val="Body Text Indent"/>
    <w:basedOn w:val="a"/>
    <w:link w:val="ad"/>
    <w:uiPriority w:val="99"/>
    <w:unhideWhenUsed/>
    <w:rsid w:val="0037740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3774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Список Марк.1"/>
    <w:basedOn w:val="a"/>
    <w:rsid w:val="00377405"/>
    <w:pPr>
      <w:numPr>
        <w:numId w:val="8"/>
      </w:numPr>
      <w:suppressAutoHyphens w:val="0"/>
      <w:spacing w:after="60" w:line="360" w:lineRule="auto"/>
      <w:ind w:left="1135" w:right="284" w:hanging="284"/>
    </w:pPr>
    <w:rPr>
      <w:rFonts w:ascii="Arial" w:hAnsi="Arial"/>
      <w:sz w:val="22"/>
      <w:lang w:eastAsia="ru-RU"/>
    </w:rPr>
  </w:style>
  <w:style w:type="paragraph" w:customStyle="1" w:styleId="21">
    <w:name w:val="Основной текст с отступом 21"/>
    <w:basedOn w:val="a"/>
    <w:rsid w:val="00DD410F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styleId="ae">
    <w:name w:val="List Paragraph"/>
    <w:basedOn w:val="a"/>
    <w:uiPriority w:val="34"/>
    <w:qFormat/>
    <w:rsid w:val="00470C4B"/>
    <w:pPr>
      <w:ind w:left="720"/>
      <w:contextualSpacing/>
    </w:pPr>
  </w:style>
  <w:style w:type="character" w:styleId="af">
    <w:name w:val="Hyperlink"/>
    <w:uiPriority w:val="99"/>
    <w:unhideWhenUsed/>
    <w:rsid w:val="00D610F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10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610F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343032"/>
    <w:rPr>
      <w:rFonts w:ascii="Cambria" w:eastAsia="Times New Roman" w:hAnsi="Cambria" w:cs="Times New Roman"/>
      <w:b/>
      <w:bCs/>
      <w:color w:val="4F81BD"/>
      <w:sz w:val="24"/>
      <w:szCs w:val="20"/>
      <w:lang w:eastAsia="ar-SA"/>
    </w:rPr>
  </w:style>
  <w:style w:type="paragraph" w:customStyle="1" w:styleId="af2">
    <w:name w:val="Основной абзац"/>
    <w:basedOn w:val="a"/>
    <w:rsid w:val="00343032"/>
    <w:pPr>
      <w:suppressAutoHyphens w:val="0"/>
      <w:spacing w:line="360" w:lineRule="auto"/>
      <w:ind w:firstLine="567"/>
      <w:jc w:val="both"/>
    </w:pPr>
    <w:rPr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5F141C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F141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F196-2B5E-4EE5-97C7-3EBE4F25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Akella</cp:lastModifiedBy>
  <cp:revision>2</cp:revision>
  <cp:lastPrinted>2013-01-23T17:17:00Z</cp:lastPrinted>
  <dcterms:created xsi:type="dcterms:W3CDTF">2016-07-29T14:07:00Z</dcterms:created>
  <dcterms:modified xsi:type="dcterms:W3CDTF">2016-07-29T14:07:00Z</dcterms:modified>
</cp:coreProperties>
</file>