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86" w:rsidRPr="001D117F" w:rsidRDefault="00903C86" w:rsidP="00903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17F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903C86" w:rsidRPr="001D117F" w:rsidRDefault="00903C86" w:rsidP="00903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17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03C86" w:rsidRPr="001D117F" w:rsidRDefault="00903C86" w:rsidP="00903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17F">
        <w:rPr>
          <w:rFonts w:ascii="Times New Roman" w:hAnsi="Times New Roman" w:cs="Times New Roman"/>
          <w:sz w:val="28"/>
          <w:szCs w:val="28"/>
        </w:rPr>
        <w:t>МО Колтушское СП</w:t>
      </w:r>
    </w:p>
    <w:p w:rsidR="001611B5" w:rsidRPr="001D117F" w:rsidRDefault="008D2164" w:rsidP="008D216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27.06</w:t>
      </w:r>
      <w:r w:rsidRPr="001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B5534" w:rsidRPr="001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1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</w:t>
      </w:r>
    </w:p>
    <w:p w:rsidR="008D2164" w:rsidRPr="001D117F" w:rsidRDefault="008D2164" w:rsidP="00903C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10D8" w:rsidRPr="001D117F" w:rsidRDefault="00A710D8" w:rsidP="00903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17F">
        <w:rPr>
          <w:rFonts w:ascii="Times New Roman" w:hAnsi="Times New Roman" w:cs="Times New Roman"/>
          <w:bCs/>
          <w:sz w:val="28"/>
          <w:szCs w:val="28"/>
        </w:rPr>
        <w:t xml:space="preserve">Перечень объектов капитального строительства и </w:t>
      </w:r>
      <w:r w:rsidR="00505140" w:rsidRPr="001D117F">
        <w:rPr>
          <w:rFonts w:ascii="Times New Roman" w:hAnsi="Times New Roman" w:cs="Times New Roman"/>
          <w:bCs/>
          <w:sz w:val="28"/>
          <w:szCs w:val="28"/>
        </w:rPr>
        <w:t>капитального</w:t>
      </w:r>
      <w:r w:rsidRPr="001D117F">
        <w:rPr>
          <w:rFonts w:ascii="Times New Roman" w:hAnsi="Times New Roman" w:cs="Times New Roman"/>
          <w:bCs/>
          <w:sz w:val="28"/>
          <w:szCs w:val="28"/>
        </w:rPr>
        <w:t xml:space="preserve"> ремонта </w:t>
      </w:r>
      <w:r w:rsidR="00837522" w:rsidRPr="001D117F">
        <w:rPr>
          <w:rFonts w:ascii="Times New Roman" w:hAnsi="Times New Roman" w:cs="Times New Roman"/>
          <w:bCs/>
          <w:sz w:val="28"/>
          <w:szCs w:val="28"/>
        </w:rPr>
        <w:t xml:space="preserve">объектов муниципальной собственности </w:t>
      </w:r>
      <w:r w:rsidR="00505140" w:rsidRPr="001D117F">
        <w:rPr>
          <w:rFonts w:ascii="Times New Roman" w:hAnsi="Times New Roman" w:cs="Times New Roman"/>
          <w:bCs/>
          <w:sz w:val="28"/>
          <w:szCs w:val="28"/>
        </w:rPr>
        <w:t>на 201</w:t>
      </w:r>
      <w:r w:rsidR="00833A70" w:rsidRPr="001D117F">
        <w:rPr>
          <w:rFonts w:ascii="Times New Roman" w:hAnsi="Times New Roman" w:cs="Times New Roman"/>
          <w:bCs/>
          <w:sz w:val="28"/>
          <w:szCs w:val="28"/>
        </w:rPr>
        <w:t>6</w:t>
      </w:r>
      <w:r w:rsidR="00505140" w:rsidRPr="001D1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17F">
        <w:rPr>
          <w:rFonts w:ascii="Times New Roman" w:hAnsi="Times New Roman" w:cs="Times New Roman"/>
          <w:bCs/>
          <w:sz w:val="28"/>
          <w:szCs w:val="28"/>
        </w:rPr>
        <w:t>год, финансируемого за счет средств бюджета</w:t>
      </w:r>
      <w:r w:rsidR="00505140" w:rsidRPr="001D11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1D117F">
        <w:rPr>
          <w:rFonts w:ascii="Times New Roman" w:hAnsi="Times New Roman" w:cs="Times New Roman"/>
          <w:sz w:val="28"/>
          <w:szCs w:val="28"/>
        </w:rPr>
        <w:t>Колтушское сельское поселение Всеволожского муниципального района Ленинградской области</w:t>
      </w:r>
    </w:p>
    <w:p w:rsidR="008D2164" w:rsidRPr="00A710D8" w:rsidRDefault="008D2164" w:rsidP="00903C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134"/>
        <w:gridCol w:w="1786"/>
        <w:gridCol w:w="1745"/>
      </w:tblGrid>
      <w:tr w:rsidR="00B92EEE" w:rsidRPr="00B92EEE" w:rsidTr="00B92EEE">
        <w:trPr>
          <w:trHeight w:val="714"/>
        </w:trPr>
        <w:tc>
          <w:tcPr>
            <w:tcW w:w="5671" w:type="dxa"/>
            <w:vMerge w:val="restart"/>
            <w:shd w:val="clear" w:color="000000" w:fill="FFFFFF"/>
            <w:vAlign w:val="center"/>
            <w:hideMark/>
          </w:tcPr>
          <w:p w:rsidR="00B92EEE" w:rsidRPr="00B92EEE" w:rsidRDefault="00B92EEE" w:rsidP="00B9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B92EEE">
              <w:rPr>
                <w:rFonts w:ascii="Times New Roman" w:eastAsia="Times New Roman" w:hAnsi="Times New Roman" w:cs="Times New Roman"/>
                <w:lang w:eastAsia="ru-RU"/>
              </w:rPr>
              <w:t>объектов капитального строительства и капитального ремонта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92EEE" w:rsidRPr="00B92EEE" w:rsidRDefault="00B92EEE" w:rsidP="00B9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на 2016 год       </w:t>
            </w:r>
            <w:proofErr w:type="gramStart"/>
            <w:r w:rsidRPr="00B92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B92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тысяч рублей)</w:t>
            </w:r>
          </w:p>
        </w:tc>
        <w:tc>
          <w:tcPr>
            <w:tcW w:w="1786" w:type="dxa"/>
            <w:vMerge w:val="restart"/>
            <w:shd w:val="clear" w:color="000000" w:fill="FFFFFF"/>
            <w:vAlign w:val="center"/>
            <w:hideMark/>
          </w:tcPr>
          <w:p w:rsidR="00B92EEE" w:rsidRPr="00B92EEE" w:rsidRDefault="00B92EEE" w:rsidP="00B9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Бюджетополучатель</w:t>
            </w:r>
          </w:p>
        </w:tc>
        <w:tc>
          <w:tcPr>
            <w:tcW w:w="1745" w:type="dxa"/>
            <w:vMerge w:val="restart"/>
            <w:shd w:val="clear" w:color="000000" w:fill="FFFFFF"/>
            <w:vAlign w:val="center"/>
            <w:hideMark/>
          </w:tcPr>
          <w:p w:rsidR="00B92EEE" w:rsidRPr="00B92EEE" w:rsidRDefault="00B92EEE" w:rsidP="00B9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</w:tr>
      <w:tr w:rsidR="00B92EEE" w:rsidRPr="00B92EEE" w:rsidTr="00B92EEE">
        <w:trPr>
          <w:trHeight w:val="714"/>
        </w:trPr>
        <w:tc>
          <w:tcPr>
            <w:tcW w:w="5671" w:type="dxa"/>
            <w:vMerge/>
            <w:vAlign w:val="center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риобретение доли в праве на здание общественно-административного центра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д.Колтуши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д.32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7 083.0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риобретение однокомнатной квартиры (27,0 кв.м.) для переселения из аварийного ЖФ по адресу: д. Карьер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Мяглово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proofErr w:type="gram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Торговая,д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1 563.9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риобретение двухкомнатной квартиры (63,6 кв.м) для переселения из аварийного ЖФ по адресу: д. Карьер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Мяглово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, ул. Торговая,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 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2 348.3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на строительство ЛЭП 0,4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для перераспределения мощностей между насосными станциями в районе ЗАО «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Выборжец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» и дорога на Новосергиевку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роект канализационного коллектора от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д.Колтуши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д.Разметелево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ЛЭП 0,4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для перераспределения мощностей между насосными станциями в районе ЗАО «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Выборжец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» и дорога на Новосергиевку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ПСД на строительство новой газовой 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котельной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ул.Верхняя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д.Старая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азработка проектно-сметной документации на строительство газопровода для газификации частных домов в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Разметелево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1 125.5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азработка проектно-сметной документации на строительство газопровода для газификации частных домов в д</w:t>
            </w:r>
            <w:r w:rsidR="00B92EEE" w:rsidRPr="001D1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Красная Горка,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bCs/>
                <w:lang w:eastAsia="ru-RU"/>
              </w:rPr>
              <w:t>Куйворы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bCs/>
                <w:lang w:eastAsia="ru-RU"/>
              </w:rPr>
              <w:t>Кальтино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1 969.6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проектно-сметной документации на строительство газопровода для газификации частных домов в д. Красная Горка,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Куйворы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Кальтино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902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государственной экспертизы проектно-сметной документации на строительство газопровода для газификации частных домов в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д.Хапо-ое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ул.Шоссейная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д.№1, 1а, 2, 2а, 4); д. Озерки; д.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Манушкино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; д. Старая; д. Коркино; д. Озерки-1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902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азработка проектно-сметной документации на строительство газопровода для газификации частных домов д. Озерки, д.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Манушкино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д.Старая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д.Коркино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, д. Хапо-Ое (ул. Шоссейная, д.1, 1а, 2,2а, 4), д.Озерки-1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Экспертиза проектно-сметной документации на строительство газопровода для газификации частных домов в </w:t>
            </w:r>
            <w:proofErr w:type="spellStart"/>
            <w:r w:rsidR="001D117F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Разметелево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азработка проектно-сметной документации на строительство газопровода для газификации частных домов д.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Вирки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д.Аро</w:t>
            </w:r>
            <w:proofErr w:type="spell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, местечко Карьер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Мяглово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  <w:r w:rsidR="001D11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проектно-сметной документации на строительство газопровода для газификации частных домов в д.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Вирки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д.Аро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, местечко Карьер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Мяглово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902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государственной экспертизы проектно-сметной документации на строительство газопровода для газификации частных домов в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д.Хапо-ое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ул.Шоссейная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д.№11а, 11б, 11г,15а, 17а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слуги по техническому надзору и контролю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троительство газопровода для газификации частных домов д. Хапо-Ое (№11а; 11б; 11г; 15а; 17а;)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газопровода для газификации частных домов в д. Красная Горка,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Куйворы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Кальтино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газопровода для газификации частных домов д. Хапо-Ое (ул. Шоссейная, д.1, 1а, 2,2а, 4)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газопровода для газификации частных домов д. Озерки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газопровода для газификации частных домов в </w:t>
            </w:r>
            <w:proofErr w:type="spellStart"/>
            <w:r w:rsid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Разметелево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(ул. Олега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Мрачко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газопровода для газификации частных домов в д. Старая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газопровода для газификации частных домов д.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Манушкино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газопровода для газификации частных домов д. Коркино.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газопровода для газификации частных домов д. Озерки-1.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902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инженерной инфраструктуры (транспортная инфраструктура, водоснабжение, водоотведение, уличное освещение, газификация) территории в </w:t>
            </w:r>
            <w:r w:rsidRPr="001D117F">
              <w:rPr>
                <w:rFonts w:ascii="Times New Roman" w:eastAsia="Times New Roman" w:hAnsi="Times New Roman" w:cs="Times New Roman"/>
                <w:bCs/>
                <w:lang w:eastAsia="ru-RU"/>
              </w:rPr>
              <w:t>д. Озерки</w:t>
            </w: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Всеволожского муниципального района Ленинградской области.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133.1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Проектирование автономной блок – модульной котельной здания администрации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268.2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Проведение государственной экспертизы проектной документации на Строительство автономной блок – модульной котельной здания администрации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автономной блок – модульной котельной здания администрации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2 091.2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слуги по техническому надзору и контролю строительства газопроводов для газификации частных домов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д.Орово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77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вторский надзор строительства газопроводов для газификации частных домов</w:t>
            </w:r>
            <w:bookmarkStart w:id="0" w:name="_GoBack"/>
            <w:bookmarkEnd w:id="0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д.Орово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990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 - Строительство объекта: «Газоснабжение индивидуальных жилых домов деревни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Орово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, расположенных по адресу: Ленинградская область, Всеволожский р-н, д.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Орово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1 467.5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576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фасада здания Дома Культуры в д.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lang w:eastAsia="ru-RU"/>
              </w:rPr>
              <w:t>Разметелево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614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1D117F" w:rsidP="001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слуги по техническому надзору и </w:t>
            </w:r>
            <w:proofErr w:type="gram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контролю  капитального</w:t>
            </w:r>
            <w:proofErr w:type="gramEnd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 xml:space="preserve"> ремонта здания Дома Культуры в </w:t>
            </w:r>
            <w:proofErr w:type="spellStart"/>
            <w:r w:rsidR="00B92EEE" w:rsidRPr="001D117F">
              <w:rPr>
                <w:rFonts w:ascii="Times New Roman" w:eastAsia="Times New Roman" w:hAnsi="Times New Roman" w:cs="Times New Roman"/>
                <w:lang w:eastAsia="ru-RU"/>
              </w:rPr>
              <w:t>д.Разметелево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786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  <w:tc>
          <w:tcPr>
            <w:tcW w:w="1745" w:type="dxa"/>
            <w:shd w:val="clear" w:color="000000" w:fill="FFFFFF"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B92E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МО Колтушское СП</w:t>
            </w:r>
          </w:p>
        </w:tc>
      </w:tr>
      <w:tr w:rsidR="00B92EEE" w:rsidRPr="00B92EEE" w:rsidTr="00B92EEE">
        <w:trPr>
          <w:trHeight w:val="251"/>
        </w:trPr>
        <w:tc>
          <w:tcPr>
            <w:tcW w:w="5671" w:type="dxa"/>
            <w:shd w:val="clear" w:color="000000" w:fill="FFFFFF"/>
            <w:hideMark/>
          </w:tcPr>
          <w:p w:rsidR="00B92EEE" w:rsidRPr="001D117F" w:rsidRDefault="00B92EEE" w:rsidP="00B9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92EEE" w:rsidRPr="001D117F" w:rsidRDefault="00B92EEE" w:rsidP="00B9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49 145.4</w:t>
            </w:r>
          </w:p>
        </w:tc>
        <w:tc>
          <w:tcPr>
            <w:tcW w:w="1786" w:type="dxa"/>
            <w:shd w:val="clear" w:color="000000" w:fill="FFFFFF"/>
            <w:noWrap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:rsidR="00B92EEE" w:rsidRPr="00B92EEE" w:rsidRDefault="00B92EEE" w:rsidP="00B92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B92EEE" w:rsidRDefault="00B92EEE" w:rsidP="00D856EB"/>
    <w:sectPr w:rsidR="00B92EEE" w:rsidSect="008464C7">
      <w:headerReference w:type="default" r:id="rId7"/>
      <w:pgSz w:w="11906" w:h="16838"/>
      <w:pgMar w:top="851" w:right="851" w:bottom="851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FB" w:rsidRDefault="00F777FB" w:rsidP="00A710D8">
      <w:pPr>
        <w:spacing w:after="0" w:line="240" w:lineRule="auto"/>
      </w:pPr>
      <w:r>
        <w:separator/>
      </w:r>
    </w:p>
  </w:endnote>
  <w:endnote w:type="continuationSeparator" w:id="0">
    <w:p w:rsidR="00F777FB" w:rsidRDefault="00F777FB" w:rsidP="00A7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FB" w:rsidRDefault="00F777FB" w:rsidP="00A710D8">
      <w:pPr>
        <w:spacing w:after="0" w:line="240" w:lineRule="auto"/>
      </w:pPr>
      <w:r>
        <w:separator/>
      </w:r>
    </w:p>
  </w:footnote>
  <w:footnote w:type="continuationSeparator" w:id="0">
    <w:p w:rsidR="00F777FB" w:rsidRDefault="00F777FB" w:rsidP="00A7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69" w:rsidRDefault="00AA5269">
    <w:pPr>
      <w:pStyle w:val="a3"/>
    </w:pPr>
  </w:p>
  <w:p w:rsidR="00AA5269" w:rsidRDefault="00AA5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0D8"/>
    <w:rsid w:val="000216D5"/>
    <w:rsid w:val="0002423D"/>
    <w:rsid w:val="00040BFC"/>
    <w:rsid w:val="000C6AC9"/>
    <w:rsid w:val="001455CC"/>
    <w:rsid w:val="001560CB"/>
    <w:rsid w:val="001611B5"/>
    <w:rsid w:val="001A42EE"/>
    <w:rsid w:val="001D117F"/>
    <w:rsid w:val="001F160A"/>
    <w:rsid w:val="0020643B"/>
    <w:rsid w:val="002118F2"/>
    <w:rsid w:val="00233860"/>
    <w:rsid w:val="002445AE"/>
    <w:rsid w:val="002931A2"/>
    <w:rsid w:val="003208A1"/>
    <w:rsid w:val="00326F14"/>
    <w:rsid w:val="00364200"/>
    <w:rsid w:val="003F7CD6"/>
    <w:rsid w:val="00480B67"/>
    <w:rsid w:val="00505140"/>
    <w:rsid w:val="0053223A"/>
    <w:rsid w:val="0053767C"/>
    <w:rsid w:val="00582350"/>
    <w:rsid w:val="005907B6"/>
    <w:rsid w:val="005D12E5"/>
    <w:rsid w:val="00613F09"/>
    <w:rsid w:val="00641476"/>
    <w:rsid w:val="00762856"/>
    <w:rsid w:val="0078151D"/>
    <w:rsid w:val="0078289F"/>
    <w:rsid w:val="007E05B4"/>
    <w:rsid w:val="008221DC"/>
    <w:rsid w:val="00833A70"/>
    <w:rsid w:val="00836EDB"/>
    <w:rsid w:val="00837522"/>
    <w:rsid w:val="008464C7"/>
    <w:rsid w:val="00852BC5"/>
    <w:rsid w:val="00882332"/>
    <w:rsid w:val="008D2164"/>
    <w:rsid w:val="00903C86"/>
    <w:rsid w:val="00940831"/>
    <w:rsid w:val="00972860"/>
    <w:rsid w:val="009816E3"/>
    <w:rsid w:val="009D31FC"/>
    <w:rsid w:val="009F3FDD"/>
    <w:rsid w:val="00A107B3"/>
    <w:rsid w:val="00A1779E"/>
    <w:rsid w:val="00A52ECF"/>
    <w:rsid w:val="00A710D8"/>
    <w:rsid w:val="00AA003F"/>
    <w:rsid w:val="00AA1CF9"/>
    <w:rsid w:val="00AA5269"/>
    <w:rsid w:val="00AE6F63"/>
    <w:rsid w:val="00B92EEE"/>
    <w:rsid w:val="00BD584D"/>
    <w:rsid w:val="00C12246"/>
    <w:rsid w:val="00C14976"/>
    <w:rsid w:val="00C174A4"/>
    <w:rsid w:val="00C459F6"/>
    <w:rsid w:val="00CA03B2"/>
    <w:rsid w:val="00CB5534"/>
    <w:rsid w:val="00CB66DC"/>
    <w:rsid w:val="00CE65DD"/>
    <w:rsid w:val="00CF192D"/>
    <w:rsid w:val="00D56EEB"/>
    <w:rsid w:val="00D856EB"/>
    <w:rsid w:val="00DA7744"/>
    <w:rsid w:val="00DE7A1D"/>
    <w:rsid w:val="00E57370"/>
    <w:rsid w:val="00E71A63"/>
    <w:rsid w:val="00E7678E"/>
    <w:rsid w:val="00EC1717"/>
    <w:rsid w:val="00F362BD"/>
    <w:rsid w:val="00F72128"/>
    <w:rsid w:val="00F777FB"/>
    <w:rsid w:val="00F95A70"/>
    <w:rsid w:val="00FC48B4"/>
    <w:rsid w:val="00FE1D3E"/>
    <w:rsid w:val="00FF0A9E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25FE7-1510-438E-A0FF-6294A96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0D8"/>
  </w:style>
  <w:style w:type="paragraph" w:styleId="a5">
    <w:name w:val="footer"/>
    <w:basedOn w:val="a"/>
    <w:link w:val="a6"/>
    <w:uiPriority w:val="99"/>
    <w:unhideWhenUsed/>
    <w:rsid w:val="00A7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0D8"/>
  </w:style>
  <w:style w:type="paragraph" w:styleId="a7">
    <w:name w:val="Balloon Text"/>
    <w:basedOn w:val="a"/>
    <w:link w:val="a8"/>
    <w:uiPriority w:val="99"/>
    <w:semiHidden/>
    <w:unhideWhenUsed/>
    <w:rsid w:val="0053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D59B5-CA41-441D-A918-2010E612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Бюджет</dc:creator>
  <cp:lastModifiedBy>Наталья</cp:lastModifiedBy>
  <cp:revision>26</cp:revision>
  <cp:lastPrinted>2015-07-02T15:05:00Z</cp:lastPrinted>
  <dcterms:created xsi:type="dcterms:W3CDTF">2014-11-19T14:20:00Z</dcterms:created>
  <dcterms:modified xsi:type="dcterms:W3CDTF">2016-06-21T19:19:00Z</dcterms:modified>
</cp:coreProperties>
</file>