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2727C0">
        <w:rPr>
          <w:color w:val="000000"/>
          <w:sz w:val="26"/>
          <w:szCs w:val="26"/>
        </w:rPr>
        <w:t>26.06.</w:t>
      </w:r>
      <w:r w:rsidRPr="00575EC9">
        <w:rPr>
          <w:color w:val="000000"/>
          <w:sz w:val="26"/>
          <w:szCs w:val="26"/>
        </w:rPr>
        <w:t>201</w:t>
      </w:r>
      <w:r w:rsidR="00D062E2">
        <w:rPr>
          <w:color w:val="000000"/>
          <w:sz w:val="26"/>
          <w:szCs w:val="26"/>
        </w:rPr>
        <w:t>3</w:t>
      </w:r>
      <w:r w:rsidRPr="00575EC9">
        <w:rPr>
          <w:color w:val="000000"/>
          <w:sz w:val="26"/>
          <w:szCs w:val="26"/>
        </w:rPr>
        <w:t xml:space="preserve"> года №</w:t>
      </w:r>
      <w:r w:rsidR="002727C0">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BC378A">
        <w:rPr>
          <w:b/>
          <w:sz w:val="24"/>
          <w:szCs w:val="24"/>
        </w:rPr>
        <w:t>СТАРАЯ ПУСТОШЬ</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D062E2">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213EEC" w:rsidRPr="00213EEC" w:rsidRDefault="00603430">
      <w:pPr>
        <w:pStyle w:val="10"/>
        <w:tabs>
          <w:tab w:val="right" w:leader="dot" w:pos="9678"/>
        </w:tabs>
        <w:rPr>
          <w:rFonts w:cs="Times New Roman"/>
          <w:bCs w:val="0"/>
          <w:noProof/>
        </w:rPr>
      </w:pPr>
      <w:r w:rsidRPr="008D75DE">
        <w:rPr>
          <w:rFonts w:cs="Times New Roman"/>
        </w:rPr>
        <w:fldChar w:fldCharType="begin"/>
      </w:r>
      <w:r w:rsidRPr="008D75DE">
        <w:rPr>
          <w:rFonts w:cs="Times New Roman"/>
        </w:rPr>
        <w:instrText xml:space="preserve"> TOC \o "1-3" \h \z \u </w:instrText>
      </w:r>
      <w:r w:rsidRPr="008D75DE">
        <w:rPr>
          <w:rFonts w:cs="Times New Roman"/>
        </w:rPr>
        <w:fldChar w:fldCharType="separate"/>
      </w:r>
      <w:hyperlink w:anchor="_Toc343522874" w:history="1">
        <w:r w:rsidR="00213EEC" w:rsidRPr="00213EEC">
          <w:rPr>
            <w:rStyle w:val="a8"/>
            <w:noProof/>
          </w:rPr>
          <w:t xml:space="preserve">Часть </w:t>
        </w:r>
        <w:r w:rsidR="00213EEC" w:rsidRPr="00213EEC">
          <w:rPr>
            <w:rStyle w:val="a8"/>
            <w:noProof/>
            <w:lang w:val="en-US"/>
          </w:rPr>
          <w:t>I</w:t>
        </w:r>
        <w:r w:rsidR="00213EEC" w:rsidRPr="00213EEC">
          <w:rPr>
            <w:rStyle w:val="a8"/>
            <w:noProof/>
          </w:rPr>
          <w:t>. Общая часть Правил землепользования и застройки</w:t>
        </w:r>
        <w:r w:rsidR="00213EEC" w:rsidRPr="00213EEC">
          <w:rPr>
            <w:noProof/>
            <w:webHidden/>
          </w:rPr>
          <w:tab/>
        </w:r>
        <w:r w:rsidR="00213EEC" w:rsidRPr="00213EEC">
          <w:rPr>
            <w:noProof/>
            <w:webHidden/>
          </w:rPr>
          <w:fldChar w:fldCharType="begin"/>
        </w:r>
        <w:r w:rsidR="00213EEC" w:rsidRPr="00213EEC">
          <w:rPr>
            <w:noProof/>
            <w:webHidden/>
          </w:rPr>
          <w:instrText xml:space="preserve"> PAGEREF _Toc343522874 \h </w:instrText>
        </w:r>
        <w:r w:rsidR="00213EEC" w:rsidRPr="00213EEC">
          <w:rPr>
            <w:noProof/>
          </w:rPr>
        </w:r>
        <w:r w:rsidR="00213EEC" w:rsidRPr="00213EEC">
          <w:rPr>
            <w:noProof/>
            <w:webHidden/>
          </w:rPr>
          <w:fldChar w:fldCharType="separate"/>
        </w:r>
        <w:r w:rsidR="00213EEC" w:rsidRPr="00213EEC">
          <w:rPr>
            <w:noProof/>
            <w:webHidden/>
          </w:rPr>
          <w:t>4</w:t>
        </w:r>
        <w:r w:rsidR="00213EEC" w:rsidRPr="00213EEC">
          <w:rPr>
            <w:noProof/>
            <w:webHidden/>
          </w:rPr>
          <w:fldChar w:fldCharType="end"/>
        </w:r>
      </w:hyperlink>
    </w:p>
    <w:p w:rsidR="00213EEC" w:rsidRPr="00213EEC" w:rsidRDefault="00213EEC">
      <w:pPr>
        <w:pStyle w:val="20"/>
        <w:tabs>
          <w:tab w:val="right" w:leader="dot" w:pos="9678"/>
        </w:tabs>
        <w:rPr>
          <w:bCs w:val="0"/>
          <w:noProof/>
        </w:rPr>
      </w:pPr>
      <w:hyperlink w:anchor="_Toc343522875" w:history="1">
        <w:r w:rsidRPr="00213EEC">
          <w:rPr>
            <w:rStyle w:val="a8"/>
            <w:noProof/>
          </w:rPr>
          <w:t>Глава 1. Общие положения</w:t>
        </w:r>
        <w:r w:rsidRPr="00213EEC">
          <w:rPr>
            <w:noProof/>
            <w:webHidden/>
          </w:rPr>
          <w:tab/>
        </w:r>
        <w:r w:rsidRPr="00213EEC">
          <w:rPr>
            <w:noProof/>
            <w:webHidden/>
          </w:rPr>
          <w:fldChar w:fldCharType="begin"/>
        </w:r>
        <w:r w:rsidRPr="00213EEC">
          <w:rPr>
            <w:noProof/>
            <w:webHidden/>
          </w:rPr>
          <w:instrText xml:space="preserve"> PAGEREF _Toc343522875 \h </w:instrText>
        </w:r>
        <w:r w:rsidRPr="00213EEC">
          <w:rPr>
            <w:noProof/>
          </w:rPr>
        </w:r>
        <w:r w:rsidRPr="00213EEC">
          <w:rPr>
            <w:noProof/>
            <w:webHidden/>
          </w:rPr>
          <w:fldChar w:fldCharType="separate"/>
        </w:r>
        <w:r w:rsidRPr="00213EEC">
          <w:rPr>
            <w:noProof/>
            <w:webHidden/>
          </w:rPr>
          <w:t>4</w:t>
        </w:r>
        <w:r w:rsidRPr="00213EEC">
          <w:rPr>
            <w:noProof/>
            <w:webHidden/>
          </w:rPr>
          <w:fldChar w:fldCharType="end"/>
        </w:r>
      </w:hyperlink>
    </w:p>
    <w:p w:rsidR="00213EEC" w:rsidRPr="00213EEC" w:rsidRDefault="00213EEC">
      <w:pPr>
        <w:pStyle w:val="30"/>
        <w:tabs>
          <w:tab w:val="right" w:leader="dot" w:pos="9678"/>
        </w:tabs>
        <w:rPr>
          <w:noProof/>
        </w:rPr>
      </w:pPr>
      <w:hyperlink w:anchor="_Toc343522876" w:history="1">
        <w:r w:rsidRPr="00213EEC">
          <w:rPr>
            <w:rStyle w:val="a8"/>
            <w:bCs/>
            <w:noProof/>
          </w:rPr>
          <w:t>Статья 1.</w:t>
        </w:r>
        <w:r w:rsidRPr="00213EEC">
          <w:rPr>
            <w:rStyle w:val="a8"/>
            <w:noProof/>
          </w:rPr>
          <w:t xml:space="preserve"> Основные понятия, используемые в Правилах землепользования и застройки</w:t>
        </w:r>
        <w:r w:rsidRPr="00213EEC">
          <w:rPr>
            <w:noProof/>
            <w:webHidden/>
          </w:rPr>
          <w:tab/>
        </w:r>
        <w:r w:rsidRPr="00213EEC">
          <w:rPr>
            <w:noProof/>
            <w:webHidden/>
          </w:rPr>
          <w:fldChar w:fldCharType="begin"/>
        </w:r>
        <w:r w:rsidRPr="00213EEC">
          <w:rPr>
            <w:noProof/>
            <w:webHidden/>
          </w:rPr>
          <w:instrText xml:space="preserve"> PAGEREF _Toc343522876 \h </w:instrText>
        </w:r>
        <w:r w:rsidRPr="00213EEC">
          <w:rPr>
            <w:noProof/>
          </w:rPr>
        </w:r>
        <w:r w:rsidRPr="00213EEC">
          <w:rPr>
            <w:noProof/>
            <w:webHidden/>
          </w:rPr>
          <w:fldChar w:fldCharType="separate"/>
        </w:r>
        <w:r w:rsidRPr="00213EEC">
          <w:rPr>
            <w:noProof/>
            <w:webHidden/>
          </w:rPr>
          <w:t>4</w:t>
        </w:r>
        <w:r w:rsidRPr="00213EEC">
          <w:rPr>
            <w:noProof/>
            <w:webHidden/>
          </w:rPr>
          <w:fldChar w:fldCharType="end"/>
        </w:r>
      </w:hyperlink>
    </w:p>
    <w:p w:rsidR="00213EEC" w:rsidRPr="00213EEC" w:rsidRDefault="00213EEC">
      <w:pPr>
        <w:pStyle w:val="30"/>
        <w:tabs>
          <w:tab w:val="right" w:leader="dot" w:pos="9678"/>
        </w:tabs>
        <w:rPr>
          <w:noProof/>
        </w:rPr>
      </w:pPr>
      <w:hyperlink w:anchor="_Toc343522877" w:history="1">
        <w:r w:rsidRPr="00213EEC">
          <w:rPr>
            <w:rStyle w:val="a8"/>
            <w:noProof/>
          </w:rPr>
          <w:t>Статья 2. Основания и цели введения Правил землепользования и застройки</w:t>
        </w:r>
        <w:r w:rsidRPr="00213EEC">
          <w:rPr>
            <w:noProof/>
            <w:webHidden/>
          </w:rPr>
          <w:tab/>
        </w:r>
        <w:r w:rsidRPr="00213EEC">
          <w:rPr>
            <w:noProof/>
            <w:webHidden/>
          </w:rPr>
          <w:fldChar w:fldCharType="begin"/>
        </w:r>
        <w:r w:rsidRPr="00213EEC">
          <w:rPr>
            <w:noProof/>
            <w:webHidden/>
          </w:rPr>
          <w:instrText xml:space="preserve"> PAGEREF _Toc343522877 \h </w:instrText>
        </w:r>
        <w:r w:rsidRPr="00213EEC">
          <w:rPr>
            <w:noProof/>
          </w:rPr>
        </w:r>
        <w:r w:rsidRPr="00213EEC">
          <w:rPr>
            <w:noProof/>
            <w:webHidden/>
          </w:rPr>
          <w:fldChar w:fldCharType="separate"/>
        </w:r>
        <w:r w:rsidRPr="00213EEC">
          <w:rPr>
            <w:noProof/>
            <w:webHidden/>
          </w:rPr>
          <w:t>7</w:t>
        </w:r>
        <w:r w:rsidRPr="00213EEC">
          <w:rPr>
            <w:noProof/>
            <w:webHidden/>
          </w:rPr>
          <w:fldChar w:fldCharType="end"/>
        </w:r>
      </w:hyperlink>
    </w:p>
    <w:p w:rsidR="00213EEC" w:rsidRPr="00213EEC" w:rsidRDefault="00213EEC">
      <w:pPr>
        <w:pStyle w:val="30"/>
        <w:tabs>
          <w:tab w:val="right" w:leader="dot" w:pos="9678"/>
        </w:tabs>
        <w:rPr>
          <w:noProof/>
        </w:rPr>
      </w:pPr>
      <w:hyperlink w:anchor="_Toc343522878" w:history="1">
        <w:r w:rsidRPr="00213EEC">
          <w:rPr>
            <w:rStyle w:val="a8"/>
            <w:noProof/>
          </w:rPr>
          <w:t>Статья 3. Общие положения о карте градостроительного зонирования и градостроительных регламентах</w:t>
        </w:r>
        <w:r w:rsidRPr="00213EEC">
          <w:rPr>
            <w:noProof/>
            <w:webHidden/>
          </w:rPr>
          <w:tab/>
        </w:r>
        <w:r w:rsidRPr="00213EEC">
          <w:rPr>
            <w:noProof/>
            <w:webHidden/>
          </w:rPr>
          <w:fldChar w:fldCharType="begin"/>
        </w:r>
        <w:r w:rsidRPr="00213EEC">
          <w:rPr>
            <w:noProof/>
            <w:webHidden/>
          </w:rPr>
          <w:instrText xml:space="preserve"> PAGEREF _Toc343522878 \h </w:instrText>
        </w:r>
        <w:r w:rsidRPr="00213EEC">
          <w:rPr>
            <w:noProof/>
          </w:rPr>
        </w:r>
        <w:r w:rsidRPr="00213EEC">
          <w:rPr>
            <w:noProof/>
            <w:webHidden/>
          </w:rPr>
          <w:fldChar w:fldCharType="separate"/>
        </w:r>
        <w:r w:rsidRPr="00213EEC">
          <w:rPr>
            <w:noProof/>
            <w:webHidden/>
          </w:rPr>
          <w:t>7</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79" w:history="1">
        <w:r w:rsidRPr="00213EEC">
          <w:rPr>
            <w:rStyle w:val="a8"/>
            <w:noProof/>
          </w:rPr>
          <w:t>Глава 2. Положение о регулировании землепользования и застройки органами местного самоуправления</w:t>
        </w:r>
        <w:r w:rsidRPr="00213EEC">
          <w:rPr>
            <w:noProof/>
            <w:webHidden/>
          </w:rPr>
          <w:tab/>
        </w:r>
        <w:r w:rsidRPr="00213EEC">
          <w:rPr>
            <w:noProof/>
            <w:webHidden/>
          </w:rPr>
          <w:fldChar w:fldCharType="begin"/>
        </w:r>
        <w:r w:rsidRPr="00213EEC">
          <w:rPr>
            <w:noProof/>
            <w:webHidden/>
          </w:rPr>
          <w:instrText xml:space="preserve"> PAGEREF _Toc343522879 \h </w:instrText>
        </w:r>
        <w:r w:rsidRPr="00213EEC">
          <w:rPr>
            <w:noProof/>
          </w:rPr>
        </w:r>
        <w:r w:rsidRPr="00213EEC">
          <w:rPr>
            <w:noProof/>
            <w:webHidden/>
          </w:rPr>
          <w:fldChar w:fldCharType="separate"/>
        </w:r>
        <w:r w:rsidRPr="00213EEC">
          <w:rPr>
            <w:noProof/>
            <w:webHidden/>
          </w:rPr>
          <w:t>9</w:t>
        </w:r>
        <w:r w:rsidRPr="00213EEC">
          <w:rPr>
            <w:noProof/>
            <w:webHidden/>
          </w:rPr>
          <w:fldChar w:fldCharType="end"/>
        </w:r>
      </w:hyperlink>
    </w:p>
    <w:p w:rsidR="00213EEC" w:rsidRPr="00213EEC" w:rsidRDefault="00213EEC">
      <w:pPr>
        <w:pStyle w:val="30"/>
        <w:tabs>
          <w:tab w:val="right" w:leader="dot" w:pos="9678"/>
        </w:tabs>
        <w:rPr>
          <w:noProof/>
        </w:rPr>
      </w:pPr>
      <w:hyperlink w:anchor="_Toc343522880" w:history="1">
        <w:r w:rsidRPr="00213EEC">
          <w:rPr>
            <w:rStyle w:val="a8"/>
            <w:noProof/>
          </w:rPr>
          <w:t xml:space="preserve">Статья 4. </w:t>
        </w:r>
        <w:r w:rsidRPr="00213EEC">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213EEC">
          <w:rPr>
            <w:noProof/>
            <w:webHidden/>
          </w:rPr>
          <w:tab/>
        </w:r>
        <w:r w:rsidRPr="00213EEC">
          <w:rPr>
            <w:noProof/>
            <w:webHidden/>
          </w:rPr>
          <w:fldChar w:fldCharType="begin"/>
        </w:r>
        <w:r w:rsidRPr="00213EEC">
          <w:rPr>
            <w:noProof/>
            <w:webHidden/>
          </w:rPr>
          <w:instrText xml:space="preserve"> PAGEREF _Toc343522880 \h </w:instrText>
        </w:r>
        <w:r w:rsidRPr="00213EEC">
          <w:rPr>
            <w:noProof/>
          </w:rPr>
        </w:r>
        <w:r w:rsidRPr="00213EEC">
          <w:rPr>
            <w:noProof/>
            <w:webHidden/>
          </w:rPr>
          <w:fldChar w:fldCharType="separate"/>
        </w:r>
        <w:r w:rsidRPr="00213EEC">
          <w:rPr>
            <w:noProof/>
            <w:webHidden/>
          </w:rPr>
          <w:t>9</w:t>
        </w:r>
        <w:r w:rsidRPr="00213EEC">
          <w:rPr>
            <w:noProof/>
            <w:webHidden/>
          </w:rPr>
          <w:fldChar w:fldCharType="end"/>
        </w:r>
      </w:hyperlink>
    </w:p>
    <w:p w:rsidR="00213EEC" w:rsidRPr="00213EEC" w:rsidRDefault="00213EEC">
      <w:pPr>
        <w:pStyle w:val="30"/>
        <w:tabs>
          <w:tab w:val="right" w:leader="dot" w:pos="9678"/>
        </w:tabs>
        <w:rPr>
          <w:noProof/>
        </w:rPr>
      </w:pPr>
      <w:hyperlink w:anchor="_Toc343522881" w:history="1">
        <w:r w:rsidRPr="00213EEC">
          <w:rPr>
            <w:rStyle w:val="a8"/>
            <w:noProof/>
          </w:rPr>
          <w:t xml:space="preserve">Статья 5. </w:t>
        </w:r>
        <w:r w:rsidRPr="00213EEC">
          <w:rPr>
            <w:rStyle w:val="a8"/>
            <w:noProof/>
            <w:kern w:val="28"/>
          </w:rPr>
          <w:t>Комиссия по землепользованию и застройке</w:t>
        </w:r>
        <w:r w:rsidRPr="00213EEC">
          <w:rPr>
            <w:noProof/>
            <w:webHidden/>
          </w:rPr>
          <w:tab/>
        </w:r>
        <w:r w:rsidRPr="00213EEC">
          <w:rPr>
            <w:noProof/>
            <w:webHidden/>
          </w:rPr>
          <w:fldChar w:fldCharType="begin"/>
        </w:r>
        <w:r w:rsidRPr="00213EEC">
          <w:rPr>
            <w:noProof/>
            <w:webHidden/>
          </w:rPr>
          <w:instrText xml:space="preserve"> PAGEREF _Toc343522881 \h </w:instrText>
        </w:r>
        <w:r w:rsidRPr="00213EEC">
          <w:rPr>
            <w:noProof/>
          </w:rPr>
        </w:r>
        <w:r w:rsidRPr="00213EEC">
          <w:rPr>
            <w:noProof/>
            <w:webHidden/>
          </w:rPr>
          <w:fldChar w:fldCharType="separate"/>
        </w:r>
        <w:r w:rsidRPr="00213EEC">
          <w:rPr>
            <w:noProof/>
            <w:webHidden/>
          </w:rPr>
          <w:t>10</w:t>
        </w:r>
        <w:r w:rsidRPr="00213EEC">
          <w:rPr>
            <w:noProof/>
            <w:webHidden/>
          </w:rPr>
          <w:fldChar w:fldCharType="end"/>
        </w:r>
      </w:hyperlink>
    </w:p>
    <w:p w:rsidR="00213EEC" w:rsidRPr="00213EEC" w:rsidRDefault="00213EEC">
      <w:pPr>
        <w:pStyle w:val="30"/>
        <w:tabs>
          <w:tab w:val="right" w:leader="dot" w:pos="9678"/>
        </w:tabs>
        <w:rPr>
          <w:noProof/>
        </w:rPr>
      </w:pPr>
      <w:hyperlink w:anchor="_Toc343522882" w:history="1">
        <w:r w:rsidRPr="00213EEC">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213EEC">
          <w:rPr>
            <w:noProof/>
            <w:webHidden/>
          </w:rPr>
          <w:tab/>
        </w:r>
        <w:r w:rsidRPr="00213EEC">
          <w:rPr>
            <w:noProof/>
            <w:webHidden/>
          </w:rPr>
          <w:fldChar w:fldCharType="begin"/>
        </w:r>
        <w:r w:rsidRPr="00213EEC">
          <w:rPr>
            <w:noProof/>
            <w:webHidden/>
          </w:rPr>
          <w:instrText xml:space="preserve"> PAGEREF _Toc343522882 \h </w:instrText>
        </w:r>
        <w:r w:rsidRPr="00213EEC">
          <w:rPr>
            <w:noProof/>
          </w:rPr>
        </w:r>
        <w:r w:rsidRPr="00213EEC">
          <w:rPr>
            <w:noProof/>
            <w:webHidden/>
          </w:rPr>
          <w:fldChar w:fldCharType="separate"/>
        </w:r>
        <w:r w:rsidRPr="00213EEC">
          <w:rPr>
            <w:noProof/>
            <w:webHidden/>
          </w:rPr>
          <w:t>11</w:t>
        </w:r>
        <w:r w:rsidRPr="00213EEC">
          <w:rPr>
            <w:noProof/>
            <w:webHidden/>
          </w:rPr>
          <w:fldChar w:fldCharType="end"/>
        </w:r>
      </w:hyperlink>
    </w:p>
    <w:p w:rsidR="00213EEC" w:rsidRPr="00213EEC" w:rsidRDefault="00213EEC">
      <w:pPr>
        <w:pStyle w:val="30"/>
        <w:tabs>
          <w:tab w:val="right" w:leader="dot" w:pos="9678"/>
        </w:tabs>
        <w:rPr>
          <w:noProof/>
        </w:rPr>
      </w:pPr>
      <w:hyperlink w:anchor="_Toc343522883" w:history="1">
        <w:r w:rsidRPr="00213EEC">
          <w:rPr>
            <w:rStyle w:val="a8"/>
            <w:noProof/>
          </w:rPr>
          <w:t xml:space="preserve">Статья 7. </w:t>
        </w:r>
        <w:r w:rsidRPr="00213EEC">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213EEC">
          <w:rPr>
            <w:noProof/>
            <w:webHidden/>
          </w:rPr>
          <w:tab/>
        </w:r>
        <w:r w:rsidRPr="00213EEC">
          <w:rPr>
            <w:noProof/>
            <w:webHidden/>
          </w:rPr>
          <w:fldChar w:fldCharType="begin"/>
        </w:r>
        <w:r w:rsidRPr="00213EEC">
          <w:rPr>
            <w:noProof/>
            <w:webHidden/>
          </w:rPr>
          <w:instrText xml:space="preserve"> PAGEREF _Toc343522883 \h </w:instrText>
        </w:r>
        <w:r w:rsidRPr="00213EEC">
          <w:rPr>
            <w:noProof/>
          </w:rPr>
        </w:r>
        <w:r w:rsidRPr="00213EEC">
          <w:rPr>
            <w:noProof/>
            <w:webHidden/>
          </w:rPr>
          <w:fldChar w:fldCharType="separate"/>
        </w:r>
        <w:r w:rsidRPr="00213EEC">
          <w:rPr>
            <w:noProof/>
            <w:webHidden/>
          </w:rPr>
          <w:t>12</w:t>
        </w:r>
        <w:r w:rsidRPr="00213EEC">
          <w:rPr>
            <w:noProof/>
            <w:webHidden/>
          </w:rPr>
          <w:fldChar w:fldCharType="end"/>
        </w:r>
      </w:hyperlink>
    </w:p>
    <w:p w:rsidR="00213EEC" w:rsidRPr="00213EEC" w:rsidRDefault="00213EEC">
      <w:pPr>
        <w:pStyle w:val="30"/>
        <w:tabs>
          <w:tab w:val="right" w:leader="dot" w:pos="9678"/>
        </w:tabs>
        <w:rPr>
          <w:noProof/>
        </w:rPr>
      </w:pPr>
      <w:hyperlink w:anchor="_Toc343522884" w:history="1">
        <w:r w:rsidRPr="00213EEC">
          <w:rPr>
            <w:rStyle w:val="a8"/>
            <w:noProof/>
          </w:rPr>
          <w:t xml:space="preserve">Статья 8. </w:t>
        </w:r>
        <w:r w:rsidRPr="00213EEC">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213EEC">
          <w:rPr>
            <w:noProof/>
            <w:webHidden/>
          </w:rPr>
          <w:tab/>
        </w:r>
        <w:r w:rsidRPr="00213EEC">
          <w:rPr>
            <w:noProof/>
            <w:webHidden/>
          </w:rPr>
          <w:fldChar w:fldCharType="begin"/>
        </w:r>
        <w:r w:rsidRPr="00213EEC">
          <w:rPr>
            <w:noProof/>
            <w:webHidden/>
          </w:rPr>
          <w:instrText xml:space="preserve"> PAGEREF _Toc343522884 \h </w:instrText>
        </w:r>
        <w:r w:rsidRPr="00213EEC">
          <w:rPr>
            <w:noProof/>
          </w:rPr>
        </w:r>
        <w:r w:rsidRPr="00213EEC">
          <w:rPr>
            <w:noProof/>
            <w:webHidden/>
          </w:rPr>
          <w:fldChar w:fldCharType="separate"/>
        </w:r>
        <w:r w:rsidRPr="00213EEC">
          <w:rPr>
            <w:noProof/>
            <w:webHidden/>
          </w:rPr>
          <w:t>13</w:t>
        </w:r>
        <w:r w:rsidRPr="00213EEC">
          <w:rPr>
            <w:noProof/>
            <w:webHidden/>
          </w:rPr>
          <w:fldChar w:fldCharType="end"/>
        </w:r>
      </w:hyperlink>
    </w:p>
    <w:p w:rsidR="00213EEC" w:rsidRPr="00213EEC" w:rsidRDefault="00213EEC">
      <w:pPr>
        <w:pStyle w:val="30"/>
        <w:tabs>
          <w:tab w:val="right" w:leader="dot" w:pos="9678"/>
        </w:tabs>
        <w:rPr>
          <w:noProof/>
        </w:rPr>
      </w:pPr>
      <w:hyperlink w:anchor="_Toc343522885" w:history="1">
        <w:r w:rsidRPr="00213EEC">
          <w:rPr>
            <w:rStyle w:val="a8"/>
            <w:noProof/>
          </w:rPr>
          <w:t xml:space="preserve">Статья 9. </w:t>
        </w:r>
        <w:r w:rsidRPr="00213EEC">
          <w:rPr>
            <w:rStyle w:val="a8"/>
            <w:bCs/>
            <w:noProof/>
          </w:rPr>
          <w:t>Осуществление строительства, реконструкции объектов капитального строительства на территории населенного пункта</w:t>
        </w:r>
        <w:r w:rsidRPr="00213EEC">
          <w:rPr>
            <w:noProof/>
            <w:webHidden/>
          </w:rPr>
          <w:tab/>
        </w:r>
        <w:r w:rsidRPr="00213EEC">
          <w:rPr>
            <w:noProof/>
            <w:webHidden/>
          </w:rPr>
          <w:fldChar w:fldCharType="begin"/>
        </w:r>
        <w:r w:rsidRPr="00213EEC">
          <w:rPr>
            <w:noProof/>
            <w:webHidden/>
          </w:rPr>
          <w:instrText xml:space="preserve"> PAGEREF _Toc343522885 \h </w:instrText>
        </w:r>
        <w:r w:rsidRPr="00213EEC">
          <w:rPr>
            <w:noProof/>
          </w:rPr>
        </w:r>
        <w:r w:rsidRPr="00213EEC">
          <w:rPr>
            <w:noProof/>
            <w:webHidden/>
          </w:rPr>
          <w:fldChar w:fldCharType="separate"/>
        </w:r>
        <w:r w:rsidRPr="00213EEC">
          <w:rPr>
            <w:noProof/>
            <w:webHidden/>
          </w:rPr>
          <w:t>14</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86" w:history="1">
        <w:r w:rsidRPr="00213EEC">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213EEC">
          <w:rPr>
            <w:noProof/>
            <w:webHidden/>
          </w:rPr>
          <w:tab/>
        </w:r>
        <w:r w:rsidRPr="00213EEC">
          <w:rPr>
            <w:noProof/>
            <w:webHidden/>
          </w:rPr>
          <w:fldChar w:fldCharType="begin"/>
        </w:r>
        <w:r w:rsidRPr="00213EEC">
          <w:rPr>
            <w:noProof/>
            <w:webHidden/>
          </w:rPr>
          <w:instrText xml:space="preserve"> PAGEREF _Toc343522886 \h </w:instrText>
        </w:r>
        <w:r w:rsidRPr="00213EEC">
          <w:rPr>
            <w:noProof/>
          </w:rPr>
        </w:r>
        <w:r w:rsidRPr="00213EEC">
          <w:rPr>
            <w:noProof/>
            <w:webHidden/>
          </w:rPr>
          <w:fldChar w:fldCharType="separate"/>
        </w:r>
        <w:r w:rsidRPr="00213EEC">
          <w:rPr>
            <w:noProof/>
            <w:webHidden/>
          </w:rPr>
          <w:t>15</w:t>
        </w:r>
        <w:r w:rsidRPr="00213EEC">
          <w:rPr>
            <w:noProof/>
            <w:webHidden/>
          </w:rPr>
          <w:fldChar w:fldCharType="end"/>
        </w:r>
      </w:hyperlink>
    </w:p>
    <w:p w:rsidR="00213EEC" w:rsidRPr="00213EEC" w:rsidRDefault="00213EEC">
      <w:pPr>
        <w:pStyle w:val="30"/>
        <w:tabs>
          <w:tab w:val="right" w:leader="dot" w:pos="9678"/>
        </w:tabs>
        <w:rPr>
          <w:noProof/>
        </w:rPr>
      </w:pPr>
      <w:hyperlink w:anchor="_Toc343522887" w:history="1">
        <w:r w:rsidRPr="00213EEC">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213EEC">
          <w:rPr>
            <w:noProof/>
            <w:webHidden/>
          </w:rPr>
          <w:tab/>
        </w:r>
        <w:r w:rsidRPr="00213EEC">
          <w:rPr>
            <w:noProof/>
            <w:webHidden/>
          </w:rPr>
          <w:fldChar w:fldCharType="begin"/>
        </w:r>
        <w:r w:rsidRPr="00213EEC">
          <w:rPr>
            <w:noProof/>
            <w:webHidden/>
          </w:rPr>
          <w:instrText xml:space="preserve"> PAGEREF _Toc343522887 \h </w:instrText>
        </w:r>
        <w:r w:rsidRPr="00213EEC">
          <w:rPr>
            <w:noProof/>
          </w:rPr>
        </w:r>
        <w:r w:rsidRPr="00213EEC">
          <w:rPr>
            <w:noProof/>
            <w:webHidden/>
          </w:rPr>
          <w:fldChar w:fldCharType="separate"/>
        </w:r>
        <w:r w:rsidRPr="00213EEC">
          <w:rPr>
            <w:noProof/>
            <w:webHidden/>
          </w:rPr>
          <w:t>15</w:t>
        </w:r>
        <w:r w:rsidRPr="00213EEC">
          <w:rPr>
            <w:noProof/>
            <w:webHidden/>
          </w:rPr>
          <w:fldChar w:fldCharType="end"/>
        </w:r>
      </w:hyperlink>
    </w:p>
    <w:p w:rsidR="00213EEC" w:rsidRPr="00213EEC" w:rsidRDefault="00213EEC">
      <w:pPr>
        <w:pStyle w:val="30"/>
        <w:tabs>
          <w:tab w:val="right" w:leader="dot" w:pos="9678"/>
        </w:tabs>
        <w:rPr>
          <w:noProof/>
        </w:rPr>
      </w:pPr>
      <w:hyperlink w:anchor="_Toc343522888" w:history="1">
        <w:r w:rsidRPr="00213EEC">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213EEC">
          <w:rPr>
            <w:noProof/>
            <w:webHidden/>
          </w:rPr>
          <w:tab/>
        </w:r>
        <w:r w:rsidRPr="00213EEC">
          <w:rPr>
            <w:noProof/>
            <w:webHidden/>
          </w:rPr>
          <w:fldChar w:fldCharType="begin"/>
        </w:r>
        <w:r w:rsidRPr="00213EEC">
          <w:rPr>
            <w:noProof/>
            <w:webHidden/>
          </w:rPr>
          <w:instrText xml:space="preserve"> PAGEREF _Toc343522888 \h </w:instrText>
        </w:r>
        <w:r w:rsidRPr="00213EEC">
          <w:rPr>
            <w:noProof/>
          </w:rPr>
        </w:r>
        <w:r w:rsidRPr="00213EEC">
          <w:rPr>
            <w:noProof/>
            <w:webHidden/>
          </w:rPr>
          <w:fldChar w:fldCharType="separate"/>
        </w:r>
        <w:r w:rsidRPr="00213EEC">
          <w:rPr>
            <w:noProof/>
            <w:webHidden/>
          </w:rPr>
          <w:t>16</w:t>
        </w:r>
        <w:r w:rsidRPr="00213EEC">
          <w:rPr>
            <w:noProof/>
            <w:webHidden/>
          </w:rPr>
          <w:fldChar w:fldCharType="end"/>
        </w:r>
      </w:hyperlink>
    </w:p>
    <w:p w:rsidR="00213EEC" w:rsidRPr="00213EEC" w:rsidRDefault="00213EEC">
      <w:pPr>
        <w:pStyle w:val="30"/>
        <w:tabs>
          <w:tab w:val="right" w:leader="dot" w:pos="9678"/>
        </w:tabs>
        <w:rPr>
          <w:noProof/>
        </w:rPr>
      </w:pPr>
      <w:hyperlink w:anchor="_Toc343522889" w:history="1">
        <w:r w:rsidRPr="00213EEC">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13EEC">
          <w:rPr>
            <w:noProof/>
            <w:webHidden/>
          </w:rPr>
          <w:tab/>
        </w:r>
        <w:r w:rsidRPr="00213EEC">
          <w:rPr>
            <w:noProof/>
            <w:webHidden/>
          </w:rPr>
          <w:fldChar w:fldCharType="begin"/>
        </w:r>
        <w:r w:rsidRPr="00213EEC">
          <w:rPr>
            <w:noProof/>
            <w:webHidden/>
          </w:rPr>
          <w:instrText xml:space="preserve"> PAGEREF _Toc343522889 \h </w:instrText>
        </w:r>
        <w:r w:rsidRPr="00213EEC">
          <w:rPr>
            <w:noProof/>
          </w:rPr>
        </w:r>
        <w:r w:rsidRPr="00213EEC">
          <w:rPr>
            <w:noProof/>
            <w:webHidden/>
          </w:rPr>
          <w:fldChar w:fldCharType="separate"/>
        </w:r>
        <w:r w:rsidRPr="00213EEC">
          <w:rPr>
            <w:noProof/>
            <w:webHidden/>
          </w:rPr>
          <w:t>17</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90" w:history="1">
        <w:r w:rsidRPr="00213EEC">
          <w:rPr>
            <w:rStyle w:val="a8"/>
            <w:noProof/>
          </w:rPr>
          <w:t>Глава 4. Положение о подготовке документации по планировке территории органами местного самоуправления</w:t>
        </w:r>
        <w:r w:rsidRPr="00213EEC">
          <w:rPr>
            <w:noProof/>
            <w:webHidden/>
          </w:rPr>
          <w:tab/>
        </w:r>
        <w:r w:rsidRPr="00213EEC">
          <w:rPr>
            <w:noProof/>
            <w:webHidden/>
          </w:rPr>
          <w:fldChar w:fldCharType="begin"/>
        </w:r>
        <w:r w:rsidRPr="00213EEC">
          <w:rPr>
            <w:noProof/>
            <w:webHidden/>
          </w:rPr>
          <w:instrText xml:space="preserve"> PAGEREF _Toc343522890 \h </w:instrText>
        </w:r>
        <w:r w:rsidRPr="00213EEC">
          <w:rPr>
            <w:noProof/>
          </w:rPr>
        </w:r>
        <w:r w:rsidRPr="00213EEC">
          <w:rPr>
            <w:noProof/>
            <w:webHidden/>
          </w:rPr>
          <w:fldChar w:fldCharType="separate"/>
        </w:r>
        <w:r w:rsidRPr="00213EEC">
          <w:rPr>
            <w:noProof/>
            <w:webHidden/>
          </w:rPr>
          <w:t>18</w:t>
        </w:r>
        <w:r w:rsidRPr="00213EEC">
          <w:rPr>
            <w:noProof/>
            <w:webHidden/>
          </w:rPr>
          <w:fldChar w:fldCharType="end"/>
        </w:r>
      </w:hyperlink>
    </w:p>
    <w:p w:rsidR="00213EEC" w:rsidRPr="00213EEC" w:rsidRDefault="00213EEC">
      <w:pPr>
        <w:pStyle w:val="30"/>
        <w:tabs>
          <w:tab w:val="right" w:leader="dot" w:pos="9678"/>
        </w:tabs>
        <w:rPr>
          <w:noProof/>
        </w:rPr>
      </w:pPr>
      <w:hyperlink w:anchor="_Toc343522891" w:history="1">
        <w:r w:rsidRPr="00213EEC">
          <w:rPr>
            <w:rStyle w:val="a8"/>
            <w:noProof/>
          </w:rPr>
          <w:t>Статья 13. Общие положения о подготовке документации по планировке территорий населенного пункта</w:t>
        </w:r>
        <w:r w:rsidRPr="00213EEC">
          <w:rPr>
            <w:noProof/>
            <w:webHidden/>
          </w:rPr>
          <w:tab/>
        </w:r>
        <w:r w:rsidRPr="00213EEC">
          <w:rPr>
            <w:noProof/>
            <w:webHidden/>
          </w:rPr>
          <w:fldChar w:fldCharType="begin"/>
        </w:r>
        <w:r w:rsidRPr="00213EEC">
          <w:rPr>
            <w:noProof/>
            <w:webHidden/>
          </w:rPr>
          <w:instrText xml:space="preserve"> PAGEREF _Toc343522891 \h </w:instrText>
        </w:r>
        <w:r w:rsidRPr="00213EEC">
          <w:rPr>
            <w:noProof/>
          </w:rPr>
        </w:r>
        <w:r w:rsidRPr="00213EEC">
          <w:rPr>
            <w:noProof/>
            <w:webHidden/>
          </w:rPr>
          <w:fldChar w:fldCharType="separate"/>
        </w:r>
        <w:r w:rsidRPr="00213EEC">
          <w:rPr>
            <w:noProof/>
            <w:webHidden/>
          </w:rPr>
          <w:t>18</w:t>
        </w:r>
        <w:r w:rsidRPr="00213EEC">
          <w:rPr>
            <w:noProof/>
            <w:webHidden/>
          </w:rPr>
          <w:fldChar w:fldCharType="end"/>
        </w:r>
      </w:hyperlink>
    </w:p>
    <w:p w:rsidR="00213EEC" w:rsidRPr="00213EEC" w:rsidRDefault="00213EEC">
      <w:pPr>
        <w:pStyle w:val="30"/>
        <w:tabs>
          <w:tab w:val="right" w:leader="dot" w:pos="9678"/>
        </w:tabs>
        <w:rPr>
          <w:noProof/>
        </w:rPr>
      </w:pPr>
      <w:hyperlink w:anchor="_Toc343522892" w:history="1">
        <w:r w:rsidRPr="00213EEC">
          <w:rPr>
            <w:rStyle w:val="a8"/>
            <w:noProof/>
          </w:rPr>
          <w:t>Статья 14. Порядок разработки документации по планировке территорий населенного пункта</w:t>
        </w:r>
        <w:r w:rsidRPr="00213EEC">
          <w:rPr>
            <w:noProof/>
            <w:webHidden/>
          </w:rPr>
          <w:tab/>
        </w:r>
        <w:r w:rsidRPr="00213EEC">
          <w:rPr>
            <w:noProof/>
            <w:webHidden/>
          </w:rPr>
          <w:fldChar w:fldCharType="begin"/>
        </w:r>
        <w:r w:rsidRPr="00213EEC">
          <w:rPr>
            <w:noProof/>
            <w:webHidden/>
          </w:rPr>
          <w:instrText xml:space="preserve"> PAGEREF _Toc343522892 \h </w:instrText>
        </w:r>
        <w:r w:rsidRPr="00213EEC">
          <w:rPr>
            <w:noProof/>
          </w:rPr>
        </w:r>
        <w:r w:rsidRPr="00213EEC">
          <w:rPr>
            <w:noProof/>
            <w:webHidden/>
          </w:rPr>
          <w:fldChar w:fldCharType="separate"/>
        </w:r>
        <w:r w:rsidRPr="00213EEC">
          <w:rPr>
            <w:noProof/>
            <w:webHidden/>
          </w:rPr>
          <w:t>19</w:t>
        </w:r>
        <w:r w:rsidRPr="00213EEC">
          <w:rPr>
            <w:noProof/>
            <w:webHidden/>
          </w:rPr>
          <w:fldChar w:fldCharType="end"/>
        </w:r>
      </w:hyperlink>
    </w:p>
    <w:p w:rsidR="00213EEC" w:rsidRPr="00213EEC" w:rsidRDefault="00213EEC">
      <w:pPr>
        <w:pStyle w:val="30"/>
        <w:tabs>
          <w:tab w:val="right" w:leader="dot" w:pos="9678"/>
        </w:tabs>
        <w:rPr>
          <w:noProof/>
        </w:rPr>
      </w:pPr>
      <w:hyperlink w:anchor="_Toc343522893" w:history="1">
        <w:r w:rsidRPr="00213EEC">
          <w:rPr>
            <w:rStyle w:val="a8"/>
            <w:noProof/>
          </w:rPr>
          <w:t>Статья 15. Порядок согласования и утверждения документации по планировке территорий населенного пункта</w:t>
        </w:r>
        <w:r w:rsidRPr="00213EEC">
          <w:rPr>
            <w:noProof/>
            <w:webHidden/>
          </w:rPr>
          <w:tab/>
        </w:r>
        <w:r w:rsidRPr="00213EEC">
          <w:rPr>
            <w:noProof/>
            <w:webHidden/>
          </w:rPr>
          <w:fldChar w:fldCharType="begin"/>
        </w:r>
        <w:r w:rsidRPr="00213EEC">
          <w:rPr>
            <w:noProof/>
            <w:webHidden/>
          </w:rPr>
          <w:instrText xml:space="preserve"> PAGEREF _Toc343522893 \h </w:instrText>
        </w:r>
        <w:r w:rsidRPr="00213EEC">
          <w:rPr>
            <w:noProof/>
          </w:rPr>
        </w:r>
        <w:r w:rsidRPr="00213EEC">
          <w:rPr>
            <w:noProof/>
            <w:webHidden/>
          </w:rPr>
          <w:fldChar w:fldCharType="separate"/>
        </w:r>
        <w:r w:rsidRPr="00213EEC">
          <w:rPr>
            <w:noProof/>
            <w:webHidden/>
          </w:rPr>
          <w:t>19</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94" w:history="1">
        <w:r w:rsidRPr="00213EEC">
          <w:rPr>
            <w:rStyle w:val="a8"/>
            <w:noProof/>
          </w:rPr>
          <w:t>Глава 5. Публичные слушания по вопросам землепользования и застройки территорий населенного пункта</w:t>
        </w:r>
        <w:r w:rsidRPr="00213EEC">
          <w:rPr>
            <w:noProof/>
            <w:webHidden/>
          </w:rPr>
          <w:tab/>
        </w:r>
        <w:r w:rsidRPr="00213EEC">
          <w:rPr>
            <w:noProof/>
            <w:webHidden/>
          </w:rPr>
          <w:fldChar w:fldCharType="begin"/>
        </w:r>
        <w:r w:rsidRPr="00213EEC">
          <w:rPr>
            <w:noProof/>
            <w:webHidden/>
          </w:rPr>
          <w:instrText xml:space="preserve"> PAGEREF _Toc343522894 \h </w:instrText>
        </w:r>
        <w:r w:rsidRPr="00213EEC">
          <w:rPr>
            <w:noProof/>
          </w:rPr>
        </w:r>
        <w:r w:rsidRPr="00213EEC">
          <w:rPr>
            <w:noProof/>
            <w:webHidden/>
          </w:rPr>
          <w:fldChar w:fldCharType="separate"/>
        </w:r>
        <w:r w:rsidRPr="00213EEC">
          <w:rPr>
            <w:noProof/>
            <w:webHidden/>
          </w:rPr>
          <w:t>21</w:t>
        </w:r>
        <w:r w:rsidRPr="00213EEC">
          <w:rPr>
            <w:noProof/>
            <w:webHidden/>
          </w:rPr>
          <w:fldChar w:fldCharType="end"/>
        </w:r>
      </w:hyperlink>
    </w:p>
    <w:p w:rsidR="00213EEC" w:rsidRPr="00213EEC" w:rsidRDefault="00213EEC">
      <w:pPr>
        <w:pStyle w:val="30"/>
        <w:tabs>
          <w:tab w:val="right" w:leader="dot" w:pos="9678"/>
        </w:tabs>
        <w:rPr>
          <w:noProof/>
        </w:rPr>
      </w:pPr>
      <w:hyperlink w:anchor="_Toc343522895" w:history="1">
        <w:r w:rsidRPr="00213EEC">
          <w:rPr>
            <w:rStyle w:val="a8"/>
            <w:noProof/>
          </w:rPr>
          <w:t>Статья 16. Порядок проведения публичных слушаний по вопросам землепользования и застройки территорий населенного пункта</w:t>
        </w:r>
        <w:r w:rsidRPr="00213EEC">
          <w:rPr>
            <w:noProof/>
            <w:webHidden/>
          </w:rPr>
          <w:tab/>
        </w:r>
        <w:r w:rsidRPr="00213EEC">
          <w:rPr>
            <w:noProof/>
            <w:webHidden/>
          </w:rPr>
          <w:fldChar w:fldCharType="begin"/>
        </w:r>
        <w:r w:rsidRPr="00213EEC">
          <w:rPr>
            <w:noProof/>
            <w:webHidden/>
          </w:rPr>
          <w:instrText xml:space="preserve"> PAGEREF _Toc343522895 \h </w:instrText>
        </w:r>
        <w:r w:rsidRPr="00213EEC">
          <w:rPr>
            <w:noProof/>
          </w:rPr>
        </w:r>
        <w:r w:rsidRPr="00213EEC">
          <w:rPr>
            <w:noProof/>
            <w:webHidden/>
          </w:rPr>
          <w:fldChar w:fldCharType="separate"/>
        </w:r>
        <w:r w:rsidRPr="00213EEC">
          <w:rPr>
            <w:noProof/>
            <w:webHidden/>
          </w:rPr>
          <w:t>21</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96" w:history="1">
        <w:r w:rsidRPr="00213EEC">
          <w:rPr>
            <w:rStyle w:val="a8"/>
            <w:noProof/>
          </w:rPr>
          <w:t>Глава 6. Изменение Правил землепользования и застройки населенного пункта</w:t>
        </w:r>
        <w:r w:rsidRPr="00213EEC">
          <w:rPr>
            <w:noProof/>
            <w:webHidden/>
          </w:rPr>
          <w:tab/>
        </w:r>
        <w:r w:rsidRPr="00213EEC">
          <w:rPr>
            <w:noProof/>
            <w:webHidden/>
          </w:rPr>
          <w:fldChar w:fldCharType="begin"/>
        </w:r>
        <w:r w:rsidRPr="00213EEC">
          <w:rPr>
            <w:noProof/>
            <w:webHidden/>
          </w:rPr>
          <w:instrText xml:space="preserve"> PAGEREF _Toc343522896 \h </w:instrText>
        </w:r>
        <w:r w:rsidRPr="00213EEC">
          <w:rPr>
            <w:noProof/>
          </w:rPr>
        </w:r>
        <w:r w:rsidRPr="00213EEC">
          <w:rPr>
            <w:noProof/>
            <w:webHidden/>
          </w:rPr>
          <w:fldChar w:fldCharType="separate"/>
        </w:r>
        <w:r w:rsidRPr="00213EEC">
          <w:rPr>
            <w:noProof/>
            <w:webHidden/>
          </w:rPr>
          <w:t>22</w:t>
        </w:r>
        <w:r w:rsidRPr="00213EEC">
          <w:rPr>
            <w:noProof/>
            <w:webHidden/>
          </w:rPr>
          <w:fldChar w:fldCharType="end"/>
        </w:r>
      </w:hyperlink>
    </w:p>
    <w:p w:rsidR="00213EEC" w:rsidRPr="00213EEC" w:rsidRDefault="00213EEC">
      <w:pPr>
        <w:pStyle w:val="30"/>
        <w:tabs>
          <w:tab w:val="right" w:leader="dot" w:pos="9678"/>
        </w:tabs>
        <w:rPr>
          <w:noProof/>
        </w:rPr>
      </w:pPr>
      <w:hyperlink w:anchor="_Toc343522897" w:history="1">
        <w:r w:rsidRPr="00213EEC">
          <w:rPr>
            <w:rStyle w:val="a8"/>
            <w:noProof/>
          </w:rPr>
          <w:t>Статья 17. Порядок внесения изменений в Правила землепользования и застройки населенного пункта</w:t>
        </w:r>
        <w:r w:rsidRPr="00213EEC">
          <w:rPr>
            <w:noProof/>
            <w:webHidden/>
          </w:rPr>
          <w:tab/>
        </w:r>
        <w:r w:rsidRPr="00213EEC">
          <w:rPr>
            <w:noProof/>
            <w:webHidden/>
          </w:rPr>
          <w:fldChar w:fldCharType="begin"/>
        </w:r>
        <w:r w:rsidRPr="00213EEC">
          <w:rPr>
            <w:noProof/>
            <w:webHidden/>
          </w:rPr>
          <w:instrText xml:space="preserve"> PAGEREF _Toc343522897 \h </w:instrText>
        </w:r>
        <w:r w:rsidRPr="00213EEC">
          <w:rPr>
            <w:noProof/>
          </w:rPr>
        </w:r>
        <w:r w:rsidRPr="00213EEC">
          <w:rPr>
            <w:noProof/>
            <w:webHidden/>
          </w:rPr>
          <w:fldChar w:fldCharType="separate"/>
        </w:r>
        <w:r w:rsidRPr="00213EEC">
          <w:rPr>
            <w:noProof/>
            <w:webHidden/>
          </w:rPr>
          <w:t>22</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898" w:history="1">
        <w:r w:rsidRPr="00213EEC">
          <w:rPr>
            <w:rStyle w:val="a8"/>
            <w:noProof/>
          </w:rPr>
          <w:t>Глава 7. Карта градостроительного зонирования</w:t>
        </w:r>
        <w:r w:rsidRPr="00213EEC">
          <w:rPr>
            <w:noProof/>
            <w:webHidden/>
          </w:rPr>
          <w:tab/>
        </w:r>
        <w:r w:rsidRPr="00213EEC">
          <w:rPr>
            <w:noProof/>
            <w:webHidden/>
          </w:rPr>
          <w:fldChar w:fldCharType="begin"/>
        </w:r>
        <w:r w:rsidRPr="00213EEC">
          <w:rPr>
            <w:noProof/>
            <w:webHidden/>
          </w:rPr>
          <w:instrText xml:space="preserve"> PAGEREF _Toc343522898 \h </w:instrText>
        </w:r>
        <w:r w:rsidRPr="00213EEC">
          <w:rPr>
            <w:noProof/>
          </w:rPr>
        </w:r>
        <w:r w:rsidRPr="00213EEC">
          <w:rPr>
            <w:noProof/>
            <w:webHidden/>
          </w:rPr>
          <w:fldChar w:fldCharType="separate"/>
        </w:r>
        <w:r w:rsidRPr="00213EEC">
          <w:rPr>
            <w:noProof/>
            <w:webHidden/>
          </w:rPr>
          <w:t>25</w:t>
        </w:r>
        <w:r w:rsidRPr="00213EEC">
          <w:rPr>
            <w:noProof/>
            <w:webHidden/>
          </w:rPr>
          <w:fldChar w:fldCharType="end"/>
        </w:r>
      </w:hyperlink>
    </w:p>
    <w:p w:rsidR="00213EEC" w:rsidRPr="00213EEC" w:rsidRDefault="00213EEC">
      <w:pPr>
        <w:pStyle w:val="30"/>
        <w:tabs>
          <w:tab w:val="right" w:leader="dot" w:pos="9678"/>
        </w:tabs>
        <w:rPr>
          <w:noProof/>
        </w:rPr>
      </w:pPr>
      <w:hyperlink w:anchor="_Toc343522899" w:history="1">
        <w:r w:rsidRPr="00213EEC">
          <w:rPr>
            <w:rStyle w:val="a8"/>
            <w:bCs/>
            <w:noProof/>
          </w:rPr>
          <w:t>Статья 18.</w:t>
        </w:r>
        <w:r w:rsidRPr="00213EEC">
          <w:rPr>
            <w:rStyle w:val="a8"/>
            <w:noProof/>
          </w:rPr>
          <w:t xml:space="preserve"> Общие положения</w:t>
        </w:r>
        <w:r w:rsidRPr="00213EEC">
          <w:rPr>
            <w:noProof/>
            <w:webHidden/>
          </w:rPr>
          <w:tab/>
        </w:r>
        <w:r w:rsidRPr="00213EEC">
          <w:rPr>
            <w:noProof/>
            <w:webHidden/>
          </w:rPr>
          <w:fldChar w:fldCharType="begin"/>
        </w:r>
        <w:r w:rsidRPr="00213EEC">
          <w:rPr>
            <w:noProof/>
            <w:webHidden/>
          </w:rPr>
          <w:instrText xml:space="preserve"> PAGEREF _Toc343522899 \h </w:instrText>
        </w:r>
        <w:r w:rsidRPr="00213EEC">
          <w:rPr>
            <w:noProof/>
          </w:rPr>
        </w:r>
        <w:r w:rsidRPr="00213EEC">
          <w:rPr>
            <w:noProof/>
            <w:webHidden/>
          </w:rPr>
          <w:fldChar w:fldCharType="separate"/>
        </w:r>
        <w:r w:rsidRPr="00213EEC">
          <w:rPr>
            <w:noProof/>
            <w:webHidden/>
          </w:rPr>
          <w:t>25</w:t>
        </w:r>
        <w:r w:rsidRPr="00213EEC">
          <w:rPr>
            <w:noProof/>
            <w:webHidden/>
          </w:rPr>
          <w:fldChar w:fldCharType="end"/>
        </w:r>
      </w:hyperlink>
    </w:p>
    <w:p w:rsidR="00213EEC" w:rsidRPr="00213EEC" w:rsidRDefault="00213EEC">
      <w:pPr>
        <w:pStyle w:val="30"/>
        <w:tabs>
          <w:tab w:val="right" w:leader="dot" w:pos="9678"/>
        </w:tabs>
        <w:rPr>
          <w:noProof/>
        </w:rPr>
      </w:pPr>
      <w:hyperlink w:anchor="_Toc343522900" w:history="1">
        <w:r w:rsidRPr="00213EEC">
          <w:rPr>
            <w:rStyle w:val="a8"/>
            <w:noProof/>
          </w:rPr>
          <w:t>Статья 19. Карта градостроительного зонирования территории деревни Старая Пустошь муниципального образования «Колтушское сельское поселение» Всеволожского муниципального района Ленинградской области</w:t>
        </w:r>
        <w:r w:rsidRPr="00213EEC">
          <w:rPr>
            <w:noProof/>
            <w:webHidden/>
          </w:rPr>
          <w:tab/>
        </w:r>
        <w:r w:rsidRPr="00213EEC">
          <w:rPr>
            <w:noProof/>
            <w:webHidden/>
          </w:rPr>
          <w:fldChar w:fldCharType="begin"/>
        </w:r>
        <w:r w:rsidRPr="00213EEC">
          <w:rPr>
            <w:noProof/>
            <w:webHidden/>
          </w:rPr>
          <w:instrText xml:space="preserve"> PAGEREF _Toc343522900 \h </w:instrText>
        </w:r>
        <w:r w:rsidRPr="00213EEC">
          <w:rPr>
            <w:noProof/>
          </w:rPr>
        </w:r>
        <w:r w:rsidRPr="00213EEC">
          <w:rPr>
            <w:noProof/>
            <w:webHidden/>
          </w:rPr>
          <w:fldChar w:fldCharType="separate"/>
        </w:r>
        <w:r w:rsidRPr="00213EEC">
          <w:rPr>
            <w:noProof/>
            <w:webHidden/>
          </w:rPr>
          <w:t>25</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901" w:history="1">
        <w:r w:rsidRPr="00213EEC">
          <w:rPr>
            <w:rStyle w:val="a8"/>
            <w:noProof/>
          </w:rPr>
          <w:t>Глава 8. Общие положения и требования</w:t>
        </w:r>
        <w:r w:rsidRPr="00213EEC">
          <w:rPr>
            <w:noProof/>
            <w:webHidden/>
          </w:rPr>
          <w:tab/>
        </w:r>
        <w:r w:rsidRPr="00213EEC">
          <w:rPr>
            <w:noProof/>
            <w:webHidden/>
          </w:rPr>
          <w:fldChar w:fldCharType="begin"/>
        </w:r>
        <w:r w:rsidRPr="00213EEC">
          <w:rPr>
            <w:noProof/>
            <w:webHidden/>
          </w:rPr>
          <w:instrText xml:space="preserve"> PAGEREF _Toc343522901 \h </w:instrText>
        </w:r>
        <w:r w:rsidRPr="00213EEC">
          <w:rPr>
            <w:noProof/>
          </w:rPr>
        </w:r>
        <w:r w:rsidRPr="00213EEC">
          <w:rPr>
            <w:noProof/>
            <w:webHidden/>
          </w:rPr>
          <w:fldChar w:fldCharType="separate"/>
        </w:r>
        <w:r w:rsidRPr="00213EEC">
          <w:rPr>
            <w:noProof/>
            <w:webHidden/>
          </w:rPr>
          <w:t>28</w:t>
        </w:r>
        <w:r w:rsidRPr="00213EEC">
          <w:rPr>
            <w:noProof/>
            <w:webHidden/>
          </w:rPr>
          <w:fldChar w:fldCharType="end"/>
        </w:r>
      </w:hyperlink>
    </w:p>
    <w:p w:rsidR="00213EEC" w:rsidRPr="00213EEC" w:rsidRDefault="00213EEC">
      <w:pPr>
        <w:pStyle w:val="30"/>
        <w:tabs>
          <w:tab w:val="right" w:leader="dot" w:pos="9678"/>
        </w:tabs>
        <w:rPr>
          <w:noProof/>
        </w:rPr>
      </w:pPr>
      <w:hyperlink w:anchor="_Toc343522902" w:history="1">
        <w:r w:rsidRPr="00213EEC">
          <w:rPr>
            <w:rStyle w:val="a8"/>
            <w:bCs/>
            <w:noProof/>
          </w:rPr>
          <w:t>Статья 20.</w:t>
        </w:r>
        <w:r w:rsidRPr="00213EEC">
          <w:rPr>
            <w:rStyle w:val="a8"/>
            <w:noProof/>
          </w:rPr>
          <w:t xml:space="preserve"> Перечень территориальных зон</w:t>
        </w:r>
        <w:r w:rsidRPr="00213EEC">
          <w:rPr>
            <w:noProof/>
            <w:webHidden/>
          </w:rPr>
          <w:tab/>
        </w:r>
        <w:r w:rsidRPr="00213EEC">
          <w:rPr>
            <w:noProof/>
            <w:webHidden/>
          </w:rPr>
          <w:fldChar w:fldCharType="begin"/>
        </w:r>
        <w:r w:rsidRPr="00213EEC">
          <w:rPr>
            <w:noProof/>
            <w:webHidden/>
          </w:rPr>
          <w:instrText xml:space="preserve"> PAGEREF _Toc343522902 \h </w:instrText>
        </w:r>
        <w:r w:rsidRPr="00213EEC">
          <w:rPr>
            <w:noProof/>
          </w:rPr>
        </w:r>
        <w:r w:rsidRPr="00213EEC">
          <w:rPr>
            <w:noProof/>
            <w:webHidden/>
          </w:rPr>
          <w:fldChar w:fldCharType="separate"/>
        </w:r>
        <w:r w:rsidRPr="00213EEC">
          <w:rPr>
            <w:noProof/>
            <w:webHidden/>
          </w:rPr>
          <w:t>28</w:t>
        </w:r>
        <w:r w:rsidRPr="00213EEC">
          <w:rPr>
            <w:noProof/>
            <w:webHidden/>
          </w:rPr>
          <w:fldChar w:fldCharType="end"/>
        </w:r>
      </w:hyperlink>
    </w:p>
    <w:p w:rsidR="00213EEC" w:rsidRPr="00213EEC" w:rsidRDefault="00213EEC">
      <w:pPr>
        <w:pStyle w:val="30"/>
        <w:tabs>
          <w:tab w:val="right" w:leader="dot" w:pos="9678"/>
        </w:tabs>
        <w:rPr>
          <w:noProof/>
        </w:rPr>
      </w:pPr>
      <w:hyperlink w:anchor="_Toc343522903" w:history="1">
        <w:r w:rsidRPr="00213EEC">
          <w:rPr>
            <w:rStyle w:val="a8"/>
            <w:bCs/>
            <w:noProof/>
          </w:rPr>
          <w:t>Статья 21.</w:t>
        </w:r>
        <w:r w:rsidRPr="00213EEC">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213EEC">
          <w:rPr>
            <w:noProof/>
            <w:webHidden/>
          </w:rPr>
          <w:tab/>
        </w:r>
        <w:r w:rsidRPr="00213EEC">
          <w:rPr>
            <w:noProof/>
            <w:webHidden/>
          </w:rPr>
          <w:fldChar w:fldCharType="begin"/>
        </w:r>
        <w:r w:rsidRPr="00213EEC">
          <w:rPr>
            <w:noProof/>
            <w:webHidden/>
          </w:rPr>
          <w:instrText xml:space="preserve"> PAGEREF _Toc343522903 \h </w:instrText>
        </w:r>
        <w:r w:rsidRPr="00213EEC">
          <w:rPr>
            <w:noProof/>
          </w:rPr>
        </w:r>
        <w:r w:rsidRPr="00213EEC">
          <w:rPr>
            <w:noProof/>
            <w:webHidden/>
          </w:rPr>
          <w:fldChar w:fldCharType="separate"/>
        </w:r>
        <w:r w:rsidRPr="00213EEC">
          <w:rPr>
            <w:noProof/>
            <w:webHidden/>
          </w:rPr>
          <w:t>28</w:t>
        </w:r>
        <w:r w:rsidRPr="00213EEC">
          <w:rPr>
            <w:noProof/>
            <w:webHidden/>
          </w:rPr>
          <w:fldChar w:fldCharType="end"/>
        </w:r>
      </w:hyperlink>
    </w:p>
    <w:p w:rsidR="00213EEC" w:rsidRPr="00213EEC" w:rsidRDefault="00213EEC">
      <w:pPr>
        <w:pStyle w:val="30"/>
        <w:tabs>
          <w:tab w:val="right" w:leader="dot" w:pos="9678"/>
        </w:tabs>
        <w:rPr>
          <w:noProof/>
        </w:rPr>
      </w:pPr>
      <w:hyperlink w:anchor="_Toc343522904" w:history="1">
        <w:r w:rsidRPr="00213EEC">
          <w:rPr>
            <w:rStyle w:val="a8"/>
            <w:bCs/>
            <w:noProof/>
          </w:rPr>
          <w:t>Статья 22.</w:t>
        </w:r>
        <w:r w:rsidRPr="00213EEC">
          <w:rPr>
            <w:rStyle w:val="a8"/>
            <w:noProof/>
          </w:rPr>
          <w:t xml:space="preserve"> Вспомогательные виды разрешенного использования земельных участков и объектов капитального строительства</w:t>
        </w:r>
        <w:r w:rsidRPr="00213EEC">
          <w:rPr>
            <w:noProof/>
            <w:webHidden/>
          </w:rPr>
          <w:tab/>
        </w:r>
        <w:r w:rsidRPr="00213EEC">
          <w:rPr>
            <w:noProof/>
            <w:webHidden/>
          </w:rPr>
          <w:fldChar w:fldCharType="begin"/>
        </w:r>
        <w:r w:rsidRPr="00213EEC">
          <w:rPr>
            <w:noProof/>
            <w:webHidden/>
          </w:rPr>
          <w:instrText xml:space="preserve"> PAGEREF _Toc343522904 \h </w:instrText>
        </w:r>
        <w:r w:rsidRPr="00213EEC">
          <w:rPr>
            <w:noProof/>
          </w:rPr>
        </w:r>
        <w:r w:rsidRPr="00213EEC">
          <w:rPr>
            <w:noProof/>
            <w:webHidden/>
          </w:rPr>
          <w:fldChar w:fldCharType="separate"/>
        </w:r>
        <w:r w:rsidRPr="00213EEC">
          <w:rPr>
            <w:noProof/>
            <w:webHidden/>
          </w:rPr>
          <w:t>29</w:t>
        </w:r>
        <w:r w:rsidRPr="00213EEC">
          <w:rPr>
            <w:noProof/>
            <w:webHidden/>
          </w:rPr>
          <w:fldChar w:fldCharType="end"/>
        </w:r>
      </w:hyperlink>
    </w:p>
    <w:p w:rsidR="00213EEC" w:rsidRPr="00213EEC" w:rsidRDefault="00213EEC">
      <w:pPr>
        <w:pStyle w:val="30"/>
        <w:tabs>
          <w:tab w:val="right" w:leader="dot" w:pos="9678"/>
        </w:tabs>
        <w:rPr>
          <w:noProof/>
        </w:rPr>
      </w:pPr>
      <w:hyperlink w:anchor="_Toc343522905" w:history="1">
        <w:r w:rsidRPr="00213EEC">
          <w:rPr>
            <w:rStyle w:val="a8"/>
            <w:bCs/>
            <w:noProof/>
          </w:rPr>
          <w:t>Статья 23.</w:t>
        </w:r>
        <w:r w:rsidRPr="00213EEC">
          <w:rPr>
            <w:rStyle w:val="a8"/>
            <w:noProof/>
          </w:rPr>
          <w:t xml:space="preserve"> </w:t>
        </w:r>
        <w:r w:rsidRPr="00213EEC">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213EEC">
          <w:rPr>
            <w:noProof/>
            <w:webHidden/>
          </w:rPr>
          <w:tab/>
        </w:r>
        <w:r w:rsidRPr="00213EEC">
          <w:rPr>
            <w:noProof/>
            <w:webHidden/>
          </w:rPr>
          <w:fldChar w:fldCharType="begin"/>
        </w:r>
        <w:r w:rsidRPr="00213EEC">
          <w:rPr>
            <w:noProof/>
            <w:webHidden/>
          </w:rPr>
          <w:instrText xml:space="preserve"> PAGEREF _Toc343522905 \h </w:instrText>
        </w:r>
        <w:r w:rsidRPr="00213EEC">
          <w:rPr>
            <w:noProof/>
          </w:rPr>
        </w:r>
        <w:r w:rsidRPr="00213EEC">
          <w:rPr>
            <w:noProof/>
            <w:webHidden/>
          </w:rPr>
          <w:fldChar w:fldCharType="separate"/>
        </w:r>
        <w:r w:rsidRPr="00213EEC">
          <w:rPr>
            <w:noProof/>
            <w:webHidden/>
          </w:rPr>
          <w:t>30</w:t>
        </w:r>
        <w:r w:rsidRPr="00213EEC">
          <w:rPr>
            <w:noProof/>
            <w:webHidden/>
          </w:rPr>
          <w:fldChar w:fldCharType="end"/>
        </w:r>
      </w:hyperlink>
    </w:p>
    <w:p w:rsidR="00213EEC" w:rsidRPr="00213EEC" w:rsidRDefault="00213EEC">
      <w:pPr>
        <w:pStyle w:val="20"/>
        <w:tabs>
          <w:tab w:val="right" w:leader="dot" w:pos="9678"/>
        </w:tabs>
        <w:rPr>
          <w:bCs w:val="0"/>
          <w:noProof/>
        </w:rPr>
      </w:pPr>
      <w:hyperlink w:anchor="_Toc343522906" w:history="1">
        <w:r w:rsidRPr="00213EEC">
          <w:rPr>
            <w:rStyle w:val="a8"/>
            <w:noProof/>
          </w:rPr>
          <w:t>Глава 9. Градостроительные регламенты</w:t>
        </w:r>
        <w:r w:rsidRPr="00213EEC">
          <w:rPr>
            <w:noProof/>
            <w:webHidden/>
          </w:rPr>
          <w:tab/>
        </w:r>
        <w:r w:rsidRPr="00213EEC">
          <w:rPr>
            <w:noProof/>
            <w:webHidden/>
          </w:rPr>
          <w:fldChar w:fldCharType="begin"/>
        </w:r>
        <w:r w:rsidRPr="00213EEC">
          <w:rPr>
            <w:noProof/>
            <w:webHidden/>
          </w:rPr>
          <w:instrText xml:space="preserve"> PAGEREF _Toc343522906 \h </w:instrText>
        </w:r>
        <w:r w:rsidRPr="00213EEC">
          <w:rPr>
            <w:noProof/>
          </w:rPr>
        </w:r>
        <w:r w:rsidRPr="00213EEC">
          <w:rPr>
            <w:noProof/>
            <w:webHidden/>
          </w:rPr>
          <w:fldChar w:fldCharType="separate"/>
        </w:r>
        <w:r w:rsidRPr="00213EEC">
          <w:rPr>
            <w:noProof/>
            <w:webHidden/>
          </w:rPr>
          <w:t>35</w:t>
        </w:r>
        <w:r w:rsidRPr="00213EEC">
          <w:rPr>
            <w:noProof/>
            <w:webHidden/>
          </w:rPr>
          <w:fldChar w:fldCharType="end"/>
        </w:r>
      </w:hyperlink>
    </w:p>
    <w:p w:rsidR="00213EEC" w:rsidRPr="00213EEC" w:rsidRDefault="00213EEC">
      <w:pPr>
        <w:pStyle w:val="30"/>
        <w:tabs>
          <w:tab w:val="right" w:leader="dot" w:pos="9678"/>
        </w:tabs>
        <w:rPr>
          <w:noProof/>
        </w:rPr>
      </w:pPr>
      <w:hyperlink w:anchor="_Toc343522907" w:history="1">
        <w:r w:rsidRPr="00213EEC">
          <w:rPr>
            <w:rStyle w:val="a8"/>
            <w:bCs/>
            <w:noProof/>
          </w:rPr>
          <w:t>Статья 24.</w:t>
        </w:r>
        <w:r w:rsidRPr="00213EEC">
          <w:rPr>
            <w:rStyle w:val="a8"/>
            <w:noProof/>
          </w:rPr>
          <w:t xml:space="preserve"> Зоны застройки индивидуальными отдельностоящими жилыми домами с участками (ТЖ2.1)</w:t>
        </w:r>
        <w:r w:rsidRPr="00213EEC">
          <w:rPr>
            <w:noProof/>
            <w:webHidden/>
          </w:rPr>
          <w:tab/>
        </w:r>
        <w:r w:rsidRPr="00213EEC">
          <w:rPr>
            <w:noProof/>
            <w:webHidden/>
          </w:rPr>
          <w:fldChar w:fldCharType="begin"/>
        </w:r>
        <w:r w:rsidRPr="00213EEC">
          <w:rPr>
            <w:noProof/>
            <w:webHidden/>
          </w:rPr>
          <w:instrText xml:space="preserve"> PAGEREF _Toc343522907 \h </w:instrText>
        </w:r>
        <w:r w:rsidRPr="00213EEC">
          <w:rPr>
            <w:noProof/>
          </w:rPr>
        </w:r>
        <w:r w:rsidRPr="00213EEC">
          <w:rPr>
            <w:noProof/>
            <w:webHidden/>
          </w:rPr>
          <w:fldChar w:fldCharType="separate"/>
        </w:r>
        <w:r w:rsidRPr="00213EEC">
          <w:rPr>
            <w:noProof/>
            <w:webHidden/>
          </w:rPr>
          <w:t>35</w:t>
        </w:r>
        <w:r w:rsidRPr="00213EEC">
          <w:rPr>
            <w:noProof/>
            <w:webHidden/>
          </w:rPr>
          <w:fldChar w:fldCharType="end"/>
        </w:r>
      </w:hyperlink>
    </w:p>
    <w:p w:rsidR="00213EEC" w:rsidRPr="00213EEC" w:rsidRDefault="00213EEC">
      <w:pPr>
        <w:pStyle w:val="30"/>
        <w:tabs>
          <w:tab w:val="right" w:leader="dot" w:pos="9678"/>
        </w:tabs>
        <w:rPr>
          <w:noProof/>
        </w:rPr>
      </w:pPr>
      <w:hyperlink w:anchor="_Toc343522908" w:history="1">
        <w:r w:rsidRPr="00213EEC">
          <w:rPr>
            <w:rStyle w:val="a8"/>
            <w:bCs/>
            <w:noProof/>
          </w:rPr>
          <w:t>Статья 25</w:t>
        </w:r>
        <w:r w:rsidRPr="00213EEC">
          <w:rPr>
            <w:rStyle w:val="a8"/>
            <w:noProof/>
          </w:rPr>
          <w:t xml:space="preserve"> Специальные зоны в границах СЗЗ и СР с размещением зеленых насаждений и объектов в соответствии с СанПиН (ТК2)</w:t>
        </w:r>
        <w:r w:rsidRPr="00213EEC">
          <w:rPr>
            <w:noProof/>
            <w:webHidden/>
          </w:rPr>
          <w:tab/>
        </w:r>
        <w:r w:rsidRPr="00213EEC">
          <w:rPr>
            <w:noProof/>
            <w:webHidden/>
          </w:rPr>
          <w:fldChar w:fldCharType="begin"/>
        </w:r>
        <w:r w:rsidRPr="00213EEC">
          <w:rPr>
            <w:noProof/>
            <w:webHidden/>
          </w:rPr>
          <w:instrText xml:space="preserve"> PAGEREF _Toc343522908 \h </w:instrText>
        </w:r>
        <w:r w:rsidRPr="00213EEC">
          <w:rPr>
            <w:noProof/>
          </w:rPr>
        </w:r>
        <w:r w:rsidRPr="00213EEC">
          <w:rPr>
            <w:noProof/>
            <w:webHidden/>
          </w:rPr>
          <w:fldChar w:fldCharType="separate"/>
        </w:r>
        <w:r w:rsidRPr="00213EEC">
          <w:rPr>
            <w:noProof/>
            <w:webHidden/>
          </w:rPr>
          <w:t>39</w:t>
        </w:r>
        <w:r w:rsidRPr="00213EEC">
          <w:rPr>
            <w:noProof/>
            <w:webHidden/>
          </w:rPr>
          <w:fldChar w:fldCharType="end"/>
        </w:r>
      </w:hyperlink>
    </w:p>
    <w:p w:rsidR="00213EEC" w:rsidRPr="00213EEC" w:rsidRDefault="00213EEC">
      <w:pPr>
        <w:pStyle w:val="10"/>
        <w:tabs>
          <w:tab w:val="right" w:leader="dot" w:pos="9678"/>
        </w:tabs>
        <w:rPr>
          <w:rFonts w:cs="Times New Roman"/>
          <w:bCs w:val="0"/>
          <w:noProof/>
        </w:rPr>
      </w:pPr>
      <w:hyperlink w:anchor="_Toc343522909" w:history="1">
        <w:r w:rsidRPr="00213EEC">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213EEC">
          <w:rPr>
            <w:noProof/>
            <w:webHidden/>
          </w:rPr>
          <w:tab/>
        </w:r>
        <w:r w:rsidRPr="00213EEC">
          <w:rPr>
            <w:noProof/>
            <w:webHidden/>
          </w:rPr>
          <w:fldChar w:fldCharType="begin"/>
        </w:r>
        <w:r w:rsidRPr="00213EEC">
          <w:rPr>
            <w:noProof/>
            <w:webHidden/>
          </w:rPr>
          <w:instrText xml:space="preserve"> PAGEREF _Toc343522909 \h </w:instrText>
        </w:r>
        <w:r w:rsidRPr="00213EEC">
          <w:rPr>
            <w:noProof/>
          </w:rPr>
        </w:r>
        <w:r w:rsidRPr="00213EEC">
          <w:rPr>
            <w:noProof/>
            <w:webHidden/>
          </w:rPr>
          <w:fldChar w:fldCharType="separate"/>
        </w:r>
        <w:r w:rsidRPr="00213EEC">
          <w:rPr>
            <w:noProof/>
            <w:webHidden/>
          </w:rPr>
          <w:t>41</w:t>
        </w:r>
        <w:r w:rsidRPr="00213EEC">
          <w:rPr>
            <w:noProof/>
            <w:webHidden/>
          </w:rPr>
          <w:fldChar w:fldCharType="end"/>
        </w:r>
      </w:hyperlink>
    </w:p>
    <w:p w:rsidR="00213EEC" w:rsidRPr="00213EEC" w:rsidRDefault="00213EEC">
      <w:pPr>
        <w:pStyle w:val="30"/>
        <w:tabs>
          <w:tab w:val="right" w:leader="dot" w:pos="9678"/>
        </w:tabs>
        <w:rPr>
          <w:noProof/>
        </w:rPr>
      </w:pPr>
      <w:hyperlink w:anchor="_Toc343522910" w:history="1">
        <w:r w:rsidRPr="00213EEC">
          <w:rPr>
            <w:rStyle w:val="a8"/>
            <w:bCs/>
            <w:noProof/>
          </w:rPr>
          <w:t>Статья 26.</w:t>
        </w:r>
        <w:r w:rsidRPr="00213EEC">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213EEC">
          <w:rPr>
            <w:noProof/>
            <w:webHidden/>
          </w:rPr>
          <w:tab/>
        </w:r>
        <w:r w:rsidRPr="00213EEC">
          <w:rPr>
            <w:noProof/>
            <w:webHidden/>
          </w:rPr>
          <w:fldChar w:fldCharType="begin"/>
        </w:r>
        <w:r w:rsidRPr="00213EEC">
          <w:rPr>
            <w:noProof/>
            <w:webHidden/>
          </w:rPr>
          <w:instrText xml:space="preserve"> PAGEREF _Toc343522910 \h </w:instrText>
        </w:r>
        <w:r w:rsidRPr="00213EEC">
          <w:rPr>
            <w:noProof/>
          </w:rPr>
        </w:r>
        <w:r w:rsidRPr="00213EEC">
          <w:rPr>
            <w:noProof/>
            <w:webHidden/>
          </w:rPr>
          <w:fldChar w:fldCharType="separate"/>
        </w:r>
        <w:r w:rsidRPr="00213EEC">
          <w:rPr>
            <w:noProof/>
            <w:webHidden/>
          </w:rPr>
          <w:t>41</w:t>
        </w:r>
        <w:r w:rsidRPr="00213EEC">
          <w:rPr>
            <w:noProof/>
            <w:webHidden/>
          </w:rPr>
          <w:fldChar w:fldCharType="end"/>
        </w:r>
      </w:hyperlink>
    </w:p>
    <w:p w:rsidR="00213EEC" w:rsidRPr="00213EEC" w:rsidRDefault="00213EEC">
      <w:pPr>
        <w:pStyle w:val="30"/>
        <w:tabs>
          <w:tab w:val="right" w:leader="dot" w:pos="9678"/>
        </w:tabs>
        <w:rPr>
          <w:noProof/>
        </w:rPr>
      </w:pPr>
      <w:hyperlink w:anchor="_Toc343522911" w:history="1">
        <w:r w:rsidRPr="00213EEC">
          <w:rPr>
            <w:rStyle w:val="a8"/>
            <w:bCs/>
            <w:noProof/>
          </w:rPr>
          <w:t>Статья 27.</w:t>
        </w:r>
        <w:r w:rsidRPr="00213EEC">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213EEC">
          <w:rPr>
            <w:noProof/>
            <w:webHidden/>
          </w:rPr>
          <w:tab/>
        </w:r>
        <w:r w:rsidRPr="00213EEC">
          <w:rPr>
            <w:noProof/>
            <w:webHidden/>
          </w:rPr>
          <w:fldChar w:fldCharType="begin"/>
        </w:r>
        <w:r w:rsidRPr="00213EEC">
          <w:rPr>
            <w:noProof/>
            <w:webHidden/>
          </w:rPr>
          <w:instrText xml:space="preserve"> PAGEREF _Toc343522911 \h </w:instrText>
        </w:r>
        <w:r w:rsidRPr="00213EEC">
          <w:rPr>
            <w:noProof/>
          </w:rPr>
        </w:r>
        <w:r w:rsidRPr="00213EEC">
          <w:rPr>
            <w:noProof/>
            <w:webHidden/>
          </w:rPr>
          <w:fldChar w:fldCharType="separate"/>
        </w:r>
        <w:r w:rsidRPr="00213EEC">
          <w:rPr>
            <w:noProof/>
            <w:webHidden/>
          </w:rPr>
          <w:t>42</w:t>
        </w:r>
        <w:r w:rsidRPr="00213EEC">
          <w:rPr>
            <w:noProof/>
            <w:webHidden/>
          </w:rPr>
          <w:fldChar w:fldCharType="end"/>
        </w:r>
      </w:hyperlink>
    </w:p>
    <w:p w:rsidR="00213EEC" w:rsidRPr="00213EEC" w:rsidRDefault="00213EEC">
      <w:pPr>
        <w:pStyle w:val="30"/>
        <w:tabs>
          <w:tab w:val="right" w:leader="dot" w:pos="9678"/>
        </w:tabs>
        <w:rPr>
          <w:noProof/>
        </w:rPr>
      </w:pPr>
      <w:hyperlink w:anchor="_Toc343522912" w:history="1">
        <w:r w:rsidRPr="00213EEC">
          <w:rPr>
            <w:rStyle w:val="a8"/>
            <w:bCs/>
            <w:noProof/>
          </w:rPr>
          <w:t>Статья 28.</w:t>
        </w:r>
        <w:r w:rsidRPr="00213EEC">
          <w:rPr>
            <w:rStyle w:val="a8"/>
            <w:noProof/>
          </w:rPr>
          <w:t xml:space="preserve"> Ограничения использования земельных участков и объектов капитального строительства в на территории расположения объектов культурного наследия</w:t>
        </w:r>
        <w:r w:rsidRPr="00213EEC">
          <w:rPr>
            <w:noProof/>
            <w:webHidden/>
          </w:rPr>
          <w:tab/>
        </w:r>
        <w:r w:rsidRPr="00213EEC">
          <w:rPr>
            <w:noProof/>
            <w:webHidden/>
          </w:rPr>
          <w:fldChar w:fldCharType="begin"/>
        </w:r>
        <w:r w:rsidRPr="00213EEC">
          <w:rPr>
            <w:noProof/>
            <w:webHidden/>
          </w:rPr>
          <w:instrText xml:space="preserve"> PAGEREF _Toc343522912 \h </w:instrText>
        </w:r>
        <w:r w:rsidRPr="00213EEC">
          <w:rPr>
            <w:noProof/>
          </w:rPr>
        </w:r>
        <w:r w:rsidRPr="00213EEC">
          <w:rPr>
            <w:noProof/>
            <w:webHidden/>
          </w:rPr>
          <w:fldChar w:fldCharType="separate"/>
        </w:r>
        <w:r w:rsidRPr="00213EEC">
          <w:rPr>
            <w:noProof/>
            <w:webHidden/>
          </w:rPr>
          <w:t>43</w:t>
        </w:r>
        <w:r w:rsidRPr="00213EEC">
          <w:rPr>
            <w:noProof/>
            <w:webHidden/>
          </w:rPr>
          <w:fldChar w:fldCharType="end"/>
        </w:r>
      </w:hyperlink>
    </w:p>
    <w:p w:rsidR="00213EEC" w:rsidRPr="00213EEC" w:rsidRDefault="00213EEC">
      <w:pPr>
        <w:pStyle w:val="30"/>
        <w:tabs>
          <w:tab w:val="right" w:leader="dot" w:pos="9678"/>
        </w:tabs>
        <w:rPr>
          <w:noProof/>
        </w:rPr>
      </w:pPr>
      <w:hyperlink w:anchor="_Toc343522913" w:history="1">
        <w:r w:rsidRPr="00213EEC">
          <w:rPr>
            <w:rStyle w:val="a8"/>
            <w:bCs/>
            <w:noProof/>
          </w:rPr>
          <w:t>Статья 29.</w:t>
        </w:r>
        <w:r w:rsidRPr="00213EEC">
          <w:rPr>
            <w:rStyle w:val="a8"/>
            <w:noProof/>
          </w:rPr>
          <w:t xml:space="preserve"> Ограничения использования земельных участков и объектов капитального строительства на территории </w:t>
        </w:r>
        <w:r w:rsidRPr="00213EEC">
          <w:rPr>
            <w:rStyle w:val="a8"/>
            <w:bCs/>
            <w:noProof/>
          </w:rPr>
          <w:t>прибрежных защитных полос</w:t>
        </w:r>
        <w:r w:rsidRPr="00213EEC">
          <w:rPr>
            <w:noProof/>
            <w:webHidden/>
          </w:rPr>
          <w:tab/>
        </w:r>
        <w:r w:rsidRPr="00213EEC">
          <w:rPr>
            <w:noProof/>
            <w:webHidden/>
          </w:rPr>
          <w:fldChar w:fldCharType="begin"/>
        </w:r>
        <w:r w:rsidRPr="00213EEC">
          <w:rPr>
            <w:noProof/>
            <w:webHidden/>
          </w:rPr>
          <w:instrText xml:space="preserve"> PAGEREF _Toc343522913 \h </w:instrText>
        </w:r>
        <w:r w:rsidRPr="00213EEC">
          <w:rPr>
            <w:noProof/>
          </w:rPr>
        </w:r>
        <w:r w:rsidRPr="00213EEC">
          <w:rPr>
            <w:noProof/>
            <w:webHidden/>
          </w:rPr>
          <w:fldChar w:fldCharType="separate"/>
        </w:r>
        <w:r w:rsidRPr="00213EEC">
          <w:rPr>
            <w:noProof/>
            <w:webHidden/>
          </w:rPr>
          <w:t>43</w:t>
        </w:r>
        <w:r w:rsidRPr="00213EEC">
          <w:rPr>
            <w:noProof/>
            <w:webHidden/>
          </w:rPr>
          <w:fldChar w:fldCharType="end"/>
        </w:r>
      </w:hyperlink>
    </w:p>
    <w:p w:rsidR="00213EEC" w:rsidRDefault="00213EEC">
      <w:pPr>
        <w:pStyle w:val="10"/>
        <w:tabs>
          <w:tab w:val="right" w:leader="dot" w:pos="9678"/>
        </w:tabs>
        <w:rPr>
          <w:rFonts w:cs="Times New Roman"/>
          <w:bCs w:val="0"/>
          <w:noProof/>
        </w:rPr>
      </w:pPr>
      <w:hyperlink w:anchor="_Toc343522914" w:history="1">
        <w:r w:rsidRPr="00213EEC">
          <w:rPr>
            <w:rStyle w:val="a8"/>
            <w:noProof/>
          </w:rPr>
          <w:t xml:space="preserve">Часть </w:t>
        </w:r>
        <w:r w:rsidRPr="00213EEC">
          <w:rPr>
            <w:rStyle w:val="a8"/>
            <w:noProof/>
            <w:lang w:val="en-US"/>
          </w:rPr>
          <w:t>IY</w:t>
        </w:r>
        <w:r w:rsidRPr="00213EEC">
          <w:rPr>
            <w:rStyle w:val="a8"/>
            <w:noProof/>
          </w:rPr>
          <w:t>. Перечень законодательных и нормативных документов</w:t>
        </w:r>
        <w:r w:rsidRPr="00213EEC">
          <w:rPr>
            <w:noProof/>
            <w:webHidden/>
          </w:rPr>
          <w:tab/>
        </w:r>
        <w:r w:rsidRPr="00213EEC">
          <w:rPr>
            <w:noProof/>
            <w:webHidden/>
          </w:rPr>
          <w:fldChar w:fldCharType="begin"/>
        </w:r>
        <w:r w:rsidRPr="00213EEC">
          <w:rPr>
            <w:noProof/>
            <w:webHidden/>
          </w:rPr>
          <w:instrText xml:space="preserve"> PAGEREF _Toc343522914 \h </w:instrText>
        </w:r>
        <w:r w:rsidRPr="00213EEC">
          <w:rPr>
            <w:noProof/>
          </w:rPr>
        </w:r>
        <w:r w:rsidRPr="00213EEC">
          <w:rPr>
            <w:noProof/>
            <w:webHidden/>
          </w:rPr>
          <w:fldChar w:fldCharType="separate"/>
        </w:r>
        <w:r w:rsidRPr="00213EEC">
          <w:rPr>
            <w:noProof/>
            <w:webHidden/>
          </w:rPr>
          <w:t>4</w:t>
        </w:r>
        <w:r w:rsidRPr="00213EEC">
          <w:rPr>
            <w:noProof/>
            <w:webHidden/>
          </w:rPr>
          <w:t>5</w:t>
        </w:r>
        <w:r w:rsidRPr="00213EEC">
          <w:rPr>
            <w:noProof/>
            <w:webHidden/>
          </w:rPr>
          <w:fldChar w:fldCharType="end"/>
        </w:r>
      </w:hyperlink>
    </w:p>
    <w:p w:rsidR="00A86B1D" w:rsidRPr="00C24EE3" w:rsidRDefault="00603430" w:rsidP="00A86B1D">
      <w:pPr>
        <w:pStyle w:val="Heading"/>
        <w:jc w:val="center"/>
        <w:outlineLvl w:val="0"/>
        <w:rPr>
          <w:rFonts w:ascii="Times New Roman" w:hAnsi="Times New Roman" w:cs="Times New Roman"/>
          <w:sz w:val="26"/>
          <w:szCs w:val="26"/>
        </w:rPr>
      </w:pPr>
      <w:r w:rsidRPr="008D75DE">
        <w:rPr>
          <w:rFonts w:ascii="Times New Roman" w:hAnsi="Times New Roman" w:cs="Times New Roman"/>
          <w:b w:val="0"/>
          <w:color w:val="auto"/>
          <w:sz w:val="24"/>
          <w:szCs w:val="24"/>
        </w:rPr>
        <w:fldChar w:fldCharType="end"/>
      </w:r>
      <w:r w:rsidR="00FC12AB" w:rsidRPr="008D75DE">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22874"/>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22875"/>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22876"/>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территории, которыми беспрепятственно пользуется неограниченный круг лиц</w:t>
      </w:r>
      <w:r w:rsidR="00E11A01">
        <w:rPr>
          <w:sz w:val="24"/>
          <w:szCs w:val="24"/>
        </w:rPr>
        <w:t>,</w:t>
      </w:r>
      <w:r w:rsidRPr="00B34B69">
        <w:rPr>
          <w:sz w:val="24"/>
          <w:szCs w:val="24"/>
        </w:rPr>
        <w:t xml:space="preserve"> в том числе </w:t>
      </w:r>
      <w:r w:rsidR="009E2248">
        <w:rPr>
          <w:sz w:val="24"/>
          <w:szCs w:val="24"/>
        </w:rPr>
        <w:t>улично-дорожн</w:t>
      </w:r>
      <w:r w:rsidR="00642B71">
        <w:rPr>
          <w:sz w:val="24"/>
          <w:szCs w:val="24"/>
        </w:rPr>
        <w:t>ая</w:t>
      </w:r>
      <w:r w:rsidR="009E2248">
        <w:rPr>
          <w:sz w:val="24"/>
          <w:szCs w:val="24"/>
        </w:rPr>
        <w:t xml:space="preserve"> сет</w:t>
      </w:r>
      <w:r w:rsidR="00642B71">
        <w:rPr>
          <w:sz w:val="24"/>
          <w:szCs w:val="24"/>
        </w:rPr>
        <w:t>ь</w:t>
      </w:r>
      <w:r w:rsidR="009E2248">
        <w:rPr>
          <w:sz w:val="24"/>
          <w:szCs w:val="24"/>
        </w:rPr>
        <w:t xml:space="preserve"> населенного пункта (</w:t>
      </w:r>
      <w:r w:rsidRPr="00B34B69">
        <w:rPr>
          <w:sz w:val="24"/>
          <w:szCs w:val="24"/>
        </w:rPr>
        <w:t xml:space="preserve">площади, </w:t>
      </w:r>
      <w:r w:rsidR="00D72C9B">
        <w:rPr>
          <w:sz w:val="24"/>
          <w:szCs w:val="24"/>
        </w:rPr>
        <w:t xml:space="preserve">дороги, </w:t>
      </w:r>
      <w:r w:rsidRPr="00B34B69">
        <w:rPr>
          <w:sz w:val="24"/>
          <w:szCs w:val="24"/>
        </w:rPr>
        <w:t>улицы, проезды</w:t>
      </w:r>
      <w:r w:rsidR="009E2248">
        <w:rPr>
          <w:sz w:val="24"/>
          <w:szCs w:val="24"/>
        </w:rPr>
        <w:t>),</w:t>
      </w:r>
      <w:r w:rsidR="00D72C9B">
        <w:rPr>
          <w:sz w:val="24"/>
          <w:szCs w:val="24"/>
        </w:rPr>
        <w:t xml:space="preserve"> </w:t>
      </w:r>
      <w:r w:rsidRPr="0014222E">
        <w:rPr>
          <w:rStyle w:val="af6"/>
          <w:color w:val="auto"/>
          <w:sz w:val="24"/>
          <w:szCs w:val="24"/>
        </w:rPr>
        <w:t>береговые полосы водных объектов общего пользования</w:t>
      </w:r>
      <w:r w:rsidRPr="0014222E">
        <w:rPr>
          <w:sz w:val="24"/>
          <w:szCs w:val="24"/>
        </w:rPr>
        <w:t>,</w:t>
      </w:r>
      <w:r w:rsidRPr="00B34B69">
        <w:rPr>
          <w:sz w:val="24"/>
          <w:szCs w:val="24"/>
        </w:rPr>
        <w:t xml:space="preserve"> </w:t>
      </w:r>
      <w:r w:rsidR="00E11A01">
        <w:rPr>
          <w:sz w:val="24"/>
          <w:szCs w:val="24"/>
        </w:rPr>
        <w:t>зеленые насаждения общего пользования</w:t>
      </w:r>
      <w:r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22877"/>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BC378A">
        <w:rPr>
          <w:rFonts w:ascii="Times New Roman" w:hAnsi="Times New Roman" w:cs="Times New Roman"/>
          <w:b w:val="0"/>
          <w:color w:val="auto"/>
          <w:sz w:val="24"/>
          <w:szCs w:val="24"/>
        </w:rPr>
        <w:t>Старая Пустошь</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BC378A">
        <w:rPr>
          <w:sz w:val="24"/>
          <w:szCs w:val="24"/>
        </w:rPr>
        <w:t>Старая Пустошь</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22878"/>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BC378A">
        <w:rPr>
          <w:sz w:val="24"/>
          <w:szCs w:val="24"/>
        </w:rPr>
        <w:t>Старая Пустошь</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BC378A">
        <w:rPr>
          <w:sz w:val="24"/>
          <w:szCs w:val="24"/>
        </w:rPr>
        <w:t>Старая Пустошь</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0730EE" w:rsidRDefault="00A46ABF" w:rsidP="00A46ABF">
      <w:pPr>
        <w:ind w:firstLine="709"/>
        <w:jc w:val="both"/>
        <w:rPr>
          <w:sz w:val="24"/>
          <w:szCs w:val="24"/>
        </w:rPr>
      </w:pPr>
      <w:r w:rsidRPr="00751691">
        <w:rPr>
          <w:sz w:val="24"/>
          <w:szCs w:val="24"/>
        </w:rPr>
        <w:t>6. Градостроительные регламенты установлены Правилами</w:t>
      </w:r>
      <w:r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Pr>
          <w:sz w:val="24"/>
          <w:szCs w:val="24"/>
        </w:rPr>
        <w:t>ых</w:t>
      </w:r>
      <w:r w:rsidRPr="00D235FF">
        <w:rPr>
          <w:sz w:val="24"/>
          <w:szCs w:val="24"/>
        </w:rPr>
        <w:t xml:space="preserve"> зон, обозначенн</w:t>
      </w:r>
      <w:r>
        <w:rPr>
          <w:sz w:val="24"/>
          <w:szCs w:val="24"/>
        </w:rPr>
        <w:t>ых</w:t>
      </w:r>
      <w:r w:rsidRPr="00D235FF">
        <w:rPr>
          <w:sz w:val="24"/>
          <w:szCs w:val="24"/>
        </w:rPr>
        <w:t xml:space="preserve"> на карте </w:t>
      </w:r>
      <w:hyperlink w:anchor="sub_106" w:history="1">
        <w:r w:rsidRPr="00D235FF">
          <w:rPr>
            <w:rStyle w:val="af2"/>
            <w:color w:val="auto"/>
            <w:sz w:val="24"/>
            <w:szCs w:val="24"/>
          </w:rPr>
          <w:t>градостроительного зонирования</w:t>
        </w:r>
      </w:hyperlink>
      <w:r w:rsidR="00283DF4">
        <w:rPr>
          <w:sz w:val="24"/>
          <w:szCs w:val="24"/>
        </w:rPr>
        <w:t>, кроме земель, покрытых поверхностными водами.</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14222E" w:rsidRDefault="0014222E" w:rsidP="00A86B1D">
      <w:pPr>
        <w:jc w:val="both"/>
        <w:rPr>
          <w:sz w:val="24"/>
          <w:szCs w:val="24"/>
        </w:rPr>
      </w:pPr>
    </w:p>
    <w:p w:rsidR="0014222E" w:rsidRDefault="0014222E"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22879"/>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22880"/>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14222E">
      <w:pPr>
        <w:widowControl w:val="0"/>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22881"/>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BC378A">
        <w:rPr>
          <w:sz w:val="24"/>
          <w:szCs w:val="24"/>
        </w:rPr>
        <w:t>Старая Пустошь</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22882"/>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22883"/>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 xml:space="preserve">ты капитального строительства, </w:t>
      </w:r>
      <w:r w:rsidR="008A3AFA" w:rsidRPr="008A3AFA">
        <w:rPr>
          <w:sz w:val="24"/>
          <w:szCs w:val="24"/>
        </w:rPr>
        <w:t>сформированные на законных основаниях до вступления в силу настоящих Правил,</w:t>
      </w:r>
      <w:r w:rsidR="008A3AFA">
        <w:t xml:space="preserve"> </w:t>
      </w:r>
      <w:r w:rsidRPr="005C6005">
        <w:rPr>
          <w:sz w:val="24"/>
          <w:szCs w:val="24"/>
        </w:rPr>
        <w:t>виды разрешенного использования,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22884"/>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03102D" w:rsidRPr="005C6005" w:rsidRDefault="0003102D" w:rsidP="0003102D">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B001B9" w:rsidRPr="005C6005" w:rsidRDefault="0003102D" w:rsidP="00B001B9">
      <w:pPr>
        <w:ind w:firstLine="709"/>
        <w:jc w:val="both"/>
        <w:rPr>
          <w:sz w:val="24"/>
          <w:szCs w:val="24"/>
        </w:rPr>
      </w:pPr>
      <w:r>
        <w:rPr>
          <w:spacing w:val="-2"/>
          <w:sz w:val="24"/>
          <w:szCs w:val="24"/>
        </w:rPr>
        <w:t>2</w:t>
      </w:r>
      <w:r w:rsidR="00B001B9" w:rsidRPr="005C6005">
        <w:rPr>
          <w:spacing w:val="-2"/>
          <w:sz w:val="24"/>
          <w:szCs w:val="24"/>
        </w:rPr>
        <w:t xml:space="preserve">. Режим </w:t>
      </w:r>
      <w:r w:rsidR="00B001B9">
        <w:rPr>
          <w:spacing w:val="-2"/>
          <w:sz w:val="24"/>
          <w:szCs w:val="24"/>
        </w:rPr>
        <w:t>земле</w:t>
      </w:r>
      <w:r w:rsidR="00B001B9" w:rsidRPr="005C6005">
        <w:rPr>
          <w:spacing w:val="-2"/>
          <w:sz w:val="24"/>
          <w:szCs w:val="24"/>
        </w:rPr>
        <w:t xml:space="preserve">пользования и застройки земельных участков на территории </w:t>
      </w:r>
      <w:r w:rsidR="00925584">
        <w:rPr>
          <w:sz w:val="24"/>
          <w:szCs w:val="24"/>
        </w:rPr>
        <w:t>населенного пункта</w:t>
      </w:r>
      <w:r w:rsidR="00B001B9">
        <w:rPr>
          <w:sz w:val="24"/>
          <w:szCs w:val="24"/>
        </w:rPr>
        <w:t>, на которые</w:t>
      </w:r>
      <w:r w:rsidR="00B001B9" w:rsidRPr="005C6005">
        <w:rPr>
          <w:sz w:val="24"/>
          <w:szCs w:val="24"/>
        </w:rPr>
        <w:t xml:space="preserve"> в соответствии с Градостроительным </w:t>
      </w:r>
      <w:r w:rsidR="00B001B9">
        <w:rPr>
          <w:spacing w:val="-1"/>
          <w:sz w:val="24"/>
          <w:szCs w:val="24"/>
        </w:rPr>
        <w:t>кодексом Российской Федерации</w:t>
      </w:r>
      <w:r w:rsidR="00B001B9" w:rsidRPr="005C6005">
        <w:rPr>
          <w:spacing w:val="-1"/>
          <w:sz w:val="24"/>
          <w:szCs w:val="24"/>
        </w:rPr>
        <w:t xml:space="preserve"> действие градостроительн</w:t>
      </w:r>
      <w:r w:rsidR="00B001B9">
        <w:rPr>
          <w:spacing w:val="-1"/>
          <w:sz w:val="24"/>
          <w:szCs w:val="24"/>
        </w:rPr>
        <w:t>ых</w:t>
      </w:r>
      <w:r w:rsidR="00B001B9" w:rsidRPr="005C6005">
        <w:rPr>
          <w:spacing w:val="-1"/>
          <w:sz w:val="24"/>
          <w:szCs w:val="24"/>
        </w:rPr>
        <w:t xml:space="preserve"> регламент</w:t>
      </w:r>
      <w:r w:rsidR="00B001B9">
        <w:rPr>
          <w:spacing w:val="-1"/>
          <w:sz w:val="24"/>
          <w:szCs w:val="24"/>
        </w:rPr>
        <w:t>ов</w:t>
      </w:r>
      <w:r w:rsidR="00B001B9" w:rsidRPr="005C6005">
        <w:rPr>
          <w:spacing w:val="-1"/>
          <w:sz w:val="24"/>
          <w:szCs w:val="24"/>
        </w:rPr>
        <w:t xml:space="preserve"> не </w:t>
      </w:r>
      <w:r w:rsidR="00B001B9" w:rsidRPr="005C6005">
        <w:rPr>
          <w:sz w:val="24"/>
          <w:szCs w:val="24"/>
        </w:rPr>
        <w:t>распространяется</w:t>
      </w:r>
      <w:r w:rsidR="001322A9">
        <w:rPr>
          <w:sz w:val="24"/>
          <w:szCs w:val="24"/>
        </w:rPr>
        <w:t xml:space="preserve"> или </w:t>
      </w:r>
      <w:r w:rsidR="001322A9" w:rsidRPr="00035E4A">
        <w:rPr>
          <w:bCs/>
          <w:sz w:val="24"/>
          <w:szCs w:val="24"/>
        </w:rPr>
        <w:t>для которых градостроительные регламенты не устанавливаются</w:t>
      </w:r>
      <w:r w:rsidR="00B001B9" w:rsidRPr="00035E4A">
        <w:rPr>
          <w:sz w:val="24"/>
          <w:szCs w:val="24"/>
        </w:rPr>
        <w:t>, о</w:t>
      </w:r>
      <w:r w:rsidR="00B001B9" w:rsidRPr="005C6005">
        <w:rPr>
          <w:sz w:val="24"/>
          <w:szCs w:val="24"/>
        </w:rPr>
        <w:t>пределяется</w:t>
      </w:r>
      <w:r>
        <w:rPr>
          <w:sz w:val="24"/>
          <w:szCs w:val="24"/>
        </w:rPr>
        <w:t xml:space="preserve"> документами об использовании</w:t>
      </w:r>
      <w:r w:rsidR="00B001B9" w:rsidRPr="005C6005">
        <w:rPr>
          <w:sz w:val="24"/>
          <w:szCs w:val="24"/>
        </w:rPr>
        <w:t>:</w:t>
      </w:r>
    </w:p>
    <w:p w:rsidR="00B001B9" w:rsidRPr="005C6005" w:rsidRDefault="00B001B9" w:rsidP="00B001B9">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sidR="00035E4A">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B001B9" w:rsidRDefault="00B001B9" w:rsidP="00B001B9">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sidR="00035E4A">
        <w:rPr>
          <w:sz w:val="24"/>
          <w:szCs w:val="24"/>
        </w:rPr>
        <w:t xml:space="preserve">, </w:t>
      </w:r>
      <w:r w:rsidR="009E2248" w:rsidRPr="00B34B69">
        <w:rPr>
          <w:sz w:val="24"/>
          <w:szCs w:val="24"/>
        </w:rPr>
        <w:t xml:space="preserve">в том числе </w:t>
      </w:r>
      <w:r w:rsidR="009E2248">
        <w:rPr>
          <w:sz w:val="24"/>
          <w:szCs w:val="24"/>
        </w:rPr>
        <w:t xml:space="preserve">на территории улично-дорожной сети населенного пункта, </w:t>
      </w:r>
      <w:r w:rsidR="009E2248" w:rsidRPr="00B34B69">
        <w:rPr>
          <w:rStyle w:val="af6"/>
          <w:color w:val="auto"/>
          <w:sz w:val="24"/>
          <w:szCs w:val="24"/>
        </w:rPr>
        <w:t>береговы</w:t>
      </w:r>
      <w:r w:rsidR="009E2248">
        <w:rPr>
          <w:rStyle w:val="af6"/>
          <w:color w:val="auto"/>
          <w:sz w:val="24"/>
          <w:szCs w:val="24"/>
        </w:rPr>
        <w:t>х</w:t>
      </w:r>
      <w:r w:rsidR="009E2248" w:rsidRPr="00B34B69">
        <w:rPr>
          <w:rStyle w:val="af6"/>
          <w:color w:val="auto"/>
          <w:sz w:val="24"/>
          <w:szCs w:val="24"/>
        </w:rPr>
        <w:t xml:space="preserve"> полос водных объектов общего пользования</w:t>
      </w:r>
      <w:r w:rsidR="009E2248" w:rsidRPr="00B34B69">
        <w:rPr>
          <w:sz w:val="24"/>
          <w:szCs w:val="24"/>
        </w:rPr>
        <w:t xml:space="preserve">, </w:t>
      </w:r>
      <w:r w:rsidR="009E2248">
        <w:rPr>
          <w:sz w:val="24"/>
          <w:szCs w:val="24"/>
        </w:rPr>
        <w:t xml:space="preserve">зеленых насаждений общего пользования, </w:t>
      </w:r>
      <w:r w:rsidR="00035E4A">
        <w:rPr>
          <w:sz w:val="24"/>
          <w:szCs w:val="24"/>
        </w:rPr>
        <w:t>-</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Default="00B001B9" w:rsidP="00B001B9">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Pr="006F554E" w:rsidRDefault="0003102D" w:rsidP="00B001B9">
      <w:pPr>
        <w:ind w:firstLine="709"/>
        <w:jc w:val="both"/>
        <w:rPr>
          <w:sz w:val="24"/>
          <w:szCs w:val="24"/>
        </w:rPr>
      </w:pPr>
      <w:r>
        <w:rPr>
          <w:sz w:val="24"/>
          <w:szCs w:val="24"/>
        </w:rPr>
        <w:t>3</w:t>
      </w:r>
      <w:r w:rsidR="00B001B9">
        <w:rPr>
          <w:sz w:val="24"/>
          <w:szCs w:val="24"/>
        </w:rPr>
        <w:t>. В</w:t>
      </w:r>
      <w:r w:rsidR="00B001B9" w:rsidRPr="005C6005">
        <w:rPr>
          <w:sz w:val="24"/>
          <w:szCs w:val="24"/>
        </w:rPr>
        <w:t xml:space="preserve"> отношении земельных участков, расположенных в границах зон охраны объектов культурного наследия</w:t>
      </w:r>
      <w:r w:rsidR="00B001B9">
        <w:rPr>
          <w:sz w:val="24"/>
          <w:szCs w:val="24"/>
        </w:rPr>
        <w:t>,</w:t>
      </w:r>
      <w:r w:rsidR="00B001B9"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sidR="00466D4F">
        <w:rPr>
          <w:sz w:val="24"/>
          <w:szCs w:val="24"/>
        </w:rPr>
        <w:t>,</w:t>
      </w:r>
      <w:r w:rsidR="00B001B9" w:rsidRPr="005C6005">
        <w:rPr>
          <w:sz w:val="24"/>
          <w:szCs w:val="24"/>
        </w:rPr>
        <w:t xml:space="preserve"> </w:t>
      </w:r>
      <w:r w:rsidR="00466D4F">
        <w:rPr>
          <w:sz w:val="24"/>
          <w:szCs w:val="24"/>
        </w:rPr>
        <w:t>п</w:t>
      </w:r>
      <w:r w:rsidR="00B001B9" w:rsidRPr="005C6005">
        <w:rPr>
          <w:sz w:val="24"/>
          <w:szCs w:val="24"/>
        </w:rPr>
        <w:t xml:space="preserve">ри этом более строгие требования, относящиеся к одному и тому же параметру, поглощают более </w:t>
      </w:r>
      <w:r w:rsidR="00B001B9" w:rsidRPr="006F554E">
        <w:rPr>
          <w:sz w:val="24"/>
          <w:szCs w:val="24"/>
        </w:rPr>
        <w:t>мягкие.</w:t>
      </w:r>
    </w:p>
    <w:p w:rsidR="00B001B9" w:rsidRPr="00F75C1F" w:rsidRDefault="0003102D" w:rsidP="00B001B9">
      <w:pPr>
        <w:ind w:firstLine="709"/>
        <w:jc w:val="both"/>
        <w:rPr>
          <w:sz w:val="24"/>
          <w:szCs w:val="24"/>
        </w:rPr>
      </w:pPr>
      <w:r>
        <w:rPr>
          <w:sz w:val="24"/>
          <w:szCs w:val="24"/>
        </w:rPr>
        <w:t>4</w:t>
      </w:r>
      <w:r w:rsidR="00B001B9">
        <w:rPr>
          <w:sz w:val="24"/>
          <w:szCs w:val="24"/>
        </w:rPr>
        <w:t>. В</w:t>
      </w:r>
      <w:r w:rsidR="00B001B9" w:rsidRPr="006F554E">
        <w:rPr>
          <w:sz w:val="24"/>
          <w:szCs w:val="24"/>
        </w:rPr>
        <w:t xml:space="preserve"> </w:t>
      </w:r>
      <w:r w:rsidR="00B001B9" w:rsidRPr="000908FE">
        <w:rPr>
          <w:sz w:val="24"/>
          <w:szCs w:val="24"/>
        </w:rPr>
        <w:t>пределах</w:t>
      </w:r>
      <w:r w:rsidR="00B001B9" w:rsidRPr="006F554E">
        <w:rPr>
          <w:sz w:val="24"/>
          <w:szCs w:val="24"/>
        </w:rPr>
        <w:t xml:space="preserve"> территори</w:t>
      </w:r>
      <w:r w:rsidR="000E63B9">
        <w:rPr>
          <w:sz w:val="24"/>
          <w:szCs w:val="24"/>
        </w:rPr>
        <w:t>й</w:t>
      </w:r>
      <w:r w:rsidR="00B001B9" w:rsidRPr="006F554E">
        <w:rPr>
          <w:sz w:val="24"/>
          <w:szCs w:val="24"/>
        </w:rPr>
        <w:t xml:space="preserve"> улично-дорожной сети</w:t>
      </w:r>
      <w:r w:rsidR="000908FE">
        <w:rPr>
          <w:sz w:val="24"/>
          <w:szCs w:val="24"/>
        </w:rPr>
        <w:t xml:space="preserve"> населенного </w:t>
      </w:r>
      <w:r w:rsidR="000908FE" w:rsidRPr="0014222E">
        <w:rPr>
          <w:sz w:val="24"/>
          <w:szCs w:val="24"/>
        </w:rPr>
        <w:t>пункта</w:t>
      </w:r>
      <w:r w:rsidR="000E63B9" w:rsidRPr="0014222E">
        <w:rPr>
          <w:sz w:val="24"/>
          <w:szCs w:val="24"/>
        </w:rPr>
        <w:t>,</w:t>
      </w:r>
      <w:r w:rsidR="00B001B9" w:rsidRPr="0014222E">
        <w:rPr>
          <w:sz w:val="24"/>
          <w:szCs w:val="24"/>
        </w:rPr>
        <w:t xml:space="preserve"> расположенн</w:t>
      </w:r>
      <w:r w:rsidR="000E63B9" w:rsidRPr="0014222E">
        <w:rPr>
          <w:sz w:val="24"/>
          <w:szCs w:val="24"/>
        </w:rPr>
        <w:t>ых</w:t>
      </w:r>
      <w:r w:rsidR="00B001B9" w:rsidRPr="006F554E">
        <w:rPr>
          <w:sz w:val="24"/>
          <w:szCs w:val="24"/>
        </w:rPr>
        <w:t xml:space="preserve"> в границах территорий общего пользования,</w:t>
      </w:r>
      <w:r w:rsidR="00466D4F">
        <w:rPr>
          <w:sz w:val="24"/>
          <w:szCs w:val="24"/>
        </w:rPr>
        <w:t xml:space="preserve"> </w:t>
      </w:r>
      <w:r w:rsidR="00B001B9" w:rsidRPr="00F75C1F">
        <w:rPr>
          <w:sz w:val="24"/>
          <w:szCs w:val="24"/>
        </w:rPr>
        <w:t>нормативными правовыми актами местных органов самоуправления может допускаться (при</w:t>
      </w:r>
      <w:r w:rsidR="00B001B9"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sidR="00B001B9">
        <w:rPr>
          <w:sz w:val="24"/>
          <w:szCs w:val="24"/>
        </w:rPr>
        <w:t xml:space="preserve">и регионального </w:t>
      </w:r>
      <w:r w:rsidR="00B001B9" w:rsidRPr="006F554E">
        <w:rPr>
          <w:sz w:val="24"/>
          <w:szCs w:val="24"/>
        </w:rPr>
        <w:t>законодательства</w:t>
      </w:r>
      <w:r w:rsidR="00B001B9">
        <w:rPr>
          <w:sz w:val="24"/>
          <w:szCs w:val="24"/>
        </w:rPr>
        <w:t xml:space="preserve">, </w:t>
      </w:r>
      <w:r w:rsidR="00B001B9" w:rsidRPr="00F75C1F">
        <w:rPr>
          <w:sz w:val="24"/>
          <w:szCs w:val="24"/>
        </w:rPr>
        <w:t>п</w:t>
      </w:r>
      <w:r w:rsidR="00B001B9" w:rsidRPr="00F75C1F">
        <w:rPr>
          <w:spacing w:val="-15"/>
          <w:sz w:val="24"/>
          <w:szCs w:val="24"/>
        </w:rPr>
        <w:t>ри</w:t>
      </w:r>
      <w:r w:rsidR="00B001B9" w:rsidRPr="00F75C1F">
        <w:rPr>
          <w:sz w:val="24"/>
          <w:szCs w:val="24"/>
        </w:rPr>
        <w:t xml:space="preserve"> этом в границах </w:t>
      </w:r>
      <w:r w:rsidR="000908FE">
        <w:rPr>
          <w:sz w:val="24"/>
          <w:szCs w:val="24"/>
        </w:rPr>
        <w:t>красных линий</w:t>
      </w:r>
      <w:r w:rsidR="002048BC">
        <w:rPr>
          <w:sz w:val="24"/>
          <w:szCs w:val="24"/>
        </w:rPr>
        <w:t xml:space="preserve"> </w:t>
      </w:r>
      <w:r w:rsidR="000908FE">
        <w:rPr>
          <w:sz w:val="24"/>
          <w:szCs w:val="24"/>
        </w:rPr>
        <w:t>улиц</w:t>
      </w:r>
      <w:r w:rsidR="000E63B9">
        <w:rPr>
          <w:sz w:val="24"/>
          <w:szCs w:val="24"/>
        </w:rPr>
        <w:t xml:space="preserve">, </w:t>
      </w:r>
      <w:r w:rsidR="00B001B9" w:rsidRPr="00F75C1F">
        <w:rPr>
          <w:sz w:val="24"/>
          <w:szCs w:val="24"/>
        </w:rPr>
        <w:t xml:space="preserve">могут находиться только элементы обустройства </w:t>
      </w:r>
      <w:r w:rsidR="000908FE">
        <w:rPr>
          <w:sz w:val="24"/>
          <w:szCs w:val="24"/>
        </w:rPr>
        <w:t xml:space="preserve">улиц и </w:t>
      </w:r>
      <w:r w:rsidR="00B001B9"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22885"/>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8A3AFA" w:rsidRDefault="00B001B9" w:rsidP="00B001B9">
      <w:pPr>
        <w:ind w:firstLine="709"/>
        <w:jc w:val="both"/>
        <w:rPr>
          <w:spacing w:val="-10"/>
          <w:sz w:val="24"/>
          <w:szCs w:val="24"/>
        </w:rPr>
      </w:pPr>
      <w:r w:rsidRPr="00F75C1F">
        <w:rPr>
          <w:sz w:val="24"/>
          <w:szCs w:val="24"/>
        </w:rPr>
        <w:t xml:space="preserve">3. </w:t>
      </w:r>
      <w:r w:rsidR="008A3AFA" w:rsidRPr="008A3AFA">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14222E" w:rsidRDefault="0014222E" w:rsidP="00B001B9">
      <w:pPr>
        <w:pStyle w:val="Heading"/>
        <w:jc w:val="both"/>
        <w:rPr>
          <w:rFonts w:ascii="Times New Roman" w:hAnsi="Times New Roman" w:cs="Times New Roman"/>
          <w:b w:val="0"/>
          <w:sz w:val="24"/>
          <w:szCs w:val="24"/>
        </w:rPr>
      </w:pPr>
    </w:p>
    <w:p w:rsidR="0014222E" w:rsidRDefault="0014222E" w:rsidP="00B001B9">
      <w:pPr>
        <w:pStyle w:val="Heading"/>
        <w:jc w:val="both"/>
        <w:rPr>
          <w:rFonts w:ascii="Times New Roman" w:hAnsi="Times New Roman" w:cs="Times New Roman"/>
          <w:b w:val="0"/>
          <w:sz w:val="24"/>
          <w:szCs w:val="24"/>
        </w:rPr>
      </w:pPr>
    </w:p>
    <w:p w:rsidR="0014222E" w:rsidRDefault="0014222E"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22886"/>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22887"/>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22888"/>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22889"/>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22890"/>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22891"/>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BC378A">
        <w:rPr>
          <w:sz w:val="24"/>
          <w:szCs w:val="24"/>
        </w:rPr>
        <w:t>Старая Пустошь</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22892"/>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BC378A">
        <w:rPr>
          <w:sz w:val="24"/>
          <w:szCs w:val="24"/>
        </w:rPr>
        <w:t>Старая Пустошь</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22893"/>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BC378A">
        <w:rPr>
          <w:sz w:val="24"/>
          <w:szCs w:val="24"/>
        </w:rPr>
        <w:t>Старая Пустошь</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22894"/>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22895"/>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2C5EFF">
        <w:rPr>
          <w:sz w:val="24"/>
          <w:szCs w:val="24"/>
        </w:rPr>
        <w:t>- 10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14222E">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22896"/>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22897"/>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14222E">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BC378A">
        <w:rPr>
          <w:rFonts w:ascii="Times New Roman" w:hAnsi="Times New Roman" w:cs="Times New Roman"/>
          <w:sz w:val="26"/>
          <w:szCs w:val="26"/>
        </w:rPr>
        <w:t>Старая Пустошь</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22898"/>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22899"/>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BC378A">
        <w:rPr>
          <w:sz w:val="24"/>
          <w:szCs w:val="24"/>
        </w:rPr>
        <w:t>Старая Пустошь</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BC378A">
        <w:rPr>
          <w:sz w:val="24"/>
          <w:szCs w:val="24"/>
        </w:rPr>
        <w:t>Старая Пустошь</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 </w:t>
      </w:r>
      <w:r w:rsidR="00B33CA5">
        <w:rPr>
          <w:sz w:val="24"/>
          <w:szCs w:val="24"/>
        </w:rPr>
        <w:t xml:space="preserve">акваторий </w:t>
      </w:r>
      <w:r w:rsidR="00A43F5D" w:rsidRPr="00FB1968">
        <w:rPr>
          <w:sz w:val="24"/>
          <w:szCs w:val="24"/>
        </w:rPr>
        <w:t>водных объектов</w:t>
      </w:r>
      <w:r w:rsidRPr="00920935">
        <w:rPr>
          <w:sz w:val="24"/>
          <w:szCs w:val="24"/>
        </w:rPr>
        <w:t>.</w:t>
      </w:r>
    </w:p>
    <w:p w:rsidR="00772EFF" w:rsidRDefault="00772EFF" w:rsidP="00A46ABF">
      <w:pPr>
        <w:pStyle w:val="Heading"/>
        <w:jc w:val="center"/>
        <w:outlineLvl w:val="2"/>
        <w:rPr>
          <w:rFonts w:ascii="Times New Roman" w:hAnsi="Times New Roman" w:cs="Times New Roman"/>
          <w:b w:val="0"/>
          <w:sz w:val="24"/>
          <w:szCs w:val="24"/>
        </w:rPr>
      </w:pPr>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Default="00772EFF" w:rsidP="00A46ABF">
      <w:pPr>
        <w:pStyle w:val="Heading"/>
        <w:jc w:val="center"/>
        <w:outlineLvl w:val="2"/>
        <w:rPr>
          <w:rFonts w:ascii="Times New Roman" w:hAnsi="Times New Roman" w:cs="Times New Roman"/>
          <w:sz w:val="24"/>
          <w:szCs w:val="24"/>
        </w:rPr>
      </w:pPr>
      <w:bookmarkStart w:id="118" w:name="_Toc343522900"/>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sidR="00BC378A">
        <w:rPr>
          <w:rFonts w:ascii="Times New Roman" w:hAnsi="Times New Roman" w:cs="Times New Roman"/>
          <w:sz w:val="24"/>
          <w:szCs w:val="24"/>
        </w:rPr>
        <w:t>Старая Пустошь</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Pr="00772EFF" w:rsidRDefault="00F1357C" w:rsidP="00BC378A">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w:t>
      </w:r>
    </w:p>
    <w:p w:rsidR="00772EFF" w:rsidRDefault="00772EFF" w:rsidP="00A46ABF">
      <w:pPr>
        <w:pStyle w:val="Heading"/>
        <w:jc w:val="center"/>
        <w:outlineLvl w:val="2"/>
        <w:rPr>
          <w:rFonts w:ascii="Times New Roman" w:hAnsi="Times New Roman" w:cs="Times New Roman"/>
          <w:b w:val="0"/>
          <w:sz w:val="24"/>
          <w:szCs w:val="24"/>
        </w:rPr>
      </w:pPr>
    </w:p>
    <w:p w:rsidR="00F1357C" w:rsidRDefault="00F1357C" w:rsidP="00A46ABF">
      <w:pPr>
        <w:pStyle w:val="Heading"/>
        <w:jc w:val="center"/>
        <w:outlineLvl w:val="2"/>
        <w:rPr>
          <w:rFonts w:ascii="Times New Roman" w:hAnsi="Times New Roman" w:cs="Times New Roman"/>
          <w:b w:val="0"/>
          <w:sz w:val="24"/>
          <w:szCs w:val="24"/>
        </w:rPr>
        <w:sectPr w:rsidR="00F1357C" w:rsidSect="00772EFF">
          <w:footerReference w:type="even" r:id="rId14"/>
          <w:footerReference w:type="default" r:id="rId15"/>
          <w:pgSz w:w="12240" w:h="15840"/>
          <w:pgMar w:top="1134" w:right="851" w:bottom="1134" w:left="1701" w:header="720" w:footer="720" w:gutter="0"/>
          <w:pgNumType w:start="1"/>
          <w:cols w:space="720"/>
          <w:noEndnote/>
        </w:sectPr>
      </w:pPr>
    </w:p>
    <w:p w:rsidR="00772EFF" w:rsidRPr="00772EFF" w:rsidRDefault="00862EFD" w:rsidP="00842E58">
      <w:pPr>
        <w:rPr>
          <w:sz w:val="24"/>
          <w:szCs w:val="24"/>
        </w:rPr>
      </w:pPr>
      <w:bookmarkStart w:id="119" w:name="_GoBack"/>
      <w:bookmarkEnd w:id="119"/>
      <w:r>
        <w:rPr>
          <w:noProof/>
        </w:rPr>
        <w:drawing>
          <wp:anchor distT="0" distB="0" distL="114300" distR="114300" simplePos="0" relativeHeight="251657728" behindDoc="1" locked="0" layoutInCell="1" allowOverlap="1">
            <wp:simplePos x="0" y="0"/>
            <wp:positionH relativeFrom="column">
              <wp:posOffset>-92075</wp:posOffset>
            </wp:positionH>
            <wp:positionV relativeFrom="paragraph">
              <wp:posOffset>102870</wp:posOffset>
            </wp:positionV>
            <wp:extent cx="9048750" cy="6390005"/>
            <wp:effectExtent l="0" t="0" r="0" b="0"/>
            <wp:wrapNone/>
            <wp:docPr id="2" name="Рисунок 2"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0" cy="639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EFF" w:rsidRPr="00772EFF" w:rsidRDefault="00772EFF" w:rsidP="00842E58">
      <w:pPr>
        <w:rPr>
          <w:sz w:val="24"/>
          <w:szCs w:val="24"/>
        </w:rPr>
      </w:pPr>
    </w:p>
    <w:p w:rsidR="00772EFF" w:rsidRDefault="00772EFF" w:rsidP="00542A5A">
      <w:pPr>
        <w:pStyle w:val="Heading"/>
        <w:jc w:val="center"/>
        <w:rPr>
          <w:rFonts w:ascii="Times New Roman" w:hAnsi="Times New Roman" w:cs="Times New Roman"/>
          <w:b w:val="0"/>
          <w:sz w:val="24"/>
          <w:szCs w:val="24"/>
        </w:rPr>
        <w:sectPr w:rsidR="00772EFF" w:rsidSect="006F3676">
          <w:pgSz w:w="15840" w:h="12240" w:orient="landscape"/>
          <w:pgMar w:top="709" w:right="1134" w:bottom="851" w:left="1134" w:header="720" w:footer="720" w:gutter="0"/>
          <w:pgNumType w:start="27"/>
          <w:cols w:space="720"/>
          <w:noEndnote/>
          <w:titlePg/>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BC378A">
        <w:rPr>
          <w:rFonts w:ascii="Times New Roman" w:hAnsi="Times New Roman" w:cs="Times New Roman"/>
          <w:sz w:val="24"/>
          <w:szCs w:val="24"/>
        </w:rPr>
        <w:t>Старая Пустошь</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22901"/>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22902"/>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5D45BD"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pStyle w:val="af7"/>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специального</w:t>
            </w:r>
            <w:r w:rsidRPr="00396AB2">
              <w:rPr>
                <w:b/>
                <w:color w:val="000000"/>
                <w:sz w:val="24"/>
                <w:szCs w:val="24"/>
              </w:rPr>
              <w:t xml:space="preserve"> назнач</w:t>
            </w:r>
            <w:r w:rsidRPr="00396AB2">
              <w:rPr>
                <w:b/>
                <w:color w:val="000000"/>
                <w:sz w:val="24"/>
                <w:szCs w:val="24"/>
              </w:rPr>
              <w:t>е</w:t>
            </w:r>
            <w:r w:rsidRPr="00396AB2">
              <w:rPr>
                <w:b/>
                <w:color w:val="000000"/>
                <w:sz w:val="24"/>
                <w:szCs w:val="24"/>
              </w:rPr>
              <w:t>ния</w:t>
            </w:r>
          </w:p>
        </w:tc>
      </w:tr>
      <w:tr w:rsidR="004D7A58" w:rsidRPr="004036F4">
        <w:trPr>
          <w:trHeight w:val="315"/>
        </w:trPr>
        <w:tc>
          <w:tcPr>
            <w:tcW w:w="12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jc w:val="center"/>
              <w:rPr>
                <w:sz w:val="24"/>
                <w:szCs w:val="24"/>
              </w:rPr>
            </w:pPr>
            <w:r w:rsidRPr="00396AB2">
              <w:rPr>
                <w:color w:val="000000"/>
                <w:sz w:val="24"/>
                <w:szCs w:val="24"/>
              </w:rPr>
              <w:t>ТК2</w:t>
            </w:r>
          </w:p>
        </w:tc>
        <w:tc>
          <w:tcPr>
            <w:tcW w:w="84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pStyle w:val="12"/>
              <w:snapToGrid w:val="0"/>
              <w:ind w:right="210"/>
              <w:rPr>
                <w:sz w:val="24"/>
                <w:szCs w:val="24"/>
              </w:rPr>
            </w:pPr>
            <w:r w:rsidRPr="00396AB2">
              <w:rPr>
                <w:sz w:val="24"/>
                <w:szCs w:val="24"/>
              </w:rPr>
              <w:t>специальные</w:t>
            </w:r>
            <w:r w:rsidRPr="00396AB2">
              <w:rPr>
                <w:b/>
                <w:sz w:val="24"/>
                <w:szCs w:val="24"/>
              </w:rPr>
              <w:t xml:space="preserve"> </w:t>
            </w:r>
            <w:r w:rsidRPr="00396AB2">
              <w:rPr>
                <w:sz w:val="24"/>
                <w:szCs w:val="24"/>
              </w:rPr>
              <w:t>зоны в границах санитарно-защитных зон и санитарных разрывов с размещением зеленых насаждений и объектов в соответс</w:t>
            </w:r>
            <w:r w:rsidRPr="00396AB2">
              <w:rPr>
                <w:sz w:val="24"/>
                <w:szCs w:val="24"/>
              </w:rPr>
              <w:t>т</w:t>
            </w:r>
            <w:r w:rsidRPr="00396AB2">
              <w:rPr>
                <w:sz w:val="24"/>
                <w:szCs w:val="24"/>
              </w:rPr>
              <w:t>вии с СанПиН</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22903"/>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22904"/>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5103B5">
      <w:pPr>
        <w:widowControl w:val="0"/>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5D45BD" w:rsidRDefault="005D45BD"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22905"/>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AF6469"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5103B5" w:rsidRPr="00A717AB">
        <w:rPr>
          <w:sz w:val="24"/>
          <w:szCs w:val="24"/>
        </w:rPr>
        <w:t>индивидуальны</w:t>
      </w:r>
      <w:r w:rsidR="005103B5">
        <w:rPr>
          <w:sz w:val="24"/>
          <w:szCs w:val="24"/>
        </w:rPr>
        <w:t>ми</w:t>
      </w:r>
      <w:r w:rsidR="005103B5" w:rsidRPr="00A717AB">
        <w:rPr>
          <w:sz w:val="24"/>
          <w:szCs w:val="24"/>
        </w:rPr>
        <w:t xml:space="preserve"> жилы</w:t>
      </w:r>
      <w:r w:rsidR="005103B5">
        <w:rPr>
          <w:sz w:val="24"/>
          <w:szCs w:val="24"/>
        </w:rPr>
        <w:t>ми</w:t>
      </w:r>
      <w:r w:rsidR="005103B5" w:rsidRPr="00A717AB">
        <w:rPr>
          <w:sz w:val="24"/>
          <w:szCs w:val="24"/>
        </w:rPr>
        <w:t xml:space="preserve"> дома</w:t>
      </w:r>
      <w:r w:rsidR="005103B5">
        <w:rPr>
          <w:sz w:val="24"/>
          <w:szCs w:val="24"/>
        </w:rPr>
        <w:t>ми</w:t>
      </w:r>
      <w:r w:rsidR="005103B5" w:rsidRPr="00A717AB">
        <w:rPr>
          <w:sz w:val="24"/>
          <w:szCs w:val="24"/>
        </w:rPr>
        <w:t xml:space="preserve"> с участк</w:t>
      </w:r>
      <w:r w:rsidR="005103B5" w:rsidRPr="00A717AB">
        <w:rPr>
          <w:sz w:val="24"/>
          <w:szCs w:val="24"/>
        </w:rPr>
        <w:t>а</w:t>
      </w:r>
      <w:r w:rsidR="005103B5" w:rsidRPr="00A717AB">
        <w:rPr>
          <w:sz w:val="24"/>
          <w:szCs w:val="24"/>
        </w:rPr>
        <w:t>ми</w:t>
      </w:r>
      <w:r w:rsidRPr="00A717AB">
        <w:rPr>
          <w:sz w:val="24"/>
          <w:szCs w:val="24"/>
        </w:rPr>
        <w:t xml:space="preserve">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5103B5" w:rsidRPr="00A717AB">
        <w:rPr>
          <w:sz w:val="24"/>
          <w:szCs w:val="24"/>
        </w:rPr>
        <w:t>в зависимости от размера дома и участка</w:t>
      </w:r>
      <w:r w:rsidR="005103B5">
        <w:rPr>
          <w:sz w:val="24"/>
          <w:szCs w:val="24"/>
        </w:rPr>
        <w:t>.</w:t>
      </w:r>
    </w:p>
    <w:p w:rsidR="00D943D2" w:rsidRPr="00D943D2" w:rsidRDefault="005103B5"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5103B5"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5103B5">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5103B5" w:rsidP="0091043F">
      <w:pPr>
        <w:tabs>
          <w:tab w:val="num" w:pos="709"/>
        </w:tabs>
        <w:autoSpaceDE w:val="0"/>
        <w:autoSpaceDN w:val="0"/>
        <w:adjustRightInd w:val="0"/>
        <w:ind w:firstLine="709"/>
        <w:jc w:val="both"/>
        <w:rPr>
          <w:sz w:val="24"/>
          <w:szCs w:val="24"/>
        </w:rPr>
      </w:pPr>
      <w:r>
        <w:rPr>
          <w:sz w:val="24"/>
          <w:szCs w:val="24"/>
        </w:rPr>
        <w:t>1</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5103B5">
        <w:rPr>
          <w:sz w:val="24"/>
          <w:szCs w:val="24"/>
        </w:rPr>
        <w:t>2</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5103B5"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t>Вокзалы всех видов транспорта</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br w:type="page"/>
              <w:t>Береговые базы маломерного флота</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5103B5">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396AB2" w:rsidRDefault="00396AB2"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22906"/>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3522907"/>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застройки индивидуальными отдельностоящими жилыми домами с приусадебными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5F6DA6" w:rsidRDefault="005F6DA6" w:rsidP="005F6DA6">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5F6DA6" w:rsidTr="00213EEC">
        <w:trPr>
          <w:tblHeader/>
        </w:trPr>
        <w:tc>
          <w:tcPr>
            <w:tcW w:w="720" w:type="dxa"/>
            <w:vAlign w:val="center"/>
          </w:tcPr>
          <w:p w:rsidR="005F6DA6" w:rsidRPr="008306F2" w:rsidRDefault="005F6DA6" w:rsidP="00213EEC">
            <w:pPr>
              <w:jc w:val="center"/>
              <w:rPr>
                <w:sz w:val="24"/>
                <w:szCs w:val="24"/>
              </w:rPr>
            </w:pPr>
            <w:r>
              <w:rPr>
                <w:sz w:val="24"/>
                <w:szCs w:val="24"/>
              </w:rPr>
              <w:t>№№ п/п</w:t>
            </w:r>
          </w:p>
        </w:tc>
        <w:tc>
          <w:tcPr>
            <w:tcW w:w="7740" w:type="dxa"/>
            <w:vAlign w:val="center"/>
          </w:tcPr>
          <w:p w:rsidR="005F6DA6" w:rsidRPr="008306F2" w:rsidRDefault="005F6DA6" w:rsidP="00213EEC">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F6DA6" w:rsidRPr="008306F2" w:rsidRDefault="005F6DA6" w:rsidP="00213EEC">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F6DA6" w:rsidTr="00213EEC">
        <w:tc>
          <w:tcPr>
            <w:tcW w:w="720" w:type="dxa"/>
          </w:tcPr>
          <w:p w:rsidR="005F6DA6" w:rsidRPr="008306F2" w:rsidRDefault="005F6DA6" w:rsidP="00213EEC">
            <w:pPr>
              <w:jc w:val="center"/>
              <w:rPr>
                <w:sz w:val="24"/>
                <w:szCs w:val="24"/>
              </w:rPr>
            </w:pPr>
            <w:r>
              <w:rPr>
                <w:sz w:val="24"/>
                <w:szCs w:val="24"/>
              </w:rPr>
              <w:t>1</w:t>
            </w:r>
          </w:p>
        </w:tc>
        <w:tc>
          <w:tcPr>
            <w:tcW w:w="7740" w:type="dxa"/>
          </w:tcPr>
          <w:p w:rsidR="005F6DA6" w:rsidRPr="008306F2" w:rsidRDefault="005F6DA6" w:rsidP="00213EEC">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5F6DA6" w:rsidRPr="008306F2" w:rsidRDefault="005F6DA6" w:rsidP="00213EEC">
            <w:pPr>
              <w:jc w:val="center"/>
              <w:rPr>
                <w:sz w:val="24"/>
                <w:szCs w:val="24"/>
              </w:rPr>
            </w:pPr>
            <w:r>
              <w:rPr>
                <w:sz w:val="24"/>
                <w:szCs w:val="24"/>
              </w:rPr>
              <w:t>-</w:t>
            </w:r>
          </w:p>
        </w:tc>
      </w:tr>
      <w:tr w:rsidR="005F6DA6" w:rsidRPr="008306F2" w:rsidTr="00213EEC">
        <w:tc>
          <w:tcPr>
            <w:tcW w:w="720" w:type="dxa"/>
          </w:tcPr>
          <w:p w:rsidR="005F6DA6" w:rsidRDefault="005F6DA6" w:rsidP="00213EEC">
            <w:pPr>
              <w:jc w:val="center"/>
              <w:rPr>
                <w:sz w:val="24"/>
                <w:szCs w:val="24"/>
              </w:rPr>
            </w:pPr>
            <w:r>
              <w:rPr>
                <w:sz w:val="24"/>
                <w:szCs w:val="24"/>
              </w:rPr>
              <w:t>2</w:t>
            </w:r>
          </w:p>
        </w:tc>
        <w:tc>
          <w:tcPr>
            <w:tcW w:w="7740" w:type="dxa"/>
          </w:tcPr>
          <w:p w:rsidR="005F6DA6" w:rsidRPr="000F40E7" w:rsidRDefault="005F6DA6" w:rsidP="00213EEC">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3</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4</w:t>
            </w:r>
          </w:p>
        </w:tc>
        <w:tc>
          <w:tcPr>
            <w:tcW w:w="7740" w:type="dxa"/>
          </w:tcPr>
          <w:p w:rsidR="005F6DA6" w:rsidRPr="008306F2" w:rsidRDefault="005F6DA6" w:rsidP="00213EEC">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5F6DA6" w:rsidRPr="008306F2" w:rsidRDefault="005F6DA6" w:rsidP="00213EEC">
            <w:pPr>
              <w:jc w:val="center"/>
              <w:rPr>
                <w:sz w:val="24"/>
                <w:szCs w:val="24"/>
              </w:rPr>
            </w:pPr>
          </w:p>
        </w:tc>
      </w:tr>
      <w:tr w:rsidR="005F6DA6" w:rsidRPr="008306F2" w:rsidTr="00213EEC">
        <w:tc>
          <w:tcPr>
            <w:tcW w:w="720" w:type="dxa"/>
          </w:tcPr>
          <w:p w:rsidR="005F6DA6" w:rsidRPr="008306F2" w:rsidRDefault="005F6DA6" w:rsidP="00213EEC">
            <w:pPr>
              <w:jc w:val="center"/>
              <w:rPr>
                <w:sz w:val="24"/>
                <w:szCs w:val="24"/>
              </w:rPr>
            </w:pPr>
            <w:r>
              <w:rPr>
                <w:sz w:val="24"/>
                <w:szCs w:val="24"/>
              </w:rPr>
              <w:t>5</w:t>
            </w:r>
          </w:p>
        </w:tc>
        <w:tc>
          <w:tcPr>
            <w:tcW w:w="7740" w:type="dxa"/>
          </w:tcPr>
          <w:p w:rsidR="005F6DA6" w:rsidRPr="008306F2" w:rsidRDefault="005F6DA6" w:rsidP="00213EEC">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b/>
                <w:sz w:val="24"/>
                <w:szCs w:val="24"/>
              </w:rPr>
            </w:pPr>
          </w:p>
        </w:tc>
        <w:tc>
          <w:tcPr>
            <w:tcW w:w="7740" w:type="dxa"/>
          </w:tcPr>
          <w:p w:rsidR="005F6DA6" w:rsidRPr="004029CF" w:rsidRDefault="005F6DA6" w:rsidP="00213EEC">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5F6DA6" w:rsidRPr="008306F2" w:rsidRDefault="005F6DA6" w:rsidP="00213EEC">
            <w:pPr>
              <w:jc w:val="center"/>
              <w:rPr>
                <w:b/>
                <w:sz w:val="24"/>
                <w:szCs w:val="24"/>
              </w:rPr>
            </w:pPr>
          </w:p>
        </w:tc>
      </w:tr>
      <w:tr w:rsidR="005F6DA6" w:rsidTr="00213EEC">
        <w:tc>
          <w:tcPr>
            <w:tcW w:w="720" w:type="dxa"/>
          </w:tcPr>
          <w:p w:rsidR="005F6DA6" w:rsidRPr="008306F2" w:rsidRDefault="005F6DA6" w:rsidP="00213EEC">
            <w:pPr>
              <w:jc w:val="center"/>
              <w:rPr>
                <w:sz w:val="24"/>
                <w:szCs w:val="24"/>
              </w:rPr>
            </w:pPr>
            <w:r>
              <w:rPr>
                <w:sz w:val="24"/>
                <w:szCs w:val="24"/>
              </w:rPr>
              <w:t>6</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7</w:t>
            </w:r>
          </w:p>
        </w:tc>
        <w:tc>
          <w:tcPr>
            <w:tcW w:w="7740" w:type="dxa"/>
          </w:tcPr>
          <w:p w:rsidR="005F6DA6" w:rsidRPr="008306F2" w:rsidRDefault="005F6DA6" w:rsidP="00213EEC">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8</w:t>
            </w:r>
          </w:p>
        </w:tc>
        <w:tc>
          <w:tcPr>
            <w:tcW w:w="7740" w:type="dxa"/>
          </w:tcPr>
          <w:p w:rsidR="005F6DA6" w:rsidRPr="008306F2" w:rsidRDefault="005F6DA6" w:rsidP="00213EEC">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250</w:t>
            </w:r>
          </w:p>
        </w:tc>
      </w:tr>
      <w:tr w:rsidR="005F6DA6" w:rsidTr="00213EEC">
        <w:tc>
          <w:tcPr>
            <w:tcW w:w="720" w:type="dxa"/>
          </w:tcPr>
          <w:p w:rsidR="005F6DA6" w:rsidRPr="008306F2" w:rsidRDefault="005F6DA6" w:rsidP="00213EEC">
            <w:pPr>
              <w:jc w:val="center"/>
              <w:rPr>
                <w:sz w:val="24"/>
                <w:szCs w:val="24"/>
              </w:rPr>
            </w:pPr>
            <w:r>
              <w:rPr>
                <w:sz w:val="24"/>
                <w:szCs w:val="24"/>
              </w:rPr>
              <w:t>9</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250</w:t>
            </w:r>
          </w:p>
        </w:tc>
      </w:tr>
      <w:tr w:rsidR="005F6DA6" w:rsidTr="00213EEC">
        <w:tc>
          <w:tcPr>
            <w:tcW w:w="720" w:type="dxa"/>
          </w:tcPr>
          <w:p w:rsidR="005F6DA6" w:rsidRPr="008306F2" w:rsidRDefault="005F6DA6" w:rsidP="00213EEC">
            <w:pPr>
              <w:jc w:val="center"/>
              <w:rPr>
                <w:sz w:val="24"/>
                <w:szCs w:val="24"/>
              </w:rPr>
            </w:pPr>
            <w:r>
              <w:rPr>
                <w:sz w:val="24"/>
                <w:szCs w:val="24"/>
              </w:rPr>
              <w:t>10</w:t>
            </w:r>
          </w:p>
        </w:tc>
        <w:tc>
          <w:tcPr>
            <w:tcW w:w="7740" w:type="dxa"/>
          </w:tcPr>
          <w:p w:rsidR="005F6DA6" w:rsidRPr="008306F2" w:rsidRDefault="005F6DA6" w:rsidP="00213EEC">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11</w:t>
            </w:r>
          </w:p>
        </w:tc>
        <w:tc>
          <w:tcPr>
            <w:tcW w:w="7740" w:type="dxa"/>
          </w:tcPr>
          <w:p w:rsidR="005F6DA6" w:rsidRPr="008306F2" w:rsidRDefault="005F6DA6" w:rsidP="00213EEC">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12</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13</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14</w:t>
            </w:r>
          </w:p>
        </w:tc>
        <w:tc>
          <w:tcPr>
            <w:tcW w:w="7740" w:type="dxa"/>
          </w:tcPr>
          <w:p w:rsidR="005F6DA6" w:rsidRPr="008306F2" w:rsidRDefault="005F6DA6" w:rsidP="00213EEC">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15</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16</w:t>
            </w:r>
          </w:p>
        </w:tc>
        <w:tc>
          <w:tcPr>
            <w:tcW w:w="7740" w:type="dxa"/>
          </w:tcPr>
          <w:p w:rsidR="005F6DA6" w:rsidRPr="008306F2" w:rsidRDefault="005F6DA6" w:rsidP="00213EEC">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F6DA6" w:rsidRPr="008306F2" w:rsidRDefault="005F6DA6" w:rsidP="00213EEC">
            <w:pPr>
              <w:jc w:val="center"/>
              <w:rPr>
                <w:sz w:val="24"/>
                <w:szCs w:val="24"/>
              </w:rPr>
            </w:pPr>
            <w:r w:rsidRPr="008306F2">
              <w:rPr>
                <w:sz w:val="24"/>
                <w:szCs w:val="24"/>
              </w:rPr>
              <w:t>не 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17</w:t>
            </w:r>
          </w:p>
        </w:tc>
        <w:tc>
          <w:tcPr>
            <w:tcW w:w="7740" w:type="dxa"/>
          </w:tcPr>
          <w:p w:rsidR="005F6DA6" w:rsidRPr="008306F2" w:rsidRDefault="005F6DA6" w:rsidP="00213EEC">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18</w:t>
            </w:r>
          </w:p>
        </w:tc>
        <w:tc>
          <w:tcPr>
            <w:tcW w:w="7740" w:type="dxa"/>
          </w:tcPr>
          <w:p w:rsidR="005F6DA6" w:rsidRPr="00AD5B19" w:rsidRDefault="005F6DA6" w:rsidP="00213EEC">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19</w:t>
            </w:r>
          </w:p>
        </w:tc>
        <w:tc>
          <w:tcPr>
            <w:tcW w:w="7740" w:type="dxa"/>
          </w:tcPr>
          <w:p w:rsidR="005F6DA6" w:rsidRPr="008306F2" w:rsidRDefault="005F6DA6" w:rsidP="00213EEC">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b/>
                <w:sz w:val="24"/>
                <w:szCs w:val="24"/>
              </w:rPr>
            </w:pPr>
          </w:p>
        </w:tc>
        <w:tc>
          <w:tcPr>
            <w:tcW w:w="7740" w:type="dxa"/>
          </w:tcPr>
          <w:p w:rsidR="005F6DA6" w:rsidRPr="008306F2" w:rsidRDefault="005F6DA6" w:rsidP="00213EEC">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5F6DA6" w:rsidRPr="008306F2" w:rsidRDefault="005F6DA6" w:rsidP="00213EEC">
            <w:pPr>
              <w:jc w:val="center"/>
              <w:rPr>
                <w:b/>
                <w:sz w:val="24"/>
                <w:szCs w:val="24"/>
              </w:rPr>
            </w:pPr>
          </w:p>
        </w:tc>
      </w:tr>
      <w:tr w:rsidR="005F6DA6" w:rsidTr="00213EEC">
        <w:tc>
          <w:tcPr>
            <w:tcW w:w="72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21</w:t>
            </w:r>
          </w:p>
        </w:tc>
        <w:tc>
          <w:tcPr>
            <w:tcW w:w="7740" w:type="dxa"/>
          </w:tcPr>
          <w:p w:rsidR="005F6DA6" w:rsidRPr="008306F2" w:rsidRDefault="005F6DA6" w:rsidP="00213EEC">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22</w:t>
            </w:r>
          </w:p>
        </w:tc>
        <w:tc>
          <w:tcPr>
            <w:tcW w:w="7740" w:type="dxa"/>
          </w:tcPr>
          <w:p w:rsidR="005F6DA6" w:rsidRPr="008306F2" w:rsidRDefault="005F6DA6" w:rsidP="00213EEC">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23</w:t>
            </w:r>
          </w:p>
        </w:tc>
        <w:tc>
          <w:tcPr>
            <w:tcW w:w="7740" w:type="dxa"/>
          </w:tcPr>
          <w:p w:rsidR="005F6DA6" w:rsidRPr="008306F2" w:rsidRDefault="005F6DA6" w:rsidP="00213EEC">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24</w:t>
            </w:r>
          </w:p>
        </w:tc>
        <w:tc>
          <w:tcPr>
            <w:tcW w:w="7740" w:type="dxa"/>
          </w:tcPr>
          <w:p w:rsidR="005F6DA6" w:rsidRPr="008306F2" w:rsidRDefault="005F6DA6" w:rsidP="00213EEC">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25</w:t>
            </w:r>
          </w:p>
        </w:tc>
        <w:tc>
          <w:tcPr>
            <w:tcW w:w="7740" w:type="dxa"/>
          </w:tcPr>
          <w:p w:rsidR="005F6DA6" w:rsidRPr="008306F2" w:rsidRDefault="005F6DA6" w:rsidP="00213EEC">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26</w:t>
            </w:r>
          </w:p>
        </w:tc>
        <w:tc>
          <w:tcPr>
            <w:tcW w:w="7740" w:type="dxa"/>
          </w:tcPr>
          <w:p w:rsidR="005F6DA6" w:rsidRPr="008306F2" w:rsidRDefault="005F6DA6" w:rsidP="00213EEC">
            <w:pPr>
              <w:jc w:val="both"/>
              <w:rPr>
                <w:color w:val="000000"/>
                <w:sz w:val="24"/>
                <w:szCs w:val="24"/>
              </w:rPr>
            </w:pPr>
            <w:r w:rsidRPr="008306F2">
              <w:rPr>
                <w:sz w:val="24"/>
                <w:szCs w:val="24"/>
              </w:rPr>
              <w:t>Для размещения газораспределительных пунктов</w:t>
            </w:r>
          </w:p>
        </w:tc>
        <w:tc>
          <w:tcPr>
            <w:tcW w:w="1260"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27</w:t>
            </w:r>
          </w:p>
        </w:tc>
        <w:tc>
          <w:tcPr>
            <w:tcW w:w="7740" w:type="dxa"/>
          </w:tcPr>
          <w:p w:rsidR="005F6DA6" w:rsidRPr="008306F2" w:rsidRDefault="005F6DA6" w:rsidP="00213EEC">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5F6DA6" w:rsidRPr="008306F2" w:rsidRDefault="005F6DA6" w:rsidP="00213EEC">
            <w:pPr>
              <w:jc w:val="center"/>
              <w:rPr>
                <w:color w:val="000000"/>
                <w:sz w:val="24"/>
                <w:szCs w:val="24"/>
              </w:rPr>
            </w:pPr>
            <w:r>
              <w:rPr>
                <w:color w:val="000000"/>
                <w:sz w:val="24"/>
                <w:szCs w:val="24"/>
              </w:rPr>
              <w:t>-</w:t>
            </w:r>
          </w:p>
        </w:tc>
      </w:tr>
    </w:tbl>
    <w:p w:rsidR="005F6DA6" w:rsidRDefault="005F6DA6" w:rsidP="005F6DA6">
      <w:pPr>
        <w:pStyle w:val="ac"/>
        <w:widowControl w:val="0"/>
        <w:spacing w:line="239" w:lineRule="auto"/>
        <w:ind w:firstLine="709"/>
        <w:rPr>
          <w:sz w:val="24"/>
          <w:szCs w:val="24"/>
        </w:rPr>
      </w:pPr>
    </w:p>
    <w:p w:rsidR="005F6DA6" w:rsidRPr="00E63509" w:rsidRDefault="005F6DA6" w:rsidP="005F6DA6">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F6DA6" w:rsidRDefault="005F6DA6" w:rsidP="005F6DA6">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5F6DA6" w:rsidRPr="008306F2" w:rsidTr="00213EEC">
        <w:trPr>
          <w:tblHeader/>
        </w:trPr>
        <w:tc>
          <w:tcPr>
            <w:tcW w:w="720" w:type="dxa"/>
            <w:vAlign w:val="center"/>
          </w:tcPr>
          <w:p w:rsidR="005F6DA6" w:rsidRPr="008306F2" w:rsidRDefault="005F6DA6" w:rsidP="00213EEC">
            <w:pPr>
              <w:jc w:val="center"/>
              <w:rPr>
                <w:sz w:val="24"/>
                <w:szCs w:val="24"/>
              </w:rPr>
            </w:pPr>
            <w:r>
              <w:rPr>
                <w:sz w:val="24"/>
                <w:szCs w:val="24"/>
              </w:rPr>
              <w:t>№№ п/п</w:t>
            </w:r>
          </w:p>
        </w:tc>
        <w:tc>
          <w:tcPr>
            <w:tcW w:w="7740" w:type="dxa"/>
            <w:vAlign w:val="center"/>
          </w:tcPr>
          <w:p w:rsidR="005F6DA6" w:rsidRPr="008306F2" w:rsidRDefault="005F6DA6" w:rsidP="00213EEC">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F6DA6" w:rsidRPr="008306F2" w:rsidRDefault="005F6DA6" w:rsidP="00213EEC">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F6DA6" w:rsidRPr="008306F2" w:rsidTr="00213EEC">
        <w:tc>
          <w:tcPr>
            <w:tcW w:w="720" w:type="dxa"/>
          </w:tcPr>
          <w:p w:rsidR="005F6DA6" w:rsidRDefault="005F6DA6" w:rsidP="00213EEC">
            <w:pPr>
              <w:jc w:val="center"/>
              <w:rPr>
                <w:sz w:val="24"/>
                <w:szCs w:val="24"/>
              </w:rPr>
            </w:pPr>
            <w:r>
              <w:rPr>
                <w:sz w:val="24"/>
                <w:szCs w:val="24"/>
              </w:rPr>
              <w:t>1</w:t>
            </w:r>
          </w:p>
        </w:tc>
        <w:tc>
          <w:tcPr>
            <w:tcW w:w="7740" w:type="dxa"/>
          </w:tcPr>
          <w:p w:rsidR="005F6DA6" w:rsidRPr="000F40E7" w:rsidRDefault="005F6DA6" w:rsidP="00213EEC">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5F6DA6" w:rsidRPr="008306F2" w:rsidRDefault="005F6DA6" w:rsidP="00213EEC">
            <w:pPr>
              <w:jc w:val="center"/>
              <w:rPr>
                <w:sz w:val="24"/>
                <w:szCs w:val="24"/>
              </w:rPr>
            </w:pPr>
            <w:r>
              <w:rPr>
                <w:sz w:val="24"/>
                <w:szCs w:val="24"/>
              </w:rPr>
              <w:t>-</w:t>
            </w:r>
          </w:p>
        </w:tc>
      </w:tr>
      <w:tr w:rsidR="005F6DA6" w:rsidRPr="000B3B4E" w:rsidTr="00213EEC">
        <w:tc>
          <w:tcPr>
            <w:tcW w:w="720" w:type="dxa"/>
          </w:tcPr>
          <w:p w:rsidR="005F6DA6" w:rsidRPr="000B3B4E" w:rsidRDefault="005F6DA6" w:rsidP="00213EEC">
            <w:pPr>
              <w:jc w:val="center"/>
              <w:rPr>
                <w:sz w:val="24"/>
                <w:szCs w:val="24"/>
              </w:rPr>
            </w:pPr>
            <w:r w:rsidRPr="000B3B4E">
              <w:rPr>
                <w:sz w:val="24"/>
                <w:szCs w:val="24"/>
              </w:rPr>
              <w:t>2</w:t>
            </w:r>
          </w:p>
        </w:tc>
        <w:tc>
          <w:tcPr>
            <w:tcW w:w="7740" w:type="dxa"/>
          </w:tcPr>
          <w:p w:rsidR="005F6DA6" w:rsidRPr="000B3B4E" w:rsidRDefault="005F6DA6" w:rsidP="00213EEC">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5F6DA6" w:rsidRPr="000B3B4E" w:rsidRDefault="005F6DA6" w:rsidP="00213EEC">
            <w:pPr>
              <w:jc w:val="center"/>
              <w:rPr>
                <w:sz w:val="24"/>
                <w:szCs w:val="24"/>
              </w:rPr>
            </w:pPr>
            <w:r>
              <w:rPr>
                <w:sz w:val="24"/>
                <w:szCs w:val="24"/>
              </w:rPr>
              <w:t>-</w:t>
            </w:r>
          </w:p>
        </w:tc>
      </w:tr>
      <w:tr w:rsidR="005F6DA6" w:rsidRPr="008306F2" w:rsidTr="00213EEC">
        <w:tc>
          <w:tcPr>
            <w:tcW w:w="720" w:type="dxa"/>
          </w:tcPr>
          <w:p w:rsidR="005F6DA6" w:rsidRPr="008306F2" w:rsidRDefault="005F6DA6" w:rsidP="00213EEC">
            <w:pPr>
              <w:jc w:val="center"/>
              <w:rPr>
                <w:sz w:val="24"/>
                <w:szCs w:val="24"/>
              </w:rPr>
            </w:pPr>
            <w:r>
              <w:rPr>
                <w:sz w:val="24"/>
                <w:szCs w:val="24"/>
              </w:rPr>
              <w:t>3</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5F6DA6" w:rsidRPr="008306F2" w:rsidRDefault="005F6DA6" w:rsidP="00213EEC">
            <w:pPr>
              <w:jc w:val="center"/>
              <w:rPr>
                <w:sz w:val="24"/>
                <w:szCs w:val="24"/>
              </w:rPr>
            </w:pPr>
            <w:r>
              <w:rPr>
                <w:sz w:val="24"/>
                <w:szCs w:val="24"/>
              </w:rPr>
              <w:t>-</w:t>
            </w:r>
          </w:p>
        </w:tc>
      </w:tr>
      <w:tr w:rsidR="005F6DA6" w:rsidTr="00213EEC">
        <w:tc>
          <w:tcPr>
            <w:tcW w:w="720" w:type="dxa"/>
          </w:tcPr>
          <w:p w:rsidR="005F6DA6" w:rsidRPr="008306F2" w:rsidRDefault="005F6DA6" w:rsidP="00213EEC">
            <w:pPr>
              <w:jc w:val="center"/>
              <w:rPr>
                <w:sz w:val="24"/>
                <w:szCs w:val="24"/>
              </w:rPr>
            </w:pPr>
            <w:r>
              <w:rPr>
                <w:sz w:val="24"/>
                <w:szCs w:val="24"/>
              </w:rPr>
              <w:t>4</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5</w:t>
            </w:r>
          </w:p>
        </w:tc>
        <w:tc>
          <w:tcPr>
            <w:tcW w:w="7740" w:type="dxa"/>
          </w:tcPr>
          <w:p w:rsidR="005F6DA6" w:rsidRPr="008306F2" w:rsidRDefault="005F6DA6" w:rsidP="00213EEC">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Tr="00213EEC">
        <w:tc>
          <w:tcPr>
            <w:tcW w:w="720" w:type="dxa"/>
          </w:tcPr>
          <w:p w:rsidR="005F6DA6" w:rsidRPr="008306F2" w:rsidRDefault="005F6DA6" w:rsidP="00213EEC">
            <w:pPr>
              <w:jc w:val="center"/>
              <w:rPr>
                <w:sz w:val="24"/>
                <w:szCs w:val="24"/>
              </w:rPr>
            </w:pPr>
            <w:r>
              <w:rPr>
                <w:sz w:val="24"/>
                <w:szCs w:val="24"/>
              </w:rPr>
              <w:t>6</w:t>
            </w:r>
          </w:p>
        </w:tc>
        <w:tc>
          <w:tcPr>
            <w:tcW w:w="7740" w:type="dxa"/>
          </w:tcPr>
          <w:p w:rsidR="005F6DA6" w:rsidRPr="008306F2" w:rsidRDefault="005F6DA6" w:rsidP="00213EEC">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250</w:t>
            </w:r>
          </w:p>
        </w:tc>
      </w:tr>
      <w:tr w:rsidR="005F6DA6" w:rsidTr="00213EEC">
        <w:tc>
          <w:tcPr>
            <w:tcW w:w="720" w:type="dxa"/>
          </w:tcPr>
          <w:p w:rsidR="005F6DA6" w:rsidRPr="008306F2" w:rsidRDefault="005F6DA6" w:rsidP="00213EEC">
            <w:pPr>
              <w:jc w:val="center"/>
              <w:rPr>
                <w:sz w:val="24"/>
                <w:szCs w:val="24"/>
              </w:rPr>
            </w:pPr>
            <w:r>
              <w:rPr>
                <w:sz w:val="24"/>
                <w:szCs w:val="24"/>
              </w:rPr>
              <w:t>7</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250</w:t>
            </w:r>
          </w:p>
        </w:tc>
      </w:tr>
      <w:tr w:rsidR="005F6DA6" w:rsidRPr="008306F2" w:rsidTr="00213EEC">
        <w:tc>
          <w:tcPr>
            <w:tcW w:w="720" w:type="dxa"/>
          </w:tcPr>
          <w:p w:rsidR="005F6DA6" w:rsidRPr="008306F2" w:rsidRDefault="005F6DA6" w:rsidP="00213EEC">
            <w:pPr>
              <w:jc w:val="center"/>
              <w:rPr>
                <w:sz w:val="24"/>
                <w:szCs w:val="24"/>
              </w:rPr>
            </w:pPr>
            <w:r>
              <w:rPr>
                <w:sz w:val="24"/>
                <w:szCs w:val="24"/>
              </w:rPr>
              <w:t>8</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9</w:t>
            </w:r>
          </w:p>
        </w:tc>
        <w:tc>
          <w:tcPr>
            <w:tcW w:w="7740" w:type="dxa"/>
          </w:tcPr>
          <w:p w:rsidR="005F6DA6" w:rsidRPr="008306F2" w:rsidRDefault="005F6DA6" w:rsidP="00213EEC">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5F6DA6" w:rsidRPr="008306F2" w:rsidRDefault="005F6DA6" w:rsidP="00213EEC">
            <w:pPr>
              <w:jc w:val="center"/>
              <w:rPr>
                <w:sz w:val="24"/>
                <w:szCs w:val="24"/>
              </w:rPr>
            </w:pPr>
          </w:p>
        </w:tc>
      </w:tr>
      <w:tr w:rsidR="005F6DA6" w:rsidRPr="008306F2" w:rsidTr="00213EEC">
        <w:tc>
          <w:tcPr>
            <w:tcW w:w="720" w:type="dxa"/>
          </w:tcPr>
          <w:p w:rsidR="005F6DA6" w:rsidRPr="008306F2" w:rsidRDefault="005F6DA6" w:rsidP="00213EEC">
            <w:pPr>
              <w:jc w:val="center"/>
              <w:rPr>
                <w:sz w:val="24"/>
                <w:szCs w:val="24"/>
              </w:rPr>
            </w:pPr>
            <w:r>
              <w:rPr>
                <w:sz w:val="24"/>
                <w:szCs w:val="24"/>
              </w:rPr>
              <w:t>10</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розничной торговли</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11</w:t>
            </w:r>
          </w:p>
        </w:tc>
        <w:tc>
          <w:tcPr>
            <w:tcW w:w="7740" w:type="dxa"/>
          </w:tcPr>
          <w:p w:rsidR="005F6DA6" w:rsidRPr="008306F2" w:rsidRDefault="005F6DA6" w:rsidP="00213EEC">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RPr="008306F2" w:rsidTr="00213EEC">
        <w:tc>
          <w:tcPr>
            <w:tcW w:w="720" w:type="dxa"/>
          </w:tcPr>
          <w:p w:rsidR="005F6DA6" w:rsidRPr="008306F2" w:rsidRDefault="005F6DA6" w:rsidP="00213EEC">
            <w:pPr>
              <w:jc w:val="center"/>
              <w:rPr>
                <w:sz w:val="24"/>
                <w:szCs w:val="24"/>
              </w:rPr>
            </w:pPr>
            <w:r>
              <w:rPr>
                <w:sz w:val="24"/>
                <w:szCs w:val="24"/>
              </w:rPr>
              <w:t>12</w:t>
            </w:r>
          </w:p>
        </w:tc>
        <w:tc>
          <w:tcPr>
            <w:tcW w:w="7740" w:type="dxa"/>
          </w:tcPr>
          <w:p w:rsidR="005F6DA6" w:rsidRPr="008306F2" w:rsidRDefault="005F6DA6" w:rsidP="00213EEC">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F6DA6" w:rsidRPr="008306F2" w:rsidRDefault="005F6DA6" w:rsidP="00213EEC">
            <w:pPr>
              <w:jc w:val="center"/>
              <w:rPr>
                <w:sz w:val="24"/>
                <w:szCs w:val="24"/>
              </w:rPr>
            </w:pPr>
            <w:r w:rsidRPr="008306F2">
              <w:rPr>
                <w:sz w:val="24"/>
                <w:szCs w:val="24"/>
              </w:rPr>
              <w:t>более</w:t>
            </w:r>
            <w:r>
              <w:rPr>
                <w:sz w:val="24"/>
                <w:szCs w:val="24"/>
              </w:rPr>
              <w:t xml:space="preserve"> 150</w:t>
            </w:r>
          </w:p>
        </w:tc>
      </w:tr>
      <w:tr w:rsidR="005F6DA6" w:rsidRPr="008306F2" w:rsidTr="00213EEC">
        <w:tc>
          <w:tcPr>
            <w:tcW w:w="72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w:t>
            </w:r>
          </w:p>
        </w:tc>
      </w:tr>
      <w:tr w:rsidR="005F6DA6" w:rsidTr="00213EEC">
        <w:tc>
          <w:tcPr>
            <w:tcW w:w="720"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875CD1" w:rsidRDefault="0021560F" w:rsidP="0021560F">
      <w:pPr>
        <w:jc w:val="both"/>
        <w:rPr>
          <w:sz w:val="22"/>
          <w:szCs w:val="22"/>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33047A" w:rsidRDefault="0033047A" w:rsidP="0033047A">
      <w:pPr>
        <w:autoSpaceDE w:val="0"/>
        <w:autoSpaceDN w:val="0"/>
        <w:adjustRightInd w:val="0"/>
        <w:jc w:val="both"/>
        <w:rPr>
          <w:sz w:val="24"/>
          <w:szCs w:val="24"/>
        </w:rPr>
      </w:pPr>
    </w:p>
    <w:p w:rsidR="0033047A" w:rsidRPr="00764A28" w:rsidRDefault="0033047A" w:rsidP="0033047A">
      <w:pPr>
        <w:pStyle w:val="af5"/>
        <w:jc w:val="center"/>
        <w:outlineLvl w:val="2"/>
        <w:rPr>
          <w:rFonts w:ascii="Times New Roman" w:hAnsi="Times New Roman" w:cs="Times New Roman"/>
          <w:b/>
        </w:rPr>
      </w:pPr>
      <w:bookmarkStart w:id="130" w:name="_Toc331514307"/>
      <w:bookmarkStart w:id="131" w:name="_Toc333395439"/>
      <w:bookmarkStart w:id="132" w:name="_Toc343522908"/>
      <w:r w:rsidRPr="00764A28">
        <w:rPr>
          <w:rStyle w:val="af4"/>
          <w:rFonts w:ascii="Times New Roman" w:hAnsi="Times New Roman" w:cs="Times New Roman"/>
          <w:color w:val="auto"/>
        </w:rPr>
        <w:t xml:space="preserve">Статья </w:t>
      </w:r>
      <w:r w:rsidR="005103B5">
        <w:rPr>
          <w:rStyle w:val="af4"/>
          <w:rFonts w:ascii="Times New Roman" w:hAnsi="Times New Roman" w:cs="Times New Roman"/>
          <w:color w:val="auto"/>
        </w:rPr>
        <w:t>25</w:t>
      </w:r>
      <w:r w:rsidRPr="00764A28">
        <w:rPr>
          <w:rFonts w:ascii="Times New Roman" w:hAnsi="Times New Roman" w:cs="Times New Roman"/>
          <w:b/>
        </w:rPr>
        <w:t xml:space="preserve"> Специальные зоны в границах СЗЗ и СР с размещением зел</w:t>
      </w:r>
      <w:r w:rsidRPr="00764A28">
        <w:rPr>
          <w:rFonts w:ascii="Times New Roman" w:hAnsi="Times New Roman" w:cs="Times New Roman"/>
          <w:b/>
        </w:rPr>
        <w:t>е</w:t>
      </w:r>
      <w:r w:rsidRPr="00764A28">
        <w:rPr>
          <w:rFonts w:ascii="Times New Roman" w:hAnsi="Times New Roman" w:cs="Times New Roman"/>
          <w:b/>
        </w:rPr>
        <w:t>ных насаждений и объектов в соответс</w:t>
      </w:r>
      <w:r w:rsidRPr="00764A28">
        <w:rPr>
          <w:rFonts w:ascii="Times New Roman" w:hAnsi="Times New Roman" w:cs="Times New Roman"/>
          <w:b/>
        </w:rPr>
        <w:t>т</w:t>
      </w:r>
      <w:r w:rsidRPr="00764A28">
        <w:rPr>
          <w:rFonts w:ascii="Times New Roman" w:hAnsi="Times New Roman" w:cs="Times New Roman"/>
          <w:b/>
        </w:rPr>
        <w:t>вии с СанПиН (ТК2)</w:t>
      </w:r>
      <w:bookmarkEnd w:id="130"/>
      <w:bookmarkEnd w:id="131"/>
      <w:bookmarkEnd w:id="132"/>
    </w:p>
    <w:p w:rsidR="0033047A" w:rsidRPr="00AE0D24" w:rsidRDefault="0033047A" w:rsidP="0033047A">
      <w:pPr>
        <w:autoSpaceDE w:val="0"/>
        <w:autoSpaceDN w:val="0"/>
        <w:adjustRightInd w:val="0"/>
        <w:jc w:val="both"/>
        <w:rPr>
          <w:sz w:val="24"/>
          <w:szCs w:val="24"/>
        </w:rPr>
      </w:pPr>
    </w:p>
    <w:p w:rsidR="0033047A" w:rsidRPr="000559D8" w:rsidRDefault="0033047A" w:rsidP="0033047A">
      <w:pPr>
        <w:pStyle w:val="ac"/>
        <w:widowControl w:val="0"/>
        <w:spacing w:line="239" w:lineRule="auto"/>
        <w:ind w:firstLine="709"/>
        <w:rPr>
          <w:sz w:val="24"/>
          <w:szCs w:val="24"/>
        </w:rPr>
      </w:pPr>
      <w:r w:rsidRPr="000559D8">
        <w:rPr>
          <w:sz w:val="24"/>
          <w:szCs w:val="24"/>
        </w:rPr>
        <w:t xml:space="preserve">1. Зоны предназначены для </w:t>
      </w:r>
      <w:r>
        <w:rPr>
          <w:sz w:val="24"/>
          <w:szCs w:val="24"/>
        </w:rPr>
        <w:t>размещения</w:t>
      </w:r>
      <w:r w:rsidRPr="00085736">
        <w:rPr>
          <w:sz w:val="24"/>
          <w:szCs w:val="24"/>
        </w:rPr>
        <w:t xml:space="preserve"> оз</w:t>
      </w:r>
      <w:r w:rsidRPr="00085736">
        <w:rPr>
          <w:sz w:val="24"/>
          <w:szCs w:val="24"/>
        </w:rPr>
        <w:t>е</w:t>
      </w:r>
      <w:r w:rsidRPr="00085736">
        <w:rPr>
          <w:sz w:val="24"/>
          <w:szCs w:val="24"/>
        </w:rPr>
        <w:t>ленения санитарно-защитных зон</w:t>
      </w:r>
      <w:r>
        <w:rPr>
          <w:sz w:val="24"/>
          <w:szCs w:val="24"/>
        </w:rPr>
        <w:t xml:space="preserve"> объектов, устанавливаемых в соответствии с </w:t>
      </w:r>
      <w:r w:rsidRPr="001B779B">
        <w:rPr>
          <w:sz w:val="24"/>
          <w:szCs w:val="24"/>
        </w:rPr>
        <w:t>СанПиН 2.2.1/2.1.1.-2361-08</w:t>
      </w:r>
      <w:r>
        <w:rPr>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r>
        <w:rPr>
          <w:sz w:val="24"/>
          <w:szCs w:val="24"/>
        </w:rPr>
        <w:t xml:space="preserve"> в зависимости от класса опасности объекта с возможностью размещения объектов для обслуживания работников указанного объекта в соответствии с положениями статьи </w:t>
      </w:r>
      <w:r w:rsidR="005F6DA6">
        <w:rPr>
          <w:sz w:val="24"/>
          <w:szCs w:val="24"/>
        </w:rPr>
        <w:t>26</w:t>
      </w:r>
      <w:r>
        <w:rPr>
          <w:sz w:val="24"/>
          <w:szCs w:val="24"/>
        </w:rPr>
        <w:t xml:space="preserve"> настоящих Правил.</w:t>
      </w:r>
    </w:p>
    <w:p w:rsidR="0033047A" w:rsidRDefault="0033047A" w:rsidP="0033047A">
      <w:pPr>
        <w:pStyle w:val="ac"/>
        <w:widowControl w:val="0"/>
        <w:spacing w:line="239" w:lineRule="auto"/>
        <w:ind w:firstLine="709"/>
        <w:rPr>
          <w:sz w:val="24"/>
          <w:szCs w:val="24"/>
        </w:rPr>
      </w:pPr>
    </w:p>
    <w:p w:rsidR="0033047A" w:rsidRPr="00C40874" w:rsidRDefault="0033047A" w:rsidP="0033047A">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p>
    <w:p w:rsidR="005F6DA6" w:rsidRDefault="005F6DA6" w:rsidP="005F6DA6">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F6DA6" w:rsidTr="00213EEC">
        <w:trPr>
          <w:tblHeader/>
        </w:trPr>
        <w:tc>
          <w:tcPr>
            <w:tcW w:w="674" w:type="dxa"/>
            <w:vAlign w:val="center"/>
          </w:tcPr>
          <w:p w:rsidR="005F6DA6" w:rsidRPr="008306F2" w:rsidRDefault="005F6DA6" w:rsidP="00213EEC">
            <w:pPr>
              <w:jc w:val="center"/>
              <w:rPr>
                <w:sz w:val="24"/>
                <w:szCs w:val="24"/>
              </w:rPr>
            </w:pPr>
            <w:r>
              <w:rPr>
                <w:sz w:val="24"/>
                <w:szCs w:val="24"/>
              </w:rPr>
              <w:t>№№ п/п</w:t>
            </w:r>
          </w:p>
        </w:tc>
        <w:tc>
          <w:tcPr>
            <w:tcW w:w="7472" w:type="dxa"/>
            <w:vAlign w:val="center"/>
          </w:tcPr>
          <w:p w:rsidR="005F6DA6" w:rsidRPr="008306F2" w:rsidRDefault="005F6DA6" w:rsidP="00213EEC">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F6DA6" w:rsidRPr="008306F2" w:rsidRDefault="005F6DA6" w:rsidP="00213EEC">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F6DA6" w:rsidRPr="004D7380" w:rsidTr="00213EEC">
        <w:tc>
          <w:tcPr>
            <w:tcW w:w="674" w:type="dxa"/>
          </w:tcPr>
          <w:p w:rsidR="005F6DA6" w:rsidRPr="004D7380" w:rsidRDefault="005F6DA6" w:rsidP="00213EEC">
            <w:pPr>
              <w:jc w:val="center"/>
              <w:rPr>
                <w:sz w:val="24"/>
                <w:szCs w:val="24"/>
              </w:rPr>
            </w:pPr>
            <w:r w:rsidRPr="004D7380">
              <w:rPr>
                <w:sz w:val="24"/>
                <w:szCs w:val="24"/>
              </w:rPr>
              <w:t>1</w:t>
            </w:r>
          </w:p>
        </w:tc>
        <w:tc>
          <w:tcPr>
            <w:tcW w:w="7472" w:type="dxa"/>
          </w:tcPr>
          <w:p w:rsidR="005F6DA6" w:rsidRPr="004D7380" w:rsidRDefault="005F6DA6" w:rsidP="00213EEC">
            <w:pPr>
              <w:jc w:val="both"/>
              <w:rPr>
                <w:sz w:val="24"/>
                <w:szCs w:val="24"/>
              </w:rPr>
            </w:pPr>
            <w:r w:rsidRPr="004D7380">
              <w:rPr>
                <w:sz w:val="24"/>
                <w:szCs w:val="24"/>
              </w:rPr>
              <w:t>Для размещения специального озеленения</w:t>
            </w:r>
          </w:p>
        </w:tc>
        <w:tc>
          <w:tcPr>
            <w:tcW w:w="1574" w:type="dxa"/>
          </w:tcPr>
          <w:p w:rsidR="005F6DA6" w:rsidRPr="004D7380" w:rsidRDefault="005F6DA6" w:rsidP="00213EEC">
            <w:pPr>
              <w:jc w:val="center"/>
              <w:rPr>
                <w:sz w:val="24"/>
                <w:szCs w:val="24"/>
              </w:rPr>
            </w:pPr>
            <w:r>
              <w:rPr>
                <w:sz w:val="24"/>
                <w:szCs w:val="24"/>
              </w:rPr>
              <w:t>-</w:t>
            </w:r>
          </w:p>
        </w:tc>
      </w:tr>
      <w:tr w:rsidR="005F6DA6" w:rsidRPr="004D7380" w:rsidTr="00213EEC">
        <w:tc>
          <w:tcPr>
            <w:tcW w:w="674" w:type="dxa"/>
          </w:tcPr>
          <w:p w:rsidR="005F6DA6" w:rsidRPr="004D7380" w:rsidRDefault="005F6DA6" w:rsidP="00213EEC">
            <w:pPr>
              <w:jc w:val="center"/>
              <w:rPr>
                <w:sz w:val="24"/>
                <w:szCs w:val="24"/>
              </w:rPr>
            </w:pPr>
            <w:r w:rsidRPr="004D7380">
              <w:rPr>
                <w:sz w:val="24"/>
                <w:szCs w:val="24"/>
              </w:rPr>
              <w:t>2</w:t>
            </w:r>
          </w:p>
        </w:tc>
        <w:tc>
          <w:tcPr>
            <w:tcW w:w="7472" w:type="dxa"/>
          </w:tcPr>
          <w:p w:rsidR="005F6DA6" w:rsidRPr="004D7380" w:rsidRDefault="005F6DA6" w:rsidP="00213EEC">
            <w:pPr>
              <w:jc w:val="both"/>
              <w:rPr>
                <w:sz w:val="24"/>
                <w:szCs w:val="24"/>
              </w:rPr>
            </w:pPr>
            <w:r w:rsidRPr="004D7380">
              <w:rPr>
                <w:sz w:val="24"/>
                <w:szCs w:val="24"/>
              </w:rPr>
              <w:t xml:space="preserve">Для размещения </w:t>
            </w:r>
            <w:r w:rsidRPr="004D7380">
              <w:rPr>
                <w:color w:val="000000"/>
                <w:sz w:val="24"/>
                <w:szCs w:val="24"/>
              </w:rPr>
              <w:t>н</w:t>
            </w:r>
            <w:r w:rsidRPr="004D7380">
              <w:rPr>
                <w:sz w:val="24"/>
                <w:szCs w:val="24"/>
              </w:rPr>
              <w:t>ежилых</w:t>
            </w:r>
            <w:r w:rsidRPr="004D7380">
              <w:rPr>
                <w:color w:val="000000"/>
                <w:sz w:val="24"/>
                <w:szCs w:val="24"/>
              </w:rPr>
              <w:t xml:space="preserve"> помещений для дежурного аварийного персонала</w:t>
            </w:r>
          </w:p>
        </w:tc>
        <w:tc>
          <w:tcPr>
            <w:tcW w:w="1574" w:type="dxa"/>
          </w:tcPr>
          <w:p w:rsidR="005F6DA6" w:rsidRPr="004D7380" w:rsidRDefault="005F6DA6" w:rsidP="00213EEC">
            <w:pPr>
              <w:jc w:val="center"/>
              <w:rPr>
                <w:sz w:val="24"/>
                <w:szCs w:val="24"/>
              </w:rPr>
            </w:pPr>
            <w:r>
              <w:rPr>
                <w:sz w:val="24"/>
                <w:szCs w:val="24"/>
              </w:rPr>
              <w:t>-</w:t>
            </w:r>
          </w:p>
        </w:tc>
      </w:tr>
      <w:tr w:rsidR="005F6DA6" w:rsidRPr="004D7380" w:rsidTr="00213EEC">
        <w:tc>
          <w:tcPr>
            <w:tcW w:w="674"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center"/>
              <w:rPr>
                <w:sz w:val="24"/>
                <w:szCs w:val="24"/>
              </w:rPr>
            </w:pPr>
            <w:r>
              <w:rPr>
                <w:sz w:val="24"/>
                <w:szCs w:val="24"/>
              </w:rPr>
              <w:t>3</w:t>
            </w:r>
          </w:p>
        </w:tc>
        <w:tc>
          <w:tcPr>
            <w:tcW w:w="7472"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both"/>
              <w:rPr>
                <w:sz w:val="24"/>
                <w:szCs w:val="24"/>
              </w:rPr>
            </w:pPr>
            <w:r w:rsidRPr="004D7380">
              <w:rPr>
                <w:sz w:val="24"/>
                <w:szCs w:val="24"/>
              </w:rPr>
              <w:t xml:space="preserve">Для размещения </w:t>
            </w:r>
            <w:r w:rsidRPr="004D7380">
              <w:rPr>
                <w:color w:val="000000"/>
                <w:sz w:val="24"/>
                <w:szCs w:val="24"/>
              </w:rPr>
              <w:t>зданий управлений, зданий административного назначения</w:t>
            </w:r>
          </w:p>
        </w:tc>
        <w:tc>
          <w:tcPr>
            <w:tcW w:w="1574"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center"/>
              <w:rPr>
                <w:color w:val="000000"/>
                <w:sz w:val="24"/>
                <w:szCs w:val="24"/>
              </w:rPr>
            </w:pPr>
            <w:r>
              <w:rPr>
                <w:color w:val="000000"/>
                <w:sz w:val="24"/>
                <w:szCs w:val="24"/>
              </w:rPr>
              <w:t>-</w:t>
            </w:r>
          </w:p>
        </w:tc>
      </w:tr>
      <w:tr w:rsidR="005F6DA6" w:rsidRPr="004D7380" w:rsidTr="00213EEC">
        <w:tc>
          <w:tcPr>
            <w:tcW w:w="674"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both"/>
              <w:rPr>
                <w:sz w:val="24"/>
                <w:szCs w:val="24"/>
              </w:rPr>
            </w:pPr>
            <w:r w:rsidRPr="004D7380">
              <w:rPr>
                <w:sz w:val="24"/>
                <w:szCs w:val="24"/>
              </w:rPr>
              <w:t>Для размещения объектов гражданской обороны и предотвращения чрезв</w:t>
            </w:r>
            <w:r w:rsidRPr="004D7380">
              <w:rPr>
                <w:sz w:val="24"/>
                <w:szCs w:val="24"/>
              </w:rPr>
              <w:t>ы</w:t>
            </w:r>
            <w:r w:rsidRPr="004D7380">
              <w:rPr>
                <w:sz w:val="24"/>
                <w:szCs w:val="24"/>
              </w:rPr>
              <w:t>чайных ситуаций,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5F6DA6" w:rsidRPr="004D7380" w:rsidRDefault="005F6DA6" w:rsidP="00213EEC">
            <w:pPr>
              <w:jc w:val="center"/>
              <w:rPr>
                <w:color w:val="000000"/>
                <w:sz w:val="24"/>
                <w:szCs w:val="24"/>
              </w:rPr>
            </w:pPr>
            <w:r>
              <w:rPr>
                <w:color w:val="000000"/>
                <w:sz w:val="24"/>
                <w:szCs w:val="24"/>
              </w:rPr>
              <w:t>-</w:t>
            </w:r>
          </w:p>
        </w:tc>
      </w:tr>
      <w:tr w:rsidR="005F6DA6" w:rsidTr="00213EEC">
        <w:tc>
          <w:tcPr>
            <w:tcW w:w="674" w:type="dxa"/>
          </w:tcPr>
          <w:p w:rsidR="005F6DA6" w:rsidRPr="008306F2" w:rsidRDefault="005F6DA6" w:rsidP="00213EEC">
            <w:pPr>
              <w:jc w:val="center"/>
              <w:rPr>
                <w:b/>
                <w:sz w:val="24"/>
                <w:szCs w:val="24"/>
              </w:rPr>
            </w:pPr>
          </w:p>
        </w:tc>
        <w:tc>
          <w:tcPr>
            <w:tcW w:w="7472" w:type="dxa"/>
          </w:tcPr>
          <w:p w:rsidR="005F6DA6" w:rsidRPr="008306F2" w:rsidRDefault="005F6DA6" w:rsidP="00213EEC">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5F6DA6" w:rsidRPr="008306F2" w:rsidRDefault="005F6DA6" w:rsidP="00213EEC">
            <w:pPr>
              <w:jc w:val="center"/>
              <w:rPr>
                <w:b/>
                <w:sz w:val="24"/>
                <w:szCs w:val="24"/>
              </w:rPr>
            </w:pPr>
          </w:p>
        </w:tc>
      </w:tr>
      <w:tr w:rsidR="005F6DA6" w:rsidTr="00213EEC">
        <w:tc>
          <w:tcPr>
            <w:tcW w:w="674" w:type="dxa"/>
          </w:tcPr>
          <w:p w:rsidR="005F6DA6" w:rsidRPr="008306F2" w:rsidRDefault="005F6DA6" w:rsidP="00213EEC">
            <w:pPr>
              <w:jc w:val="center"/>
              <w:rPr>
                <w:sz w:val="24"/>
                <w:szCs w:val="24"/>
              </w:rPr>
            </w:pPr>
            <w:r>
              <w:rPr>
                <w:sz w:val="24"/>
                <w:szCs w:val="24"/>
              </w:rPr>
              <w:t>5</w:t>
            </w:r>
          </w:p>
        </w:tc>
        <w:tc>
          <w:tcPr>
            <w:tcW w:w="7472" w:type="dxa"/>
          </w:tcPr>
          <w:p w:rsidR="005F6DA6" w:rsidRPr="008306F2" w:rsidRDefault="005F6DA6" w:rsidP="00213EEC">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6</w:t>
            </w:r>
          </w:p>
        </w:tc>
        <w:tc>
          <w:tcPr>
            <w:tcW w:w="7472" w:type="dxa"/>
          </w:tcPr>
          <w:p w:rsidR="005F6DA6" w:rsidRPr="008306F2" w:rsidRDefault="005F6DA6" w:rsidP="00213EEC">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7</w:t>
            </w:r>
          </w:p>
        </w:tc>
        <w:tc>
          <w:tcPr>
            <w:tcW w:w="7472" w:type="dxa"/>
          </w:tcPr>
          <w:p w:rsidR="005F6DA6" w:rsidRPr="008306F2" w:rsidRDefault="005F6DA6" w:rsidP="00213EEC">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674" w:type="dxa"/>
          </w:tcPr>
          <w:p w:rsidR="005F6DA6" w:rsidRDefault="005F6DA6" w:rsidP="00213EEC">
            <w:pPr>
              <w:jc w:val="center"/>
              <w:rPr>
                <w:sz w:val="24"/>
                <w:szCs w:val="24"/>
              </w:rPr>
            </w:pPr>
            <w:r>
              <w:rPr>
                <w:sz w:val="24"/>
                <w:szCs w:val="24"/>
              </w:rPr>
              <w:t>8</w:t>
            </w:r>
          </w:p>
        </w:tc>
        <w:tc>
          <w:tcPr>
            <w:tcW w:w="7472" w:type="dxa"/>
          </w:tcPr>
          <w:p w:rsidR="005F6DA6" w:rsidRPr="001B779B" w:rsidRDefault="005F6DA6" w:rsidP="00213EEC">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5F6DA6" w:rsidRPr="008306F2" w:rsidRDefault="005F6DA6" w:rsidP="00213EEC">
            <w:pPr>
              <w:jc w:val="center"/>
              <w:rPr>
                <w:sz w:val="24"/>
                <w:szCs w:val="24"/>
              </w:rPr>
            </w:pPr>
            <w:r>
              <w:rPr>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9</w:t>
            </w:r>
          </w:p>
        </w:tc>
        <w:tc>
          <w:tcPr>
            <w:tcW w:w="7472" w:type="dxa"/>
          </w:tcPr>
          <w:p w:rsidR="005F6DA6" w:rsidRPr="008306F2" w:rsidRDefault="005F6DA6" w:rsidP="00213EEC">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5F6DA6" w:rsidRPr="008306F2" w:rsidRDefault="005F6DA6" w:rsidP="00213EEC">
            <w:pPr>
              <w:jc w:val="center"/>
              <w:rPr>
                <w:sz w:val="24"/>
                <w:szCs w:val="24"/>
              </w:rPr>
            </w:pPr>
            <w:r>
              <w:rPr>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10</w:t>
            </w:r>
          </w:p>
        </w:tc>
        <w:tc>
          <w:tcPr>
            <w:tcW w:w="7472" w:type="dxa"/>
          </w:tcPr>
          <w:p w:rsidR="005F6DA6" w:rsidRPr="008306F2" w:rsidRDefault="005F6DA6" w:rsidP="00213EEC">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5F6DA6" w:rsidRPr="008306F2" w:rsidRDefault="005F6DA6" w:rsidP="00213EEC">
            <w:pPr>
              <w:jc w:val="center"/>
              <w:rPr>
                <w:color w:val="000000"/>
                <w:sz w:val="24"/>
                <w:szCs w:val="24"/>
              </w:rPr>
            </w:pPr>
            <w:r>
              <w:rPr>
                <w:color w:val="000000"/>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11</w:t>
            </w:r>
          </w:p>
        </w:tc>
        <w:tc>
          <w:tcPr>
            <w:tcW w:w="7472" w:type="dxa"/>
          </w:tcPr>
          <w:p w:rsidR="005F6DA6" w:rsidRPr="008306F2" w:rsidRDefault="005F6DA6" w:rsidP="00213EEC">
            <w:pPr>
              <w:jc w:val="both"/>
              <w:rPr>
                <w:color w:val="000000"/>
                <w:sz w:val="24"/>
                <w:szCs w:val="24"/>
              </w:rPr>
            </w:pPr>
            <w:r w:rsidRPr="008306F2">
              <w:rPr>
                <w:sz w:val="24"/>
                <w:szCs w:val="24"/>
              </w:rPr>
              <w:t>Для размещения газораспределительных пунктов</w:t>
            </w:r>
          </w:p>
        </w:tc>
        <w:tc>
          <w:tcPr>
            <w:tcW w:w="1574" w:type="dxa"/>
          </w:tcPr>
          <w:p w:rsidR="005F6DA6" w:rsidRPr="008306F2" w:rsidRDefault="005F6DA6" w:rsidP="00213EEC">
            <w:pPr>
              <w:jc w:val="center"/>
              <w:rPr>
                <w:color w:val="000000"/>
                <w:sz w:val="24"/>
                <w:szCs w:val="24"/>
              </w:rPr>
            </w:pPr>
            <w:r>
              <w:rPr>
                <w:color w:val="000000"/>
                <w:sz w:val="24"/>
                <w:szCs w:val="24"/>
              </w:rPr>
              <w:t>-</w:t>
            </w:r>
          </w:p>
        </w:tc>
      </w:tr>
      <w:tr w:rsidR="005F6DA6" w:rsidRPr="001B779B" w:rsidTr="00213EEC">
        <w:tc>
          <w:tcPr>
            <w:tcW w:w="674" w:type="dxa"/>
            <w:tcBorders>
              <w:top w:val="single" w:sz="4" w:space="0" w:color="auto"/>
              <w:left w:val="single" w:sz="4" w:space="0" w:color="auto"/>
              <w:bottom w:val="single" w:sz="4" w:space="0" w:color="auto"/>
              <w:right w:val="single" w:sz="4" w:space="0" w:color="auto"/>
            </w:tcBorders>
          </w:tcPr>
          <w:p w:rsidR="005F6DA6" w:rsidRPr="001B779B" w:rsidRDefault="005F6DA6" w:rsidP="00213EEC">
            <w:pPr>
              <w:jc w:val="center"/>
              <w:rPr>
                <w:sz w:val="24"/>
                <w:szCs w:val="24"/>
              </w:rPr>
            </w:pPr>
            <w:r w:rsidRPr="001B779B">
              <w:rPr>
                <w:sz w:val="24"/>
                <w:szCs w:val="24"/>
              </w:rPr>
              <w:t>1</w:t>
            </w: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5F6DA6" w:rsidRPr="001B779B" w:rsidRDefault="005F6DA6" w:rsidP="00213EEC">
            <w:pPr>
              <w:jc w:val="both"/>
              <w:rPr>
                <w:sz w:val="24"/>
                <w:szCs w:val="24"/>
              </w:rPr>
            </w:pPr>
            <w:r w:rsidRPr="001B779B">
              <w:rPr>
                <w:sz w:val="24"/>
                <w:szCs w:val="24"/>
              </w:rPr>
              <w:t>Для размещения объектов связи</w:t>
            </w:r>
          </w:p>
        </w:tc>
        <w:tc>
          <w:tcPr>
            <w:tcW w:w="1574" w:type="dxa"/>
            <w:tcBorders>
              <w:top w:val="single" w:sz="4" w:space="0" w:color="auto"/>
              <w:left w:val="single" w:sz="4" w:space="0" w:color="auto"/>
              <w:bottom w:val="single" w:sz="4" w:space="0" w:color="auto"/>
              <w:right w:val="single" w:sz="4" w:space="0" w:color="auto"/>
            </w:tcBorders>
          </w:tcPr>
          <w:p w:rsidR="005F6DA6" w:rsidRPr="001B779B" w:rsidRDefault="005F6DA6" w:rsidP="00213EEC">
            <w:pPr>
              <w:jc w:val="center"/>
              <w:rPr>
                <w:color w:val="000000"/>
                <w:sz w:val="24"/>
                <w:szCs w:val="24"/>
              </w:rPr>
            </w:pPr>
            <w:r>
              <w:rPr>
                <w:color w:val="000000"/>
                <w:sz w:val="24"/>
                <w:szCs w:val="24"/>
              </w:rPr>
              <w:t>-</w:t>
            </w:r>
          </w:p>
        </w:tc>
      </w:tr>
      <w:tr w:rsidR="005F6DA6" w:rsidTr="00213EEC">
        <w:tc>
          <w:tcPr>
            <w:tcW w:w="674"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w:t>
            </w:r>
            <w:r w:rsidRPr="008306F2">
              <w:rPr>
                <w:sz w:val="24"/>
                <w:szCs w:val="24"/>
              </w:rPr>
              <w:t>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5F6DA6" w:rsidRPr="001B779B" w:rsidRDefault="005F6DA6" w:rsidP="00213EEC">
            <w:pPr>
              <w:jc w:val="center"/>
              <w:rPr>
                <w:color w:val="000000"/>
                <w:sz w:val="24"/>
                <w:szCs w:val="24"/>
              </w:rPr>
            </w:pPr>
            <w:r>
              <w:rPr>
                <w:color w:val="000000"/>
                <w:sz w:val="24"/>
                <w:szCs w:val="24"/>
              </w:rPr>
              <w:t>-</w:t>
            </w:r>
          </w:p>
        </w:tc>
      </w:tr>
      <w:tr w:rsidR="005F6DA6" w:rsidRPr="008306F2" w:rsidTr="00213EEC">
        <w:tc>
          <w:tcPr>
            <w:tcW w:w="674"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5F6DA6" w:rsidRPr="001B779B" w:rsidRDefault="005F6DA6" w:rsidP="00213EEC">
            <w:pPr>
              <w:jc w:val="center"/>
              <w:rPr>
                <w:color w:val="000000"/>
                <w:sz w:val="24"/>
                <w:szCs w:val="24"/>
              </w:rPr>
            </w:pPr>
            <w:r>
              <w:rPr>
                <w:color w:val="000000"/>
                <w:sz w:val="24"/>
                <w:szCs w:val="24"/>
              </w:rPr>
              <w:t>-</w:t>
            </w:r>
          </w:p>
        </w:tc>
      </w:tr>
      <w:tr w:rsidR="005F6DA6" w:rsidTr="00213EEC">
        <w:tc>
          <w:tcPr>
            <w:tcW w:w="674"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5F6DA6" w:rsidRPr="00A530F7" w:rsidRDefault="005F6DA6" w:rsidP="00213EEC">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color w:val="000000"/>
                <w:sz w:val="24"/>
                <w:szCs w:val="24"/>
              </w:rPr>
            </w:pPr>
            <w:r>
              <w:rPr>
                <w:color w:val="000000"/>
                <w:sz w:val="24"/>
                <w:szCs w:val="24"/>
              </w:rPr>
              <w:t>-</w:t>
            </w:r>
          </w:p>
        </w:tc>
      </w:tr>
    </w:tbl>
    <w:p w:rsidR="005F6DA6" w:rsidRDefault="005F6DA6" w:rsidP="005F6DA6">
      <w:pPr>
        <w:pStyle w:val="ac"/>
        <w:widowControl w:val="0"/>
        <w:spacing w:line="239" w:lineRule="auto"/>
        <w:ind w:firstLine="709"/>
        <w:rPr>
          <w:sz w:val="24"/>
          <w:szCs w:val="24"/>
        </w:rPr>
      </w:pPr>
    </w:p>
    <w:p w:rsidR="005F6DA6" w:rsidRPr="00E63509" w:rsidRDefault="005F6DA6" w:rsidP="005F6DA6">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F6DA6" w:rsidRDefault="005F6DA6" w:rsidP="005F6DA6">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F6DA6" w:rsidRPr="008306F2" w:rsidTr="00213EEC">
        <w:trPr>
          <w:tblHeader/>
        </w:trPr>
        <w:tc>
          <w:tcPr>
            <w:tcW w:w="674" w:type="dxa"/>
            <w:vAlign w:val="center"/>
          </w:tcPr>
          <w:p w:rsidR="005F6DA6" w:rsidRPr="008306F2" w:rsidRDefault="005F6DA6" w:rsidP="00213EEC">
            <w:pPr>
              <w:jc w:val="center"/>
              <w:rPr>
                <w:sz w:val="24"/>
                <w:szCs w:val="24"/>
              </w:rPr>
            </w:pPr>
            <w:r>
              <w:rPr>
                <w:sz w:val="24"/>
                <w:szCs w:val="24"/>
              </w:rPr>
              <w:t>№№ п/п</w:t>
            </w:r>
          </w:p>
        </w:tc>
        <w:tc>
          <w:tcPr>
            <w:tcW w:w="7472" w:type="dxa"/>
            <w:vAlign w:val="center"/>
          </w:tcPr>
          <w:p w:rsidR="005F6DA6" w:rsidRPr="008306F2" w:rsidRDefault="005F6DA6" w:rsidP="00213EEC">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F6DA6" w:rsidRPr="008306F2" w:rsidRDefault="005F6DA6" w:rsidP="00213EEC">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F6DA6" w:rsidRPr="00E02FED" w:rsidTr="00213EEC">
        <w:tc>
          <w:tcPr>
            <w:tcW w:w="674" w:type="dxa"/>
          </w:tcPr>
          <w:p w:rsidR="005F6DA6" w:rsidRPr="00E02FED" w:rsidRDefault="005F6DA6" w:rsidP="00213EEC">
            <w:pPr>
              <w:jc w:val="center"/>
              <w:rPr>
                <w:sz w:val="24"/>
                <w:szCs w:val="24"/>
              </w:rPr>
            </w:pPr>
            <w:r>
              <w:rPr>
                <w:sz w:val="24"/>
                <w:szCs w:val="24"/>
              </w:rPr>
              <w:t>1</w:t>
            </w:r>
          </w:p>
        </w:tc>
        <w:tc>
          <w:tcPr>
            <w:tcW w:w="7472" w:type="dxa"/>
          </w:tcPr>
          <w:p w:rsidR="005F6DA6" w:rsidRPr="00E02FED" w:rsidRDefault="005F6DA6" w:rsidP="00213EEC">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5F6DA6" w:rsidRPr="00E02FED" w:rsidRDefault="005F6DA6" w:rsidP="00213EEC">
            <w:pPr>
              <w:jc w:val="center"/>
              <w:rPr>
                <w:sz w:val="24"/>
                <w:szCs w:val="24"/>
              </w:rPr>
            </w:pPr>
            <w:r>
              <w:rPr>
                <w:sz w:val="24"/>
                <w:szCs w:val="24"/>
              </w:rPr>
              <w:t>не более 150</w:t>
            </w:r>
          </w:p>
        </w:tc>
      </w:tr>
      <w:tr w:rsidR="005F6DA6" w:rsidTr="00213EEC">
        <w:tc>
          <w:tcPr>
            <w:tcW w:w="674" w:type="dxa"/>
          </w:tcPr>
          <w:p w:rsidR="005F6DA6" w:rsidRPr="008306F2" w:rsidRDefault="005F6DA6" w:rsidP="00213EEC">
            <w:pPr>
              <w:jc w:val="center"/>
              <w:rPr>
                <w:sz w:val="24"/>
                <w:szCs w:val="24"/>
              </w:rPr>
            </w:pPr>
            <w:r>
              <w:rPr>
                <w:sz w:val="24"/>
                <w:szCs w:val="24"/>
              </w:rPr>
              <w:t>2</w:t>
            </w:r>
          </w:p>
        </w:tc>
        <w:tc>
          <w:tcPr>
            <w:tcW w:w="7472" w:type="dxa"/>
          </w:tcPr>
          <w:p w:rsidR="005F6DA6" w:rsidRPr="008306F2" w:rsidRDefault="005F6DA6" w:rsidP="00213EEC">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5F6DA6" w:rsidRPr="008306F2" w:rsidRDefault="005F6DA6" w:rsidP="00213EEC">
            <w:pPr>
              <w:jc w:val="center"/>
              <w:rPr>
                <w:sz w:val="24"/>
                <w:szCs w:val="24"/>
              </w:rPr>
            </w:pPr>
            <w:r>
              <w:rPr>
                <w:sz w:val="24"/>
                <w:szCs w:val="24"/>
              </w:rPr>
              <w:t>не более 150</w:t>
            </w:r>
          </w:p>
        </w:tc>
      </w:tr>
      <w:tr w:rsidR="005F6DA6" w:rsidTr="00213EEC">
        <w:tc>
          <w:tcPr>
            <w:tcW w:w="674" w:type="dxa"/>
          </w:tcPr>
          <w:p w:rsidR="005F6DA6" w:rsidRPr="008306F2" w:rsidRDefault="005F6DA6" w:rsidP="00213EEC">
            <w:pPr>
              <w:jc w:val="center"/>
              <w:rPr>
                <w:sz w:val="24"/>
                <w:szCs w:val="24"/>
              </w:rPr>
            </w:pPr>
            <w:r>
              <w:rPr>
                <w:sz w:val="24"/>
                <w:szCs w:val="24"/>
              </w:rPr>
              <w:t>3</w:t>
            </w:r>
          </w:p>
        </w:tc>
        <w:tc>
          <w:tcPr>
            <w:tcW w:w="7472" w:type="dxa"/>
          </w:tcPr>
          <w:p w:rsidR="005F6DA6" w:rsidRPr="008306F2" w:rsidRDefault="005F6DA6" w:rsidP="00213EEC">
            <w:pPr>
              <w:jc w:val="both"/>
              <w:rPr>
                <w:sz w:val="24"/>
                <w:szCs w:val="24"/>
              </w:rPr>
            </w:pPr>
            <w:r w:rsidRPr="008306F2">
              <w:rPr>
                <w:sz w:val="24"/>
                <w:szCs w:val="24"/>
              </w:rPr>
              <w:t>Для размещения объектов бытового обслуживания</w:t>
            </w:r>
          </w:p>
        </w:tc>
        <w:tc>
          <w:tcPr>
            <w:tcW w:w="1574" w:type="dxa"/>
          </w:tcPr>
          <w:p w:rsidR="005F6DA6" w:rsidRPr="008306F2" w:rsidRDefault="005F6DA6" w:rsidP="00213EEC">
            <w:pPr>
              <w:jc w:val="center"/>
              <w:rPr>
                <w:sz w:val="24"/>
                <w:szCs w:val="24"/>
              </w:rPr>
            </w:pPr>
            <w:r>
              <w:rPr>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4</w:t>
            </w:r>
          </w:p>
        </w:tc>
        <w:tc>
          <w:tcPr>
            <w:tcW w:w="7472" w:type="dxa"/>
          </w:tcPr>
          <w:p w:rsidR="005F6DA6" w:rsidRPr="008306F2" w:rsidRDefault="005F6DA6" w:rsidP="00213EEC">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5F6DA6" w:rsidRPr="008306F2" w:rsidRDefault="005F6DA6" w:rsidP="00213EEC">
            <w:pPr>
              <w:jc w:val="center"/>
              <w:rPr>
                <w:sz w:val="24"/>
                <w:szCs w:val="24"/>
              </w:rPr>
            </w:pPr>
            <w:r>
              <w:rPr>
                <w:sz w:val="24"/>
                <w:szCs w:val="24"/>
              </w:rPr>
              <w:t>-</w:t>
            </w:r>
          </w:p>
        </w:tc>
      </w:tr>
      <w:tr w:rsidR="005F6DA6" w:rsidTr="00213EEC">
        <w:tc>
          <w:tcPr>
            <w:tcW w:w="674" w:type="dxa"/>
          </w:tcPr>
          <w:p w:rsidR="005F6DA6" w:rsidRPr="008306F2" w:rsidRDefault="005F6DA6" w:rsidP="00213EEC">
            <w:pPr>
              <w:jc w:val="center"/>
              <w:rPr>
                <w:sz w:val="24"/>
                <w:szCs w:val="24"/>
              </w:rPr>
            </w:pPr>
            <w:r>
              <w:rPr>
                <w:sz w:val="24"/>
                <w:szCs w:val="24"/>
              </w:rPr>
              <w:t>5</w:t>
            </w:r>
          </w:p>
        </w:tc>
        <w:tc>
          <w:tcPr>
            <w:tcW w:w="7472" w:type="dxa"/>
          </w:tcPr>
          <w:p w:rsidR="005F6DA6" w:rsidRPr="008306F2" w:rsidRDefault="005F6DA6" w:rsidP="00213EEC">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5F6DA6" w:rsidRPr="008306F2" w:rsidRDefault="005F6DA6" w:rsidP="00213EEC">
            <w:pPr>
              <w:jc w:val="center"/>
              <w:rPr>
                <w:sz w:val="24"/>
                <w:szCs w:val="24"/>
              </w:rPr>
            </w:pPr>
            <w:r>
              <w:rPr>
                <w:sz w:val="24"/>
                <w:szCs w:val="24"/>
              </w:rPr>
              <w:t>-</w:t>
            </w:r>
          </w:p>
        </w:tc>
      </w:tr>
      <w:tr w:rsidR="005F6DA6" w:rsidTr="00213EEC">
        <w:tc>
          <w:tcPr>
            <w:tcW w:w="674" w:type="dxa"/>
            <w:tcBorders>
              <w:top w:val="single" w:sz="4" w:space="0" w:color="auto"/>
              <w:left w:val="single" w:sz="4" w:space="0" w:color="auto"/>
              <w:bottom w:val="single" w:sz="4" w:space="0" w:color="auto"/>
              <w:right w:val="single" w:sz="4" w:space="0" w:color="auto"/>
            </w:tcBorders>
          </w:tcPr>
          <w:p w:rsidR="005F6DA6" w:rsidRPr="008306F2" w:rsidRDefault="005F6DA6" w:rsidP="00213EEC">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5F6DA6" w:rsidRPr="00A530F7" w:rsidRDefault="005F6DA6" w:rsidP="00213EEC">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5F6DA6" w:rsidRPr="00E773DF" w:rsidRDefault="005F6DA6" w:rsidP="00213EEC">
            <w:pPr>
              <w:jc w:val="center"/>
              <w:rPr>
                <w:sz w:val="24"/>
                <w:szCs w:val="24"/>
              </w:rPr>
            </w:pPr>
            <w:r>
              <w:rPr>
                <w:sz w:val="24"/>
                <w:szCs w:val="24"/>
              </w:rPr>
              <w:t>-</w:t>
            </w:r>
          </w:p>
        </w:tc>
      </w:tr>
    </w:tbl>
    <w:p w:rsidR="0033047A" w:rsidRDefault="0033047A" w:rsidP="0033047A">
      <w:pPr>
        <w:pStyle w:val="ac"/>
        <w:widowControl w:val="0"/>
        <w:spacing w:line="239" w:lineRule="auto"/>
        <w:rPr>
          <w:sz w:val="24"/>
          <w:szCs w:val="24"/>
        </w:rPr>
      </w:pPr>
    </w:p>
    <w:p w:rsidR="0033047A" w:rsidRPr="00E63509" w:rsidRDefault="0033047A" w:rsidP="0033047A">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3047A" w:rsidRDefault="0033047A" w:rsidP="0033047A">
      <w:pPr>
        <w:pStyle w:val="ac"/>
        <w:widowControl w:val="0"/>
        <w:spacing w:line="239" w:lineRule="auto"/>
        <w:ind w:firstLine="709"/>
        <w:rPr>
          <w:sz w:val="24"/>
          <w:szCs w:val="24"/>
        </w:rPr>
      </w:pPr>
    </w:p>
    <w:p w:rsidR="0033047A" w:rsidRDefault="0033047A" w:rsidP="0033047A">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r>
        <w:rPr>
          <w:iCs/>
          <w:sz w:val="24"/>
          <w:szCs w:val="24"/>
        </w:rPr>
        <w:t xml:space="preserve"> -</w:t>
      </w:r>
    </w:p>
    <w:p w:rsidR="0033047A" w:rsidRDefault="0033047A" w:rsidP="0033047A">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3047A" w:rsidRPr="00131BD8">
        <w:trPr>
          <w:tblHeader/>
        </w:trPr>
        <w:tc>
          <w:tcPr>
            <w:tcW w:w="720" w:type="dxa"/>
            <w:vAlign w:val="center"/>
          </w:tcPr>
          <w:p w:rsidR="0033047A" w:rsidRPr="00131BD8" w:rsidRDefault="0033047A" w:rsidP="0033047A">
            <w:pPr>
              <w:jc w:val="center"/>
              <w:rPr>
                <w:sz w:val="24"/>
                <w:szCs w:val="24"/>
              </w:rPr>
            </w:pPr>
            <w:r w:rsidRPr="00131BD8">
              <w:rPr>
                <w:sz w:val="24"/>
                <w:szCs w:val="24"/>
              </w:rPr>
              <w:t>№№ п/п</w:t>
            </w:r>
          </w:p>
        </w:tc>
        <w:tc>
          <w:tcPr>
            <w:tcW w:w="6793" w:type="dxa"/>
            <w:vAlign w:val="center"/>
          </w:tcPr>
          <w:p w:rsidR="0033047A" w:rsidRPr="00131BD8" w:rsidRDefault="0033047A" w:rsidP="0033047A">
            <w:pPr>
              <w:jc w:val="center"/>
              <w:rPr>
                <w:sz w:val="24"/>
                <w:szCs w:val="24"/>
              </w:rPr>
            </w:pPr>
            <w:r w:rsidRPr="00131BD8">
              <w:rPr>
                <w:sz w:val="24"/>
                <w:szCs w:val="24"/>
              </w:rPr>
              <w:t>Наименование показателя</w:t>
            </w:r>
          </w:p>
        </w:tc>
        <w:tc>
          <w:tcPr>
            <w:tcW w:w="992" w:type="dxa"/>
            <w:vAlign w:val="center"/>
          </w:tcPr>
          <w:p w:rsidR="0033047A" w:rsidRPr="00131BD8" w:rsidRDefault="0033047A" w:rsidP="0033047A">
            <w:pPr>
              <w:jc w:val="center"/>
              <w:rPr>
                <w:sz w:val="24"/>
                <w:szCs w:val="24"/>
              </w:rPr>
            </w:pPr>
            <w:r w:rsidRPr="00131BD8">
              <w:rPr>
                <w:sz w:val="24"/>
                <w:szCs w:val="24"/>
              </w:rPr>
              <w:t>Ед. изм.</w:t>
            </w:r>
          </w:p>
        </w:tc>
        <w:tc>
          <w:tcPr>
            <w:tcW w:w="1220" w:type="dxa"/>
            <w:vAlign w:val="center"/>
          </w:tcPr>
          <w:p w:rsidR="0033047A" w:rsidRPr="00131BD8" w:rsidRDefault="0033047A" w:rsidP="0033047A">
            <w:pPr>
              <w:jc w:val="center"/>
              <w:rPr>
                <w:sz w:val="24"/>
                <w:szCs w:val="24"/>
              </w:rPr>
            </w:pPr>
            <w:r w:rsidRPr="00131BD8">
              <w:rPr>
                <w:sz w:val="24"/>
                <w:szCs w:val="24"/>
              </w:rPr>
              <w:t>Величина</w:t>
            </w:r>
          </w:p>
        </w:tc>
      </w:tr>
      <w:tr w:rsidR="0033047A" w:rsidRPr="00E02FED">
        <w:tc>
          <w:tcPr>
            <w:tcW w:w="720" w:type="dxa"/>
          </w:tcPr>
          <w:p w:rsidR="0033047A" w:rsidRPr="00E02FED" w:rsidRDefault="0033047A" w:rsidP="0033047A">
            <w:pPr>
              <w:jc w:val="center"/>
              <w:rPr>
                <w:sz w:val="24"/>
                <w:szCs w:val="24"/>
              </w:rPr>
            </w:pPr>
            <w:r w:rsidRPr="00E02FED">
              <w:rPr>
                <w:sz w:val="24"/>
                <w:szCs w:val="24"/>
              </w:rPr>
              <w:t>1</w:t>
            </w:r>
          </w:p>
        </w:tc>
        <w:tc>
          <w:tcPr>
            <w:tcW w:w="6793" w:type="dxa"/>
          </w:tcPr>
          <w:p w:rsidR="0033047A" w:rsidRPr="00E02FED" w:rsidRDefault="0033047A" w:rsidP="0033047A">
            <w:pPr>
              <w:rPr>
                <w:sz w:val="24"/>
                <w:szCs w:val="24"/>
              </w:rPr>
            </w:pPr>
            <w:r w:rsidRPr="00E02FED">
              <w:rPr>
                <w:sz w:val="24"/>
                <w:szCs w:val="24"/>
              </w:rPr>
              <w:t xml:space="preserve">Минимальный размер земельного участка </w:t>
            </w:r>
          </w:p>
        </w:tc>
        <w:tc>
          <w:tcPr>
            <w:tcW w:w="992" w:type="dxa"/>
          </w:tcPr>
          <w:p w:rsidR="0033047A" w:rsidRPr="00E02FED" w:rsidRDefault="0033047A" w:rsidP="0033047A">
            <w:pPr>
              <w:jc w:val="center"/>
              <w:rPr>
                <w:sz w:val="24"/>
                <w:szCs w:val="24"/>
                <w:vertAlign w:val="superscript"/>
              </w:rPr>
            </w:pPr>
          </w:p>
        </w:tc>
        <w:tc>
          <w:tcPr>
            <w:tcW w:w="1220" w:type="dxa"/>
          </w:tcPr>
          <w:p w:rsidR="0033047A" w:rsidRPr="004F6D7C" w:rsidRDefault="0033047A" w:rsidP="0033047A">
            <w:pPr>
              <w:jc w:val="center"/>
              <w:rPr>
                <w:sz w:val="22"/>
                <w:szCs w:val="22"/>
              </w:rPr>
            </w:pPr>
            <w:r w:rsidRPr="004F6D7C">
              <w:rPr>
                <w:sz w:val="22"/>
                <w:szCs w:val="22"/>
              </w:rPr>
              <w:t>см. п.4 ст.23 Правил</w:t>
            </w:r>
          </w:p>
        </w:tc>
      </w:tr>
      <w:tr w:rsidR="0033047A" w:rsidRPr="002A7F85">
        <w:tc>
          <w:tcPr>
            <w:tcW w:w="720" w:type="dxa"/>
          </w:tcPr>
          <w:p w:rsidR="0033047A" w:rsidRPr="002A7F85" w:rsidRDefault="0033047A" w:rsidP="0033047A">
            <w:pPr>
              <w:jc w:val="center"/>
              <w:rPr>
                <w:sz w:val="24"/>
                <w:szCs w:val="24"/>
              </w:rPr>
            </w:pPr>
            <w:r>
              <w:rPr>
                <w:sz w:val="24"/>
                <w:szCs w:val="24"/>
              </w:rPr>
              <w:t>2</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33047A" w:rsidRPr="002A7F85">
        <w:tc>
          <w:tcPr>
            <w:tcW w:w="720" w:type="dxa"/>
          </w:tcPr>
          <w:p w:rsidR="0033047A" w:rsidRPr="002A7F85" w:rsidRDefault="0033047A" w:rsidP="0033047A">
            <w:pPr>
              <w:jc w:val="center"/>
              <w:rPr>
                <w:sz w:val="24"/>
                <w:szCs w:val="24"/>
              </w:rPr>
            </w:pPr>
            <w:r>
              <w:rPr>
                <w:sz w:val="24"/>
                <w:szCs w:val="24"/>
              </w:rPr>
              <w:t>3</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3047A" w:rsidRPr="002A7F85">
        <w:tc>
          <w:tcPr>
            <w:tcW w:w="720" w:type="dxa"/>
          </w:tcPr>
          <w:p w:rsidR="0033047A" w:rsidRPr="002A7F85" w:rsidRDefault="0033047A" w:rsidP="0033047A">
            <w:pPr>
              <w:jc w:val="center"/>
              <w:rPr>
                <w:sz w:val="24"/>
                <w:szCs w:val="24"/>
              </w:rPr>
            </w:pPr>
            <w:r>
              <w:rPr>
                <w:sz w:val="24"/>
                <w:szCs w:val="24"/>
              </w:rPr>
              <w:t>4</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3047A" w:rsidRPr="002A7F85">
        <w:tc>
          <w:tcPr>
            <w:tcW w:w="720" w:type="dxa"/>
          </w:tcPr>
          <w:p w:rsidR="0033047A" w:rsidRPr="002A7F85" w:rsidRDefault="0033047A" w:rsidP="0033047A">
            <w:pPr>
              <w:jc w:val="center"/>
              <w:rPr>
                <w:sz w:val="24"/>
                <w:szCs w:val="24"/>
              </w:rPr>
            </w:pPr>
            <w:r>
              <w:rPr>
                <w:sz w:val="24"/>
                <w:szCs w:val="24"/>
              </w:rPr>
              <w:t>5</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3047A" w:rsidRPr="002A7F85">
        <w:tc>
          <w:tcPr>
            <w:tcW w:w="720" w:type="dxa"/>
          </w:tcPr>
          <w:p w:rsidR="0033047A" w:rsidRPr="002A7F85" w:rsidRDefault="0033047A" w:rsidP="0033047A">
            <w:pPr>
              <w:jc w:val="center"/>
              <w:rPr>
                <w:sz w:val="24"/>
                <w:szCs w:val="24"/>
              </w:rPr>
            </w:pPr>
            <w:r>
              <w:rPr>
                <w:sz w:val="24"/>
                <w:szCs w:val="24"/>
              </w:rPr>
              <w:t>6</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3047A" w:rsidRPr="002A7F85">
        <w:tc>
          <w:tcPr>
            <w:tcW w:w="720" w:type="dxa"/>
          </w:tcPr>
          <w:p w:rsidR="0033047A" w:rsidRPr="002A7F85" w:rsidRDefault="0033047A" w:rsidP="0033047A">
            <w:pPr>
              <w:jc w:val="center"/>
              <w:rPr>
                <w:sz w:val="24"/>
                <w:szCs w:val="24"/>
              </w:rPr>
            </w:pPr>
            <w:r>
              <w:rPr>
                <w:sz w:val="24"/>
                <w:szCs w:val="24"/>
              </w:rPr>
              <w:t>7</w:t>
            </w:r>
          </w:p>
        </w:tc>
        <w:tc>
          <w:tcPr>
            <w:tcW w:w="6793" w:type="dxa"/>
          </w:tcPr>
          <w:p w:rsidR="0033047A" w:rsidRPr="002A7F85" w:rsidRDefault="0033047A" w:rsidP="0033047A">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w:t>
            </w:r>
            <w:r w:rsidRPr="002A7F85">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3047A" w:rsidRPr="002A7F85" w:rsidRDefault="0033047A" w:rsidP="0033047A">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3047A" w:rsidRPr="002A7F85">
        <w:tc>
          <w:tcPr>
            <w:tcW w:w="720" w:type="dxa"/>
          </w:tcPr>
          <w:p w:rsidR="0033047A" w:rsidRDefault="0033047A" w:rsidP="0033047A">
            <w:pPr>
              <w:jc w:val="center"/>
              <w:rPr>
                <w:sz w:val="24"/>
                <w:szCs w:val="24"/>
              </w:rPr>
            </w:pPr>
            <w:r>
              <w:rPr>
                <w:sz w:val="24"/>
                <w:szCs w:val="24"/>
              </w:rPr>
              <w:t>8</w:t>
            </w:r>
          </w:p>
        </w:tc>
        <w:tc>
          <w:tcPr>
            <w:tcW w:w="6793" w:type="dxa"/>
          </w:tcPr>
          <w:p w:rsidR="0033047A" w:rsidRPr="00F226C7" w:rsidRDefault="0033047A" w:rsidP="0033047A">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3047A" w:rsidRPr="002A7F85" w:rsidRDefault="0033047A" w:rsidP="0033047A">
            <w:pPr>
              <w:jc w:val="center"/>
              <w:rPr>
                <w:sz w:val="24"/>
                <w:szCs w:val="24"/>
              </w:rPr>
            </w:pPr>
            <w:r>
              <w:rPr>
                <w:sz w:val="24"/>
                <w:szCs w:val="24"/>
              </w:rPr>
              <w:t>м</w:t>
            </w:r>
          </w:p>
        </w:tc>
        <w:tc>
          <w:tcPr>
            <w:tcW w:w="1220" w:type="dxa"/>
          </w:tcPr>
          <w:p w:rsidR="0033047A" w:rsidRPr="00F226C7" w:rsidRDefault="0033047A" w:rsidP="0033047A">
            <w:pPr>
              <w:jc w:val="center"/>
              <w:rPr>
                <w:sz w:val="24"/>
                <w:szCs w:val="24"/>
              </w:rPr>
            </w:pPr>
            <w:r>
              <w:rPr>
                <w:sz w:val="24"/>
                <w:szCs w:val="24"/>
              </w:rPr>
              <w:t>8</w:t>
            </w:r>
          </w:p>
        </w:tc>
      </w:tr>
      <w:tr w:rsidR="0033047A" w:rsidRPr="00F46B30">
        <w:tc>
          <w:tcPr>
            <w:tcW w:w="720" w:type="dxa"/>
          </w:tcPr>
          <w:p w:rsidR="0033047A" w:rsidRPr="00F46B30" w:rsidRDefault="0033047A" w:rsidP="0033047A">
            <w:pPr>
              <w:jc w:val="center"/>
              <w:rPr>
                <w:sz w:val="24"/>
                <w:szCs w:val="24"/>
              </w:rPr>
            </w:pPr>
            <w:r w:rsidRPr="00F46B30">
              <w:rPr>
                <w:sz w:val="24"/>
                <w:szCs w:val="24"/>
              </w:rPr>
              <w:t>9</w:t>
            </w:r>
          </w:p>
        </w:tc>
        <w:tc>
          <w:tcPr>
            <w:tcW w:w="6793" w:type="dxa"/>
          </w:tcPr>
          <w:p w:rsidR="0033047A" w:rsidRPr="00F46B30" w:rsidRDefault="0033047A" w:rsidP="0033047A">
            <w:pPr>
              <w:rPr>
                <w:sz w:val="24"/>
                <w:szCs w:val="24"/>
              </w:rPr>
            </w:pPr>
            <w:r w:rsidRPr="00F46B30">
              <w:rPr>
                <w:sz w:val="24"/>
                <w:szCs w:val="24"/>
              </w:rPr>
              <w:t>Максимальная высота здания</w:t>
            </w:r>
          </w:p>
        </w:tc>
        <w:tc>
          <w:tcPr>
            <w:tcW w:w="992" w:type="dxa"/>
          </w:tcPr>
          <w:p w:rsidR="0033047A" w:rsidRPr="00F46B30" w:rsidRDefault="0033047A" w:rsidP="0033047A">
            <w:pPr>
              <w:jc w:val="center"/>
              <w:rPr>
                <w:sz w:val="24"/>
                <w:szCs w:val="24"/>
              </w:rPr>
            </w:pPr>
            <w:r w:rsidRPr="00F46B30">
              <w:rPr>
                <w:sz w:val="24"/>
                <w:szCs w:val="24"/>
              </w:rPr>
              <w:t>м</w:t>
            </w:r>
          </w:p>
        </w:tc>
        <w:tc>
          <w:tcPr>
            <w:tcW w:w="1220" w:type="dxa"/>
          </w:tcPr>
          <w:p w:rsidR="0033047A" w:rsidRPr="00F46B30" w:rsidRDefault="0033047A" w:rsidP="0033047A">
            <w:pPr>
              <w:jc w:val="center"/>
              <w:rPr>
                <w:sz w:val="24"/>
                <w:szCs w:val="24"/>
              </w:rPr>
            </w:pPr>
            <w:r w:rsidRPr="00F46B30">
              <w:rPr>
                <w:sz w:val="24"/>
                <w:szCs w:val="24"/>
              </w:rPr>
              <w:t>20</w:t>
            </w:r>
          </w:p>
        </w:tc>
      </w:tr>
    </w:tbl>
    <w:p w:rsidR="0033047A" w:rsidRDefault="0033047A" w:rsidP="0033047A">
      <w:pPr>
        <w:autoSpaceDE w:val="0"/>
        <w:autoSpaceDN w:val="0"/>
        <w:adjustRightInd w:val="0"/>
        <w:jc w:val="both"/>
        <w:rPr>
          <w:sz w:val="24"/>
          <w:szCs w:val="24"/>
        </w:rPr>
      </w:pPr>
    </w:p>
    <w:p w:rsidR="0033047A" w:rsidRPr="00DA527A" w:rsidRDefault="0033047A" w:rsidP="003304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3047A" w:rsidRDefault="0033047A" w:rsidP="00D632AF">
      <w:pPr>
        <w:autoSpaceDE w:val="0"/>
        <w:autoSpaceDN w:val="0"/>
        <w:adjustRightInd w:val="0"/>
        <w:jc w:val="both"/>
        <w:rPr>
          <w:sz w:val="24"/>
          <w:szCs w:val="24"/>
        </w:rPr>
      </w:pPr>
    </w:p>
    <w:p w:rsidR="0033047A" w:rsidRDefault="0033047A" w:rsidP="00D632AF">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3" w:name="_Toc343522909"/>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3"/>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34" w:name="_Toc343522910"/>
      <w:r w:rsidRPr="00F1563D">
        <w:rPr>
          <w:rStyle w:val="af4"/>
          <w:rFonts w:ascii="Times New Roman" w:hAnsi="Times New Roman" w:cs="Times New Roman"/>
          <w:color w:val="auto"/>
        </w:rPr>
        <w:t xml:space="preserve">Статья </w:t>
      </w:r>
      <w:r w:rsidR="005103B5">
        <w:rPr>
          <w:rStyle w:val="af4"/>
          <w:rFonts w:ascii="Times New Roman" w:hAnsi="Times New Roman" w:cs="Times New Roman"/>
          <w:color w:val="auto"/>
        </w:rPr>
        <w:t>26</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34"/>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35" w:name="_Toc343522911"/>
      <w:r w:rsidRPr="00F1563D">
        <w:rPr>
          <w:rStyle w:val="af4"/>
          <w:rFonts w:ascii="Times New Roman" w:hAnsi="Times New Roman" w:cs="Times New Roman"/>
          <w:color w:val="auto"/>
        </w:rPr>
        <w:t xml:space="preserve">Статья </w:t>
      </w:r>
      <w:r w:rsidR="00506CFC">
        <w:rPr>
          <w:rStyle w:val="af4"/>
          <w:rFonts w:ascii="Times New Roman" w:hAnsi="Times New Roman" w:cs="Times New Roman"/>
          <w:color w:val="auto"/>
        </w:rPr>
        <w:t>27</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35"/>
    </w:p>
    <w:p w:rsidR="009A7773" w:rsidRPr="009A7773" w:rsidRDefault="009A7773" w:rsidP="009A7773">
      <w:pPr>
        <w:pStyle w:val="af5"/>
        <w:jc w:val="center"/>
        <w:outlineLvl w:val="2"/>
        <w:rPr>
          <w:rFonts w:ascii="Times New Roman" w:hAnsi="Times New Roman" w:cs="Times New Roman"/>
        </w:rPr>
      </w:pPr>
    </w:p>
    <w:p w:rsidR="003D3DCC" w:rsidRPr="00203FF7" w:rsidRDefault="00506CFC" w:rsidP="003D3DCC">
      <w:pPr>
        <w:pStyle w:val="af"/>
        <w:tabs>
          <w:tab w:val="left" w:pos="0"/>
          <w:tab w:val="left" w:pos="1260"/>
        </w:tabs>
        <w:spacing w:after="0" w:line="200" w:lineRule="atLeast"/>
        <w:ind w:left="0" w:firstLine="709"/>
        <w:jc w:val="both"/>
        <w:rPr>
          <w:color w:val="000000"/>
        </w:rPr>
      </w:pPr>
      <w:r>
        <w:rPr>
          <w:color w:val="000000"/>
        </w:rPr>
        <w:t>1</w:t>
      </w:r>
      <w:r w:rsidR="003D3DCC">
        <w:rPr>
          <w:color w:val="000000"/>
        </w:rPr>
        <w:t xml:space="preserve">. </w:t>
      </w:r>
      <w:r w:rsidR="00DD12CA" w:rsidRPr="00871ADD">
        <w:rPr>
          <w:szCs w:val="24"/>
        </w:rPr>
        <w:t xml:space="preserve">В целях обеспечения безопасности </w:t>
      </w:r>
      <w:r w:rsidR="00925584">
        <w:rPr>
          <w:szCs w:val="24"/>
        </w:rPr>
        <w:t>населенного пункта</w:t>
      </w:r>
      <w:r w:rsidR="00DD12CA" w:rsidRPr="00871ADD">
        <w:rPr>
          <w:szCs w:val="24"/>
        </w:rPr>
        <w:t xml:space="preserve">, отдельных промышленных и сельскохозяйственных предприятий, зданий и сооружений </w:t>
      </w:r>
      <w:r w:rsidR="00DD12CA">
        <w:rPr>
          <w:szCs w:val="24"/>
        </w:rPr>
        <w:t xml:space="preserve">от последствий аварий на </w:t>
      </w:r>
      <w:r w:rsidR="00DD12CA" w:rsidRPr="00203FF7">
        <w:rPr>
          <w:color w:val="000000"/>
        </w:rPr>
        <w:t>магистральных газопровод</w:t>
      </w:r>
      <w:r w:rsidR="00DD12CA">
        <w:rPr>
          <w:color w:val="000000"/>
        </w:rPr>
        <w:t>ах и газораспределительных станциях</w:t>
      </w:r>
      <w:r w:rsidR="00DD12CA" w:rsidRPr="00871ADD">
        <w:rPr>
          <w:szCs w:val="24"/>
        </w:rPr>
        <w:t xml:space="preserve"> в соответствии с требованиями п</w:t>
      </w:r>
      <w:r w:rsidR="00DD12CA">
        <w:rPr>
          <w:szCs w:val="24"/>
        </w:rPr>
        <w:t>.п.</w:t>
      </w:r>
      <w:r w:rsidR="00DD12CA" w:rsidRPr="00871ADD">
        <w:rPr>
          <w:szCs w:val="24"/>
        </w:rPr>
        <w:t>3.16,</w:t>
      </w:r>
      <w:r w:rsidR="00DD12CA">
        <w:rPr>
          <w:szCs w:val="24"/>
        </w:rPr>
        <w:t> </w:t>
      </w:r>
      <w:r w:rsidR="00DD12CA" w:rsidRPr="00871ADD">
        <w:rPr>
          <w:szCs w:val="24"/>
        </w:rPr>
        <w:t xml:space="preserve">3.17 СНиП 2.05.06-85* «Магистральные трубопроводы» </w:t>
      </w:r>
      <w:r w:rsidR="00DD12CA" w:rsidRPr="00871ADD">
        <w:rPr>
          <w:color w:val="000000"/>
          <w:szCs w:val="24"/>
        </w:rPr>
        <w:t>устанавливаются следующие ограничения</w:t>
      </w:r>
      <w:r w:rsidR="00DD12CA" w:rsidRPr="00871ADD">
        <w:rPr>
          <w:szCs w:val="24"/>
        </w:rPr>
        <w:t xml:space="preserve"> – </w:t>
      </w:r>
    </w:p>
    <w:p w:rsidR="00DD12CA" w:rsidRPr="00506CFC" w:rsidRDefault="00506CFC" w:rsidP="00DD12CA">
      <w:pPr>
        <w:pStyle w:val="afb"/>
        <w:spacing w:after="0"/>
        <w:ind w:firstLine="708"/>
        <w:jc w:val="both"/>
        <w:rPr>
          <w:sz w:val="24"/>
          <w:szCs w:val="24"/>
        </w:rPr>
      </w:pPr>
      <w:r w:rsidRPr="00506CFC">
        <w:rPr>
          <w:sz w:val="24"/>
          <w:szCs w:val="24"/>
        </w:rPr>
        <w:t>1</w:t>
      </w:r>
      <w:r w:rsidR="00DD12CA" w:rsidRPr="00506CFC">
        <w:rPr>
          <w:sz w:val="24"/>
          <w:szCs w:val="24"/>
        </w:rPr>
        <w:t xml:space="preserve">) соблюдение расстояния от оси подземных и наземных (в насыпи) газопроводов </w:t>
      </w:r>
      <w:r w:rsidR="00DD12CA" w:rsidRPr="00506CFC">
        <w:rPr>
          <w:sz w:val="24"/>
          <w:szCs w:val="24"/>
          <w:lang w:val="en-US"/>
        </w:rPr>
        <w:t>I</w:t>
      </w:r>
      <w:r w:rsidR="00DD12CA" w:rsidRPr="00506CFC">
        <w:rPr>
          <w:sz w:val="24"/>
          <w:szCs w:val="24"/>
        </w:rPr>
        <w:t xml:space="preserve"> класса диаметром </w:t>
      </w:r>
      <w:r w:rsidR="00DD12CA" w:rsidRPr="00506CFC">
        <w:rPr>
          <w:sz w:val="24"/>
        </w:rPr>
        <w:t xml:space="preserve">свыше </w:t>
      </w:r>
      <w:smartTag w:uri="urn:schemas-microsoft-com:office:smarttags" w:element="metricconverter">
        <w:smartTagPr>
          <w:attr w:name="ProductID" w:val="600 мм"/>
        </w:smartTagPr>
        <w:r w:rsidR="00DD12CA" w:rsidRPr="00506CFC">
          <w:rPr>
            <w:sz w:val="24"/>
          </w:rPr>
          <w:t>600 мм</w:t>
        </w:r>
      </w:smartTag>
      <w:r w:rsidR="00DD12CA" w:rsidRPr="00506CFC">
        <w:rPr>
          <w:sz w:val="24"/>
        </w:rPr>
        <w:t xml:space="preserve"> до </w:t>
      </w:r>
      <w:smartTag w:uri="urn:schemas-microsoft-com:office:smarttags" w:element="metricconverter">
        <w:smartTagPr>
          <w:attr w:name="ProductID" w:val="800 мм"/>
        </w:smartTagPr>
        <w:r w:rsidR="00DD12CA" w:rsidRPr="00506CFC">
          <w:rPr>
            <w:sz w:val="24"/>
          </w:rPr>
          <w:t>800 мм</w:t>
        </w:r>
      </w:smartTag>
      <w:r w:rsidR="00DD12CA" w:rsidRPr="00506CFC">
        <w:rPr>
          <w:sz w:val="24"/>
        </w:rPr>
        <w:t xml:space="preserve"> - </w:t>
      </w:r>
      <w:smartTag w:uri="urn:schemas-microsoft-com:office:smarttags" w:element="metricconverter">
        <w:smartTagPr>
          <w:attr w:name="ProductID" w:val="200 м"/>
        </w:smartTagPr>
        <w:r w:rsidR="00DD12CA" w:rsidRPr="00506CFC">
          <w:rPr>
            <w:sz w:val="24"/>
          </w:rPr>
          <w:t>200 м</w:t>
        </w:r>
      </w:smartTag>
      <w:r w:rsidR="00DD12CA" w:rsidRPr="00506CFC">
        <w:rPr>
          <w:sz w:val="24"/>
        </w:rPr>
        <w:t>;</w:t>
      </w:r>
    </w:p>
    <w:p w:rsidR="00DD12CA" w:rsidRPr="00506CFC" w:rsidRDefault="00506CFC" w:rsidP="00DD12CA">
      <w:pPr>
        <w:pStyle w:val="afb"/>
        <w:spacing w:after="0"/>
        <w:ind w:firstLine="708"/>
        <w:jc w:val="both"/>
        <w:rPr>
          <w:sz w:val="24"/>
          <w:szCs w:val="24"/>
        </w:rPr>
      </w:pPr>
      <w:r w:rsidRPr="00506CFC">
        <w:rPr>
          <w:sz w:val="24"/>
          <w:szCs w:val="24"/>
        </w:rPr>
        <w:t>2</w:t>
      </w:r>
      <w:r w:rsidR="00DD12CA" w:rsidRPr="00506CFC">
        <w:rPr>
          <w:sz w:val="24"/>
          <w:szCs w:val="24"/>
        </w:rPr>
        <w:t xml:space="preserve">) соблюдение расстояния от оси подземных и наземных (в насыпи) газопроводов </w:t>
      </w:r>
      <w:r w:rsidR="00DD12CA" w:rsidRPr="00506CFC">
        <w:rPr>
          <w:sz w:val="24"/>
          <w:szCs w:val="24"/>
          <w:lang w:val="en-US"/>
        </w:rPr>
        <w:t>I</w:t>
      </w:r>
      <w:r w:rsidR="00DD12CA" w:rsidRPr="00506CFC">
        <w:rPr>
          <w:sz w:val="24"/>
          <w:szCs w:val="24"/>
        </w:rPr>
        <w:t xml:space="preserve"> класса диаметром </w:t>
      </w:r>
      <w:r w:rsidR="00DD12CA" w:rsidRPr="00506CFC">
        <w:rPr>
          <w:sz w:val="24"/>
        </w:rPr>
        <w:t xml:space="preserve">свыше </w:t>
      </w:r>
      <w:smartTag w:uri="urn:schemas-microsoft-com:office:smarttags" w:element="metricconverter">
        <w:smartTagPr>
          <w:attr w:name="ProductID" w:val="800 мм"/>
        </w:smartTagPr>
        <w:r w:rsidR="00DD12CA" w:rsidRPr="00506CFC">
          <w:rPr>
            <w:sz w:val="24"/>
          </w:rPr>
          <w:t>800 мм</w:t>
        </w:r>
      </w:smartTag>
      <w:r w:rsidR="00DD12CA" w:rsidRPr="00506CFC">
        <w:rPr>
          <w:sz w:val="24"/>
        </w:rPr>
        <w:t xml:space="preserve"> до </w:t>
      </w:r>
      <w:smartTag w:uri="urn:schemas-microsoft-com:office:smarttags" w:element="metricconverter">
        <w:smartTagPr>
          <w:attr w:name="ProductID" w:val="1000 мм"/>
        </w:smartTagPr>
        <w:r w:rsidR="00DD12CA" w:rsidRPr="00506CFC">
          <w:rPr>
            <w:sz w:val="24"/>
          </w:rPr>
          <w:t>1000 мм</w:t>
        </w:r>
      </w:smartTag>
      <w:r w:rsidR="00DD12CA" w:rsidRPr="00506CFC">
        <w:rPr>
          <w:sz w:val="24"/>
        </w:rPr>
        <w:t xml:space="preserve"> - </w:t>
      </w:r>
      <w:smartTag w:uri="urn:schemas-microsoft-com:office:smarttags" w:element="metricconverter">
        <w:smartTagPr>
          <w:attr w:name="ProductID" w:val="250 м"/>
        </w:smartTagPr>
        <w:r w:rsidR="00DD12CA" w:rsidRPr="00506CFC">
          <w:rPr>
            <w:sz w:val="24"/>
          </w:rPr>
          <w:t>250 м</w:t>
        </w:r>
      </w:smartTag>
      <w:r w:rsidR="00DD12CA" w:rsidRPr="00506CFC">
        <w:rPr>
          <w:sz w:val="24"/>
        </w:rPr>
        <w:t>;</w:t>
      </w:r>
    </w:p>
    <w:p w:rsidR="00DD12CA" w:rsidRPr="00506CFC" w:rsidRDefault="00506CFC" w:rsidP="00DD12CA">
      <w:pPr>
        <w:pStyle w:val="afb"/>
        <w:spacing w:after="0"/>
        <w:ind w:firstLine="708"/>
        <w:jc w:val="both"/>
        <w:rPr>
          <w:sz w:val="24"/>
          <w:szCs w:val="24"/>
        </w:rPr>
      </w:pPr>
      <w:r w:rsidRPr="00506CFC">
        <w:rPr>
          <w:sz w:val="24"/>
          <w:szCs w:val="24"/>
        </w:rPr>
        <w:t>3</w:t>
      </w:r>
      <w:r w:rsidR="00DD12CA" w:rsidRPr="00506CFC">
        <w:rPr>
          <w:sz w:val="24"/>
          <w:szCs w:val="24"/>
        </w:rPr>
        <w:t xml:space="preserve">) соблюдение расстояния от оси подземных и наземных (в насыпи) газопроводов </w:t>
      </w:r>
      <w:r w:rsidR="00DD12CA" w:rsidRPr="00506CFC">
        <w:rPr>
          <w:sz w:val="24"/>
          <w:szCs w:val="24"/>
          <w:lang w:val="en-US"/>
        </w:rPr>
        <w:t>I</w:t>
      </w:r>
      <w:r w:rsidR="00DD12CA" w:rsidRPr="00506CFC">
        <w:rPr>
          <w:sz w:val="24"/>
          <w:szCs w:val="24"/>
        </w:rPr>
        <w:t xml:space="preserve"> класса диаметром </w:t>
      </w:r>
      <w:r w:rsidR="00DD12CA" w:rsidRPr="00506CFC">
        <w:rPr>
          <w:sz w:val="24"/>
        </w:rPr>
        <w:t xml:space="preserve">свыше </w:t>
      </w:r>
      <w:smartTag w:uri="urn:schemas-microsoft-com:office:smarttags" w:element="metricconverter">
        <w:smartTagPr>
          <w:attr w:name="ProductID" w:val="1000 мм"/>
        </w:smartTagPr>
        <w:r w:rsidR="00DD12CA" w:rsidRPr="00506CFC">
          <w:rPr>
            <w:sz w:val="24"/>
          </w:rPr>
          <w:t>1000 мм</w:t>
        </w:r>
      </w:smartTag>
      <w:r w:rsidR="00DD12CA" w:rsidRPr="00506CFC">
        <w:rPr>
          <w:sz w:val="24"/>
        </w:rPr>
        <w:t xml:space="preserve"> до </w:t>
      </w:r>
      <w:smartTag w:uri="urn:schemas-microsoft-com:office:smarttags" w:element="metricconverter">
        <w:smartTagPr>
          <w:attr w:name="ProductID" w:val="1200 мм"/>
        </w:smartTagPr>
        <w:r w:rsidR="00DD12CA" w:rsidRPr="00506CFC">
          <w:rPr>
            <w:sz w:val="24"/>
          </w:rPr>
          <w:t>1200 мм</w:t>
        </w:r>
      </w:smartTag>
      <w:r w:rsidR="00DD12CA" w:rsidRPr="00506CFC">
        <w:rPr>
          <w:sz w:val="24"/>
        </w:rPr>
        <w:t xml:space="preserve"> - </w:t>
      </w:r>
      <w:smartTag w:uri="urn:schemas-microsoft-com:office:smarttags" w:element="metricconverter">
        <w:smartTagPr>
          <w:attr w:name="ProductID" w:val="300 м"/>
        </w:smartTagPr>
        <w:r w:rsidR="00DD12CA" w:rsidRPr="00506CFC">
          <w:rPr>
            <w:sz w:val="24"/>
          </w:rPr>
          <w:t>300 м</w:t>
        </w:r>
      </w:smartTag>
      <w:r w:rsidRPr="00506CFC">
        <w:rPr>
          <w:sz w:val="24"/>
        </w:rPr>
        <w:t>.</w:t>
      </w:r>
    </w:p>
    <w:p w:rsidR="003D3DCC" w:rsidRPr="001740AF" w:rsidRDefault="003D3DCC" w:rsidP="003D3DCC">
      <w:pPr>
        <w:pStyle w:val="af"/>
        <w:tabs>
          <w:tab w:val="left" w:pos="0"/>
          <w:tab w:val="left" w:pos="1260"/>
        </w:tabs>
        <w:spacing w:after="0" w:line="200" w:lineRule="atLeast"/>
        <w:ind w:left="0" w:firstLine="709"/>
        <w:jc w:val="both"/>
        <w:rPr>
          <w:color w:val="000000"/>
          <w:szCs w:val="24"/>
        </w:rPr>
      </w:pPr>
      <w:r w:rsidRPr="001740AF">
        <w:rPr>
          <w:color w:val="000000"/>
          <w:szCs w:val="24"/>
        </w:rPr>
        <w:t>При</w:t>
      </w:r>
      <w:r w:rsidRPr="001740AF">
        <w:rPr>
          <w:szCs w:val="24"/>
        </w:rPr>
        <w:t xml:space="preserve"> соответствующем обосновании допускается сокр</w:t>
      </w:r>
      <w:bookmarkStart w:id="136" w:name="OCRUncertain475"/>
      <w:r w:rsidRPr="001740AF">
        <w:rPr>
          <w:szCs w:val="24"/>
        </w:rPr>
        <w:t>а</w:t>
      </w:r>
      <w:bookmarkStart w:id="137" w:name="OCRUncertain476"/>
      <w:bookmarkEnd w:id="136"/>
      <w:r w:rsidRPr="001740AF">
        <w:rPr>
          <w:szCs w:val="24"/>
        </w:rPr>
        <w:t>щ</w:t>
      </w:r>
      <w:bookmarkEnd w:id="137"/>
      <w:r w:rsidRPr="001740AF">
        <w:rPr>
          <w:szCs w:val="24"/>
        </w:rPr>
        <w:t>ать указанные расстояния от газопроводов не бо</w:t>
      </w:r>
      <w:bookmarkStart w:id="138" w:name="OCRUncertain478"/>
      <w:r w:rsidRPr="001740AF">
        <w:rPr>
          <w:szCs w:val="24"/>
        </w:rPr>
        <w:t>л</w:t>
      </w:r>
      <w:bookmarkEnd w:id="138"/>
      <w:r w:rsidRPr="001740AF">
        <w:rPr>
          <w:szCs w:val="24"/>
        </w:rPr>
        <w:t xml:space="preserve">ее, чем на </w:t>
      </w:r>
      <w:r w:rsidRPr="00FA6E23">
        <w:rPr>
          <w:szCs w:val="24"/>
        </w:rPr>
        <w:t>5</w:t>
      </w:r>
      <w:r w:rsidRPr="001740AF">
        <w:rPr>
          <w:szCs w:val="24"/>
        </w:rPr>
        <w:t>0</w:t>
      </w:r>
      <w:bookmarkStart w:id="139" w:name="OCRUncertain479"/>
      <w:r w:rsidRPr="001740AF">
        <w:rPr>
          <w:szCs w:val="24"/>
        </w:rPr>
        <w:t> %</w:t>
      </w:r>
      <w:bookmarkEnd w:id="139"/>
      <w:r w:rsidRPr="001740AF">
        <w:rPr>
          <w:szCs w:val="24"/>
        </w:rPr>
        <w:t xml:space="preserve"> при условии отнесения участков трубопрово</w:t>
      </w:r>
      <w:bookmarkStart w:id="140" w:name="OCRUncertain480"/>
      <w:r w:rsidRPr="001740AF">
        <w:rPr>
          <w:szCs w:val="24"/>
        </w:rPr>
        <w:t>д</w:t>
      </w:r>
      <w:bookmarkEnd w:id="140"/>
      <w:r w:rsidRPr="001740AF">
        <w:rPr>
          <w:szCs w:val="24"/>
        </w:rPr>
        <w:t xml:space="preserve">ов ко </w:t>
      </w:r>
      <w:r w:rsidRPr="001740AF">
        <w:rPr>
          <w:szCs w:val="24"/>
          <w:lang w:val="en-US"/>
        </w:rPr>
        <w:t>I</w:t>
      </w:r>
      <w:r w:rsidRPr="001740AF">
        <w:rPr>
          <w:szCs w:val="24"/>
        </w:rPr>
        <w:t xml:space="preserve"> категории со 10</w:t>
      </w:r>
      <w:bookmarkStart w:id="141" w:name="OCRUncertain481"/>
      <w:r w:rsidRPr="001740AF">
        <w:rPr>
          <w:szCs w:val="24"/>
        </w:rPr>
        <w:t>0 %</w:t>
      </w:r>
      <w:bookmarkEnd w:id="141"/>
      <w:r w:rsidRPr="001740AF">
        <w:rPr>
          <w:szCs w:val="24"/>
        </w:rPr>
        <w:t>-н</w:t>
      </w:r>
      <w:bookmarkStart w:id="142" w:name="OCRUncertain482"/>
      <w:r w:rsidRPr="001740AF">
        <w:rPr>
          <w:szCs w:val="24"/>
        </w:rPr>
        <w:t>ы</w:t>
      </w:r>
      <w:bookmarkEnd w:id="142"/>
      <w:r w:rsidRPr="001740AF">
        <w:rPr>
          <w:szCs w:val="24"/>
        </w:rPr>
        <w:t>м контролем монтажных сварных соединений рентгеновскими или гамма-л</w:t>
      </w:r>
      <w:bookmarkStart w:id="143" w:name="OCRUncertain483"/>
      <w:r w:rsidRPr="001740AF">
        <w:rPr>
          <w:szCs w:val="24"/>
        </w:rPr>
        <w:t>у</w:t>
      </w:r>
      <w:bookmarkEnd w:id="143"/>
      <w:r w:rsidRPr="001740AF">
        <w:rPr>
          <w:szCs w:val="24"/>
        </w:rPr>
        <w:t>чами.</w:t>
      </w:r>
    </w:p>
    <w:p w:rsidR="00DD12CA" w:rsidRDefault="00506CFC" w:rsidP="00DD12CA">
      <w:pPr>
        <w:pStyle w:val="af"/>
        <w:tabs>
          <w:tab w:val="left" w:pos="0"/>
          <w:tab w:val="left" w:pos="1260"/>
        </w:tabs>
        <w:spacing w:after="0" w:line="200" w:lineRule="atLeast"/>
        <w:ind w:left="0" w:firstLine="709"/>
        <w:jc w:val="both"/>
      </w:pPr>
      <w:r>
        <w:rPr>
          <w:color w:val="000000"/>
        </w:rPr>
        <w:t>2</w:t>
      </w:r>
      <w:r w:rsidR="00DD12CA">
        <w:rPr>
          <w:color w:val="000000"/>
        </w:rPr>
        <w:t xml:space="preserve">. </w:t>
      </w:r>
      <w:r w:rsidR="00DD12CA" w:rsidRPr="00871ADD">
        <w:t xml:space="preserve">В целях обеспечения безопасности </w:t>
      </w:r>
      <w:r w:rsidR="00925584">
        <w:t>населенного пункта</w:t>
      </w:r>
      <w:r w:rsidR="00DD12CA" w:rsidRPr="00871ADD">
        <w:t xml:space="preserve">, отдельных промышленных и сельскохозяйственных предприятий, зданий и сооружений </w:t>
      </w:r>
      <w:r w:rsidR="00DD12CA">
        <w:t xml:space="preserve">от последствий аварий на </w:t>
      </w:r>
      <w:r w:rsidR="00DD12CA" w:rsidRPr="00203FF7">
        <w:rPr>
          <w:color w:val="000000"/>
        </w:rPr>
        <w:t>магистральн</w:t>
      </w:r>
      <w:r w:rsidR="00D52D68">
        <w:rPr>
          <w:color w:val="000000"/>
        </w:rPr>
        <w:t>ом</w:t>
      </w:r>
      <w:r w:rsidR="00DD12CA" w:rsidRPr="00203FF7">
        <w:rPr>
          <w:color w:val="000000"/>
        </w:rPr>
        <w:t xml:space="preserve"> </w:t>
      </w:r>
      <w:r w:rsidR="00DD12CA">
        <w:rPr>
          <w:color w:val="000000"/>
        </w:rPr>
        <w:t>нефтепродуктовод</w:t>
      </w:r>
      <w:r w:rsidR="00D52D68">
        <w:rPr>
          <w:color w:val="000000"/>
        </w:rPr>
        <w:t>е</w:t>
      </w:r>
      <w:r w:rsidR="00DD12CA" w:rsidRPr="00871ADD">
        <w:t xml:space="preserve"> </w:t>
      </w:r>
      <w:r w:rsidR="00D52D68" w:rsidRPr="00DD12CA">
        <w:t xml:space="preserve">диаметром </w:t>
      </w:r>
      <w:smartTag w:uri="urn:schemas-microsoft-com:office:smarttags" w:element="metricconverter">
        <w:smartTagPr>
          <w:attr w:name="ProductID" w:val="600 мм"/>
        </w:smartTagPr>
        <w:r w:rsidR="00D52D68">
          <w:t xml:space="preserve">600 </w:t>
        </w:r>
        <w:r w:rsidR="00D52D68" w:rsidRPr="00DD12CA">
          <w:t>мм</w:t>
        </w:r>
      </w:smartTag>
      <w:r w:rsidR="00D52D68" w:rsidRPr="00DD12CA">
        <w:t xml:space="preserve"> </w:t>
      </w:r>
      <w:r w:rsidR="00DD12CA" w:rsidRPr="00871ADD">
        <w:t xml:space="preserve">в соответствии с требованиями </w:t>
      </w:r>
      <w:r w:rsidR="00DD12CA">
        <w:t>п.</w:t>
      </w:r>
      <w:r w:rsidR="00DD12CA" w:rsidRPr="00871ADD">
        <w:t xml:space="preserve">3.16 СНиП 2.05.06-85* «Магистральные трубопроводы» </w:t>
      </w:r>
      <w:r w:rsidR="00DD12CA" w:rsidRPr="00871ADD">
        <w:rPr>
          <w:color w:val="000000"/>
        </w:rPr>
        <w:t>устанавлива</w:t>
      </w:r>
      <w:r w:rsidR="00DD12CA">
        <w:rPr>
          <w:color w:val="000000"/>
        </w:rPr>
        <w:t>е</w:t>
      </w:r>
      <w:r w:rsidR="00DD12CA" w:rsidRPr="00871ADD">
        <w:rPr>
          <w:color w:val="000000"/>
        </w:rPr>
        <w:t>тся следующ</w:t>
      </w:r>
      <w:r w:rsidR="00DD12CA">
        <w:rPr>
          <w:color w:val="000000"/>
        </w:rPr>
        <w:t>е</w:t>
      </w:r>
      <w:r w:rsidR="00DD12CA" w:rsidRPr="00871ADD">
        <w:rPr>
          <w:color w:val="000000"/>
        </w:rPr>
        <w:t>е ограничени</w:t>
      </w:r>
      <w:r w:rsidR="00DD12CA">
        <w:rPr>
          <w:color w:val="000000"/>
        </w:rPr>
        <w:t>е</w:t>
      </w:r>
      <w:r w:rsidR="00DD12CA" w:rsidRPr="00871ADD">
        <w:t xml:space="preserve"> – </w:t>
      </w:r>
      <w:r w:rsidR="00DD12CA" w:rsidRPr="00DD12CA">
        <w:t xml:space="preserve">соблюдение расстояния от оси </w:t>
      </w:r>
      <w:r w:rsidR="00DD12CA" w:rsidRPr="00DD12CA">
        <w:rPr>
          <w:color w:val="000000"/>
        </w:rPr>
        <w:t>нефтепродуктовод</w:t>
      </w:r>
      <w:r w:rsidR="00DD12CA">
        <w:rPr>
          <w:color w:val="000000"/>
        </w:rPr>
        <w:t>а</w:t>
      </w:r>
      <w:r w:rsidR="00DD12CA" w:rsidRPr="00DD12CA">
        <w:t xml:space="preserve"> - </w:t>
      </w:r>
      <w:smartTag w:uri="urn:schemas-microsoft-com:office:smarttags" w:element="metricconverter">
        <w:smartTagPr>
          <w:attr w:name="ProductID" w:val="150 м"/>
        </w:smartTagPr>
        <w:r w:rsidR="00DD12CA">
          <w:t>150</w:t>
        </w:r>
        <w:r w:rsidR="00DD12CA" w:rsidRPr="00DD12CA">
          <w:t xml:space="preserve"> м</w:t>
        </w:r>
      </w:smartTag>
      <w:r w:rsidR="00D52D68">
        <w:t>.</w:t>
      </w:r>
    </w:p>
    <w:p w:rsidR="009303FE" w:rsidRPr="00506CFC" w:rsidRDefault="00506CFC" w:rsidP="00506CFC">
      <w:pPr>
        <w:pStyle w:val="af"/>
        <w:tabs>
          <w:tab w:val="left" w:pos="0"/>
        </w:tabs>
        <w:spacing w:after="0" w:line="200" w:lineRule="atLeast"/>
        <w:ind w:left="0" w:firstLine="709"/>
        <w:jc w:val="both"/>
      </w:pPr>
      <w:r>
        <w:t>3</w:t>
      </w:r>
      <w:r w:rsidR="009303FE" w:rsidRPr="00871ADD">
        <w:t xml:space="preserve">. </w:t>
      </w:r>
      <w:r w:rsidR="009303FE" w:rsidRPr="00871ADD">
        <w:rPr>
          <w:color w:val="000000"/>
        </w:rPr>
        <w:t xml:space="preserve">В целях защиты линий электропередач от повреждений </w:t>
      </w:r>
      <w:r w:rsidR="009303FE" w:rsidRPr="00871ADD">
        <w:t>в соответствии с требованиями п.5.21 СНиП 2.05.02-85</w:t>
      </w:r>
      <w:r w:rsidR="009303FE">
        <w:t>* «Автомобильные дороги»</w:t>
      </w:r>
      <w:r w:rsidR="009303FE" w:rsidRPr="00871ADD">
        <w:t xml:space="preserve"> для электрических сетей напряжением свыше 1,0 кВ вдоль В</w:t>
      </w:r>
      <w:r w:rsidR="009303FE">
        <w:t>Л устанавлива</w:t>
      </w:r>
      <w:r>
        <w:t>е</w:t>
      </w:r>
      <w:r w:rsidR="009303FE">
        <w:t xml:space="preserve">тся </w:t>
      </w:r>
      <w:r w:rsidR="009303FE" w:rsidRPr="00871ADD">
        <w:t>следующ</w:t>
      </w:r>
      <w:r>
        <w:t>е</w:t>
      </w:r>
      <w:r w:rsidR="009303FE" w:rsidRPr="00871ADD">
        <w:t>е ограничени</w:t>
      </w:r>
      <w:r>
        <w:t>е</w:t>
      </w:r>
      <w:r w:rsidR="009303FE" w:rsidRPr="00871ADD">
        <w:t xml:space="preserve"> -</w:t>
      </w:r>
      <w:r>
        <w:t xml:space="preserve"> </w:t>
      </w:r>
      <w:r w:rsidR="009303FE" w:rsidRPr="00506CFC">
        <w:t xml:space="preserve">соблюдение охранных зон, 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009303FE" w:rsidRPr="00506CFC">
          <w:t>10 м</w:t>
        </w:r>
      </w:smartTag>
      <w:r w:rsidR="009303FE" w:rsidRPr="00506CFC">
        <w:t>;</w:t>
      </w:r>
    </w:p>
    <w:p w:rsidR="00C6467B" w:rsidRDefault="00C6467B" w:rsidP="00C6467B">
      <w:pPr>
        <w:jc w:val="both"/>
        <w:rPr>
          <w:sz w:val="24"/>
          <w:szCs w:val="24"/>
        </w:rPr>
      </w:pPr>
    </w:p>
    <w:p w:rsidR="0033047A" w:rsidRDefault="0033047A"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44" w:name="_Toc328758183"/>
      <w:bookmarkStart w:id="145" w:name="_Toc343522912"/>
      <w:r w:rsidRPr="001B39F2">
        <w:rPr>
          <w:rStyle w:val="af4"/>
          <w:rFonts w:ascii="Times New Roman" w:hAnsi="Times New Roman" w:cs="Times New Roman"/>
          <w:color w:val="auto"/>
        </w:rPr>
        <w:t xml:space="preserve">Статья </w:t>
      </w:r>
      <w:r w:rsidR="00506CFC">
        <w:rPr>
          <w:rStyle w:val="af4"/>
          <w:rFonts w:ascii="Times New Roman" w:hAnsi="Times New Roman" w:cs="Times New Roman"/>
          <w:color w:val="auto"/>
        </w:rPr>
        <w:t>28</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w:t>
      </w:r>
      <w:r w:rsidR="0053476C">
        <w:rPr>
          <w:rFonts w:ascii="Times New Roman" w:hAnsi="Times New Roman" w:cs="Times New Roman"/>
          <w:b/>
        </w:rPr>
        <w:t xml:space="preserve">в </w:t>
      </w:r>
      <w:r w:rsidRPr="00F7617D">
        <w:rPr>
          <w:rFonts w:ascii="Times New Roman" w:hAnsi="Times New Roman" w:cs="Times New Roman"/>
          <w:b/>
        </w:rPr>
        <w:t>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44"/>
      <w:bookmarkEnd w:id="145"/>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506CFC"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0033047A">
        <w:rPr>
          <w:rFonts w:ascii="Times New Roman" w:hAnsi="Times New Roman" w:cs="Times New Roman"/>
          <w:b w:val="0"/>
          <w:bCs w:val="0"/>
          <w:sz w:val="24"/>
          <w:szCs w:val="24"/>
        </w:rPr>
        <w:t>.</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sidR="0047712B">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sidR="0047712B">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4416CA" w:rsidRPr="003A360D" w:rsidRDefault="00506CFC" w:rsidP="004416C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4416CA" w:rsidRPr="003A360D">
        <w:rPr>
          <w:rFonts w:ascii="Times New Roman" w:hAnsi="Times New Roman" w:cs="Times New Roman"/>
          <w:b w:val="0"/>
          <w:sz w:val="24"/>
          <w:szCs w:val="24"/>
        </w:rPr>
        <w:t xml:space="preserve">. Перед проведением любых работ на территории боевых действий </w:t>
      </w:r>
      <w:r w:rsidR="004416CA">
        <w:rPr>
          <w:rFonts w:ascii="Times New Roman" w:hAnsi="Times New Roman" w:cs="Times New Roman"/>
          <w:b w:val="0"/>
          <w:sz w:val="24"/>
          <w:szCs w:val="24"/>
        </w:rPr>
        <w:t>надлежит</w:t>
      </w:r>
      <w:r w:rsidR="004416CA" w:rsidRPr="003A360D">
        <w:rPr>
          <w:rFonts w:ascii="Times New Roman" w:hAnsi="Times New Roman" w:cs="Times New Roman"/>
          <w:b w:val="0"/>
          <w:sz w:val="24"/>
          <w:szCs w:val="24"/>
        </w:rPr>
        <w:t xml:space="preserve"> проводить обследование местности в целях выявления неизвес</w:t>
      </w:r>
      <w:r w:rsidR="004416CA" w:rsidRPr="003A360D">
        <w:rPr>
          <w:rFonts w:ascii="Times New Roman" w:hAnsi="Times New Roman" w:cs="Times New Roman"/>
          <w:b w:val="0"/>
          <w:sz w:val="24"/>
          <w:szCs w:val="24"/>
        </w:rPr>
        <w:t>т</w:t>
      </w:r>
      <w:r w:rsidR="004416CA" w:rsidRPr="003A360D">
        <w:rPr>
          <w:rFonts w:ascii="Times New Roman" w:hAnsi="Times New Roman" w:cs="Times New Roman"/>
          <w:b w:val="0"/>
          <w:sz w:val="24"/>
          <w:szCs w:val="24"/>
        </w:rPr>
        <w:t>ных захоронений.</w:t>
      </w:r>
    </w:p>
    <w:p w:rsidR="001B39F2" w:rsidRDefault="001B39F2" w:rsidP="00C6467B">
      <w:pPr>
        <w:jc w:val="both"/>
        <w:rPr>
          <w:rFonts w:cs="Arial"/>
          <w:color w:val="000000"/>
          <w:sz w:val="24"/>
          <w:szCs w:val="24"/>
        </w:rPr>
      </w:pPr>
    </w:p>
    <w:p w:rsidR="002D766A" w:rsidRDefault="002D766A" w:rsidP="00C6467B">
      <w:pPr>
        <w:jc w:val="both"/>
        <w:rPr>
          <w:rFonts w:cs="Arial"/>
          <w:color w:val="000000"/>
          <w:sz w:val="24"/>
          <w:szCs w:val="24"/>
        </w:rPr>
      </w:pPr>
    </w:p>
    <w:p w:rsidR="0033047A" w:rsidRPr="003E711B" w:rsidRDefault="0033047A" w:rsidP="0033047A">
      <w:pPr>
        <w:pStyle w:val="af5"/>
        <w:jc w:val="center"/>
        <w:outlineLvl w:val="2"/>
        <w:rPr>
          <w:rFonts w:ascii="Times New Roman" w:hAnsi="Times New Roman" w:cs="Times New Roman"/>
          <w:b/>
        </w:rPr>
      </w:pPr>
      <w:bookmarkStart w:id="146" w:name="_Toc343522913"/>
      <w:r w:rsidRPr="003E711B">
        <w:rPr>
          <w:rStyle w:val="af4"/>
          <w:rFonts w:ascii="Times New Roman" w:hAnsi="Times New Roman" w:cs="Times New Roman"/>
          <w:color w:val="auto"/>
        </w:rPr>
        <w:t xml:space="preserve">Статья </w:t>
      </w:r>
      <w:r w:rsidR="00506CFC">
        <w:rPr>
          <w:rStyle w:val="af4"/>
          <w:rFonts w:ascii="Times New Roman" w:hAnsi="Times New Roman" w:cs="Times New Roman"/>
          <w:color w:val="auto"/>
        </w:rPr>
        <w:t>29</w:t>
      </w:r>
      <w:r w:rsidRPr="003E711B">
        <w:rPr>
          <w:rStyle w:val="af4"/>
          <w:rFonts w:ascii="Times New Roman" w:hAnsi="Times New Roman" w:cs="Times New Roman"/>
          <w:b w:val="0"/>
          <w:color w:val="auto"/>
        </w:rPr>
        <w:t>.</w:t>
      </w:r>
      <w:r w:rsidRPr="003E711B">
        <w:rPr>
          <w:rFonts w:ascii="Times New Roman" w:hAnsi="Times New Roman" w:cs="Times New Roman"/>
          <w:b/>
        </w:rPr>
        <w:t xml:space="preserve"> Ограничения использования земельных участков и объектов капитального строительства </w:t>
      </w:r>
      <w:bookmarkStart w:id="147" w:name="_Toc142028934"/>
      <w:bookmarkStart w:id="148" w:name="_Toc142029225"/>
      <w:bookmarkStart w:id="149" w:name="_Toc142107843"/>
      <w:bookmarkStart w:id="150" w:name="_Toc142113866"/>
      <w:bookmarkStart w:id="151" w:name="_Toc221604227"/>
      <w:r w:rsidRPr="003E711B">
        <w:rPr>
          <w:rFonts w:ascii="Times New Roman" w:hAnsi="Times New Roman" w:cs="Times New Roman"/>
          <w:b/>
        </w:rPr>
        <w:t xml:space="preserve">на территории </w:t>
      </w:r>
      <w:bookmarkEnd w:id="147"/>
      <w:bookmarkEnd w:id="148"/>
      <w:bookmarkEnd w:id="149"/>
      <w:bookmarkEnd w:id="150"/>
      <w:bookmarkEnd w:id="151"/>
      <w:r w:rsidRPr="003E711B">
        <w:rPr>
          <w:rFonts w:ascii="Times New Roman" w:hAnsi="Times New Roman" w:cs="Times New Roman"/>
          <w:b/>
          <w:bCs/>
        </w:rPr>
        <w:t>прибрежн</w:t>
      </w:r>
      <w:r w:rsidR="00506CFC">
        <w:rPr>
          <w:rFonts w:ascii="Times New Roman" w:hAnsi="Times New Roman" w:cs="Times New Roman"/>
          <w:b/>
          <w:bCs/>
        </w:rPr>
        <w:t>ых</w:t>
      </w:r>
      <w:r w:rsidRPr="003E711B">
        <w:rPr>
          <w:rFonts w:ascii="Times New Roman" w:hAnsi="Times New Roman" w:cs="Times New Roman"/>
          <w:b/>
          <w:bCs/>
        </w:rPr>
        <w:t xml:space="preserve"> защитн</w:t>
      </w:r>
      <w:r w:rsidR="00506CFC">
        <w:rPr>
          <w:rFonts w:ascii="Times New Roman" w:hAnsi="Times New Roman" w:cs="Times New Roman"/>
          <w:b/>
          <w:bCs/>
        </w:rPr>
        <w:t>ых</w:t>
      </w:r>
      <w:r w:rsidRPr="003E711B">
        <w:rPr>
          <w:rFonts w:ascii="Times New Roman" w:hAnsi="Times New Roman" w:cs="Times New Roman"/>
          <w:b/>
          <w:bCs/>
        </w:rPr>
        <w:t xml:space="preserve"> полос</w:t>
      </w:r>
      <w:bookmarkEnd w:id="146"/>
    </w:p>
    <w:p w:rsidR="0033047A" w:rsidRPr="00C6467B" w:rsidRDefault="0033047A" w:rsidP="0033047A">
      <w:pPr>
        <w:jc w:val="both"/>
        <w:rPr>
          <w:color w:val="000000"/>
          <w:sz w:val="24"/>
          <w:szCs w:val="24"/>
        </w:rPr>
      </w:pPr>
    </w:p>
    <w:p w:rsidR="0033047A" w:rsidRPr="00C6467B" w:rsidRDefault="0033047A" w:rsidP="0033047A">
      <w:pPr>
        <w:ind w:firstLine="709"/>
        <w:jc w:val="both"/>
        <w:rPr>
          <w:sz w:val="24"/>
          <w:szCs w:val="24"/>
        </w:rPr>
      </w:pPr>
      <w:r w:rsidRPr="00C6467B">
        <w:rPr>
          <w:color w:val="000000"/>
          <w:sz w:val="24"/>
          <w:szCs w:val="24"/>
        </w:rPr>
        <w:t>1. В целях предотвращения загрязнения, з</w:t>
      </w:r>
      <w:r w:rsidRPr="00C6467B">
        <w:rPr>
          <w:color w:val="000000"/>
          <w:sz w:val="24"/>
          <w:szCs w:val="24"/>
        </w:rPr>
        <w:t>а</w:t>
      </w:r>
      <w:r w:rsidRPr="00C6467B">
        <w:rPr>
          <w:color w:val="000000"/>
          <w:sz w:val="24"/>
          <w:szCs w:val="24"/>
        </w:rPr>
        <w:t>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Водным кодексом Росси</w:t>
      </w:r>
      <w:r w:rsidRPr="00C6467B">
        <w:rPr>
          <w:color w:val="000000"/>
          <w:sz w:val="24"/>
          <w:szCs w:val="24"/>
        </w:rPr>
        <w:t>й</w:t>
      </w:r>
      <w:r w:rsidRPr="00C6467B">
        <w:rPr>
          <w:color w:val="000000"/>
          <w:sz w:val="24"/>
          <w:szCs w:val="24"/>
        </w:rPr>
        <w:t>ской Федерации н</w:t>
      </w:r>
      <w:r w:rsidRPr="00C6467B">
        <w:rPr>
          <w:sz w:val="24"/>
          <w:szCs w:val="24"/>
        </w:rPr>
        <w:t xml:space="preserve">а территории </w:t>
      </w:r>
      <w:r>
        <w:rPr>
          <w:color w:val="000000"/>
          <w:sz w:val="24"/>
          <w:szCs w:val="24"/>
        </w:rPr>
        <w:t xml:space="preserve">прибрежных защитных полос </w:t>
      </w:r>
      <w:r w:rsidRPr="00C6467B">
        <w:rPr>
          <w:color w:val="000000"/>
          <w:sz w:val="24"/>
          <w:szCs w:val="24"/>
        </w:rPr>
        <w:t>устанавливается специальный режим осуществления хозяйственной и иной деятельности</w:t>
      </w:r>
      <w:r>
        <w:rPr>
          <w:color w:val="000000"/>
          <w:sz w:val="24"/>
          <w:szCs w:val="24"/>
        </w:rPr>
        <w:t>.</w:t>
      </w:r>
    </w:p>
    <w:p w:rsidR="006E3854" w:rsidRDefault="0033047A" w:rsidP="00506CFC">
      <w:pPr>
        <w:widowControl w:val="0"/>
        <w:spacing w:line="200" w:lineRule="atLeast"/>
        <w:ind w:firstLine="703"/>
        <w:jc w:val="both"/>
        <w:rPr>
          <w:sz w:val="24"/>
          <w:szCs w:val="24"/>
        </w:rPr>
      </w:pPr>
      <w:r w:rsidRPr="00506CFC">
        <w:rPr>
          <w:sz w:val="24"/>
          <w:szCs w:val="24"/>
        </w:rPr>
        <w:t xml:space="preserve">2. Размеры прибрежных защитных полос для объектов водного фонда устанавливаются соответствии с Водным кодексом Российской Федерации от 3 июня </w:t>
      </w:r>
      <w:smartTag w:uri="urn:schemas-microsoft-com:office:smarttags" w:element="metricconverter">
        <w:smartTagPr>
          <w:attr w:name="ProductID" w:val="2006 г"/>
        </w:smartTagPr>
        <w:r w:rsidRPr="00506CFC">
          <w:rPr>
            <w:sz w:val="24"/>
            <w:szCs w:val="24"/>
          </w:rPr>
          <w:t>2006 г</w:t>
        </w:r>
      </w:smartTag>
      <w:r w:rsidRPr="00506CFC">
        <w:rPr>
          <w:sz w:val="24"/>
          <w:szCs w:val="24"/>
        </w:rPr>
        <w:t xml:space="preserve">. N 74-ФЗ (с изменениями от 4 декабря </w:t>
      </w:r>
      <w:smartTag w:uri="urn:schemas-microsoft-com:office:smarttags" w:element="metricconverter">
        <w:smartTagPr>
          <w:attr w:name="ProductID" w:val="2006 г"/>
        </w:smartTagPr>
        <w:r w:rsidRPr="00506CFC">
          <w:rPr>
            <w:sz w:val="24"/>
            <w:szCs w:val="24"/>
          </w:rPr>
          <w:t>2006 г</w:t>
        </w:r>
      </w:smartTag>
      <w:r w:rsidRPr="00506CFC">
        <w:rPr>
          <w:sz w:val="24"/>
          <w:szCs w:val="24"/>
        </w:rPr>
        <w:t>.) –</w:t>
      </w:r>
      <w:r w:rsidR="00506CFC" w:rsidRPr="00506CFC">
        <w:rPr>
          <w:sz w:val="24"/>
          <w:szCs w:val="24"/>
        </w:rPr>
        <w:t xml:space="preserve"> </w:t>
      </w:r>
    </w:p>
    <w:p w:rsidR="006E3854" w:rsidRDefault="006E3854" w:rsidP="00506CFC">
      <w:pPr>
        <w:widowControl w:val="0"/>
        <w:spacing w:line="200" w:lineRule="atLeast"/>
        <w:ind w:firstLine="703"/>
        <w:jc w:val="both"/>
        <w:rPr>
          <w:sz w:val="24"/>
          <w:szCs w:val="24"/>
        </w:rPr>
      </w:pPr>
      <w:r>
        <w:rPr>
          <w:sz w:val="24"/>
          <w:szCs w:val="24"/>
        </w:rPr>
        <w:t xml:space="preserve">- </w:t>
      </w:r>
      <w:r w:rsidRPr="00BF1876">
        <w:rPr>
          <w:sz w:val="24"/>
          <w:szCs w:val="24"/>
        </w:rPr>
        <w:t xml:space="preserve">при обратном или нулевом уклоне берега </w:t>
      </w:r>
      <w:r>
        <w:rPr>
          <w:sz w:val="24"/>
          <w:szCs w:val="24"/>
        </w:rPr>
        <w:t>озера</w:t>
      </w:r>
      <w:r w:rsidRPr="00BF1876">
        <w:rPr>
          <w:sz w:val="24"/>
          <w:szCs w:val="24"/>
        </w:rPr>
        <w:t xml:space="preserve"> – </w:t>
      </w:r>
      <w:smartTag w:uri="urn:schemas-microsoft-com:office:smarttags" w:element="metricconverter">
        <w:smartTagPr>
          <w:attr w:name="ProductID" w:val="30 м"/>
        </w:smartTagPr>
        <w:r w:rsidRPr="00BF1876">
          <w:rPr>
            <w:sz w:val="24"/>
            <w:szCs w:val="24"/>
          </w:rPr>
          <w:t>30 м</w:t>
        </w:r>
      </w:smartTag>
      <w:r w:rsidRPr="00BF1876">
        <w:rPr>
          <w:sz w:val="24"/>
          <w:szCs w:val="24"/>
        </w:rPr>
        <w:t>;</w:t>
      </w:r>
    </w:p>
    <w:p w:rsidR="0033047A" w:rsidRPr="00506CFC" w:rsidRDefault="006E3854" w:rsidP="00506CFC">
      <w:pPr>
        <w:widowControl w:val="0"/>
        <w:spacing w:line="200" w:lineRule="atLeast"/>
        <w:ind w:firstLine="703"/>
        <w:jc w:val="both"/>
        <w:rPr>
          <w:sz w:val="24"/>
          <w:szCs w:val="24"/>
        </w:rPr>
      </w:pPr>
      <w:r>
        <w:rPr>
          <w:sz w:val="24"/>
          <w:szCs w:val="24"/>
        </w:rPr>
        <w:t xml:space="preserve">- </w:t>
      </w:r>
      <w:r w:rsidR="0033047A" w:rsidRPr="00506CFC">
        <w:rPr>
          <w:sz w:val="24"/>
          <w:szCs w:val="24"/>
        </w:rPr>
        <w:t xml:space="preserve">при уклоне берега водного объекта три и более градуса – </w:t>
      </w:r>
      <w:smartTag w:uri="urn:schemas-microsoft-com:office:smarttags" w:element="metricconverter">
        <w:smartTagPr>
          <w:attr w:name="ProductID" w:val="50 м"/>
        </w:smartTagPr>
        <w:r w:rsidR="0033047A" w:rsidRPr="00506CFC">
          <w:rPr>
            <w:sz w:val="24"/>
            <w:szCs w:val="24"/>
          </w:rPr>
          <w:t>50 м</w:t>
        </w:r>
      </w:smartTag>
      <w:r w:rsidR="00506CFC" w:rsidRPr="00506CFC">
        <w:rPr>
          <w:sz w:val="24"/>
          <w:szCs w:val="24"/>
        </w:rPr>
        <w:t>.</w:t>
      </w:r>
    </w:p>
    <w:p w:rsidR="0033047A" w:rsidRPr="00C6467B" w:rsidRDefault="0033047A" w:rsidP="0033047A">
      <w:pPr>
        <w:ind w:firstLine="705"/>
        <w:jc w:val="both"/>
        <w:rPr>
          <w:rFonts w:cs="Arial"/>
          <w:color w:val="000000"/>
          <w:sz w:val="24"/>
          <w:szCs w:val="24"/>
        </w:rPr>
      </w:pPr>
      <w:r>
        <w:rPr>
          <w:sz w:val="24"/>
          <w:szCs w:val="24"/>
        </w:rPr>
        <w:t>3</w:t>
      </w:r>
      <w:r w:rsidRPr="00C6467B">
        <w:rPr>
          <w:sz w:val="24"/>
          <w:szCs w:val="24"/>
        </w:rPr>
        <w:t xml:space="preserve">. </w:t>
      </w:r>
      <w:r w:rsidRPr="00C6467B">
        <w:rPr>
          <w:rFonts w:cs="Arial"/>
          <w:color w:val="000000"/>
          <w:sz w:val="24"/>
          <w:szCs w:val="24"/>
        </w:rPr>
        <w:t xml:space="preserve">В границах </w:t>
      </w:r>
      <w:r w:rsidR="00506CFC">
        <w:rPr>
          <w:rFonts w:cs="Arial"/>
          <w:color w:val="000000"/>
          <w:sz w:val="24"/>
          <w:szCs w:val="24"/>
        </w:rPr>
        <w:t>прибрежных зон</w:t>
      </w:r>
      <w:r w:rsidRPr="00C6467B">
        <w:rPr>
          <w:rFonts w:cs="Arial"/>
          <w:color w:val="000000"/>
          <w:sz w:val="24"/>
          <w:szCs w:val="24"/>
        </w:rPr>
        <w:t xml:space="preserve"> </w:t>
      </w:r>
      <w:r w:rsidRPr="00C6467B">
        <w:rPr>
          <w:sz w:val="24"/>
          <w:szCs w:val="24"/>
        </w:rPr>
        <w:t>устанавливается следующий режим и ограничения использования</w:t>
      </w:r>
      <w:r w:rsidRPr="00C6467B">
        <w:rPr>
          <w:rFonts w:cs="Arial"/>
          <w:color w:val="000000"/>
          <w:sz w:val="24"/>
          <w:szCs w:val="24"/>
        </w:rPr>
        <w:t xml:space="preserve"> </w:t>
      </w:r>
      <w:r>
        <w:rPr>
          <w:rFonts w:cs="Arial"/>
          <w:color w:val="000000"/>
          <w:sz w:val="24"/>
          <w:szCs w:val="24"/>
        </w:rPr>
        <w:t>-</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1) запрещается</w:t>
      </w:r>
      <w:r w:rsidRPr="00C6467B">
        <w:rPr>
          <w:rFonts w:ascii="Times New Roman" w:hAnsi="Times New Roman" w:cs="Times New Roman"/>
          <w:b w:val="0"/>
          <w:sz w:val="24"/>
          <w:szCs w:val="24"/>
        </w:rPr>
        <w:t xml:space="preserve"> использование сточных вод для удобрения почв;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2) запрещается</w:t>
      </w:r>
      <w:r w:rsidRPr="00C6467B">
        <w:rPr>
          <w:rFonts w:ascii="Times New Roman" w:hAnsi="Times New Roman" w:cs="Times New Roman"/>
          <w:b w:val="0"/>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3) запрещается</w:t>
      </w:r>
      <w:r w:rsidRPr="00C6467B">
        <w:rPr>
          <w:rFonts w:ascii="Times New Roman" w:hAnsi="Times New Roman" w:cs="Times New Roman"/>
          <w:b w:val="0"/>
          <w:sz w:val="24"/>
          <w:szCs w:val="24"/>
        </w:rPr>
        <w:t xml:space="preserve"> осуществление авиационных мер по борьбе с вредителями и болезнями растений;</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4) запрещается</w:t>
      </w:r>
      <w:r w:rsidRPr="00C6467B">
        <w:rPr>
          <w:rFonts w:ascii="Times New Roman" w:hAnsi="Times New Roman" w:cs="Times New Roman"/>
          <w:b w:val="0"/>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047A" w:rsidRPr="00C6467B" w:rsidRDefault="0033047A" w:rsidP="0033047A">
      <w:pPr>
        <w:spacing w:line="200" w:lineRule="atLeast"/>
        <w:ind w:firstLine="705"/>
        <w:jc w:val="both"/>
        <w:rPr>
          <w:color w:val="000000"/>
          <w:sz w:val="24"/>
          <w:szCs w:val="24"/>
        </w:rPr>
      </w:pPr>
      <w:r w:rsidRPr="00C6467B">
        <w:rPr>
          <w:color w:val="000000"/>
          <w:sz w:val="24"/>
          <w:szCs w:val="24"/>
        </w:rPr>
        <w:t>5)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047A" w:rsidRPr="00203FF7" w:rsidRDefault="00506CFC" w:rsidP="0033047A">
      <w:pPr>
        <w:spacing w:line="200" w:lineRule="atLeast"/>
        <w:ind w:firstLine="705"/>
        <w:jc w:val="both"/>
        <w:rPr>
          <w:rFonts w:cs="Arial"/>
          <w:color w:val="000000"/>
          <w:sz w:val="24"/>
          <w:szCs w:val="24"/>
        </w:rPr>
      </w:pPr>
      <w:r>
        <w:rPr>
          <w:color w:val="000000"/>
          <w:sz w:val="24"/>
          <w:szCs w:val="24"/>
        </w:rPr>
        <w:t>6</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распашка земель;</w:t>
      </w:r>
    </w:p>
    <w:p w:rsidR="0033047A" w:rsidRPr="00203FF7" w:rsidRDefault="00506CFC" w:rsidP="0033047A">
      <w:pPr>
        <w:spacing w:line="200" w:lineRule="atLeast"/>
        <w:ind w:firstLine="705"/>
        <w:jc w:val="both"/>
        <w:rPr>
          <w:rFonts w:cs="Arial"/>
          <w:color w:val="000000"/>
          <w:sz w:val="24"/>
          <w:szCs w:val="24"/>
        </w:rPr>
      </w:pPr>
      <w:r>
        <w:rPr>
          <w:color w:val="000000"/>
          <w:sz w:val="24"/>
          <w:szCs w:val="24"/>
        </w:rPr>
        <w:t>7</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размещение отвалов размываемых грунтов;</w:t>
      </w:r>
    </w:p>
    <w:p w:rsidR="0033047A" w:rsidRPr="00203FF7" w:rsidRDefault="00506CFC" w:rsidP="0033047A">
      <w:pPr>
        <w:spacing w:line="200" w:lineRule="atLeast"/>
        <w:ind w:firstLine="705"/>
        <w:jc w:val="both"/>
        <w:rPr>
          <w:rFonts w:cs="Arial"/>
          <w:color w:val="000000"/>
          <w:sz w:val="24"/>
          <w:szCs w:val="24"/>
        </w:rPr>
      </w:pPr>
      <w:r>
        <w:rPr>
          <w:color w:val="000000"/>
          <w:sz w:val="24"/>
          <w:szCs w:val="24"/>
        </w:rPr>
        <w:t>8</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выпас сельскохозяйственных животных и организация для них летних лагерей, ванн.</w:t>
      </w:r>
    </w:p>
    <w:p w:rsidR="00153A42" w:rsidRDefault="00153A42" w:rsidP="00153A42">
      <w:pPr>
        <w:outlineLvl w:val="0"/>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52" w:name="_Toc343522914"/>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52"/>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6B1C69">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772EFF">
      <w:pgSz w:w="12240" w:h="15840"/>
      <w:pgMar w:top="1134" w:right="851" w:bottom="1134" w:left="1701"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4B" w:rsidRDefault="000D5A4B">
      <w:r>
        <w:separator/>
      </w:r>
    </w:p>
  </w:endnote>
  <w:endnote w:type="continuationSeparator" w:id="0">
    <w:p w:rsidR="000D5A4B" w:rsidRDefault="000D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FA" w:rsidRDefault="000C6BFA"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C6BFA" w:rsidRDefault="000C6BFA"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FA" w:rsidRDefault="000C6BFA"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62EFD">
      <w:rPr>
        <w:rStyle w:val="a3"/>
        <w:noProof/>
      </w:rPr>
      <w:t>36</w:t>
    </w:r>
    <w:r>
      <w:rPr>
        <w:rStyle w:val="a3"/>
      </w:rPr>
      <w:fldChar w:fldCharType="end"/>
    </w:r>
  </w:p>
  <w:p w:rsidR="000C6BFA" w:rsidRDefault="000C6BFA"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4B" w:rsidRDefault="000D5A4B">
      <w:r>
        <w:separator/>
      </w:r>
    </w:p>
  </w:footnote>
  <w:footnote w:type="continuationSeparator" w:id="0">
    <w:p w:rsidR="000D5A4B" w:rsidRDefault="000D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6C3"/>
    <w:rsid w:val="00006BBC"/>
    <w:rsid w:val="00007793"/>
    <w:rsid w:val="00011A8A"/>
    <w:rsid w:val="000134AF"/>
    <w:rsid w:val="00013930"/>
    <w:rsid w:val="00013DF2"/>
    <w:rsid w:val="000148B8"/>
    <w:rsid w:val="00015380"/>
    <w:rsid w:val="00015686"/>
    <w:rsid w:val="0001657A"/>
    <w:rsid w:val="00017ACA"/>
    <w:rsid w:val="00017C49"/>
    <w:rsid w:val="00020442"/>
    <w:rsid w:val="00021351"/>
    <w:rsid w:val="00022EF0"/>
    <w:rsid w:val="00023CB8"/>
    <w:rsid w:val="00024810"/>
    <w:rsid w:val="00025C72"/>
    <w:rsid w:val="0002758A"/>
    <w:rsid w:val="0003102D"/>
    <w:rsid w:val="00031DE1"/>
    <w:rsid w:val="000333A0"/>
    <w:rsid w:val="00033778"/>
    <w:rsid w:val="00035BAA"/>
    <w:rsid w:val="00035E4A"/>
    <w:rsid w:val="000366B6"/>
    <w:rsid w:val="00036754"/>
    <w:rsid w:val="00036877"/>
    <w:rsid w:val="00036AA6"/>
    <w:rsid w:val="0003757A"/>
    <w:rsid w:val="00042A33"/>
    <w:rsid w:val="00042C59"/>
    <w:rsid w:val="00042D8D"/>
    <w:rsid w:val="00042F1A"/>
    <w:rsid w:val="000432A0"/>
    <w:rsid w:val="000462F2"/>
    <w:rsid w:val="00046654"/>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95B"/>
    <w:rsid w:val="00072CCA"/>
    <w:rsid w:val="000730EE"/>
    <w:rsid w:val="00074BAB"/>
    <w:rsid w:val="00075472"/>
    <w:rsid w:val="000771CE"/>
    <w:rsid w:val="00081864"/>
    <w:rsid w:val="00083C3C"/>
    <w:rsid w:val="0008460C"/>
    <w:rsid w:val="0008758A"/>
    <w:rsid w:val="00087AE1"/>
    <w:rsid w:val="000908FE"/>
    <w:rsid w:val="000925A4"/>
    <w:rsid w:val="00092F0A"/>
    <w:rsid w:val="00095C02"/>
    <w:rsid w:val="00096491"/>
    <w:rsid w:val="00096C45"/>
    <w:rsid w:val="000976E6"/>
    <w:rsid w:val="000A38CC"/>
    <w:rsid w:val="000A3ABA"/>
    <w:rsid w:val="000A5356"/>
    <w:rsid w:val="000A5D6C"/>
    <w:rsid w:val="000A5FB6"/>
    <w:rsid w:val="000A638E"/>
    <w:rsid w:val="000A6E91"/>
    <w:rsid w:val="000A7413"/>
    <w:rsid w:val="000B14AB"/>
    <w:rsid w:val="000B2324"/>
    <w:rsid w:val="000B2A04"/>
    <w:rsid w:val="000B2E33"/>
    <w:rsid w:val="000B3B4E"/>
    <w:rsid w:val="000C1690"/>
    <w:rsid w:val="000C34DC"/>
    <w:rsid w:val="000C457B"/>
    <w:rsid w:val="000C473A"/>
    <w:rsid w:val="000C62AE"/>
    <w:rsid w:val="000C658B"/>
    <w:rsid w:val="000C697D"/>
    <w:rsid w:val="000C6BFA"/>
    <w:rsid w:val="000D04D9"/>
    <w:rsid w:val="000D2F68"/>
    <w:rsid w:val="000D3071"/>
    <w:rsid w:val="000D4F84"/>
    <w:rsid w:val="000D4FB6"/>
    <w:rsid w:val="000D5A4B"/>
    <w:rsid w:val="000D5FA9"/>
    <w:rsid w:val="000D7D21"/>
    <w:rsid w:val="000E08F8"/>
    <w:rsid w:val="000E09EB"/>
    <w:rsid w:val="000E2A6C"/>
    <w:rsid w:val="000E2CD7"/>
    <w:rsid w:val="000E40A2"/>
    <w:rsid w:val="000E46F1"/>
    <w:rsid w:val="000E57B6"/>
    <w:rsid w:val="000E63B9"/>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1BD8"/>
    <w:rsid w:val="001322A9"/>
    <w:rsid w:val="00133650"/>
    <w:rsid w:val="00134095"/>
    <w:rsid w:val="00135C67"/>
    <w:rsid w:val="00135DEE"/>
    <w:rsid w:val="00135ED4"/>
    <w:rsid w:val="00136A70"/>
    <w:rsid w:val="00137D93"/>
    <w:rsid w:val="00137DF6"/>
    <w:rsid w:val="00140826"/>
    <w:rsid w:val="00140DDB"/>
    <w:rsid w:val="00141029"/>
    <w:rsid w:val="00141745"/>
    <w:rsid w:val="00141823"/>
    <w:rsid w:val="0014222E"/>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60AFD"/>
    <w:rsid w:val="00161217"/>
    <w:rsid w:val="001625CA"/>
    <w:rsid w:val="00163EBE"/>
    <w:rsid w:val="001703D4"/>
    <w:rsid w:val="001708A6"/>
    <w:rsid w:val="0017262D"/>
    <w:rsid w:val="00174698"/>
    <w:rsid w:val="00174865"/>
    <w:rsid w:val="00174EA3"/>
    <w:rsid w:val="0018062C"/>
    <w:rsid w:val="00181FB2"/>
    <w:rsid w:val="001838F7"/>
    <w:rsid w:val="00183E72"/>
    <w:rsid w:val="00184D9F"/>
    <w:rsid w:val="00187CEC"/>
    <w:rsid w:val="00192F6C"/>
    <w:rsid w:val="001933AE"/>
    <w:rsid w:val="0019465A"/>
    <w:rsid w:val="00196077"/>
    <w:rsid w:val="001964F7"/>
    <w:rsid w:val="001A04F6"/>
    <w:rsid w:val="001A0725"/>
    <w:rsid w:val="001A083D"/>
    <w:rsid w:val="001A1294"/>
    <w:rsid w:val="001A30EF"/>
    <w:rsid w:val="001A3C55"/>
    <w:rsid w:val="001A5CE7"/>
    <w:rsid w:val="001B05EF"/>
    <w:rsid w:val="001B13DA"/>
    <w:rsid w:val="001B1EC3"/>
    <w:rsid w:val="001B20C5"/>
    <w:rsid w:val="001B39F2"/>
    <w:rsid w:val="001B5386"/>
    <w:rsid w:val="001B779B"/>
    <w:rsid w:val="001C1317"/>
    <w:rsid w:val="001C3DB1"/>
    <w:rsid w:val="001C4ED8"/>
    <w:rsid w:val="001C58CE"/>
    <w:rsid w:val="001C658D"/>
    <w:rsid w:val="001D0FA6"/>
    <w:rsid w:val="001D1EB7"/>
    <w:rsid w:val="001D3961"/>
    <w:rsid w:val="001D4F1D"/>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C4A"/>
    <w:rsid w:val="002048BC"/>
    <w:rsid w:val="00212750"/>
    <w:rsid w:val="00213EEC"/>
    <w:rsid w:val="002143A5"/>
    <w:rsid w:val="002147A3"/>
    <w:rsid w:val="0021560F"/>
    <w:rsid w:val="0021598C"/>
    <w:rsid w:val="00222F6D"/>
    <w:rsid w:val="00226128"/>
    <w:rsid w:val="002329C9"/>
    <w:rsid w:val="00232D37"/>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27C0"/>
    <w:rsid w:val="00273437"/>
    <w:rsid w:val="00273A36"/>
    <w:rsid w:val="00274C39"/>
    <w:rsid w:val="0027627B"/>
    <w:rsid w:val="00280F29"/>
    <w:rsid w:val="00280FF8"/>
    <w:rsid w:val="00283499"/>
    <w:rsid w:val="00283DF4"/>
    <w:rsid w:val="0028617B"/>
    <w:rsid w:val="00287CC5"/>
    <w:rsid w:val="00290A71"/>
    <w:rsid w:val="002932BD"/>
    <w:rsid w:val="00294478"/>
    <w:rsid w:val="0029561C"/>
    <w:rsid w:val="002962FE"/>
    <w:rsid w:val="002A062F"/>
    <w:rsid w:val="002A08C7"/>
    <w:rsid w:val="002A20DB"/>
    <w:rsid w:val="002A21EE"/>
    <w:rsid w:val="002A41B7"/>
    <w:rsid w:val="002A4847"/>
    <w:rsid w:val="002A5290"/>
    <w:rsid w:val="002A6FF0"/>
    <w:rsid w:val="002A7F85"/>
    <w:rsid w:val="002B2059"/>
    <w:rsid w:val="002B2574"/>
    <w:rsid w:val="002B458D"/>
    <w:rsid w:val="002B5E57"/>
    <w:rsid w:val="002B618E"/>
    <w:rsid w:val="002C1C5E"/>
    <w:rsid w:val="002C3A7B"/>
    <w:rsid w:val="002C3B82"/>
    <w:rsid w:val="002C537D"/>
    <w:rsid w:val="002C5424"/>
    <w:rsid w:val="002C5EFF"/>
    <w:rsid w:val="002C60B0"/>
    <w:rsid w:val="002D02DC"/>
    <w:rsid w:val="002D100D"/>
    <w:rsid w:val="002D15CD"/>
    <w:rsid w:val="002D28DB"/>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41C5"/>
    <w:rsid w:val="00316413"/>
    <w:rsid w:val="00316A10"/>
    <w:rsid w:val="00316AB4"/>
    <w:rsid w:val="00316B27"/>
    <w:rsid w:val="003206AD"/>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23A9"/>
    <w:rsid w:val="00365364"/>
    <w:rsid w:val="00366587"/>
    <w:rsid w:val="003667F8"/>
    <w:rsid w:val="003706EC"/>
    <w:rsid w:val="00371B05"/>
    <w:rsid w:val="0037306D"/>
    <w:rsid w:val="0037641B"/>
    <w:rsid w:val="00376A71"/>
    <w:rsid w:val="0037745A"/>
    <w:rsid w:val="00377F9A"/>
    <w:rsid w:val="00382180"/>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5E53"/>
    <w:rsid w:val="003A6A05"/>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7C6F"/>
    <w:rsid w:val="003D02F9"/>
    <w:rsid w:val="003D1005"/>
    <w:rsid w:val="003D1D04"/>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16CA"/>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4DBA"/>
    <w:rsid w:val="004653F7"/>
    <w:rsid w:val="00466D4F"/>
    <w:rsid w:val="00467C44"/>
    <w:rsid w:val="00470761"/>
    <w:rsid w:val="00474AA6"/>
    <w:rsid w:val="00476A13"/>
    <w:rsid w:val="0047712B"/>
    <w:rsid w:val="004778E8"/>
    <w:rsid w:val="0048135B"/>
    <w:rsid w:val="004820CC"/>
    <w:rsid w:val="00483D85"/>
    <w:rsid w:val="00484394"/>
    <w:rsid w:val="00485313"/>
    <w:rsid w:val="0048619C"/>
    <w:rsid w:val="00487017"/>
    <w:rsid w:val="00487F1C"/>
    <w:rsid w:val="00490C04"/>
    <w:rsid w:val="0049345C"/>
    <w:rsid w:val="00493F04"/>
    <w:rsid w:val="00494DDC"/>
    <w:rsid w:val="0049514D"/>
    <w:rsid w:val="004957C9"/>
    <w:rsid w:val="004A106D"/>
    <w:rsid w:val="004A1C29"/>
    <w:rsid w:val="004A2D40"/>
    <w:rsid w:val="004A2F87"/>
    <w:rsid w:val="004A6112"/>
    <w:rsid w:val="004A65D5"/>
    <w:rsid w:val="004A6C00"/>
    <w:rsid w:val="004B237A"/>
    <w:rsid w:val="004B37F6"/>
    <w:rsid w:val="004B3C95"/>
    <w:rsid w:val="004B40CD"/>
    <w:rsid w:val="004B41FA"/>
    <w:rsid w:val="004B645C"/>
    <w:rsid w:val="004B7D4C"/>
    <w:rsid w:val="004C1016"/>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6CFC"/>
    <w:rsid w:val="00507439"/>
    <w:rsid w:val="005103B5"/>
    <w:rsid w:val="00512683"/>
    <w:rsid w:val="00515429"/>
    <w:rsid w:val="0052083E"/>
    <w:rsid w:val="00520E96"/>
    <w:rsid w:val="00521186"/>
    <w:rsid w:val="00521A38"/>
    <w:rsid w:val="00523594"/>
    <w:rsid w:val="00525405"/>
    <w:rsid w:val="005260C6"/>
    <w:rsid w:val="00526926"/>
    <w:rsid w:val="00530B3F"/>
    <w:rsid w:val="005325B7"/>
    <w:rsid w:val="0053476C"/>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2122"/>
    <w:rsid w:val="00567071"/>
    <w:rsid w:val="005717F2"/>
    <w:rsid w:val="005728B0"/>
    <w:rsid w:val="00573364"/>
    <w:rsid w:val="00574B58"/>
    <w:rsid w:val="00574D2D"/>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581B"/>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DE"/>
    <w:rsid w:val="005F6083"/>
    <w:rsid w:val="005F6C38"/>
    <w:rsid w:val="005F6DA6"/>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269"/>
    <w:rsid w:val="00625583"/>
    <w:rsid w:val="00625D08"/>
    <w:rsid w:val="00627A1B"/>
    <w:rsid w:val="00630E30"/>
    <w:rsid w:val="00631892"/>
    <w:rsid w:val="006318C5"/>
    <w:rsid w:val="00631C38"/>
    <w:rsid w:val="00631D8B"/>
    <w:rsid w:val="00632514"/>
    <w:rsid w:val="00633AA4"/>
    <w:rsid w:val="00636631"/>
    <w:rsid w:val="00637B0A"/>
    <w:rsid w:val="006413E5"/>
    <w:rsid w:val="00642B71"/>
    <w:rsid w:val="00643236"/>
    <w:rsid w:val="006435EB"/>
    <w:rsid w:val="00643D8F"/>
    <w:rsid w:val="006453A1"/>
    <w:rsid w:val="0064758C"/>
    <w:rsid w:val="00650785"/>
    <w:rsid w:val="006523B0"/>
    <w:rsid w:val="00652554"/>
    <w:rsid w:val="00654B0A"/>
    <w:rsid w:val="00655F03"/>
    <w:rsid w:val="00661203"/>
    <w:rsid w:val="006614E5"/>
    <w:rsid w:val="0066237E"/>
    <w:rsid w:val="0066242F"/>
    <w:rsid w:val="00662984"/>
    <w:rsid w:val="00662B38"/>
    <w:rsid w:val="006638B3"/>
    <w:rsid w:val="00663BBC"/>
    <w:rsid w:val="00664405"/>
    <w:rsid w:val="00665A66"/>
    <w:rsid w:val="00665B96"/>
    <w:rsid w:val="00670BB4"/>
    <w:rsid w:val="00671FCC"/>
    <w:rsid w:val="00673FAE"/>
    <w:rsid w:val="00674576"/>
    <w:rsid w:val="00675D93"/>
    <w:rsid w:val="0068134D"/>
    <w:rsid w:val="006831E9"/>
    <w:rsid w:val="00687058"/>
    <w:rsid w:val="00693088"/>
    <w:rsid w:val="00693A4C"/>
    <w:rsid w:val="0069484D"/>
    <w:rsid w:val="00694923"/>
    <w:rsid w:val="00695DBA"/>
    <w:rsid w:val="006979F8"/>
    <w:rsid w:val="006A0CD7"/>
    <w:rsid w:val="006A2B2E"/>
    <w:rsid w:val="006A64F4"/>
    <w:rsid w:val="006A670E"/>
    <w:rsid w:val="006A6F15"/>
    <w:rsid w:val="006A7420"/>
    <w:rsid w:val="006B1575"/>
    <w:rsid w:val="006B1C69"/>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854"/>
    <w:rsid w:val="006E3B48"/>
    <w:rsid w:val="006E4986"/>
    <w:rsid w:val="006E6625"/>
    <w:rsid w:val="006F192B"/>
    <w:rsid w:val="006F3676"/>
    <w:rsid w:val="006F560D"/>
    <w:rsid w:val="00700EE1"/>
    <w:rsid w:val="007047FB"/>
    <w:rsid w:val="007048D2"/>
    <w:rsid w:val="00706A70"/>
    <w:rsid w:val="00707178"/>
    <w:rsid w:val="0071034C"/>
    <w:rsid w:val="007118B9"/>
    <w:rsid w:val="00713A31"/>
    <w:rsid w:val="00715397"/>
    <w:rsid w:val="007154E3"/>
    <w:rsid w:val="00716320"/>
    <w:rsid w:val="007171B1"/>
    <w:rsid w:val="00717435"/>
    <w:rsid w:val="00720861"/>
    <w:rsid w:val="00720991"/>
    <w:rsid w:val="007216DA"/>
    <w:rsid w:val="007225DA"/>
    <w:rsid w:val="0072335B"/>
    <w:rsid w:val="0072372C"/>
    <w:rsid w:val="00725742"/>
    <w:rsid w:val="00727BE3"/>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A9C"/>
    <w:rsid w:val="00752E6F"/>
    <w:rsid w:val="00753604"/>
    <w:rsid w:val="00753F6C"/>
    <w:rsid w:val="00756C1B"/>
    <w:rsid w:val="0075742B"/>
    <w:rsid w:val="00757929"/>
    <w:rsid w:val="00761429"/>
    <w:rsid w:val="00762A3D"/>
    <w:rsid w:val="00765030"/>
    <w:rsid w:val="007710EC"/>
    <w:rsid w:val="00772EFF"/>
    <w:rsid w:val="00772F6A"/>
    <w:rsid w:val="0077362E"/>
    <w:rsid w:val="0077411A"/>
    <w:rsid w:val="007766D3"/>
    <w:rsid w:val="00777D0D"/>
    <w:rsid w:val="00777E79"/>
    <w:rsid w:val="0078053C"/>
    <w:rsid w:val="00781BAB"/>
    <w:rsid w:val="007848D0"/>
    <w:rsid w:val="007852F0"/>
    <w:rsid w:val="00786D8E"/>
    <w:rsid w:val="00786F3C"/>
    <w:rsid w:val="007901CF"/>
    <w:rsid w:val="00791BF2"/>
    <w:rsid w:val="0079217F"/>
    <w:rsid w:val="00795495"/>
    <w:rsid w:val="007958CE"/>
    <w:rsid w:val="007A0602"/>
    <w:rsid w:val="007A0949"/>
    <w:rsid w:val="007A36FD"/>
    <w:rsid w:val="007A4A7B"/>
    <w:rsid w:val="007A4F54"/>
    <w:rsid w:val="007A5146"/>
    <w:rsid w:val="007A54DD"/>
    <w:rsid w:val="007A5A4F"/>
    <w:rsid w:val="007B2740"/>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4AF"/>
    <w:rsid w:val="007F224A"/>
    <w:rsid w:val="007F23AD"/>
    <w:rsid w:val="007F7B89"/>
    <w:rsid w:val="00800243"/>
    <w:rsid w:val="008013B0"/>
    <w:rsid w:val="008019C7"/>
    <w:rsid w:val="00804FE6"/>
    <w:rsid w:val="008057C7"/>
    <w:rsid w:val="00805D0F"/>
    <w:rsid w:val="0081298D"/>
    <w:rsid w:val="00813CB2"/>
    <w:rsid w:val="00813F8F"/>
    <w:rsid w:val="008140EC"/>
    <w:rsid w:val="008163BD"/>
    <w:rsid w:val="00816F1D"/>
    <w:rsid w:val="00820CE4"/>
    <w:rsid w:val="00821791"/>
    <w:rsid w:val="00821874"/>
    <w:rsid w:val="008230DF"/>
    <w:rsid w:val="008254EF"/>
    <w:rsid w:val="00825F09"/>
    <w:rsid w:val="00826302"/>
    <w:rsid w:val="008306F2"/>
    <w:rsid w:val="0083113F"/>
    <w:rsid w:val="0083409F"/>
    <w:rsid w:val="00834502"/>
    <w:rsid w:val="00835B75"/>
    <w:rsid w:val="00837EBE"/>
    <w:rsid w:val="0084209C"/>
    <w:rsid w:val="00842E58"/>
    <w:rsid w:val="00844753"/>
    <w:rsid w:val="0084756E"/>
    <w:rsid w:val="00847640"/>
    <w:rsid w:val="008504DF"/>
    <w:rsid w:val="00851D13"/>
    <w:rsid w:val="008531A8"/>
    <w:rsid w:val="00856117"/>
    <w:rsid w:val="008561C4"/>
    <w:rsid w:val="008578B6"/>
    <w:rsid w:val="0086110E"/>
    <w:rsid w:val="008618DC"/>
    <w:rsid w:val="00861C69"/>
    <w:rsid w:val="00862552"/>
    <w:rsid w:val="00862E11"/>
    <w:rsid w:val="00862EFD"/>
    <w:rsid w:val="00863DCF"/>
    <w:rsid w:val="00863E09"/>
    <w:rsid w:val="0086434C"/>
    <w:rsid w:val="0086476F"/>
    <w:rsid w:val="00864ADB"/>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A2E50"/>
    <w:rsid w:val="008A346C"/>
    <w:rsid w:val="008A3AFA"/>
    <w:rsid w:val="008B0A62"/>
    <w:rsid w:val="008B0F30"/>
    <w:rsid w:val="008B245A"/>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D75DE"/>
    <w:rsid w:val="008E11E6"/>
    <w:rsid w:val="008E2858"/>
    <w:rsid w:val="008E3747"/>
    <w:rsid w:val="008E4AD8"/>
    <w:rsid w:val="008E4E3A"/>
    <w:rsid w:val="008E6604"/>
    <w:rsid w:val="008E7CE5"/>
    <w:rsid w:val="008F1331"/>
    <w:rsid w:val="008F3A53"/>
    <w:rsid w:val="008F5581"/>
    <w:rsid w:val="008F5B65"/>
    <w:rsid w:val="008F63D2"/>
    <w:rsid w:val="008F666B"/>
    <w:rsid w:val="008F7498"/>
    <w:rsid w:val="00901B16"/>
    <w:rsid w:val="0090604C"/>
    <w:rsid w:val="009079DA"/>
    <w:rsid w:val="00910223"/>
    <w:rsid w:val="0091043F"/>
    <w:rsid w:val="00910470"/>
    <w:rsid w:val="0091370B"/>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5480"/>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2F4"/>
    <w:rsid w:val="00980CFE"/>
    <w:rsid w:val="009831EC"/>
    <w:rsid w:val="00983B3E"/>
    <w:rsid w:val="00984082"/>
    <w:rsid w:val="009867A5"/>
    <w:rsid w:val="00990390"/>
    <w:rsid w:val="00990670"/>
    <w:rsid w:val="00991FB5"/>
    <w:rsid w:val="00993155"/>
    <w:rsid w:val="00993173"/>
    <w:rsid w:val="00994DDB"/>
    <w:rsid w:val="00995015"/>
    <w:rsid w:val="009964C9"/>
    <w:rsid w:val="00996762"/>
    <w:rsid w:val="009A0822"/>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2BD1"/>
    <w:rsid w:val="009D3967"/>
    <w:rsid w:val="009D6705"/>
    <w:rsid w:val="009E163A"/>
    <w:rsid w:val="009E2248"/>
    <w:rsid w:val="009E2569"/>
    <w:rsid w:val="009E320B"/>
    <w:rsid w:val="009E3B8B"/>
    <w:rsid w:val="009E4879"/>
    <w:rsid w:val="009E65BA"/>
    <w:rsid w:val="009F124A"/>
    <w:rsid w:val="009F18FF"/>
    <w:rsid w:val="009F231D"/>
    <w:rsid w:val="009F2AE8"/>
    <w:rsid w:val="009F2BF2"/>
    <w:rsid w:val="009F2EA7"/>
    <w:rsid w:val="009F3A14"/>
    <w:rsid w:val="009F3B54"/>
    <w:rsid w:val="009F3F9A"/>
    <w:rsid w:val="009F5310"/>
    <w:rsid w:val="009F5EAC"/>
    <w:rsid w:val="00A00065"/>
    <w:rsid w:val="00A004C5"/>
    <w:rsid w:val="00A033C6"/>
    <w:rsid w:val="00A05B0D"/>
    <w:rsid w:val="00A06376"/>
    <w:rsid w:val="00A1151E"/>
    <w:rsid w:val="00A125F3"/>
    <w:rsid w:val="00A12619"/>
    <w:rsid w:val="00A140A0"/>
    <w:rsid w:val="00A16FCD"/>
    <w:rsid w:val="00A20FE1"/>
    <w:rsid w:val="00A21ED9"/>
    <w:rsid w:val="00A22032"/>
    <w:rsid w:val="00A23FC7"/>
    <w:rsid w:val="00A24EF6"/>
    <w:rsid w:val="00A265E2"/>
    <w:rsid w:val="00A26EC3"/>
    <w:rsid w:val="00A30A2D"/>
    <w:rsid w:val="00A345CA"/>
    <w:rsid w:val="00A34638"/>
    <w:rsid w:val="00A3612C"/>
    <w:rsid w:val="00A36685"/>
    <w:rsid w:val="00A376C6"/>
    <w:rsid w:val="00A40904"/>
    <w:rsid w:val="00A40C6A"/>
    <w:rsid w:val="00A41F89"/>
    <w:rsid w:val="00A43F5D"/>
    <w:rsid w:val="00A4629E"/>
    <w:rsid w:val="00A46ABF"/>
    <w:rsid w:val="00A50F8D"/>
    <w:rsid w:val="00A519BA"/>
    <w:rsid w:val="00A528D7"/>
    <w:rsid w:val="00A53076"/>
    <w:rsid w:val="00A530F7"/>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41E"/>
    <w:rsid w:val="00AA2819"/>
    <w:rsid w:val="00AA34AB"/>
    <w:rsid w:val="00AA3D03"/>
    <w:rsid w:val="00AA589D"/>
    <w:rsid w:val="00AB11EE"/>
    <w:rsid w:val="00AB1892"/>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7EA7"/>
    <w:rsid w:val="00AE01AC"/>
    <w:rsid w:val="00AE0D24"/>
    <w:rsid w:val="00AE1E79"/>
    <w:rsid w:val="00AE20B5"/>
    <w:rsid w:val="00AE23D5"/>
    <w:rsid w:val="00AE2472"/>
    <w:rsid w:val="00AE559D"/>
    <w:rsid w:val="00AE56A7"/>
    <w:rsid w:val="00AE5C8C"/>
    <w:rsid w:val="00AE61DA"/>
    <w:rsid w:val="00AF1372"/>
    <w:rsid w:val="00AF37FA"/>
    <w:rsid w:val="00AF5518"/>
    <w:rsid w:val="00AF5A2B"/>
    <w:rsid w:val="00AF6469"/>
    <w:rsid w:val="00AF7A5A"/>
    <w:rsid w:val="00AF7F8D"/>
    <w:rsid w:val="00B0006F"/>
    <w:rsid w:val="00B001B9"/>
    <w:rsid w:val="00B07F52"/>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FAE"/>
    <w:rsid w:val="00B337D2"/>
    <w:rsid w:val="00B33CA5"/>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7694"/>
    <w:rsid w:val="00BB04B8"/>
    <w:rsid w:val="00BB2CB8"/>
    <w:rsid w:val="00BB4279"/>
    <w:rsid w:val="00BB7BE4"/>
    <w:rsid w:val="00BB7C49"/>
    <w:rsid w:val="00BC1500"/>
    <w:rsid w:val="00BC29E4"/>
    <w:rsid w:val="00BC2A61"/>
    <w:rsid w:val="00BC378A"/>
    <w:rsid w:val="00BC40B5"/>
    <w:rsid w:val="00BC429F"/>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61788"/>
    <w:rsid w:val="00C6467B"/>
    <w:rsid w:val="00C665E0"/>
    <w:rsid w:val="00C67A99"/>
    <w:rsid w:val="00C7646E"/>
    <w:rsid w:val="00C769DD"/>
    <w:rsid w:val="00C80B61"/>
    <w:rsid w:val="00C80B6E"/>
    <w:rsid w:val="00C8257B"/>
    <w:rsid w:val="00C83C93"/>
    <w:rsid w:val="00C911DD"/>
    <w:rsid w:val="00C9213D"/>
    <w:rsid w:val="00C92B14"/>
    <w:rsid w:val="00C930C4"/>
    <w:rsid w:val="00C9338F"/>
    <w:rsid w:val="00C93C2C"/>
    <w:rsid w:val="00C94424"/>
    <w:rsid w:val="00C94A35"/>
    <w:rsid w:val="00C9550A"/>
    <w:rsid w:val="00C96AFB"/>
    <w:rsid w:val="00C97999"/>
    <w:rsid w:val="00C97C45"/>
    <w:rsid w:val="00CA18D1"/>
    <w:rsid w:val="00CA1B96"/>
    <w:rsid w:val="00CA41E8"/>
    <w:rsid w:val="00CA603C"/>
    <w:rsid w:val="00CB5326"/>
    <w:rsid w:val="00CB6A97"/>
    <w:rsid w:val="00CB6E4E"/>
    <w:rsid w:val="00CC05BE"/>
    <w:rsid w:val="00CC0C98"/>
    <w:rsid w:val="00CC1876"/>
    <w:rsid w:val="00CC1AE4"/>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2E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80A"/>
    <w:rsid w:val="00D36CA6"/>
    <w:rsid w:val="00D4033F"/>
    <w:rsid w:val="00D404BC"/>
    <w:rsid w:val="00D404CF"/>
    <w:rsid w:val="00D40979"/>
    <w:rsid w:val="00D40F36"/>
    <w:rsid w:val="00D411A7"/>
    <w:rsid w:val="00D42DE8"/>
    <w:rsid w:val="00D442B5"/>
    <w:rsid w:val="00D44CC2"/>
    <w:rsid w:val="00D44E48"/>
    <w:rsid w:val="00D44FFB"/>
    <w:rsid w:val="00D4680C"/>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6720D"/>
    <w:rsid w:val="00D7006F"/>
    <w:rsid w:val="00D702FD"/>
    <w:rsid w:val="00D704DA"/>
    <w:rsid w:val="00D7086B"/>
    <w:rsid w:val="00D7148B"/>
    <w:rsid w:val="00D72C9B"/>
    <w:rsid w:val="00D74044"/>
    <w:rsid w:val="00D74203"/>
    <w:rsid w:val="00D742C0"/>
    <w:rsid w:val="00D74B03"/>
    <w:rsid w:val="00D75063"/>
    <w:rsid w:val="00D775F3"/>
    <w:rsid w:val="00D81849"/>
    <w:rsid w:val="00D8246F"/>
    <w:rsid w:val="00D82B64"/>
    <w:rsid w:val="00D82C52"/>
    <w:rsid w:val="00D82EF4"/>
    <w:rsid w:val="00D844FA"/>
    <w:rsid w:val="00D8568E"/>
    <w:rsid w:val="00D85DFD"/>
    <w:rsid w:val="00D913B5"/>
    <w:rsid w:val="00D91F21"/>
    <w:rsid w:val="00D927C3"/>
    <w:rsid w:val="00D9424B"/>
    <w:rsid w:val="00D943D2"/>
    <w:rsid w:val="00D94C1C"/>
    <w:rsid w:val="00D94FD6"/>
    <w:rsid w:val="00D9572B"/>
    <w:rsid w:val="00D9710F"/>
    <w:rsid w:val="00D97220"/>
    <w:rsid w:val="00DA00D8"/>
    <w:rsid w:val="00DA061F"/>
    <w:rsid w:val="00DA19D2"/>
    <w:rsid w:val="00DA25BE"/>
    <w:rsid w:val="00DA5025"/>
    <w:rsid w:val="00DA527A"/>
    <w:rsid w:val="00DA5FAD"/>
    <w:rsid w:val="00DA774E"/>
    <w:rsid w:val="00DB0A4B"/>
    <w:rsid w:val="00DB2377"/>
    <w:rsid w:val="00DB4A9E"/>
    <w:rsid w:val="00DB52D9"/>
    <w:rsid w:val="00DB55AD"/>
    <w:rsid w:val="00DB602D"/>
    <w:rsid w:val="00DB63E7"/>
    <w:rsid w:val="00DB699B"/>
    <w:rsid w:val="00DC13D8"/>
    <w:rsid w:val="00DC196E"/>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1A01"/>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439B"/>
    <w:rsid w:val="00E94AE5"/>
    <w:rsid w:val="00E95A81"/>
    <w:rsid w:val="00E961EC"/>
    <w:rsid w:val="00E96213"/>
    <w:rsid w:val="00E97CFF"/>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60B"/>
    <w:rsid w:val="00ED087C"/>
    <w:rsid w:val="00ED09FD"/>
    <w:rsid w:val="00ED113D"/>
    <w:rsid w:val="00ED2EA1"/>
    <w:rsid w:val="00ED334A"/>
    <w:rsid w:val="00ED7F02"/>
    <w:rsid w:val="00EE11DA"/>
    <w:rsid w:val="00EE19F8"/>
    <w:rsid w:val="00EE21C5"/>
    <w:rsid w:val="00EE358B"/>
    <w:rsid w:val="00EE4608"/>
    <w:rsid w:val="00EF035B"/>
    <w:rsid w:val="00EF39B4"/>
    <w:rsid w:val="00EF3F38"/>
    <w:rsid w:val="00EF3FF7"/>
    <w:rsid w:val="00EF59A4"/>
    <w:rsid w:val="00EF6103"/>
    <w:rsid w:val="00EF691B"/>
    <w:rsid w:val="00EF6969"/>
    <w:rsid w:val="00EF72FA"/>
    <w:rsid w:val="00F01832"/>
    <w:rsid w:val="00F02D72"/>
    <w:rsid w:val="00F0366E"/>
    <w:rsid w:val="00F04597"/>
    <w:rsid w:val="00F04C13"/>
    <w:rsid w:val="00F04C27"/>
    <w:rsid w:val="00F0634A"/>
    <w:rsid w:val="00F1357C"/>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0CDE"/>
    <w:rsid w:val="00F41DF2"/>
    <w:rsid w:val="00F454EF"/>
    <w:rsid w:val="00F473D8"/>
    <w:rsid w:val="00F47534"/>
    <w:rsid w:val="00F47D64"/>
    <w:rsid w:val="00F5196C"/>
    <w:rsid w:val="00F53A98"/>
    <w:rsid w:val="00F53DA1"/>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021A"/>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A7D8059-5FD1-4514-9E66-C728E608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17988</Words>
  <Characters>102533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120281</CharactersWithSpaces>
  <SharedDoc>false</SharedDoc>
  <HLinks>
    <vt:vector size="534" baseType="variant">
      <vt:variant>
        <vt:i4>5701725</vt:i4>
      </vt:variant>
      <vt:variant>
        <vt:i4>390</vt:i4>
      </vt:variant>
      <vt:variant>
        <vt:i4>0</vt:i4>
      </vt:variant>
      <vt:variant>
        <vt:i4>5</vt:i4>
      </vt:variant>
      <vt:variant>
        <vt:lpwstr>http://www.minregion.ru/tehreg/482/484/486/1031.html</vt:lpwstr>
      </vt:variant>
      <vt:variant>
        <vt:lpwstr/>
      </vt:variant>
      <vt:variant>
        <vt:i4>5701725</vt:i4>
      </vt:variant>
      <vt:variant>
        <vt:i4>387</vt:i4>
      </vt:variant>
      <vt:variant>
        <vt:i4>0</vt:i4>
      </vt:variant>
      <vt:variant>
        <vt:i4>5</vt:i4>
      </vt:variant>
      <vt:variant>
        <vt:lpwstr>http://www.minregion.ru/tehreg/482/484/486/1031.html</vt:lpwstr>
      </vt:variant>
      <vt:variant>
        <vt:lpwstr/>
      </vt:variant>
      <vt:variant>
        <vt:i4>3604586</vt:i4>
      </vt:variant>
      <vt:variant>
        <vt:i4>384</vt:i4>
      </vt:variant>
      <vt:variant>
        <vt:i4>0</vt:i4>
      </vt:variant>
      <vt:variant>
        <vt:i4>5</vt:i4>
      </vt:variant>
      <vt:variant>
        <vt:lpwstr>consultantplus://offline/main?base=LAW;n=107425;fld=134;dst=100104</vt:lpwstr>
      </vt:variant>
      <vt:variant>
        <vt:lpwstr/>
      </vt:variant>
      <vt:variant>
        <vt:i4>4521991</vt:i4>
      </vt:variant>
      <vt:variant>
        <vt:i4>381</vt:i4>
      </vt:variant>
      <vt:variant>
        <vt:i4>0</vt:i4>
      </vt:variant>
      <vt:variant>
        <vt:i4>5</vt:i4>
      </vt:variant>
      <vt:variant>
        <vt:lpwstr>garantf1://12047870.1000/</vt:lpwstr>
      </vt:variant>
      <vt:variant>
        <vt:lpwstr/>
      </vt:variant>
      <vt:variant>
        <vt:i4>1703968</vt:i4>
      </vt:variant>
      <vt:variant>
        <vt:i4>378</vt:i4>
      </vt:variant>
      <vt:variant>
        <vt:i4>0</vt:i4>
      </vt:variant>
      <vt:variant>
        <vt:i4>5</vt:i4>
      </vt:variant>
      <vt:variant>
        <vt:lpwstr/>
      </vt:variant>
      <vt:variant>
        <vt:lpwstr>sub_108</vt:lpwstr>
      </vt:variant>
      <vt:variant>
        <vt:i4>2752530</vt:i4>
      </vt:variant>
      <vt:variant>
        <vt:i4>375</vt:i4>
      </vt:variant>
      <vt:variant>
        <vt:i4>0</vt:i4>
      </vt:variant>
      <vt:variant>
        <vt:i4>5</vt:i4>
      </vt:variant>
      <vt:variant>
        <vt:lpwstr/>
      </vt:variant>
      <vt:variant>
        <vt:lpwstr>sub_31015</vt:lpwstr>
      </vt:variant>
      <vt:variant>
        <vt:i4>2228242</vt:i4>
      </vt:variant>
      <vt:variant>
        <vt:i4>372</vt:i4>
      </vt:variant>
      <vt:variant>
        <vt:i4>0</vt:i4>
      </vt:variant>
      <vt:variant>
        <vt:i4>5</vt:i4>
      </vt:variant>
      <vt:variant>
        <vt:lpwstr/>
      </vt:variant>
      <vt:variant>
        <vt:lpwstr>sub_3109</vt:lpwstr>
      </vt:variant>
      <vt:variant>
        <vt:i4>2228242</vt:i4>
      </vt:variant>
      <vt:variant>
        <vt:i4>369</vt:i4>
      </vt:variant>
      <vt:variant>
        <vt:i4>0</vt:i4>
      </vt:variant>
      <vt:variant>
        <vt:i4>5</vt:i4>
      </vt:variant>
      <vt:variant>
        <vt:lpwstr/>
      </vt:variant>
      <vt:variant>
        <vt:lpwstr>sub_3109</vt:lpwstr>
      </vt:variant>
      <vt:variant>
        <vt:i4>1703968</vt:i4>
      </vt:variant>
      <vt:variant>
        <vt:i4>366</vt:i4>
      </vt:variant>
      <vt:variant>
        <vt:i4>0</vt:i4>
      </vt:variant>
      <vt:variant>
        <vt:i4>5</vt:i4>
      </vt:variant>
      <vt:variant>
        <vt:lpwstr/>
      </vt:variant>
      <vt:variant>
        <vt:lpwstr>sub_102</vt:lpwstr>
      </vt:variant>
      <vt:variant>
        <vt:i4>7077944</vt:i4>
      </vt:variant>
      <vt:variant>
        <vt:i4>363</vt:i4>
      </vt:variant>
      <vt:variant>
        <vt:i4>0</vt:i4>
      </vt:variant>
      <vt:variant>
        <vt:i4>5</vt:i4>
      </vt:variant>
      <vt:variant>
        <vt:lpwstr>garantf1://12041175.2/</vt:lpwstr>
      </vt:variant>
      <vt:variant>
        <vt:lpwstr/>
      </vt:variant>
      <vt:variant>
        <vt:i4>1572898</vt:i4>
      </vt:variant>
      <vt:variant>
        <vt:i4>360</vt:i4>
      </vt:variant>
      <vt:variant>
        <vt:i4>0</vt:i4>
      </vt:variant>
      <vt:variant>
        <vt:i4>5</vt:i4>
      </vt:variant>
      <vt:variant>
        <vt:lpwstr/>
      </vt:variant>
      <vt:variant>
        <vt:lpwstr>sub_32</vt:lpwstr>
      </vt:variant>
      <vt:variant>
        <vt:i4>1769506</vt:i4>
      </vt:variant>
      <vt:variant>
        <vt:i4>357</vt:i4>
      </vt:variant>
      <vt:variant>
        <vt:i4>0</vt:i4>
      </vt:variant>
      <vt:variant>
        <vt:i4>5</vt:i4>
      </vt:variant>
      <vt:variant>
        <vt:lpwstr/>
      </vt:variant>
      <vt:variant>
        <vt:lpwstr>sub_31</vt:lpwstr>
      </vt:variant>
      <vt:variant>
        <vt:i4>2686993</vt:i4>
      </vt:variant>
      <vt:variant>
        <vt:i4>354</vt:i4>
      </vt:variant>
      <vt:variant>
        <vt:i4>0</vt:i4>
      </vt:variant>
      <vt:variant>
        <vt:i4>5</vt:i4>
      </vt:variant>
      <vt:variant>
        <vt:lpwstr/>
      </vt:variant>
      <vt:variant>
        <vt:lpwstr>sub_1013</vt:lpwstr>
      </vt:variant>
      <vt:variant>
        <vt:i4>2752529</vt:i4>
      </vt:variant>
      <vt:variant>
        <vt:i4>351</vt:i4>
      </vt:variant>
      <vt:variant>
        <vt:i4>0</vt:i4>
      </vt:variant>
      <vt:variant>
        <vt:i4>5</vt:i4>
      </vt:variant>
      <vt:variant>
        <vt:lpwstr/>
      </vt:variant>
      <vt:variant>
        <vt:lpwstr>sub_1010</vt:lpwstr>
      </vt:variant>
      <vt:variant>
        <vt:i4>1703968</vt:i4>
      </vt:variant>
      <vt:variant>
        <vt:i4>348</vt:i4>
      </vt:variant>
      <vt:variant>
        <vt:i4>0</vt:i4>
      </vt:variant>
      <vt:variant>
        <vt:i4>5</vt:i4>
      </vt:variant>
      <vt:variant>
        <vt:lpwstr/>
      </vt:variant>
      <vt:variant>
        <vt:lpwstr>sub_107</vt:lpwstr>
      </vt:variant>
      <vt:variant>
        <vt:i4>2752529</vt:i4>
      </vt:variant>
      <vt:variant>
        <vt:i4>345</vt:i4>
      </vt:variant>
      <vt:variant>
        <vt:i4>0</vt:i4>
      </vt:variant>
      <vt:variant>
        <vt:i4>5</vt:i4>
      </vt:variant>
      <vt:variant>
        <vt:lpwstr/>
      </vt:variant>
      <vt:variant>
        <vt:lpwstr>sub_1010</vt:lpwstr>
      </vt:variant>
      <vt:variant>
        <vt:i4>3014673</vt:i4>
      </vt:variant>
      <vt:variant>
        <vt:i4>342</vt:i4>
      </vt:variant>
      <vt:variant>
        <vt:i4>0</vt:i4>
      </vt:variant>
      <vt:variant>
        <vt:i4>5</vt:i4>
      </vt:variant>
      <vt:variant>
        <vt:lpwstr/>
      </vt:variant>
      <vt:variant>
        <vt:lpwstr>sub_1014</vt:lpwstr>
      </vt:variant>
      <vt:variant>
        <vt:i4>2686993</vt:i4>
      </vt:variant>
      <vt:variant>
        <vt:i4>339</vt:i4>
      </vt:variant>
      <vt:variant>
        <vt:i4>0</vt:i4>
      </vt:variant>
      <vt:variant>
        <vt:i4>5</vt:i4>
      </vt:variant>
      <vt:variant>
        <vt:lpwstr/>
      </vt:variant>
      <vt:variant>
        <vt:lpwstr>sub_1013</vt:lpwstr>
      </vt:variant>
      <vt:variant>
        <vt:i4>1703968</vt:i4>
      </vt:variant>
      <vt:variant>
        <vt:i4>336</vt:i4>
      </vt:variant>
      <vt:variant>
        <vt:i4>0</vt:i4>
      </vt:variant>
      <vt:variant>
        <vt:i4>5</vt:i4>
      </vt:variant>
      <vt:variant>
        <vt:lpwstr/>
      </vt:variant>
      <vt:variant>
        <vt:lpwstr>sub_109</vt:lpwstr>
      </vt:variant>
      <vt:variant>
        <vt:i4>1703968</vt:i4>
      </vt:variant>
      <vt:variant>
        <vt:i4>333</vt:i4>
      </vt:variant>
      <vt:variant>
        <vt:i4>0</vt:i4>
      </vt:variant>
      <vt:variant>
        <vt:i4>5</vt:i4>
      </vt:variant>
      <vt:variant>
        <vt:lpwstr/>
      </vt:variant>
      <vt:variant>
        <vt:lpwstr>sub_104</vt:lpwstr>
      </vt:variant>
      <vt:variant>
        <vt:i4>3014677</vt:i4>
      </vt:variant>
      <vt:variant>
        <vt:i4>330</vt:i4>
      </vt:variant>
      <vt:variant>
        <vt:i4>0</vt:i4>
      </vt:variant>
      <vt:variant>
        <vt:i4>5</vt:i4>
      </vt:variant>
      <vt:variant>
        <vt:lpwstr/>
      </vt:variant>
      <vt:variant>
        <vt:lpwstr>sub_45010</vt:lpwstr>
      </vt:variant>
      <vt:variant>
        <vt:i4>1703968</vt:i4>
      </vt:variant>
      <vt:variant>
        <vt:i4>327</vt:i4>
      </vt:variant>
      <vt:variant>
        <vt:i4>0</vt:i4>
      </vt:variant>
      <vt:variant>
        <vt:i4>5</vt:i4>
      </vt:variant>
      <vt:variant>
        <vt:lpwstr/>
      </vt:variant>
      <vt:variant>
        <vt:lpwstr>sub_102</vt:lpwstr>
      </vt:variant>
      <vt:variant>
        <vt:i4>1703968</vt:i4>
      </vt:variant>
      <vt:variant>
        <vt:i4>324</vt:i4>
      </vt:variant>
      <vt:variant>
        <vt:i4>0</vt:i4>
      </vt:variant>
      <vt:variant>
        <vt:i4>5</vt:i4>
      </vt:variant>
      <vt:variant>
        <vt:lpwstr/>
      </vt:variant>
      <vt:variant>
        <vt:lpwstr>sub_107</vt:lpwstr>
      </vt:variant>
      <vt:variant>
        <vt:i4>1703968</vt:i4>
      </vt:variant>
      <vt:variant>
        <vt:i4>321</vt:i4>
      </vt:variant>
      <vt:variant>
        <vt:i4>0</vt:i4>
      </vt:variant>
      <vt:variant>
        <vt:i4>5</vt:i4>
      </vt:variant>
      <vt:variant>
        <vt:lpwstr/>
      </vt:variant>
      <vt:variant>
        <vt:lpwstr>sub_104</vt:lpwstr>
      </vt:variant>
      <vt:variant>
        <vt:i4>3014677</vt:i4>
      </vt:variant>
      <vt:variant>
        <vt:i4>318</vt:i4>
      </vt:variant>
      <vt:variant>
        <vt:i4>0</vt:i4>
      </vt:variant>
      <vt:variant>
        <vt:i4>5</vt:i4>
      </vt:variant>
      <vt:variant>
        <vt:lpwstr/>
      </vt:variant>
      <vt:variant>
        <vt:lpwstr>sub_45010</vt:lpwstr>
      </vt:variant>
      <vt:variant>
        <vt:i4>1703968</vt:i4>
      </vt:variant>
      <vt:variant>
        <vt:i4>315</vt:i4>
      </vt:variant>
      <vt:variant>
        <vt:i4>0</vt:i4>
      </vt:variant>
      <vt:variant>
        <vt:i4>5</vt:i4>
      </vt:variant>
      <vt:variant>
        <vt:lpwstr/>
      </vt:variant>
      <vt:variant>
        <vt:lpwstr>sub_102</vt:lpwstr>
      </vt:variant>
      <vt:variant>
        <vt:i4>7077944</vt:i4>
      </vt:variant>
      <vt:variant>
        <vt:i4>312</vt:i4>
      </vt:variant>
      <vt:variant>
        <vt:i4>0</vt:i4>
      </vt:variant>
      <vt:variant>
        <vt:i4>5</vt:i4>
      </vt:variant>
      <vt:variant>
        <vt:lpwstr>garantf1://12041175.2/</vt:lpwstr>
      </vt:variant>
      <vt:variant>
        <vt:lpwstr/>
      </vt:variant>
      <vt:variant>
        <vt:i4>2949141</vt:i4>
      </vt:variant>
      <vt:variant>
        <vt:i4>309</vt:i4>
      </vt:variant>
      <vt:variant>
        <vt:i4>0</vt:i4>
      </vt:variant>
      <vt:variant>
        <vt:i4>5</vt:i4>
      </vt:variant>
      <vt:variant>
        <vt:lpwstr/>
      </vt:variant>
      <vt:variant>
        <vt:lpwstr>sub_4601</vt:lpwstr>
      </vt:variant>
      <vt:variant>
        <vt:i4>1703968</vt:i4>
      </vt:variant>
      <vt:variant>
        <vt:i4>306</vt:i4>
      </vt:variant>
      <vt:variant>
        <vt:i4>0</vt:i4>
      </vt:variant>
      <vt:variant>
        <vt:i4>5</vt:i4>
      </vt:variant>
      <vt:variant>
        <vt:lpwstr/>
      </vt:variant>
      <vt:variant>
        <vt:lpwstr>sub_103</vt:lpwstr>
      </vt:variant>
      <vt:variant>
        <vt:i4>3080213</vt:i4>
      </vt:variant>
      <vt:variant>
        <vt:i4>303</vt:i4>
      </vt:variant>
      <vt:variant>
        <vt:i4>0</vt:i4>
      </vt:variant>
      <vt:variant>
        <vt:i4>5</vt:i4>
      </vt:variant>
      <vt:variant>
        <vt:lpwstr/>
      </vt:variant>
      <vt:variant>
        <vt:lpwstr>sub_4005</vt:lpwstr>
      </vt:variant>
      <vt:variant>
        <vt:i4>2752529</vt:i4>
      </vt:variant>
      <vt:variant>
        <vt:i4>300</vt:i4>
      </vt:variant>
      <vt:variant>
        <vt:i4>0</vt:i4>
      </vt:variant>
      <vt:variant>
        <vt:i4>5</vt:i4>
      </vt:variant>
      <vt:variant>
        <vt:lpwstr/>
      </vt:variant>
      <vt:variant>
        <vt:lpwstr>sub_1010</vt:lpwstr>
      </vt:variant>
      <vt:variant>
        <vt:i4>3080213</vt:i4>
      </vt:variant>
      <vt:variant>
        <vt:i4>297</vt:i4>
      </vt:variant>
      <vt:variant>
        <vt:i4>0</vt:i4>
      </vt:variant>
      <vt:variant>
        <vt:i4>5</vt:i4>
      </vt:variant>
      <vt:variant>
        <vt:lpwstr/>
      </vt:variant>
      <vt:variant>
        <vt:lpwstr>sub_4005</vt:lpwstr>
      </vt:variant>
      <vt:variant>
        <vt:i4>7077944</vt:i4>
      </vt:variant>
      <vt:variant>
        <vt:i4>294</vt:i4>
      </vt:variant>
      <vt:variant>
        <vt:i4>0</vt:i4>
      </vt:variant>
      <vt:variant>
        <vt:i4>5</vt:i4>
      </vt:variant>
      <vt:variant>
        <vt:lpwstr>garantf1://12041175.2/</vt:lpwstr>
      </vt:variant>
      <vt:variant>
        <vt:lpwstr/>
      </vt:variant>
      <vt:variant>
        <vt:i4>1703968</vt:i4>
      </vt:variant>
      <vt:variant>
        <vt:i4>291</vt:i4>
      </vt:variant>
      <vt:variant>
        <vt:i4>0</vt:i4>
      </vt:variant>
      <vt:variant>
        <vt:i4>5</vt:i4>
      </vt:variant>
      <vt:variant>
        <vt:lpwstr/>
      </vt:variant>
      <vt:variant>
        <vt:lpwstr>sub_102</vt:lpwstr>
      </vt:variant>
      <vt:variant>
        <vt:i4>1703968</vt:i4>
      </vt:variant>
      <vt:variant>
        <vt:i4>288</vt:i4>
      </vt:variant>
      <vt:variant>
        <vt:i4>0</vt:i4>
      </vt:variant>
      <vt:variant>
        <vt:i4>5</vt:i4>
      </vt:variant>
      <vt:variant>
        <vt:lpwstr/>
      </vt:variant>
      <vt:variant>
        <vt:lpwstr>sub_102</vt:lpwstr>
      </vt:variant>
      <vt:variant>
        <vt:i4>2752529</vt:i4>
      </vt:variant>
      <vt:variant>
        <vt:i4>285</vt:i4>
      </vt:variant>
      <vt:variant>
        <vt:i4>0</vt:i4>
      </vt:variant>
      <vt:variant>
        <vt:i4>5</vt:i4>
      </vt:variant>
      <vt:variant>
        <vt:lpwstr/>
      </vt:variant>
      <vt:variant>
        <vt:lpwstr>sub_1010</vt:lpwstr>
      </vt:variant>
      <vt:variant>
        <vt:i4>1900578</vt:i4>
      </vt:variant>
      <vt:variant>
        <vt:i4>282</vt:i4>
      </vt:variant>
      <vt:variant>
        <vt:i4>0</vt:i4>
      </vt:variant>
      <vt:variant>
        <vt:i4>5</vt:i4>
      </vt:variant>
      <vt:variant>
        <vt:lpwstr/>
      </vt:variant>
      <vt:variant>
        <vt:lpwstr>sub_37</vt:lpwstr>
      </vt:variant>
      <vt:variant>
        <vt:i4>1703968</vt:i4>
      </vt:variant>
      <vt:variant>
        <vt:i4>279</vt:i4>
      </vt:variant>
      <vt:variant>
        <vt:i4>0</vt:i4>
      </vt:variant>
      <vt:variant>
        <vt:i4>5</vt:i4>
      </vt:variant>
      <vt:variant>
        <vt:lpwstr/>
      </vt:variant>
      <vt:variant>
        <vt:lpwstr>sub_109</vt:lpwstr>
      </vt:variant>
      <vt:variant>
        <vt:i4>7209016</vt:i4>
      </vt:variant>
      <vt:variant>
        <vt:i4>276</vt:i4>
      </vt:variant>
      <vt:variant>
        <vt:i4>0</vt:i4>
      </vt:variant>
      <vt:variant>
        <vt:i4>5</vt:i4>
      </vt:variant>
      <vt:variant>
        <vt:lpwstr>garantf1://12027232.0/</vt:lpwstr>
      </vt:variant>
      <vt:variant>
        <vt:lpwstr/>
      </vt:variant>
      <vt:variant>
        <vt:i4>1703968</vt:i4>
      </vt:variant>
      <vt:variant>
        <vt:i4>273</vt:i4>
      </vt:variant>
      <vt:variant>
        <vt:i4>0</vt:i4>
      </vt:variant>
      <vt:variant>
        <vt:i4>5</vt:i4>
      </vt:variant>
      <vt:variant>
        <vt:lpwstr/>
      </vt:variant>
      <vt:variant>
        <vt:lpwstr>sub_106</vt:lpwstr>
      </vt:variant>
      <vt:variant>
        <vt:i4>4521991</vt:i4>
      </vt:variant>
      <vt:variant>
        <vt:i4>270</vt:i4>
      </vt:variant>
      <vt:variant>
        <vt:i4>0</vt:i4>
      </vt:variant>
      <vt:variant>
        <vt:i4>5</vt:i4>
      </vt:variant>
      <vt:variant>
        <vt:lpwstr>garantf1://12047870.1000/</vt:lpwstr>
      </vt:variant>
      <vt:variant>
        <vt:lpwstr/>
      </vt:variant>
      <vt:variant>
        <vt:i4>2818065</vt:i4>
      </vt:variant>
      <vt:variant>
        <vt:i4>267</vt:i4>
      </vt:variant>
      <vt:variant>
        <vt:i4>0</vt:i4>
      </vt:variant>
      <vt:variant>
        <vt:i4>5</vt:i4>
      </vt:variant>
      <vt:variant>
        <vt:lpwstr/>
      </vt:variant>
      <vt:variant>
        <vt:lpwstr>sub_1011</vt:lpwstr>
      </vt:variant>
      <vt:variant>
        <vt:i4>1703968</vt:i4>
      </vt:variant>
      <vt:variant>
        <vt:i4>264</vt:i4>
      </vt:variant>
      <vt:variant>
        <vt:i4>0</vt:i4>
      </vt:variant>
      <vt:variant>
        <vt:i4>5</vt:i4>
      </vt:variant>
      <vt:variant>
        <vt:lpwstr/>
      </vt:variant>
      <vt:variant>
        <vt:lpwstr>sub_107</vt:lpwstr>
      </vt:variant>
      <vt:variant>
        <vt:i4>1703968</vt:i4>
      </vt:variant>
      <vt:variant>
        <vt:i4>261</vt:i4>
      </vt:variant>
      <vt:variant>
        <vt:i4>0</vt:i4>
      </vt:variant>
      <vt:variant>
        <vt:i4>5</vt:i4>
      </vt:variant>
      <vt:variant>
        <vt:lpwstr/>
      </vt:variant>
      <vt:variant>
        <vt:lpwstr>sub_106</vt:lpwstr>
      </vt:variant>
      <vt:variant>
        <vt:i4>1900578</vt:i4>
      </vt:variant>
      <vt:variant>
        <vt:i4>258</vt:i4>
      </vt:variant>
      <vt:variant>
        <vt:i4>0</vt:i4>
      </vt:variant>
      <vt:variant>
        <vt:i4>5</vt:i4>
      </vt:variant>
      <vt:variant>
        <vt:lpwstr/>
      </vt:variant>
      <vt:variant>
        <vt:lpwstr>sub_37</vt:lpwstr>
      </vt:variant>
      <vt:variant>
        <vt:i4>2752529</vt:i4>
      </vt:variant>
      <vt:variant>
        <vt:i4>255</vt:i4>
      </vt:variant>
      <vt:variant>
        <vt:i4>0</vt:i4>
      </vt:variant>
      <vt:variant>
        <vt:i4>5</vt:i4>
      </vt:variant>
      <vt:variant>
        <vt:lpwstr/>
      </vt:variant>
      <vt:variant>
        <vt:lpwstr>sub_1010</vt:lpwstr>
      </vt:variant>
      <vt:variant>
        <vt:i4>1703968</vt:i4>
      </vt:variant>
      <vt:variant>
        <vt:i4>252</vt:i4>
      </vt:variant>
      <vt:variant>
        <vt:i4>0</vt:i4>
      </vt:variant>
      <vt:variant>
        <vt:i4>5</vt:i4>
      </vt:variant>
      <vt:variant>
        <vt:lpwstr/>
      </vt:variant>
      <vt:variant>
        <vt:lpwstr>sub_103</vt:lpwstr>
      </vt:variant>
      <vt:variant>
        <vt:i4>4521991</vt:i4>
      </vt:variant>
      <vt:variant>
        <vt:i4>249</vt:i4>
      </vt:variant>
      <vt:variant>
        <vt:i4>0</vt:i4>
      </vt:variant>
      <vt:variant>
        <vt:i4>5</vt:i4>
      </vt:variant>
      <vt:variant>
        <vt:lpwstr>garantf1://12047870.1000/</vt:lpwstr>
      </vt:variant>
      <vt:variant>
        <vt:lpwstr/>
      </vt:variant>
      <vt:variant>
        <vt:i4>1376315</vt:i4>
      </vt:variant>
      <vt:variant>
        <vt:i4>242</vt:i4>
      </vt:variant>
      <vt:variant>
        <vt:i4>0</vt:i4>
      </vt:variant>
      <vt:variant>
        <vt:i4>5</vt:i4>
      </vt:variant>
      <vt:variant>
        <vt:lpwstr/>
      </vt:variant>
      <vt:variant>
        <vt:lpwstr>_Toc343522914</vt:lpwstr>
      </vt:variant>
      <vt:variant>
        <vt:i4>1376315</vt:i4>
      </vt:variant>
      <vt:variant>
        <vt:i4>236</vt:i4>
      </vt:variant>
      <vt:variant>
        <vt:i4>0</vt:i4>
      </vt:variant>
      <vt:variant>
        <vt:i4>5</vt:i4>
      </vt:variant>
      <vt:variant>
        <vt:lpwstr/>
      </vt:variant>
      <vt:variant>
        <vt:lpwstr>_Toc343522913</vt:lpwstr>
      </vt:variant>
      <vt:variant>
        <vt:i4>1376315</vt:i4>
      </vt:variant>
      <vt:variant>
        <vt:i4>230</vt:i4>
      </vt:variant>
      <vt:variant>
        <vt:i4>0</vt:i4>
      </vt:variant>
      <vt:variant>
        <vt:i4>5</vt:i4>
      </vt:variant>
      <vt:variant>
        <vt:lpwstr/>
      </vt:variant>
      <vt:variant>
        <vt:lpwstr>_Toc343522912</vt:lpwstr>
      </vt:variant>
      <vt:variant>
        <vt:i4>1376315</vt:i4>
      </vt:variant>
      <vt:variant>
        <vt:i4>224</vt:i4>
      </vt:variant>
      <vt:variant>
        <vt:i4>0</vt:i4>
      </vt:variant>
      <vt:variant>
        <vt:i4>5</vt:i4>
      </vt:variant>
      <vt:variant>
        <vt:lpwstr/>
      </vt:variant>
      <vt:variant>
        <vt:lpwstr>_Toc343522911</vt:lpwstr>
      </vt:variant>
      <vt:variant>
        <vt:i4>1376315</vt:i4>
      </vt:variant>
      <vt:variant>
        <vt:i4>218</vt:i4>
      </vt:variant>
      <vt:variant>
        <vt:i4>0</vt:i4>
      </vt:variant>
      <vt:variant>
        <vt:i4>5</vt:i4>
      </vt:variant>
      <vt:variant>
        <vt:lpwstr/>
      </vt:variant>
      <vt:variant>
        <vt:lpwstr>_Toc343522910</vt:lpwstr>
      </vt:variant>
      <vt:variant>
        <vt:i4>1310779</vt:i4>
      </vt:variant>
      <vt:variant>
        <vt:i4>212</vt:i4>
      </vt:variant>
      <vt:variant>
        <vt:i4>0</vt:i4>
      </vt:variant>
      <vt:variant>
        <vt:i4>5</vt:i4>
      </vt:variant>
      <vt:variant>
        <vt:lpwstr/>
      </vt:variant>
      <vt:variant>
        <vt:lpwstr>_Toc343522909</vt:lpwstr>
      </vt:variant>
      <vt:variant>
        <vt:i4>1310779</vt:i4>
      </vt:variant>
      <vt:variant>
        <vt:i4>206</vt:i4>
      </vt:variant>
      <vt:variant>
        <vt:i4>0</vt:i4>
      </vt:variant>
      <vt:variant>
        <vt:i4>5</vt:i4>
      </vt:variant>
      <vt:variant>
        <vt:lpwstr/>
      </vt:variant>
      <vt:variant>
        <vt:lpwstr>_Toc343522908</vt:lpwstr>
      </vt:variant>
      <vt:variant>
        <vt:i4>1310779</vt:i4>
      </vt:variant>
      <vt:variant>
        <vt:i4>200</vt:i4>
      </vt:variant>
      <vt:variant>
        <vt:i4>0</vt:i4>
      </vt:variant>
      <vt:variant>
        <vt:i4>5</vt:i4>
      </vt:variant>
      <vt:variant>
        <vt:lpwstr/>
      </vt:variant>
      <vt:variant>
        <vt:lpwstr>_Toc343522907</vt:lpwstr>
      </vt:variant>
      <vt:variant>
        <vt:i4>1310779</vt:i4>
      </vt:variant>
      <vt:variant>
        <vt:i4>194</vt:i4>
      </vt:variant>
      <vt:variant>
        <vt:i4>0</vt:i4>
      </vt:variant>
      <vt:variant>
        <vt:i4>5</vt:i4>
      </vt:variant>
      <vt:variant>
        <vt:lpwstr/>
      </vt:variant>
      <vt:variant>
        <vt:lpwstr>_Toc343522906</vt:lpwstr>
      </vt:variant>
      <vt:variant>
        <vt:i4>1310779</vt:i4>
      </vt:variant>
      <vt:variant>
        <vt:i4>188</vt:i4>
      </vt:variant>
      <vt:variant>
        <vt:i4>0</vt:i4>
      </vt:variant>
      <vt:variant>
        <vt:i4>5</vt:i4>
      </vt:variant>
      <vt:variant>
        <vt:lpwstr/>
      </vt:variant>
      <vt:variant>
        <vt:lpwstr>_Toc343522905</vt:lpwstr>
      </vt:variant>
      <vt:variant>
        <vt:i4>1310779</vt:i4>
      </vt:variant>
      <vt:variant>
        <vt:i4>182</vt:i4>
      </vt:variant>
      <vt:variant>
        <vt:i4>0</vt:i4>
      </vt:variant>
      <vt:variant>
        <vt:i4>5</vt:i4>
      </vt:variant>
      <vt:variant>
        <vt:lpwstr/>
      </vt:variant>
      <vt:variant>
        <vt:lpwstr>_Toc343522904</vt:lpwstr>
      </vt:variant>
      <vt:variant>
        <vt:i4>1310779</vt:i4>
      </vt:variant>
      <vt:variant>
        <vt:i4>176</vt:i4>
      </vt:variant>
      <vt:variant>
        <vt:i4>0</vt:i4>
      </vt:variant>
      <vt:variant>
        <vt:i4>5</vt:i4>
      </vt:variant>
      <vt:variant>
        <vt:lpwstr/>
      </vt:variant>
      <vt:variant>
        <vt:lpwstr>_Toc343522903</vt:lpwstr>
      </vt:variant>
      <vt:variant>
        <vt:i4>1310779</vt:i4>
      </vt:variant>
      <vt:variant>
        <vt:i4>170</vt:i4>
      </vt:variant>
      <vt:variant>
        <vt:i4>0</vt:i4>
      </vt:variant>
      <vt:variant>
        <vt:i4>5</vt:i4>
      </vt:variant>
      <vt:variant>
        <vt:lpwstr/>
      </vt:variant>
      <vt:variant>
        <vt:lpwstr>_Toc343522902</vt:lpwstr>
      </vt:variant>
      <vt:variant>
        <vt:i4>1310779</vt:i4>
      </vt:variant>
      <vt:variant>
        <vt:i4>164</vt:i4>
      </vt:variant>
      <vt:variant>
        <vt:i4>0</vt:i4>
      </vt:variant>
      <vt:variant>
        <vt:i4>5</vt:i4>
      </vt:variant>
      <vt:variant>
        <vt:lpwstr/>
      </vt:variant>
      <vt:variant>
        <vt:lpwstr>_Toc343522901</vt:lpwstr>
      </vt:variant>
      <vt:variant>
        <vt:i4>1310779</vt:i4>
      </vt:variant>
      <vt:variant>
        <vt:i4>158</vt:i4>
      </vt:variant>
      <vt:variant>
        <vt:i4>0</vt:i4>
      </vt:variant>
      <vt:variant>
        <vt:i4>5</vt:i4>
      </vt:variant>
      <vt:variant>
        <vt:lpwstr/>
      </vt:variant>
      <vt:variant>
        <vt:lpwstr>_Toc343522900</vt:lpwstr>
      </vt:variant>
      <vt:variant>
        <vt:i4>1900602</vt:i4>
      </vt:variant>
      <vt:variant>
        <vt:i4>152</vt:i4>
      </vt:variant>
      <vt:variant>
        <vt:i4>0</vt:i4>
      </vt:variant>
      <vt:variant>
        <vt:i4>5</vt:i4>
      </vt:variant>
      <vt:variant>
        <vt:lpwstr/>
      </vt:variant>
      <vt:variant>
        <vt:lpwstr>_Toc343522899</vt:lpwstr>
      </vt:variant>
      <vt:variant>
        <vt:i4>1900602</vt:i4>
      </vt:variant>
      <vt:variant>
        <vt:i4>146</vt:i4>
      </vt:variant>
      <vt:variant>
        <vt:i4>0</vt:i4>
      </vt:variant>
      <vt:variant>
        <vt:i4>5</vt:i4>
      </vt:variant>
      <vt:variant>
        <vt:lpwstr/>
      </vt:variant>
      <vt:variant>
        <vt:lpwstr>_Toc343522898</vt:lpwstr>
      </vt:variant>
      <vt:variant>
        <vt:i4>1900602</vt:i4>
      </vt:variant>
      <vt:variant>
        <vt:i4>140</vt:i4>
      </vt:variant>
      <vt:variant>
        <vt:i4>0</vt:i4>
      </vt:variant>
      <vt:variant>
        <vt:i4>5</vt:i4>
      </vt:variant>
      <vt:variant>
        <vt:lpwstr/>
      </vt:variant>
      <vt:variant>
        <vt:lpwstr>_Toc343522897</vt:lpwstr>
      </vt:variant>
      <vt:variant>
        <vt:i4>1900602</vt:i4>
      </vt:variant>
      <vt:variant>
        <vt:i4>134</vt:i4>
      </vt:variant>
      <vt:variant>
        <vt:i4>0</vt:i4>
      </vt:variant>
      <vt:variant>
        <vt:i4>5</vt:i4>
      </vt:variant>
      <vt:variant>
        <vt:lpwstr/>
      </vt:variant>
      <vt:variant>
        <vt:lpwstr>_Toc343522896</vt:lpwstr>
      </vt:variant>
      <vt:variant>
        <vt:i4>1900602</vt:i4>
      </vt:variant>
      <vt:variant>
        <vt:i4>128</vt:i4>
      </vt:variant>
      <vt:variant>
        <vt:i4>0</vt:i4>
      </vt:variant>
      <vt:variant>
        <vt:i4>5</vt:i4>
      </vt:variant>
      <vt:variant>
        <vt:lpwstr/>
      </vt:variant>
      <vt:variant>
        <vt:lpwstr>_Toc343522895</vt:lpwstr>
      </vt:variant>
      <vt:variant>
        <vt:i4>1900602</vt:i4>
      </vt:variant>
      <vt:variant>
        <vt:i4>122</vt:i4>
      </vt:variant>
      <vt:variant>
        <vt:i4>0</vt:i4>
      </vt:variant>
      <vt:variant>
        <vt:i4>5</vt:i4>
      </vt:variant>
      <vt:variant>
        <vt:lpwstr/>
      </vt:variant>
      <vt:variant>
        <vt:lpwstr>_Toc343522894</vt:lpwstr>
      </vt:variant>
      <vt:variant>
        <vt:i4>1900602</vt:i4>
      </vt:variant>
      <vt:variant>
        <vt:i4>116</vt:i4>
      </vt:variant>
      <vt:variant>
        <vt:i4>0</vt:i4>
      </vt:variant>
      <vt:variant>
        <vt:i4>5</vt:i4>
      </vt:variant>
      <vt:variant>
        <vt:lpwstr/>
      </vt:variant>
      <vt:variant>
        <vt:lpwstr>_Toc343522893</vt:lpwstr>
      </vt:variant>
      <vt:variant>
        <vt:i4>1900602</vt:i4>
      </vt:variant>
      <vt:variant>
        <vt:i4>110</vt:i4>
      </vt:variant>
      <vt:variant>
        <vt:i4>0</vt:i4>
      </vt:variant>
      <vt:variant>
        <vt:i4>5</vt:i4>
      </vt:variant>
      <vt:variant>
        <vt:lpwstr/>
      </vt:variant>
      <vt:variant>
        <vt:lpwstr>_Toc343522892</vt:lpwstr>
      </vt:variant>
      <vt:variant>
        <vt:i4>1900602</vt:i4>
      </vt:variant>
      <vt:variant>
        <vt:i4>104</vt:i4>
      </vt:variant>
      <vt:variant>
        <vt:i4>0</vt:i4>
      </vt:variant>
      <vt:variant>
        <vt:i4>5</vt:i4>
      </vt:variant>
      <vt:variant>
        <vt:lpwstr/>
      </vt:variant>
      <vt:variant>
        <vt:lpwstr>_Toc343522891</vt:lpwstr>
      </vt:variant>
      <vt:variant>
        <vt:i4>1900602</vt:i4>
      </vt:variant>
      <vt:variant>
        <vt:i4>98</vt:i4>
      </vt:variant>
      <vt:variant>
        <vt:i4>0</vt:i4>
      </vt:variant>
      <vt:variant>
        <vt:i4>5</vt:i4>
      </vt:variant>
      <vt:variant>
        <vt:lpwstr/>
      </vt:variant>
      <vt:variant>
        <vt:lpwstr>_Toc343522890</vt:lpwstr>
      </vt:variant>
      <vt:variant>
        <vt:i4>1835066</vt:i4>
      </vt:variant>
      <vt:variant>
        <vt:i4>92</vt:i4>
      </vt:variant>
      <vt:variant>
        <vt:i4>0</vt:i4>
      </vt:variant>
      <vt:variant>
        <vt:i4>5</vt:i4>
      </vt:variant>
      <vt:variant>
        <vt:lpwstr/>
      </vt:variant>
      <vt:variant>
        <vt:lpwstr>_Toc343522889</vt:lpwstr>
      </vt:variant>
      <vt:variant>
        <vt:i4>1835066</vt:i4>
      </vt:variant>
      <vt:variant>
        <vt:i4>86</vt:i4>
      </vt:variant>
      <vt:variant>
        <vt:i4>0</vt:i4>
      </vt:variant>
      <vt:variant>
        <vt:i4>5</vt:i4>
      </vt:variant>
      <vt:variant>
        <vt:lpwstr/>
      </vt:variant>
      <vt:variant>
        <vt:lpwstr>_Toc343522888</vt:lpwstr>
      </vt:variant>
      <vt:variant>
        <vt:i4>1835066</vt:i4>
      </vt:variant>
      <vt:variant>
        <vt:i4>80</vt:i4>
      </vt:variant>
      <vt:variant>
        <vt:i4>0</vt:i4>
      </vt:variant>
      <vt:variant>
        <vt:i4>5</vt:i4>
      </vt:variant>
      <vt:variant>
        <vt:lpwstr/>
      </vt:variant>
      <vt:variant>
        <vt:lpwstr>_Toc343522887</vt:lpwstr>
      </vt:variant>
      <vt:variant>
        <vt:i4>1835066</vt:i4>
      </vt:variant>
      <vt:variant>
        <vt:i4>74</vt:i4>
      </vt:variant>
      <vt:variant>
        <vt:i4>0</vt:i4>
      </vt:variant>
      <vt:variant>
        <vt:i4>5</vt:i4>
      </vt:variant>
      <vt:variant>
        <vt:lpwstr/>
      </vt:variant>
      <vt:variant>
        <vt:lpwstr>_Toc343522886</vt:lpwstr>
      </vt:variant>
      <vt:variant>
        <vt:i4>1835066</vt:i4>
      </vt:variant>
      <vt:variant>
        <vt:i4>68</vt:i4>
      </vt:variant>
      <vt:variant>
        <vt:i4>0</vt:i4>
      </vt:variant>
      <vt:variant>
        <vt:i4>5</vt:i4>
      </vt:variant>
      <vt:variant>
        <vt:lpwstr/>
      </vt:variant>
      <vt:variant>
        <vt:lpwstr>_Toc343522885</vt:lpwstr>
      </vt:variant>
      <vt:variant>
        <vt:i4>1835066</vt:i4>
      </vt:variant>
      <vt:variant>
        <vt:i4>62</vt:i4>
      </vt:variant>
      <vt:variant>
        <vt:i4>0</vt:i4>
      </vt:variant>
      <vt:variant>
        <vt:i4>5</vt:i4>
      </vt:variant>
      <vt:variant>
        <vt:lpwstr/>
      </vt:variant>
      <vt:variant>
        <vt:lpwstr>_Toc343522884</vt:lpwstr>
      </vt:variant>
      <vt:variant>
        <vt:i4>1835066</vt:i4>
      </vt:variant>
      <vt:variant>
        <vt:i4>56</vt:i4>
      </vt:variant>
      <vt:variant>
        <vt:i4>0</vt:i4>
      </vt:variant>
      <vt:variant>
        <vt:i4>5</vt:i4>
      </vt:variant>
      <vt:variant>
        <vt:lpwstr/>
      </vt:variant>
      <vt:variant>
        <vt:lpwstr>_Toc343522883</vt:lpwstr>
      </vt:variant>
      <vt:variant>
        <vt:i4>1835066</vt:i4>
      </vt:variant>
      <vt:variant>
        <vt:i4>50</vt:i4>
      </vt:variant>
      <vt:variant>
        <vt:i4>0</vt:i4>
      </vt:variant>
      <vt:variant>
        <vt:i4>5</vt:i4>
      </vt:variant>
      <vt:variant>
        <vt:lpwstr/>
      </vt:variant>
      <vt:variant>
        <vt:lpwstr>_Toc343522882</vt:lpwstr>
      </vt:variant>
      <vt:variant>
        <vt:i4>1835066</vt:i4>
      </vt:variant>
      <vt:variant>
        <vt:i4>44</vt:i4>
      </vt:variant>
      <vt:variant>
        <vt:i4>0</vt:i4>
      </vt:variant>
      <vt:variant>
        <vt:i4>5</vt:i4>
      </vt:variant>
      <vt:variant>
        <vt:lpwstr/>
      </vt:variant>
      <vt:variant>
        <vt:lpwstr>_Toc343522881</vt:lpwstr>
      </vt:variant>
      <vt:variant>
        <vt:i4>1835066</vt:i4>
      </vt:variant>
      <vt:variant>
        <vt:i4>38</vt:i4>
      </vt:variant>
      <vt:variant>
        <vt:i4>0</vt:i4>
      </vt:variant>
      <vt:variant>
        <vt:i4>5</vt:i4>
      </vt:variant>
      <vt:variant>
        <vt:lpwstr/>
      </vt:variant>
      <vt:variant>
        <vt:lpwstr>_Toc343522880</vt:lpwstr>
      </vt:variant>
      <vt:variant>
        <vt:i4>1245242</vt:i4>
      </vt:variant>
      <vt:variant>
        <vt:i4>32</vt:i4>
      </vt:variant>
      <vt:variant>
        <vt:i4>0</vt:i4>
      </vt:variant>
      <vt:variant>
        <vt:i4>5</vt:i4>
      </vt:variant>
      <vt:variant>
        <vt:lpwstr/>
      </vt:variant>
      <vt:variant>
        <vt:lpwstr>_Toc343522879</vt:lpwstr>
      </vt:variant>
      <vt:variant>
        <vt:i4>1245242</vt:i4>
      </vt:variant>
      <vt:variant>
        <vt:i4>26</vt:i4>
      </vt:variant>
      <vt:variant>
        <vt:i4>0</vt:i4>
      </vt:variant>
      <vt:variant>
        <vt:i4>5</vt:i4>
      </vt:variant>
      <vt:variant>
        <vt:lpwstr/>
      </vt:variant>
      <vt:variant>
        <vt:lpwstr>_Toc343522878</vt:lpwstr>
      </vt:variant>
      <vt:variant>
        <vt:i4>1245242</vt:i4>
      </vt:variant>
      <vt:variant>
        <vt:i4>20</vt:i4>
      </vt:variant>
      <vt:variant>
        <vt:i4>0</vt:i4>
      </vt:variant>
      <vt:variant>
        <vt:i4>5</vt:i4>
      </vt:variant>
      <vt:variant>
        <vt:lpwstr/>
      </vt:variant>
      <vt:variant>
        <vt:lpwstr>_Toc343522877</vt:lpwstr>
      </vt:variant>
      <vt:variant>
        <vt:i4>1245242</vt:i4>
      </vt:variant>
      <vt:variant>
        <vt:i4>14</vt:i4>
      </vt:variant>
      <vt:variant>
        <vt:i4>0</vt:i4>
      </vt:variant>
      <vt:variant>
        <vt:i4>5</vt:i4>
      </vt:variant>
      <vt:variant>
        <vt:lpwstr/>
      </vt:variant>
      <vt:variant>
        <vt:lpwstr>_Toc343522876</vt:lpwstr>
      </vt:variant>
      <vt:variant>
        <vt:i4>1245242</vt:i4>
      </vt:variant>
      <vt:variant>
        <vt:i4>8</vt:i4>
      </vt:variant>
      <vt:variant>
        <vt:i4>0</vt:i4>
      </vt:variant>
      <vt:variant>
        <vt:i4>5</vt:i4>
      </vt:variant>
      <vt:variant>
        <vt:lpwstr/>
      </vt:variant>
      <vt:variant>
        <vt:lpwstr>_Toc343522875</vt:lpwstr>
      </vt:variant>
      <vt:variant>
        <vt:i4>1245242</vt:i4>
      </vt:variant>
      <vt:variant>
        <vt:i4>2</vt:i4>
      </vt:variant>
      <vt:variant>
        <vt:i4>0</vt:i4>
      </vt:variant>
      <vt:variant>
        <vt:i4>5</vt:i4>
      </vt:variant>
      <vt:variant>
        <vt:lpwstr/>
      </vt:variant>
      <vt:variant>
        <vt:lpwstr>_Toc343522874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2012-11-23T08:51:00Z</cp:lastPrinted>
  <dcterms:created xsi:type="dcterms:W3CDTF">2016-04-29T13:26:00Z</dcterms:created>
  <dcterms:modified xsi:type="dcterms:W3CDTF">2016-04-29T13:26:00Z</dcterms:modified>
</cp:coreProperties>
</file>