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B" w:rsidRDefault="002263CB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294726">
        <w:rPr>
          <w:rFonts w:ascii="Times New Roman" w:hAnsi="Times New Roman" w:cs="Times New Roman"/>
          <w:sz w:val="28"/>
          <w:szCs w:val="28"/>
        </w:rPr>
        <w:t>5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Default="00294726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  <w:r w:rsidR="000F6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3CB" w:rsidRPr="002D1C98" w:rsidRDefault="002263CB" w:rsidP="002263C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94726" w:rsidP="00294726">
            <w:pPr>
              <w:ind w:firstLine="0"/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Шеметова М.В. – ведущий специалист по жилищным вопросам</w:t>
            </w:r>
          </w:p>
        </w:tc>
      </w:tr>
    </w:tbl>
    <w:p w:rsidR="000F6BBC" w:rsidRPr="008439A2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6BBC" w:rsidRPr="008439A2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A2" w:rsidRPr="008439A2" w:rsidRDefault="002263CB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2015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Слинчак Р.А. – заместитель главы администрации по общим вопросам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Слинчак Р.А. – заместитель главы администрации по общим вопросам администрации МО.</w:t>
      </w:r>
    </w:p>
    <w:p w:rsidR="00CC4EE3" w:rsidRPr="00CC4EE3" w:rsidRDefault="002263CB" w:rsidP="00843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="00CC4EE3"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439A2">
        <w:rPr>
          <w:rFonts w:ascii="Times New Roman" w:hAnsi="Times New Roman" w:cs="Times New Roman"/>
          <w:sz w:val="28"/>
          <w:szCs w:val="28"/>
        </w:rPr>
        <w:t>Слинчака Р.А.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2015 году и задачах на 2016 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и Областным законодательством,  Указами Президента РФ в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противодействия коррупции с учетом ожидаемого в марте-апреле будущего года нового Национального плана противодействия коррупции; дальнейшему усилению взаимодействия путем реализации подписанных соглашений, 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2263CB" w:rsidP="002263CB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63CB">
        <w:rPr>
          <w:rFonts w:ascii="Times New Roman" w:hAnsi="Times New Roman" w:cs="Times New Roman"/>
          <w:b/>
          <w:bCs/>
          <w:i/>
          <w:sz w:val="28"/>
          <w:szCs w:val="28"/>
        </w:rPr>
        <w:t>Слинчак Р.А. – заместителя главы администрации по общим вопросам.</w:t>
      </w:r>
    </w:p>
    <w:p w:rsid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sz w:val="28"/>
          <w:szCs w:val="28"/>
        </w:rPr>
        <w:t>.</w:t>
      </w:r>
    </w:p>
    <w:p w:rsidR="00CC4EE3" w:rsidRPr="002263CB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71250" w:rsidRPr="00A71250" w:rsidRDefault="00CC4EE3" w:rsidP="008439A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A7125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439A2" w:rsidRPr="008439A2">
        <w:rPr>
          <w:rFonts w:ascii="Times New Roman" w:hAnsi="Times New Roman" w:cs="Times New Roman"/>
          <w:sz w:val="28"/>
          <w:szCs w:val="28"/>
        </w:rPr>
        <w:t xml:space="preserve">твердить план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план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2016 год по истечении ближайших </w:t>
      </w:r>
      <w:r w:rsidR="008439A2">
        <w:rPr>
          <w:rFonts w:ascii="Times New Roman" w:hAnsi="Times New Roman" w:cs="Times New Roman"/>
          <w:sz w:val="28"/>
          <w:szCs w:val="28"/>
        </w:rPr>
        <w:t xml:space="preserve">3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дней</w:t>
      </w:r>
      <w:r w:rsidR="004979A0">
        <w:rPr>
          <w:rFonts w:ascii="Times New Roman" w:hAnsi="Times New Roman" w:cs="Times New Roman"/>
          <w:sz w:val="28"/>
          <w:szCs w:val="28"/>
        </w:rPr>
        <w:t>.</w:t>
      </w:r>
    </w:p>
    <w:p w:rsidR="004979A0" w:rsidRDefault="004979A0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Шеметова М.В. – ведущий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по жилищным вопросам.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2015-12-04T12:26:00Z</cp:lastPrinted>
  <dcterms:created xsi:type="dcterms:W3CDTF">2016-01-13T11:43:00Z</dcterms:created>
  <dcterms:modified xsi:type="dcterms:W3CDTF">2016-01-13T11:43:00Z</dcterms:modified>
</cp:coreProperties>
</file>