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4E" w:rsidRPr="007F564B" w:rsidRDefault="00F76B4E" w:rsidP="00F76B4E">
      <w:pPr>
        <w:pStyle w:val="a3"/>
        <w:rPr>
          <w:sz w:val="28"/>
          <w:szCs w:val="28"/>
        </w:rPr>
      </w:pPr>
      <w:r w:rsidRPr="007F564B">
        <w:rPr>
          <w:sz w:val="28"/>
          <w:szCs w:val="28"/>
        </w:rPr>
        <w:t xml:space="preserve">РОССИЙСКАЯ  ФЕДЕРАЦИЯ </w:t>
      </w:r>
    </w:p>
    <w:p w:rsidR="00F76B4E" w:rsidRPr="007F564B" w:rsidRDefault="00F76B4E" w:rsidP="00F76B4E">
      <w:pPr>
        <w:pStyle w:val="a3"/>
        <w:rPr>
          <w:sz w:val="28"/>
          <w:szCs w:val="28"/>
        </w:rPr>
      </w:pPr>
    </w:p>
    <w:p w:rsidR="00F76B4E" w:rsidRPr="007F564B" w:rsidRDefault="00F76B4E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 xml:space="preserve">Ленинградская область </w:t>
      </w:r>
    </w:p>
    <w:p w:rsidR="00F76B4E" w:rsidRPr="007F564B" w:rsidRDefault="00F76B4E" w:rsidP="00F76B4E">
      <w:pPr>
        <w:jc w:val="center"/>
        <w:rPr>
          <w:sz w:val="28"/>
          <w:szCs w:val="28"/>
        </w:rPr>
      </w:pPr>
    </w:p>
    <w:p w:rsidR="00F76B4E" w:rsidRPr="007F564B" w:rsidRDefault="00F76B4E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 xml:space="preserve">МУНИЦИПАЛЬНОЕ  ОБРАЗОВАНИЕ   </w:t>
      </w:r>
    </w:p>
    <w:p w:rsidR="00F76B4E" w:rsidRPr="007F564B" w:rsidRDefault="005E1036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>КОЛТУШСКОЕ СЕЛЬСКОЕ ПОСЕЛЕНИЕ</w:t>
      </w:r>
    </w:p>
    <w:p w:rsidR="00F76B4E" w:rsidRPr="007F564B" w:rsidRDefault="00F76B4E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 xml:space="preserve">ВСЕВОЛОЖСКОГО МУНИЦИПАЛЬНОГО РАЙОНА </w:t>
      </w:r>
    </w:p>
    <w:p w:rsidR="00F76B4E" w:rsidRPr="007F564B" w:rsidRDefault="00F76B4E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>ЛЕНИНГРАДСКОЙ ОБЛАСТИ</w:t>
      </w:r>
    </w:p>
    <w:p w:rsidR="00F76B4E" w:rsidRPr="007F564B" w:rsidRDefault="00F76B4E" w:rsidP="00F76B4E">
      <w:pPr>
        <w:jc w:val="center"/>
        <w:rPr>
          <w:sz w:val="28"/>
          <w:szCs w:val="28"/>
        </w:rPr>
      </w:pPr>
    </w:p>
    <w:p w:rsidR="00F76B4E" w:rsidRPr="007F564B" w:rsidRDefault="00F76B4E" w:rsidP="00F76B4E">
      <w:pPr>
        <w:jc w:val="center"/>
        <w:rPr>
          <w:sz w:val="28"/>
          <w:szCs w:val="28"/>
        </w:rPr>
      </w:pPr>
      <w:r w:rsidRPr="007F564B">
        <w:rPr>
          <w:sz w:val="28"/>
          <w:szCs w:val="28"/>
        </w:rPr>
        <w:t>АДМИНИСТРАЦИЯ</w:t>
      </w:r>
    </w:p>
    <w:p w:rsidR="00F76B4E" w:rsidRPr="007F564B" w:rsidRDefault="00F76B4E" w:rsidP="00F76B4E">
      <w:pPr>
        <w:jc w:val="center"/>
        <w:rPr>
          <w:b/>
          <w:sz w:val="28"/>
          <w:szCs w:val="28"/>
        </w:rPr>
      </w:pPr>
    </w:p>
    <w:p w:rsidR="00F76B4E" w:rsidRPr="007F564B" w:rsidRDefault="00F76B4E" w:rsidP="00F76B4E">
      <w:pPr>
        <w:jc w:val="center"/>
        <w:rPr>
          <w:b/>
          <w:sz w:val="28"/>
          <w:szCs w:val="28"/>
        </w:rPr>
      </w:pPr>
      <w:proofErr w:type="gramStart"/>
      <w:r w:rsidRPr="007F564B">
        <w:rPr>
          <w:b/>
          <w:sz w:val="28"/>
          <w:szCs w:val="28"/>
        </w:rPr>
        <w:t>П</w:t>
      </w:r>
      <w:proofErr w:type="gramEnd"/>
      <w:r w:rsidRPr="007F564B">
        <w:rPr>
          <w:b/>
          <w:sz w:val="28"/>
          <w:szCs w:val="28"/>
        </w:rPr>
        <w:t xml:space="preserve"> О С Т А Н О В Л Е Н И Е</w:t>
      </w:r>
    </w:p>
    <w:p w:rsidR="00F76B4E" w:rsidRPr="007F564B" w:rsidRDefault="00F76B4E" w:rsidP="00F76B4E">
      <w:pPr>
        <w:jc w:val="center"/>
        <w:rPr>
          <w:b/>
          <w:sz w:val="28"/>
          <w:szCs w:val="28"/>
        </w:rPr>
      </w:pPr>
    </w:p>
    <w:p w:rsidR="00F76B4E" w:rsidRPr="00304DC0" w:rsidRDefault="00304DC0" w:rsidP="00F76B4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22.09.2017</w:t>
      </w:r>
      <w:r w:rsidR="00F76B4E" w:rsidRPr="007F564B">
        <w:rPr>
          <w:sz w:val="28"/>
          <w:szCs w:val="28"/>
        </w:rPr>
        <w:t>№</w:t>
      </w:r>
      <w:r w:rsidR="00252DE6" w:rsidRPr="007F564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307</w:t>
      </w:r>
      <w:bookmarkStart w:id="0" w:name="_GoBack"/>
      <w:bookmarkEnd w:id="0"/>
    </w:p>
    <w:p w:rsidR="00F76B4E" w:rsidRPr="007F564B" w:rsidRDefault="00F76B4E" w:rsidP="00F76B4E">
      <w:pPr>
        <w:rPr>
          <w:sz w:val="28"/>
          <w:szCs w:val="28"/>
        </w:rPr>
      </w:pPr>
      <w:r w:rsidRPr="007F564B">
        <w:rPr>
          <w:sz w:val="28"/>
          <w:szCs w:val="28"/>
        </w:rPr>
        <w:t>д. Колтуши</w:t>
      </w:r>
    </w:p>
    <w:p w:rsidR="000E0CDC" w:rsidRPr="007F564B" w:rsidRDefault="000E0CDC">
      <w:pPr>
        <w:rPr>
          <w:sz w:val="28"/>
          <w:szCs w:val="28"/>
        </w:rPr>
      </w:pPr>
    </w:p>
    <w:p w:rsidR="009A4E24" w:rsidRPr="007F564B" w:rsidRDefault="009A4E24" w:rsidP="009A4E24">
      <w:pPr>
        <w:rPr>
          <w:sz w:val="28"/>
          <w:szCs w:val="28"/>
        </w:rPr>
      </w:pPr>
      <w:r w:rsidRPr="007F564B">
        <w:rPr>
          <w:sz w:val="28"/>
          <w:szCs w:val="28"/>
        </w:rPr>
        <w:t xml:space="preserve">О пробном протапливании и переходе </w:t>
      </w:r>
    </w:p>
    <w:p w:rsidR="009A4E24" w:rsidRPr="007F564B" w:rsidRDefault="009A4E24" w:rsidP="009A4E24">
      <w:pPr>
        <w:rPr>
          <w:sz w:val="28"/>
          <w:szCs w:val="28"/>
        </w:rPr>
      </w:pPr>
      <w:r w:rsidRPr="007F564B">
        <w:rPr>
          <w:sz w:val="28"/>
          <w:szCs w:val="28"/>
        </w:rPr>
        <w:t xml:space="preserve">на периодическое и регулярное протапливание </w:t>
      </w:r>
    </w:p>
    <w:p w:rsidR="009A4E24" w:rsidRPr="007F564B" w:rsidRDefault="009C184C" w:rsidP="009A4E24">
      <w:pPr>
        <w:rPr>
          <w:sz w:val="28"/>
          <w:szCs w:val="28"/>
        </w:rPr>
      </w:pPr>
      <w:r>
        <w:rPr>
          <w:sz w:val="28"/>
          <w:szCs w:val="28"/>
        </w:rPr>
        <w:t>в осенне-зимнем периоде 201</w:t>
      </w:r>
      <w:r w:rsidR="007521D7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7521D7">
        <w:rPr>
          <w:sz w:val="28"/>
          <w:szCs w:val="28"/>
        </w:rPr>
        <w:t>8</w:t>
      </w:r>
      <w:r w:rsidR="009A4E24" w:rsidRPr="007F564B">
        <w:rPr>
          <w:sz w:val="28"/>
          <w:szCs w:val="28"/>
        </w:rPr>
        <w:t xml:space="preserve">г.г. </w:t>
      </w:r>
    </w:p>
    <w:p w:rsidR="000E0CDC" w:rsidRPr="007F564B" w:rsidRDefault="000E0CDC">
      <w:pPr>
        <w:rPr>
          <w:sz w:val="28"/>
          <w:szCs w:val="28"/>
        </w:rPr>
      </w:pPr>
    </w:p>
    <w:p w:rsidR="000E0CDC" w:rsidRPr="007F564B" w:rsidRDefault="000E0CDC">
      <w:pPr>
        <w:rPr>
          <w:sz w:val="28"/>
          <w:szCs w:val="28"/>
        </w:rPr>
      </w:pPr>
    </w:p>
    <w:p w:rsidR="00B33159" w:rsidRPr="007F564B" w:rsidRDefault="00B33159" w:rsidP="00304DC0">
      <w:pPr>
        <w:ind w:right="-1" w:firstLine="708"/>
        <w:jc w:val="both"/>
        <w:rPr>
          <w:sz w:val="28"/>
          <w:szCs w:val="28"/>
        </w:rPr>
      </w:pPr>
      <w:proofErr w:type="gramStart"/>
      <w:r w:rsidRPr="007F564B">
        <w:rPr>
          <w:rStyle w:val="FontStyle14"/>
          <w:sz w:val="28"/>
          <w:szCs w:val="28"/>
        </w:rPr>
        <w:t>Во исполнение постановления Правительства Ленинградской области от 1</w:t>
      </w:r>
      <w:r w:rsidR="004043B0">
        <w:rPr>
          <w:rStyle w:val="FontStyle14"/>
          <w:sz w:val="28"/>
          <w:szCs w:val="28"/>
        </w:rPr>
        <w:t>9</w:t>
      </w:r>
      <w:r w:rsidRPr="007F564B">
        <w:rPr>
          <w:rStyle w:val="FontStyle14"/>
          <w:sz w:val="28"/>
          <w:szCs w:val="28"/>
        </w:rPr>
        <w:t>.06.2008г № 177 «Об утверждении Правил подготовки и проведения отопительного сезона в Ленинградской области»</w:t>
      </w:r>
      <w:r w:rsidR="00742EA3">
        <w:rPr>
          <w:rStyle w:val="FontStyle14"/>
          <w:sz w:val="28"/>
          <w:szCs w:val="28"/>
        </w:rPr>
        <w:t>,  в соответствии с</w:t>
      </w:r>
      <w:r w:rsidR="0042164B">
        <w:rPr>
          <w:rStyle w:val="FontStyle14"/>
          <w:sz w:val="28"/>
          <w:szCs w:val="28"/>
        </w:rPr>
        <w:t xml:space="preserve">   </w:t>
      </w:r>
      <w:r w:rsidR="00EF0133">
        <w:rPr>
          <w:rStyle w:val="FontStyle14"/>
          <w:sz w:val="28"/>
          <w:szCs w:val="28"/>
        </w:rPr>
        <w:t>Федеральным</w:t>
      </w:r>
      <w:r w:rsidR="0042164B" w:rsidRPr="0042164B">
        <w:rPr>
          <w:rStyle w:val="FontStyle14"/>
          <w:sz w:val="28"/>
          <w:szCs w:val="28"/>
        </w:rPr>
        <w:t xml:space="preserve"> закон</w:t>
      </w:r>
      <w:r w:rsidR="00EF0133">
        <w:rPr>
          <w:rStyle w:val="FontStyle14"/>
          <w:sz w:val="28"/>
          <w:szCs w:val="28"/>
        </w:rPr>
        <w:t>ом</w:t>
      </w:r>
      <w:r w:rsidR="0042164B" w:rsidRPr="0042164B">
        <w:rPr>
          <w:rStyle w:val="FontStyle14"/>
          <w:sz w:val="28"/>
          <w:szCs w:val="28"/>
        </w:rPr>
        <w:t xml:space="preserve"> от 6 октября 2003 г. N 131-ФЗ</w:t>
      </w:r>
      <w:r w:rsidR="00EF0133">
        <w:rPr>
          <w:rStyle w:val="FontStyle14"/>
          <w:sz w:val="28"/>
          <w:szCs w:val="28"/>
        </w:rPr>
        <w:t xml:space="preserve"> </w:t>
      </w:r>
      <w:r w:rsidR="0042164B" w:rsidRPr="0042164B">
        <w:rPr>
          <w:rStyle w:val="FontStyle14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2164B">
        <w:rPr>
          <w:rStyle w:val="FontStyle14"/>
          <w:sz w:val="28"/>
          <w:szCs w:val="28"/>
        </w:rPr>
        <w:t>,</w:t>
      </w:r>
      <w:r w:rsidR="00742EA3">
        <w:rPr>
          <w:rStyle w:val="FontStyle14"/>
          <w:sz w:val="28"/>
          <w:szCs w:val="28"/>
        </w:rPr>
        <w:t xml:space="preserve"> пунктами 1.1</w:t>
      </w:r>
      <w:r w:rsidR="00742EA3" w:rsidRPr="00742EA3">
        <w:rPr>
          <w:rStyle w:val="FontStyle14"/>
          <w:sz w:val="28"/>
          <w:szCs w:val="28"/>
        </w:rPr>
        <w:t xml:space="preserve"> и 1.8 распоряжения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 xml:space="preserve">Правительства Ленинградской области от </w:t>
      </w:r>
      <w:r w:rsidR="00742EA3">
        <w:rPr>
          <w:rStyle w:val="FontStyle14"/>
          <w:sz w:val="28"/>
          <w:szCs w:val="28"/>
        </w:rPr>
        <w:t>06.05.2010 года</w:t>
      </w:r>
      <w:r w:rsidR="00304DC0">
        <w:rPr>
          <w:rStyle w:val="FontStyle14"/>
          <w:sz w:val="28"/>
          <w:szCs w:val="28"/>
        </w:rPr>
        <w:t xml:space="preserve"> № 211-</w:t>
      </w:r>
      <w:r w:rsidR="00742EA3">
        <w:rPr>
          <w:rStyle w:val="FontStyle14"/>
          <w:sz w:val="28"/>
          <w:szCs w:val="28"/>
        </w:rPr>
        <w:t xml:space="preserve">р «О задачах </w:t>
      </w:r>
      <w:r w:rsidR="00742EA3" w:rsidRPr="00742EA3">
        <w:rPr>
          <w:rStyle w:val="FontStyle14"/>
          <w:sz w:val="28"/>
          <w:szCs w:val="28"/>
        </w:rPr>
        <w:t>по подготовке объектов жилищно-коммунального</w:t>
      </w:r>
      <w:proofErr w:type="gramEnd"/>
      <w:r w:rsidR="00742EA3" w:rsidRPr="00742EA3">
        <w:rPr>
          <w:rStyle w:val="FontStyle14"/>
          <w:sz w:val="28"/>
          <w:szCs w:val="28"/>
        </w:rPr>
        <w:t xml:space="preserve"> </w:t>
      </w:r>
      <w:proofErr w:type="gramStart"/>
      <w:r w:rsidR="00742EA3" w:rsidRPr="00742EA3">
        <w:rPr>
          <w:rStyle w:val="FontStyle14"/>
          <w:sz w:val="28"/>
          <w:szCs w:val="28"/>
        </w:rPr>
        <w:t>хозяйства Ленинградской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области к осенне-зимнему периоду», с учетом изменений, внесенных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постановлением Правительства Российской Федерации от 25</w:t>
      </w:r>
      <w:r w:rsidR="00742EA3">
        <w:rPr>
          <w:rStyle w:val="FontStyle14"/>
          <w:sz w:val="28"/>
          <w:szCs w:val="28"/>
        </w:rPr>
        <w:t>.1</w:t>
      </w:r>
      <w:r w:rsidR="00742EA3" w:rsidRPr="00742EA3">
        <w:rPr>
          <w:rStyle w:val="FontStyle14"/>
          <w:sz w:val="28"/>
          <w:szCs w:val="28"/>
        </w:rPr>
        <w:t>2.2015 года №1434 и п.5 Правил предоставления коммунальных услуг собственникам и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нанимателям помещений в многоквартирных домах и жилых домов,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утвержденных постановлением</w:t>
      </w:r>
      <w:r w:rsidR="00EF0133">
        <w:rPr>
          <w:rStyle w:val="FontStyle14"/>
          <w:sz w:val="28"/>
          <w:szCs w:val="28"/>
        </w:rPr>
        <w:t xml:space="preserve"> Правительства </w:t>
      </w:r>
      <w:r w:rsidR="00742EA3" w:rsidRPr="00742EA3">
        <w:rPr>
          <w:rStyle w:val="FontStyle14"/>
          <w:sz w:val="28"/>
          <w:szCs w:val="28"/>
        </w:rPr>
        <w:t xml:space="preserve"> Российской Федерации от 06.05.2011 года №354, предоставляющих органам местного самоуправления самостоятельно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принимать решение о сроках начала отопительного периода вне зависимости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от показателя</w:t>
      </w:r>
      <w:proofErr w:type="gramEnd"/>
      <w:r w:rsidR="00742EA3" w:rsidRPr="00742EA3">
        <w:rPr>
          <w:rStyle w:val="FontStyle14"/>
          <w:sz w:val="28"/>
          <w:szCs w:val="28"/>
        </w:rPr>
        <w:t xml:space="preserve"> среднесуточной температу</w:t>
      </w:r>
      <w:r w:rsidR="00742EA3">
        <w:rPr>
          <w:rStyle w:val="FontStyle14"/>
          <w:sz w:val="28"/>
          <w:szCs w:val="28"/>
        </w:rPr>
        <w:t>ры наружного возду</w:t>
      </w:r>
      <w:r w:rsidR="00742EA3" w:rsidRPr="00742EA3">
        <w:rPr>
          <w:rStyle w:val="FontStyle14"/>
          <w:sz w:val="28"/>
          <w:szCs w:val="28"/>
        </w:rPr>
        <w:t>ха, а также в</w:t>
      </w:r>
      <w:r w:rsidR="00742EA3">
        <w:rPr>
          <w:rStyle w:val="FontStyle14"/>
          <w:sz w:val="28"/>
          <w:szCs w:val="28"/>
        </w:rPr>
        <w:t xml:space="preserve"> </w:t>
      </w:r>
      <w:r w:rsidR="00742EA3" w:rsidRPr="00742EA3">
        <w:rPr>
          <w:rStyle w:val="FontStyle14"/>
          <w:sz w:val="28"/>
          <w:szCs w:val="28"/>
        </w:rPr>
        <w:t>связи с прогнозируемым понижением температуры наружного воздуха,</w:t>
      </w:r>
      <w:r w:rsidR="00742EA3">
        <w:rPr>
          <w:rStyle w:val="FontStyle14"/>
          <w:sz w:val="28"/>
          <w:szCs w:val="28"/>
        </w:rPr>
        <w:t xml:space="preserve">     </w:t>
      </w:r>
    </w:p>
    <w:p w:rsidR="00B33159" w:rsidRPr="007F564B" w:rsidRDefault="00B33159" w:rsidP="00B33159">
      <w:pPr>
        <w:jc w:val="both"/>
        <w:rPr>
          <w:sz w:val="28"/>
          <w:szCs w:val="28"/>
        </w:rPr>
      </w:pPr>
    </w:p>
    <w:p w:rsidR="009A4E24" w:rsidRDefault="00B33159" w:rsidP="00B33159">
      <w:pPr>
        <w:jc w:val="both"/>
        <w:rPr>
          <w:sz w:val="28"/>
          <w:szCs w:val="28"/>
        </w:rPr>
      </w:pPr>
      <w:r w:rsidRPr="000763E6">
        <w:rPr>
          <w:sz w:val="28"/>
          <w:szCs w:val="28"/>
        </w:rPr>
        <w:t>ПОСТАНОВЛЯЮ:</w:t>
      </w:r>
    </w:p>
    <w:p w:rsidR="000763E6" w:rsidRPr="000763E6" w:rsidRDefault="000763E6" w:rsidP="00B33159">
      <w:pPr>
        <w:jc w:val="both"/>
        <w:rPr>
          <w:sz w:val="28"/>
          <w:szCs w:val="28"/>
        </w:rPr>
      </w:pPr>
    </w:p>
    <w:p w:rsidR="00B33159" w:rsidRPr="007F564B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0E0CDC" w:rsidRPr="007F564B">
        <w:rPr>
          <w:sz w:val="28"/>
          <w:szCs w:val="28"/>
        </w:rPr>
        <w:t>Энергоснабжающим</w:t>
      </w:r>
      <w:proofErr w:type="spellEnd"/>
      <w:r w:rsidR="000E0CDC" w:rsidRPr="007F564B">
        <w:rPr>
          <w:sz w:val="28"/>
          <w:szCs w:val="28"/>
        </w:rPr>
        <w:t xml:space="preserve"> предприяти</w:t>
      </w:r>
      <w:r w:rsidR="004573A0" w:rsidRPr="007F564B">
        <w:rPr>
          <w:sz w:val="28"/>
          <w:szCs w:val="28"/>
        </w:rPr>
        <w:t xml:space="preserve">ям </w:t>
      </w:r>
      <w:r w:rsidR="00B33159" w:rsidRPr="007F564B">
        <w:rPr>
          <w:sz w:val="28"/>
          <w:szCs w:val="28"/>
        </w:rPr>
        <w:t xml:space="preserve">и организациям, </w:t>
      </w:r>
      <w:r w:rsidR="00EF0133">
        <w:rPr>
          <w:sz w:val="28"/>
          <w:szCs w:val="28"/>
        </w:rPr>
        <w:t xml:space="preserve">обеспечивающим </w:t>
      </w:r>
      <w:r w:rsidR="000E0CDC" w:rsidRPr="007F564B">
        <w:rPr>
          <w:sz w:val="28"/>
          <w:szCs w:val="28"/>
        </w:rPr>
        <w:t>тепловой</w:t>
      </w:r>
      <w:r w:rsidR="00EF0133">
        <w:rPr>
          <w:sz w:val="28"/>
          <w:szCs w:val="28"/>
        </w:rPr>
        <w:t xml:space="preserve"> энергией объекты, расположенны</w:t>
      </w:r>
      <w:r w:rsidR="00304DC0">
        <w:rPr>
          <w:sz w:val="28"/>
          <w:szCs w:val="28"/>
        </w:rPr>
        <w:t>м</w:t>
      </w:r>
      <w:r w:rsidR="000E0CDC" w:rsidRPr="007F564B">
        <w:rPr>
          <w:sz w:val="28"/>
          <w:szCs w:val="28"/>
        </w:rPr>
        <w:t xml:space="preserve"> на террит</w:t>
      </w:r>
      <w:r w:rsidR="009A4E24" w:rsidRPr="007F564B">
        <w:rPr>
          <w:sz w:val="28"/>
          <w:szCs w:val="28"/>
        </w:rPr>
        <w:t xml:space="preserve">ории муниципального образования </w:t>
      </w:r>
      <w:r w:rsidR="002706C6" w:rsidRPr="007F564B">
        <w:rPr>
          <w:sz w:val="28"/>
          <w:szCs w:val="28"/>
        </w:rPr>
        <w:t>Колтушское сельское поселение</w:t>
      </w:r>
      <w:r w:rsidR="000E0CDC" w:rsidRPr="007F564B">
        <w:rPr>
          <w:sz w:val="28"/>
          <w:szCs w:val="28"/>
        </w:rPr>
        <w:t xml:space="preserve"> Всеволожского муниципально</w:t>
      </w:r>
      <w:r w:rsidR="00B33159" w:rsidRPr="007F564B">
        <w:rPr>
          <w:sz w:val="28"/>
          <w:szCs w:val="28"/>
        </w:rPr>
        <w:t>го района Ленинградской области:</w:t>
      </w:r>
      <w:r w:rsidR="000E0CDC" w:rsidRPr="007F564B">
        <w:rPr>
          <w:sz w:val="28"/>
          <w:szCs w:val="28"/>
        </w:rPr>
        <w:t xml:space="preserve"> </w:t>
      </w:r>
    </w:p>
    <w:p w:rsidR="009A4E24" w:rsidRPr="007F564B" w:rsidRDefault="009A4E24" w:rsidP="00304DC0">
      <w:pPr>
        <w:jc w:val="both"/>
        <w:rPr>
          <w:sz w:val="28"/>
          <w:szCs w:val="28"/>
        </w:rPr>
      </w:pPr>
      <w:r w:rsidRPr="007F564B">
        <w:rPr>
          <w:sz w:val="28"/>
          <w:szCs w:val="28"/>
        </w:rPr>
        <w:lastRenderedPageBreak/>
        <w:t>1.1.</w:t>
      </w:r>
      <w:r w:rsidR="001D1E35">
        <w:rPr>
          <w:rStyle w:val="FontStyle14"/>
          <w:sz w:val="28"/>
          <w:szCs w:val="28"/>
        </w:rPr>
        <w:t xml:space="preserve"> </w:t>
      </w:r>
      <w:r w:rsidR="00D94F4E">
        <w:rPr>
          <w:rStyle w:val="FontStyle14"/>
          <w:sz w:val="28"/>
          <w:szCs w:val="28"/>
        </w:rPr>
        <w:t xml:space="preserve">С </w:t>
      </w:r>
      <w:r w:rsidR="001D1E35">
        <w:rPr>
          <w:rStyle w:val="FontStyle14"/>
          <w:sz w:val="28"/>
          <w:szCs w:val="28"/>
        </w:rPr>
        <w:t>2</w:t>
      </w:r>
      <w:r w:rsidR="005713E3">
        <w:rPr>
          <w:rStyle w:val="FontStyle14"/>
          <w:sz w:val="28"/>
          <w:szCs w:val="28"/>
        </w:rPr>
        <w:t>1</w:t>
      </w:r>
      <w:r w:rsidR="00DA517C">
        <w:rPr>
          <w:rStyle w:val="FontStyle14"/>
          <w:sz w:val="28"/>
          <w:szCs w:val="28"/>
        </w:rPr>
        <w:t xml:space="preserve"> сентября 201</w:t>
      </w:r>
      <w:r w:rsidR="005713E3">
        <w:rPr>
          <w:rStyle w:val="FontStyle14"/>
          <w:sz w:val="28"/>
          <w:szCs w:val="28"/>
        </w:rPr>
        <w:t>7</w:t>
      </w:r>
      <w:r w:rsidRPr="007F564B">
        <w:rPr>
          <w:rStyle w:val="FontStyle14"/>
          <w:sz w:val="28"/>
          <w:szCs w:val="28"/>
        </w:rPr>
        <w:t xml:space="preserve"> года </w:t>
      </w:r>
      <w:r w:rsidR="009C184C" w:rsidRPr="007F564B">
        <w:rPr>
          <w:rStyle w:val="FontStyle14"/>
          <w:sz w:val="28"/>
          <w:szCs w:val="28"/>
        </w:rPr>
        <w:t>провести опробование</w:t>
      </w:r>
      <w:r w:rsidRPr="007F564B">
        <w:rPr>
          <w:sz w:val="28"/>
          <w:szCs w:val="28"/>
        </w:rPr>
        <w:t xml:space="preserve"> систем теплоснабжения в течение 72 часов, при этом должна обеспечиваться работа источников теплоснабжения по рабочей схеме с расчетным расходом и параметрами теплоносителя и полностью включенными отопительными системами зданий.</w:t>
      </w:r>
    </w:p>
    <w:p w:rsidR="009A4E24" w:rsidRPr="007F564B" w:rsidRDefault="009A4E24" w:rsidP="000763E6">
      <w:pPr>
        <w:jc w:val="both"/>
        <w:rPr>
          <w:sz w:val="28"/>
          <w:szCs w:val="28"/>
        </w:rPr>
      </w:pPr>
      <w:r w:rsidRPr="007F564B">
        <w:rPr>
          <w:sz w:val="28"/>
          <w:szCs w:val="28"/>
        </w:rPr>
        <w:t>1.2.По окончании пробного протапливания исполнитель коммунальных услуг (потребители) составляют с теплоснабжающей организацией двухсторонние акты с указанием адресов зданий, прошедших пробное протапливание, и составлением перечня выявленных недостатков.</w:t>
      </w:r>
    </w:p>
    <w:p w:rsidR="009A4E24" w:rsidRPr="007F564B" w:rsidRDefault="009A4E24" w:rsidP="000763E6">
      <w:pPr>
        <w:pStyle w:val="Style5"/>
        <w:widowControl/>
        <w:jc w:val="both"/>
        <w:rPr>
          <w:rStyle w:val="FontStyle14"/>
          <w:sz w:val="28"/>
          <w:szCs w:val="28"/>
        </w:rPr>
      </w:pPr>
      <w:r w:rsidRPr="007F564B">
        <w:rPr>
          <w:sz w:val="28"/>
          <w:szCs w:val="28"/>
        </w:rPr>
        <w:t>1.3. При установившихся пониженных среднесуточных температур</w:t>
      </w:r>
      <w:r w:rsidR="00840251" w:rsidRPr="007F564B">
        <w:rPr>
          <w:sz w:val="28"/>
          <w:szCs w:val="28"/>
        </w:rPr>
        <w:t>ах</w:t>
      </w:r>
      <w:r w:rsidRPr="007F564B">
        <w:rPr>
          <w:sz w:val="28"/>
          <w:szCs w:val="28"/>
        </w:rPr>
        <w:t xml:space="preserve"> наружного воздуха и других н</w:t>
      </w:r>
      <w:r w:rsidR="00840251" w:rsidRPr="007F564B">
        <w:rPr>
          <w:sz w:val="28"/>
          <w:szCs w:val="28"/>
        </w:rPr>
        <w:t>еблагоприятных погодных факторах</w:t>
      </w:r>
      <w:r w:rsidRPr="007F564B">
        <w:rPr>
          <w:sz w:val="28"/>
          <w:szCs w:val="28"/>
        </w:rPr>
        <w:t xml:space="preserve"> перейти к периодическому протапливанию.</w:t>
      </w:r>
      <w:r w:rsidRPr="007F564B">
        <w:rPr>
          <w:rStyle w:val="FontStyle14"/>
          <w:sz w:val="28"/>
          <w:szCs w:val="28"/>
        </w:rPr>
        <w:t xml:space="preserve"> </w:t>
      </w:r>
    </w:p>
    <w:p w:rsidR="003C05B3" w:rsidRPr="007F564B" w:rsidRDefault="00D94F4E" w:rsidP="000763E6">
      <w:pPr>
        <w:pStyle w:val="Style5"/>
        <w:widowControl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1.4</w:t>
      </w:r>
      <w:proofErr w:type="gramStart"/>
      <w:r w:rsidR="003C05B3" w:rsidRPr="007F564B">
        <w:rPr>
          <w:rStyle w:val="FontStyle14"/>
          <w:sz w:val="28"/>
          <w:szCs w:val="28"/>
        </w:rPr>
        <w:t xml:space="preserve"> П</w:t>
      </w:r>
      <w:proofErr w:type="gramEnd"/>
      <w:r w:rsidR="003C05B3" w:rsidRPr="007F564B">
        <w:rPr>
          <w:rStyle w:val="FontStyle14"/>
          <w:sz w:val="28"/>
          <w:szCs w:val="28"/>
        </w:rPr>
        <w:t>ри понижении среднесуточной температуры наружного воздуха до +8 градусов и ниже в течении пяти суток, письменно уведо</w:t>
      </w:r>
      <w:r w:rsidR="002706C6" w:rsidRPr="007F564B">
        <w:rPr>
          <w:rStyle w:val="FontStyle14"/>
          <w:sz w:val="28"/>
          <w:szCs w:val="28"/>
        </w:rPr>
        <w:t>мить администрацию МО Колтушское СП</w:t>
      </w:r>
      <w:r w:rsidR="003C05B3" w:rsidRPr="007F564B">
        <w:rPr>
          <w:rStyle w:val="FontStyle14"/>
          <w:sz w:val="28"/>
          <w:szCs w:val="28"/>
        </w:rPr>
        <w:t xml:space="preserve"> о переходе к регулярному отоплению, соблюдая следующую очередность подключения потребителей:</w:t>
      </w:r>
    </w:p>
    <w:p w:rsidR="003C05B3" w:rsidRPr="007F564B" w:rsidRDefault="003C05B3" w:rsidP="000763E6">
      <w:pPr>
        <w:pStyle w:val="Style5"/>
        <w:widowControl/>
        <w:ind w:hanging="357"/>
        <w:jc w:val="both"/>
        <w:rPr>
          <w:rStyle w:val="FontStyle14"/>
          <w:sz w:val="28"/>
          <w:szCs w:val="28"/>
        </w:rPr>
      </w:pPr>
      <w:r w:rsidRPr="007F564B">
        <w:rPr>
          <w:rStyle w:val="FontStyle14"/>
          <w:sz w:val="28"/>
          <w:szCs w:val="28"/>
        </w:rPr>
        <w:t xml:space="preserve"> </w:t>
      </w:r>
      <w:r w:rsidR="000763E6">
        <w:rPr>
          <w:rStyle w:val="FontStyle14"/>
          <w:sz w:val="28"/>
          <w:szCs w:val="28"/>
        </w:rPr>
        <w:tab/>
      </w:r>
      <w:r w:rsidRPr="007F564B">
        <w:rPr>
          <w:rStyle w:val="FontStyle14"/>
          <w:sz w:val="28"/>
          <w:szCs w:val="28"/>
        </w:rPr>
        <w:t xml:space="preserve"> - детские, лечебные и школьные учреждения;</w:t>
      </w:r>
    </w:p>
    <w:p w:rsidR="003C05B3" w:rsidRPr="007F564B" w:rsidRDefault="003C05B3" w:rsidP="000763E6">
      <w:pPr>
        <w:pStyle w:val="Style5"/>
        <w:widowControl/>
        <w:ind w:hanging="357"/>
        <w:jc w:val="both"/>
        <w:rPr>
          <w:rStyle w:val="FontStyle14"/>
          <w:sz w:val="28"/>
          <w:szCs w:val="28"/>
        </w:rPr>
      </w:pPr>
      <w:r w:rsidRPr="007F564B">
        <w:rPr>
          <w:rStyle w:val="FontStyle14"/>
          <w:sz w:val="28"/>
          <w:szCs w:val="28"/>
        </w:rPr>
        <w:t xml:space="preserve">  </w:t>
      </w:r>
      <w:r w:rsidR="000763E6">
        <w:rPr>
          <w:rStyle w:val="FontStyle14"/>
          <w:sz w:val="28"/>
          <w:szCs w:val="28"/>
        </w:rPr>
        <w:tab/>
      </w:r>
      <w:r w:rsidRPr="007F564B">
        <w:rPr>
          <w:rStyle w:val="FontStyle14"/>
          <w:sz w:val="28"/>
          <w:szCs w:val="28"/>
        </w:rPr>
        <w:t>- жилые здания;</w:t>
      </w:r>
    </w:p>
    <w:p w:rsidR="003C05B3" w:rsidRPr="007F564B" w:rsidRDefault="003C05B3" w:rsidP="000763E6">
      <w:pPr>
        <w:pStyle w:val="Style5"/>
        <w:widowControl/>
        <w:ind w:hanging="357"/>
        <w:jc w:val="both"/>
        <w:rPr>
          <w:rStyle w:val="FontStyle14"/>
          <w:sz w:val="28"/>
          <w:szCs w:val="28"/>
        </w:rPr>
      </w:pPr>
      <w:r w:rsidRPr="007F564B">
        <w:rPr>
          <w:rStyle w:val="FontStyle14"/>
          <w:sz w:val="28"/>
          <w:szCs w:val="28"/>
        </w:rPr>
        <w:t xml:space="preserve"> </w:t>
      </w:r>
      <w:r w:rsidR="000763E6">
        <w:rPr>
          <w:rStyle w:val="FontStyle14"/>
          <w:sz w:val="28"/>
          <w:szCs w:val="28"/>
        </w:rPr>
        <w:tab/>
      </w:r>
      <w:r w:rsidRPr="007F564B">
        <w:rPr>
          <w:rStyle w:val="FontStyle14"/>
          <w:sz w:val="28"/>
          <w:szCs w:val="28"/>
        </w:rPr>
        <w:t xml:space="preserve"> - другие потребители;</w:t>
      </w:r>
    </w:p>
    <w:p w:rsidR="003C05B3" w:rsidRPr="007F564B" w:rsidRDefault="00D94F4E" w:rsidP="000763E6">
      <w:pPr>
        <w:pStyle w:val="Style5"/>
        <w:widowControl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1.5</w:t>
      </w:r>
      <w:r w:rsidR="003C05B3" w:rsidRPr="007F564B">
        <w:rPr>
          <w:rStyle w:val="FontStyle14"/>
          <w:sz w:val="28"/>
          <w:szCs w:val="28"/>
        </w:rPr>
        <w:t xml:space="preserve">. Письменно уведомить администрацию, в течение 3(трех) дней с момента перехода с периодического протапливания </w:t>
      </w:r>
      <w:proofErr w:type="gramStart"/>
      <w:r w:rsidR="003C05B3" w:rsidRPr="007F564B">
        <w:rPr>
          <w:rStyle w:val="FontStyle14"/>
          <w:sz w:val="28"/>
          <w:szCs w:val="28"/>
        </w:rPr>
        <w:t>на</w:t>
      </w:r>
      <w:proofErr w:type="gramEnd"/>
      <w:r w:rsidR="003C05B3" w:rsidRPr="007F564B">
        <w:rPr>
          <w:rStyle w:val="FontStyle14"/>
          <w:sz w:val="28"/>
          <w:szCs w:val="28"/>
        </w:rPr>
        <w:t xml:space="preserve"> регулярное.</w:t>
      </w:r>
    </w:p>
    <w:p w:rsidR="000763E6" w:rsidRDefault="00D94F4E" w:rsidP="004043B0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3C05B3" w:rsidRPr="007F564B">
        <w:rPr>
          <w:rStyle w:val="FontStyle14"/>
          <w:sz w:val="28"/>
          <w:szCs w:val="28"/>
        </w:rPr>
        <w:t>.</w:t>
      </w:r>
      <w:r w:rsidR="003C05B3" w:rsidRPr="007F564B">
        <w:rPr>
          <w:sz w:val="28"/>
          <w:szCs w:val="28"/>
        </w:rPr>
        <w:t xml:space="preserve"> </w:t>
      </w:r>
      <w:r w:rsidR="00710DFF" w:rsidRPr="008D066E">
        <w:rPr>
          <w:sz w:val="28"/>
          <w:szCs w:val="28"/>
        </w:rPr>
        <w:t xml:space="preserve">Во время прохождения отопительного сезона теплоснабжающие </w:t>
      </w:r>
      <w:r w:rsidR="004043B0">
        <w:rPr>
          <w:sz w:val="28"/>
          <w:szCs w:val="28"/>
        </w:rPr>
        <w:t>организации</w:t>
      </w:r>
      <w:r w:rsidR="00710DFF" w:rsidRPr="008D066E">
        <w:rPr>
          <w:sz w:val="28"/>
          <w:szCs w:val="28"/>
        </w:rPr>
        <w:t xml:space="preserve"> обязаны:</w:t>
      </w:r>
    </w:p>
    <w:p w:rsidR="00710DFF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D94F4E">
        <w:rPr>
          <w:sz w:val="28"/>
          <w:szCs w:val="28"/>
        </w:rPr>
        <w:t xml:space="preserve"> В</w:t>
      </w:r>
      <w:r w:rsidR="00710DFF" w:rsidRPr="007F564B">
        <w:rPr>
          <w:sz w:val="28"/>
          <w:szCs w:val="28"/>
        </w:rPr>
        <w:t xml:space="preserve"> течение месяца после начала регулярного отопления произвести </w:t>
      </w:r>
      <w:r>
        <w:rPr>
          <w:sz w:val="28"/>
          <w:szCs w:val="28"/>
        </w:rPr>
        <w:t xml:space="preserve">   </w:t>
      </w:r>
      <w:r w:rsidR="00710DFF" w:rsidRPr="007F564B">
        <w:rPr>
          <w:sz w:val="28"/>
          <w:szCs w:val="28"/>
        </w:rPr>
        <w:t>окончательную регулировку тепловых сетей и вводов в здания;</w:t>
      </w:r>
    </w:p>
    <w:p w:rsidR="000763E6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94F4E">
        <w:rPr>
          <w:sz w:val="28"/>
          <w:szCs w:val="28"/>
        </w:rPr>
        <w:t xml:space="preserve"> </w:t>
      </w:r>
      <w:r w:rsidR="00710DFF" w:rsidRPr="007F564B">
        <w:rPr>
          <w:sz w:val="28"/>
          <w:szCs w:val="28"/>
        </w:rPr>
        <w:t>Обеспечивать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органами местного самоуправления;</w:t>
      </w:r>
    </w:p>
    <w:p w:rsidR="00710DFF" w:rsidRPr="007F564B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94F4E">
        <w:rPr>
          <w:sz w:val="28"/>
          <w:szCs w:val="28"/>
        </w:rPr>
        <w:t xml:space="preserve"> </w:t>
      </w:r>
      <w:r w:rsidR="00710DFF" w:rsidRPr="007F564B">
        <w:rPr>
          <w:sz w:val="28"/>
          <w:szCs w:val="28"/>
        </w:rPr>
        <w:t>При внеплановых ограничениях или прекращениях подачи тепла или ухудшении качества горячей воды незамедлительно оповещать администрацию, дежурные службы исполнителей коммунальных услуг с указанием причин, принимаемых мер и сроков устранения;</w:t>
      </w:r>
    </w:p>
    <w:p w:rsidR="00710DFF" w:rsidRPr="007F564B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710DFF" w:rsidRPr="007F564B">
        <w:rPr>
          <w:sz w:val="28"/>
          <w:szCs w:val="28"/>
        </w:rPr>
        <w:t>Обеспечивать выезд своих представителей при аварийных ситуациях на источниках теплоснабжения и инженерных сетях в сроки, определенные инструкциями о порядке ликвидации аварийных ситуаций в системах электро- и теплоснабжения, с учетом взаимодействия тепл</w:t>
      </w:r>
      <w:proofErr w:type="gramStart"/>
      <w:r w:rsidR="00710DFF" w:rsidRPr="007F564B">
        <w:rPr>
          <w:sz w:val="28"/>
          <w:szCs w:val="28"/>
        </w:rPr>
        <w:t>о-</w:t>
      </w:r>
      <w:proofErr w:type="gramEnd"/>
      <w:r w:rsidR="00710DFF" w:rsidRPr="007F564B">
        <w:rPr>
          <w:sz w:val="28"/>
          <w:szCs w:val="28"/>
        </w:rPr>
        <w:t xml:space="preserve">, электро-, топливо- и </w:t>
      </w:r>
      <w:proofErr w:type="spellStart"/>
      <w:r w:rsidR="00710DFF" w:rsidRPr="007F564B">
        <w:rPr>
          <w:sz w:val="28"/>
          <w:szCs w:val="28"/>
        </w:rPr>
        <w:t>водоснабжающих</w:t>
      </w:r>
      <w:proofErr w:type="spellEnd"/>
      <w:r w:rsidR="00710DFF" w:rsidRPr="007F564B">
        <w:rPr>
          <w:sz w:val="28"/>
          <w:szCs w:val="28"/>
        </w:rPr>
        <w:t xml:space="preserve"> организаций, исполнителей коммунальных услуг (потребителей) и других служб;</w:t>
      </w:r>
    </w:p>
    <w:p w:rsidR="00710DFF" w:rsidRPr="007F564B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47B9E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D94F4E">
        <w:rPr>
          <w:sz w:val="28"/>
          <w:szCs w:val="28"/>
        </w:rPr>
        <w:t xml:space="preserve"> </w:t>
      </w:r>
      <w:r w:rsidR="00710DFF" w:rsidRPr="007F564B">
        <w:rPr>
          <w:sz w:val="28"/>
          <w:szCs w:val="28"/>
        </w:rPr>
        <w:t xml:space="preserve">Производить работы по ликвидации повреждений и дефектов на трубопроводах тепловых сетей </w:t>
      </w:r>
      <w:r w:rsidR="009C184C" w:rsidRPr="007F564B">
        <w:rPr>
          <w:sz w:val="28"/>
          <w:szCs w:val="28"/>
        </w:rPr>
        <w:t>в сроки,</w:t>
      </w:r>
      <w:r w:rsidR="00710DFF" w:rsidRPr="007F564B">
        <w:rPr>
          <w:sz w:val="28"/>
          <w:szCs w:val="28"/>
        </w:rPr>
        <w:t xml:space="preserve"> установленные </w:t>
      </w:r>
      <w:r w:rsidR="004043B0">
        <w:rPr>
          <w:sz w:val="28"/>
          <w:szCs w:val="28"/>
        </w:rPr>
        <w:t>П</w:t>
      </w:r>
      <w:r w:rsidR="00710DFF" w:rsidRPr="007F564B">
        <w:rPr>
          <w:sz w:val="28"/>
          <w:szCs w:val="28"/>
        </w:rPr>
        <w:t xml:space="preserve">равилами подготовки и проведения отопительного сезона в Ленинградской области. В необходимых случаях работы производить по программе и графику производства работ, </w:t>
      </w:r>
      <w:proofErr w:type="gramStart"/>
      <w:r w:rsidR="00710DFF" w:rsidRPr="007F564B">
        <w:rPr>
          <w:sz w:val="28"/>
          <w:szCs w:val="28"/>
        </w:rPr>
        <w:t>разработанными</w:t>
      </w:r>
      <w:proofErr w:type="gramEnd"/>
      <w:r w:rsidR="00710DFF" w:rsidRPr="007F564B">
        <w:rPr>
          <w:sz w:val="28"/>
          <w:szCs w:val="28"/>
        </w:rPr>
        <w:t xml:space="preserve"> организацией и согласованными с администрацией;</w:t>
      </w:r>
    </w:p>
    <w:p w:rsidR="00710DFF" w:rsidRPr="007F564B" w:rsidRDefault="000763E6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C056BE">
        <w:rPr>
          <w:sz w:val="28"/>
          <w:szCs w:val="28"/>
        </w:rPr>
        <w:t xml:space="preserve"> </w:t>
      </w:r>
      <w:r w:rsidR="00710DFF" w:rsidRPr="007F564B">
        <w:rPr>
          <w:sz w:val="28"/>
          <w:szCs w:val="28"/>
        </w:rPr>
        <w:t xml:space="preserve">Осуществлять </w:t>
      </w:r>
      <w:proofErr w:type="gramStart"/>
      <w:r w:rsidR="00710DFF" w:rsidRPr="007F564B">
        <w:rPr>
          <w:sz w:val="28"/>
          <w:szCs w:val="28"/>
        </w:rPr>
        <w:t>контроль за</w:t>
      </w:r>
      <w:proofErr w:type="gramEnd"/>
      <w:r w:rsidR="00710DFF" w:rsidRPr="007F564B">
        <w:rPr>
          <w:sz w:val="28"/>
          <w:szCs w:val="28"/>
        </w:rPr>
        <w:t xml:space="preserve"> техническим состоянием инженерных сетей и оборудования, находящихся на балансе организации.</w:t>
      </w:r>
    </w:p>
    <w:p w:rsidR="00710DFF" w:rsidRPr="00982102" w:rsidRDefault="00C056BE" w:rsidP="00304DC0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10DFF" w:rsidRPr="007F564B">
        <w:rPr>
          <w:rStyle w:val="FontStyle14"/>
          <w:sz w:val="28"/>
          <w:szCs w:val="28"/>
        </w:rPr>
        <w:t xml:space="preserve">. </w:t>
      </w:r>
      <w:r w:rsidR="00710DFF" w:rsidRPr="00982102">
        <w:rPr>
          <w:sz w:val="28"/>
          <w:szCs w:val="28"/>
        </w:rPr>
        <w:t xml:space="preserve">Во время прохождения отопительного сезона исполнители коммунальных </w:t>
      </w:r>
      <w:r w:rsidR="009C184C" w:rsidRPr="00982102">
        <w:rPr>
          <w:sz w:val="28"/>
          <w:szCs w:val="28"/>
        </w:rPr>
        <w:t>услуг обязаны</w:t>
      </w:r>
      <w:r w:rsidR="00710DFF" w:rsidRPr="00982102">
        <w:rPr>
          <w:sz w:val="28"/>
          <w:szCs w:val="28"/>
        </w:rPr>
        <w:t>: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.1.  В течение месяца после начала регулярного отопления произвести окончательную регулировку внутридомовых систем.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.2. Организовывать прием претензий от населения и принимать меры по выявлению и устранению причин претензий.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 xml:space="preserve">.3. Выполнять оперативные указания </w:t>
      </w:r>
      <w:proofErr w:type="spellStart"/>
      <w:r w:rsidR="00710DFF" w:rsidRPr="007F564B">
        <w:rPr>
          <w:sz w:val="28"/>
          <w:szCs w:val="28"/>
        </w:rPr>
        <w:t>энергоснабжающих</w:t>
      </w:r>
      <w:proofErr w:type="spellEnd"/>
      <w:r w:rsidR="00710DFF" w:rsidRPr="007F564B">
        <w:rPr>
          <w:sz w:val="28"/>
          <w:szCs w:val="28"/>
        </w:rPr>
        <w:t xml:space="preserve"> организаций в отношении режимов энергопотребления.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 xml:space="preserve">.4. Не допускать самовольных (без разрешения теплоснабжающей организации) врезок, снятий или </w:t>
      </w:r>
      <w:proofErr w:type="spellStart"/>
      <w:r w:rsidR="00710DFF" w:rsidRPr="007F564B">
        <w:rPr>
          <w:sz w:val="28"/>
          <w:szCs w:val="28"/>
        </w:rPr>
        <w:t>рассверловок</w:t>
      </w:r>
      <w:proofErr w:type="spellEnd"/>
      <w:r w:rsidR="00710DFF" w:rsidRPr="007F564B">
        <w:rPr>
          <w:sz w:val="28"/>
          <w:szCs w:val="28"/>
        </w:rPr>
        <w:t xml:space="preserve"> диафрагм и сопел, слива воды через стояки и т.д.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.5. Обеспечивать равномерный прогрев всех нагревательных приборов.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.6. Принимать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 согласно</w:t>
      </w:r>
      <w:r w:rsidR="00840251" w:rsidRPr="007F564B">
        <w:rPr>
          <w:sz w:val="28"/>
          <w:szCs w:val="28"/>
        </w:rPr>
        <w:t xml:space="preserve"> правилам</w:t>
      </w:r>
      <w:r w:rsidR="00710DFF" w:rsidRPr="007F564B">
        <w:rPr>
          <w:sz w:val="28"/>
          <w:szCs w:val="28"/>
        </w:rPr>
        <w:t xml:space="preserve"> подготовки и проведения отопительного сезона в Ленинградской области.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.7. Оповещать потребителей о причинах и длительности ограничения или отключения теплоснабжения через средства массовой информации и объявления на подъездах домов.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.8. Систематически контролировать плотность кранов горячей и холодной воды, а также принимать меры по выявлению и ликвидации утечек и дефектов.</w:t>
      </w:r>
    </w:p>
    <w:p w:rsidR="00710DFF" w:rsidRPr="007F564B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>.9. При авариях на внешних тепловых сетях или источниках теплоснабжения, связанных с отключением теплоснабжения или прекращением циркуляции сетевой воды, обеспечивать надежное опорожнение внутридомовых систем отопления, горячего и холодного водоснабжения, а также запуск их в работу после ликвидации дефектов для предотвращения их замораживания при отрицательных температурах наружного воздуха. Решение о необходимости дренирования водяных систем должен принимать исполнитель коммунальных услуг (потребитель) с предварительным уведомлением теплоснабжающей организации и по согласованию с администрацией муниципального образования. Допускаемая длительность отключения водяных систем без дренирования в зависимости от аккумулирующей способности и конструкции отапливаемых зданий должна быть определена инструкцией по эксплуатации с учетом местных условий.</w:t>
      </w:r>
    </w:p>
    <w:p w:rsidR="000763E6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0DFF" w:rsidRPr="007F564B">
        <w:rPr>
          <w:sz w:val="28"/>
          <w:szCs w:val="28"/>
        </w:rPr>
        <w:t xml:space="preserve">.10. Обеспечивать выезд своих представителей при аварийных ситуациях на подведомственные объекты или объекты, попадающие в зону отключения при технологических нарушениях, в сроки, определенные инструкциями о порядке ликвидации аварийных ситуаций в системах электро- и теплоснабжения, с учетом взаимодействия </w:t>
      </w:r>
      <w:proofErr w:type="spellStart"/>
      <w:r w:rsidR="00710DFF" w:rsidRPr="007F564B">
        <w:rPr>
          <w:sz w:val="28"/>
          <w:szCs w:val="28"/>
        </w:rPr>
        <w:t>ресурсоснабжающих</w:t>
      </w:r>
      <w:proofErr w:type="spellEnd"/>
      <w:r w:rsidR="00710DFF" w:rsidRPr="007F564B">
        <w:rPr>
          <w:sz w:val="28"/>
          <w:szCs w:val="28"/>
        </w:rPr>
        <w:t xml:space="preserve"> организаций, </w:t>
      </w:r>
      <w:r w:rsidR="00710DFF" w:rsidRPr="007F564B">
        <w:rPr>
          <w:sz w:val="28"/>
          <w:szCs w:val="28"/>
        </w:rPr>
        <w:lastRenderedPageBreak/>
        <w:t>исполнителей коммунальных услуг, ремонтно-строительных, транспортных организаций и других служб.</w:t>
      </w:r>
    </w:p>
    <w:p w:rsidR="00C056BE" w:rsidRDefault="00C056BE" w:rsidP="00076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 Постановление вступает в силу после </w:t>
      </w:r>
      <w:r w:rsidR="005713E3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опубликования.</w:t>
      </w:r>
    </w:p>
    <w:p w:rsidR="005F0C27" w:rsidRPr="005F0C27" w:rsidRDefault="005F0C27" w:rsidP="000763E6">
      <w:pPr>
        <w:ind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3E6">
        <w:rPr>
          <w:sz w:val="28"/>
          <w:szCs w:val="28"/>
        </w:rPr>
        <w:t xml:space="preserve">     </w:t>
      </w:r>
      <w:r w:rsidR="00C056B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  <w:r w:rsidRPr="005F0C27">
        <w:rPr>
          <w:sz w:val="28"/>
          <w:szCs w:val="28"/>
        </w:rPr>
        <w:t>Опубликовать настоящее постановление в газете «Колтушский</w:t>
      </w:r>
      <w:r w:rsidR="00F66089">
        <w:rPr>
          <w:sz w:val="28"/>
          <w:szCs w:val="28"/>
        </w:rPr>
        <w:t xml:space="preserve"> вестник», </w:t>
      </w:r>
      <w:r w:rsidRPr="005F0C27">
        <w:rPr>
          <w:sz w:val="28"/>
          <w:szCs w:val="28"/>
        </w:rPr>
        <w:t>разместить на официальном сайте МО Колтушское СП.</w:t>
      </w:r>
    </w:p>
    <w:p w:rsidR="00710DFF" w:rsidRPr="007F564B" w:rsidRDefault="00C056BE" w:rsidP="007521D7">
      <w:pPr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63E6">
        <w:rPr>
          <w:sz w:val="28"/>
          <w:szCs w:val="28"/>
        </w:rPr>
        <w:tab/>
      </w:r>
      <w:r>
        <w:rPr>
          <w:sz w:val="28"/>
          <w:szCs w:val="28"/>
        </w:rPr>
        <w:t>6</w:t>
      </w:r>
      <w:r w:rsidR="00710DFF" w:rsidRPr="007F564B">
        <w:rPr>
          <w:sz w:val="28"/>
          <w:szCs w:val="28"/>
        </w:rPr>
        <w:t xml:space="preserve">. </w:t>
      </w:r>
      <w:proofErr w:type="gramStart"/>
      <w:r w:rsidR="00710DFF" w:rsidRPr="007F564B">
        <w:rPr>
          <w:rStyle w:val="FontStyle14"/>
          <w:sz w:val="28"/>
          <w:szCs w:val="28"/>
        </w:rPr>
        <w:t>Контроль за</w:t>
      </w:r>
      <w:proofErr w:type="gramEnd"/>
      <w:r w:rsidR="00710DFF" w:rsidRPr="007F564B">
        <w:rPr>
          <w:rStyle w:val="FontStyle14"/>
          <w:sz w:val="28"/>
          <w:szCs w:val="28"/>
        </w:rPr>
        <w:t xml:space="preserve"> исполнением настоящего</w:t>
      </w:r>
      <w:r w:rsidR="007B40F6">
        <w:rPr>
          <w:rStyle w:val="FontStyle14"/>
          <w:sz w:val="28"/>
          <w:szCs w:val="28"/>
        </w:rPr>
        <w:t xml:space="preserve"> постановления </w:t>
      </w:r>
      <w:r w:rsidR="007521D7">
        <w:rPr>
          <w:rStyle w:val="FontStyle14"/>
          <w:sz w:val="28"/>
          <w:szCs w:val="28"/>
        </w:rPr>
        <w:t>оставляю за собой.</w:t>
      </w:r>
    </w:p>
    <w:p w:rsidR="00553122" w:rsidRDefault="00553122" w:rsidP="000763E6">
      <w:pPr>
        <w:jc w:val="both"/>
        <w:rPr>
          <w:sz w:val="28"/>
          <w:szCs w:val="28"/>
        </w:rPr>
      </w:pPr>
    </w:p>
    <w:p w:rsidR="000763E6" w:rsidRPr="007F564B" w:rsidRDefault="000763E6" w:rsidP="000763E6">
      <w:pPr>
        <w:jc w:val="both"/>
        <w:rPr>
          <w:sz w:val="28"/>
          <w:szCs w:val="28"/>
        </w:rPr>
      </w:pPr>
    </w:p>
    <w:p w:rsidR="007521D7" w:rsidRDefault="007521D7" w:rsidP="007521D7">
      <w:pPr>
        <w:tabs>
          <w:tab w:val="left" w:pos="66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>
        <w:rPr>
          <w:sz w:val="28"/>
          <w:szCs w:val="28"/>
        </w:rPr>
        <w:tab/>
        <w:t xml:space="preserve">         Р.А. Слинчак</w:t>
      </w:r>
    </w:p>
    <w:p w:rsidR="004573A0" w:rsidRPr="007F564B" w:rsidRDefault="007521D7" w:rsidP="000763E6">
      <w:pPr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 xml:space="preserve"> г</w:t>
      </w:r>
      <w:r w:rsidR="00553122" w:rsidRPr="007F56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3122" w:rsidRPr="007F564B">
        <w:rPr>
          <w:sz w:val="28"/>
          <w:szCs w:val="28"/>
        </w:rPr>
        <w:t xml:space="preserve"> администрации                       </w:t>
      </w:r>
      <w:r w:rsidR="00063995" w:rsidRPr="007F564B">
        <w:rPr>
          <w:sz w:val="28"/>
          <w:szCs w:val="28"/>
        </w:rPr>
        <w:t xml:space="preserve">                                    </w:t>
      </w:r>
      <w:r w:rsidR="000763E6">
        <w:rPr>
          <w:sz w:val="28"/>
          <w:szCs w:val="28"/>
        </w:rPr>
        <w:t xml:space="preserve">        </w:t>
      </w: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pStyle w:val="Style5"/>
        <w:widowControl/>
        <w:rPr>
          <w:rStyle w:val="FontStyle14"/>
          <w:sz w:val="28"/>
          <w:szCs w:val="28"/>
        </w:rPr>
      </w:pPr>
    </w:p>
    <w:p w:rsidR="004573A0" w:rsidRPr="007F564B" w:rsidRDefault="004573A0" w:rsidP="000763E6">
      <w:pPr>
        <w:rPr>
          <w:sz w:val="28"/>
          <w:szCs w:val="28"/>
        </w:rPr>
      </w:pPr>
    </w:p>
    <w:p w:rsidR="004573A0" w:rsidRPr="007F564B" w:rsidRDefault="004573A0" w:rsidP="000763E6">
      <w:pPr>
        <w:jc w:val="both"/>
        <w:rPr>
          <w:sz w:val="28"/>
          <w:szCs w:val="28"/>
        </w:rPr>
      </w:pPr>
    </w:p>
    <w:sectPr w:rsidR="004573A0" w:rsidRPr="007F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534"/>
    <w:multiLevelType w:val="hybridMultilevel"/>
    <w:tmpl w:val="D54C7522"/>
    <w:lvl w:ilvl="0" w:tplc="30EE7036">
      <w:start w:val="1"/>
      <w:numFmt w:val="decimal"/>
      <w:lvlText w:val="%1."/>
      <w:lvlJc w:val="left"/>
      <w:pPr>
        <w:tabs>
          <w:tab w:val="num" w:pos="2460"/>
        </w:tabs>
        <w:ind w:left="2460" w:hanging="15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105AD"/>
    <w:multiLevelType w:val="hybridMultilevel"/>
    <w:tmpl w:val="6994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E7D10"/>
    <w:multiLevelType w:val="hybridMultilevel"/>
    <w:tmpl w:val="CE760EFC"/>
    <w:lvl w:ilvl="0" w:tplc="30EE7036">
      <w:start w:val="1"/>
      <w:numFmt w:val="decimal"/>
      <w:lvlText w:val="%1."/>
      <w:lvlJc w:val="left"/>
      <w:pPr>
        <w:tabs>
          <w:tab w:val="num" w:pos="2460"/>
        </w:tabs>
        <w:ind w:left="2460" w:hanging="15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3841C0A"/>
    <w:multiLevelType w:val="multilevel"/>
    <w:tmpl w:val="85D8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74C15E1"/>
    <w:multiLevelType w:val="multilevel"/>
    <w:tmpl w:val="70F006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F254196"/>
    <w:multiLevelType w:val="multilevel"/>
    <w:tmpl w:val="A934C8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4BC1186"/>
    <w:multiLevelType w:val="multilevel"/>
    <w:tmpl w:val="C6CE432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6AB1478A"/>
    <w:multiLevelType w:val="hybridMultilevel"/>
    <w:tmpl w:val="22B4C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DC"/>
    <w:rsid w:val="0002305B"/>
    <w:rsid w:val="00063995"/>
    <w:rsid w:val="000763E6"/>
    <w:rsid w:val="000E0CDC"/>
    <w:rsid w:val="00164224"/>
    <w:rsid w:val="001D1E35"/>
    <w:rsid w:val="001D24DB"/>
    <w:rsid w:val="00252DE6"/>
    <w:rsid w:val="002706C6"/>
    <w:rsid w:val="00304DC0"/>
    <w:rsid w:val="00382DE0"/>
    <w:rsid w:val="003C05B3"/>
    <w:rsid w:val="003D596B"/>
    <w:rsid w:val="003F046E"/>
    <w:rsid w:val="004043B0"/>
    <w:rsid w:val="0042164B"/>
    <w:rsid w:val="00452B23"/>
    <w:rsid w:val="004573A0"/>
    <w:rsid w:val="00516873"/>
    <w:rsid w:val="00553122"/>
    <w:rsid w:val="00565260"/>
    <w:rsid w:val="005713E3"/>
    <w:rsid w:val="005E1036"/>
    <w:rsid w:val="005F0C27"/>
    <w:rsid w:val="00710DFF"/>
    <w:rsid w:val="00742EA3"/>
    <w:rsid w:val="007473D1"/>
    <w:rsid w:val="00747B9E"/>
    <w:rsid w:val="007521D7"/>
    <w:rsid w:val="007A4339"/>
    <w:rsid w:val="007B40F6"/>
    <w:rsid w:val="007D3F63"/>
    <w:rsid w:val="007F564B"/>
    <w:rsid w:val="00840251"/>
    <w:rsid w:val="008D066E"/>
    <w:rsid w:val="00982102"/>
    <w:rsid w:val="009A4E24"/>
    <w:rsid w:val="009B6C57"/>
    <w:rsid w:val="009B73EE"/>
    <w:rsid w:val="009C184C"/>
    <w:rsid w:val="00B33159"/>
    <w:rsid w:val="00BB1879"/>
    <w:rsid w:val="00C056BE"/>
    <w:rsid w:val="00CE2D6A"/>
    <w:rsid w:val="00D94F4E"/>
    <w:rsid w:val="00DA517C"/>
    <w:rsid w:val="00DE336D"/>
    <w:rsid w:val="00EF0133"/>
    <w:rsid w:val="00F65C07"/>
    <w:rsid w:val="00F66089"/>
    <w:rsid w:val="00F76B4E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CD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E0CDC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Balloon Text"/>
    <w:basedOn w:val="a"/>
    <w:semiHidden/>
    <w:rsid w:val="00553122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3315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B6C57"/>
    <w:pPr>
      <w:widowControl w:val="0"/>
      <w:overflowPunct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CDC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E0CDC"/>
    <w:pPr>
      <w:overflowPunct/>
      <w:autoSpaceDE/>
      <w:autoSpaceDN/>
      <w:adjustRightInd/>
      <w:jc w:val="center"/>
      <w:textAlignment w:val="auto"/>
    </w:pPr>
    <w:rPr>
      <w:sz w:val="24"/>
    </w:rPr>
  </w:style>
  <w:style w:type="paragraph" w:styleId="a4">
    <w:name w:val="Balloon Text"/>
    <w:basedOn w:val="a"/>
    <w:semiHidden/>
    <w:rsid w:val="00553122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B3315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9B6C57"/>
    <w:pPr>
      <w:widowControl w:val="0"/>
      <w:overflowPunct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6629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CtrlSoft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Костя</dc:creator>
  <cp:lastModifiedBy>Zam</cp:lastModifiedBy>
  <cp:revision>2</cp:revision>
  <cp:lastPrinted>2017-09-22T09:12:00Z</cp:lastPrinted>
  <dcterms:created xsi:type="dcterms:W3CDTF">2017-09-22T09:13:00Z</dcterms:created>
  <dcterms:modified xsi:type="dcterms:W3CDTF">2017-09-22T09:13:00Z</dcterms:modified>
</cp:coreProperties>
</file>