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0F" w:rsidRPr="00AD660F" w:rsidRDefault="00AD660F" w:rsidP="00AD660F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AD660F" w:rsidRPr="00AD660F" w:rsidRDefault="00AD660F" w:rsidP="00AD660F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извещает о проведении 22 сентября 2017 года аукциона по продаже </w:t>
      </w:r>
      <w:r w:rsidRPr="00AD66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1" w:name="lots"/>
    </w:p>
    <w:p w:rsidR="00AD660F" w:rsidRPr="00AD660F" w:rsidRDefault="00AD660F" w:rsidP="00AD660F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Pr="00AD660F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земельный участок из земель, государственная собственность на которые не разграничена, с кадастровым номером 47:09:0104009:29, площадью 1282 кв.м, категория земель: земли населенных пунктов, вид разрешенного использования: индивидуальное жилищное строительство, расположенного по адресу: Ленинградская область, Всеволожский муниципальный район, Колтушское сельское поселение, дер. Кирполье, уч.№12г</w:t>
      </w:r>
    </w:p>
    <w:p w:rsidR="00AD660F" w:rsidRPr="00AD660F" w:rsidRDefault="00AD660F" w:rsidP="00AD660F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индивидуального жилищного строительства.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отсутствуют.</w:t>
      </w:r>
    </w:p>
    <w:bookmarkEnd w:id="1"/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Точка присоединения и максимальная мощность энергопринимающих устройств по каждой точке присоединения к электрической сети: на контактах присоединения   ЛЭП -0,4 кВ заявителя к ВЛ-0,4 кВ Л-4 от ТП-2160 на ближайшей проектируемой опоре.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Срок действия настоящих исходных данных для проектирования составляет 1 год. 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технологическое присоединение определяется в соответствии с Приказом Комитета по тарифам и ценовой политике Ленинградской области от 23.12.2016 № 545-п и составляет 41 393 рубля 72 копейки (сорок одна тысяча триста девяносто три рубля 72 копейки), в том числе НДС 18% - 6 314 рублей 30 копеек.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Сроки подключения объекта капитального строительства к сетям инженерно-технического обеспечения – в соответствии с Исходными данными для проектирования от 16.06.2017 № ЛЭ/16-02/3312, выданными ПАО энергетики и электрификации «Ленэнерго».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письмом ООО «ЛОКС» от 14.06.2017 №418, техническая возможность подключения (технологического присоединения) объекта капитального строительства к сетям водоснабжения и водоотведения – отсутствует.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Газоснабжение: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АО «Газпром газораспределение Ленинградская область» от 16.06.201 № -20/2/4291 «О технической возможности подключения» подключение объекта капитального строительства возможно осуществить к сети газораспределения низкого давления, расположенной в непосредственной близости к объекту ( на расстоянии около 5 метров) и принадлежащей ООО «Разстройгаз», либо к сети газораспределения среднего давления на балансе АО «Газпром газораспределение Ленинградская область», расположенной на территории д. Кирполье (ближайшая точка подключения на расстоянии около 700 метров).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Градостроительный регламент,</w:t>
      </w: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установленный для земельного участка: 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Правилами землепользования и застройки муниципального образования «Колтушское сельское поселение» Всеволожского муниципального района Ленинградской области, утвержденными Решением Совета депутатов МО «Колтушское сельское поселение» от 26.06.2013 №36, земельный участок расположен в территориальной зоне ТЖ2.1– зоны застройки индивидуальными отдельно стоящими жилыми домами с участками. Максимальное количество этажей – 3.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Условия проведения аукциона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Начальная цена аукциона – 2 840 000(два миллиона восемьсот сорок тысяч) рублей 00 копеек (определена на основании отчета № 230/5-05-17/А).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задатка: 100% от начальной цены аукциона – 2 840 000 (два миллиона восемьсот сорок тысяч)  рублей 00 копеек.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Шаг аукциона: 3% от начальной цены аукциона – 85 200 (восемьдесят пять тысяч двести) рублей 00 копеек.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right="2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>Участниками аукциона могут являться только граждане.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цену за земельный участок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                          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lastRenderedPageBreak/>
        <w:t>о проведении аукциона принято администрацией  муниципального образования «Всеволожский муниципальный район» Ленинградской области (постановление от 01.12.2016 №2980).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AD660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Автономное муниципальное учреждение «Центр муниципальных услуг» муниципального образования «Всеволожский муниципальный район» Ленинградской области (далее – АМУ ЦМУ ВМР).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АМУ </w:t>
      </w:r>
      <w:r w:rsidRPr="00AD660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11 августа 2017 года по рабочим дням             с 10 часов 00 минут до 13 часов 00 минут и с 14 часов 00 минут до 16 часов 30 минут,  по адресу: Ленинградская область, г. Всеволожск, микрорайон «Южный», ул. Невская,  д. 10, окно № 6. Дата и время окончания приема заявок – 16 часов 30 минут 18 сентября 2017 года.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11 часов 00 минут 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21 сентября 2017 года </w:t>
      </w: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660F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Организатора торгов: р/сч № 40703810155414000131 в Северо-Западном банке ПАО «Сбербанк России», к/с 30101810500000000653, БИК 044030653, ОГРН:  1054700042220, ИНН:  4703076988 (далее – расчетный счет Организатора торгов).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AD66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Договор о задатке может быть заключен в форме единого документа, подписанного сторонами в соответствии с формой договора о задатке.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должна содержаться ссылка на дату проведения аукциона и адрес земельного участка, а также реквизиты договора о задатке, в случае его заключения в форме единого документа, подписанного сторонами.</w:t>
      </w:r>
    </w:p>
    <w:p w:rsidR="00AD660F" w:rsidRPr="00AD660F" w:rsidRDefault="00AD660F" w:rsidP="00AD660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Внесенный задаток победителю аукциона засчитывается в оплату приобретаемого земельного участка, остальным участникам возвращается в течение 3 рабочих дней после проведения аукциона.</w:t>
      </w: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11 августа 2017 года по 18 сентября 2017 года в рабочие дни, в согласованное с организатором аукциона время. Телефон для согласования осмотра 8 (81370) 41-353.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купли-продажи, правила проведения аукциона опубликованы на сайте </w:t>
      </w:r>
      <w:hyperlink r:id="rId8" w:history="1">
        <w:r w:rsidRPr="00AD660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AD660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AD660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AD660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AD660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AD660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AD660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и на официальном сайте администрации муниципального образования «Всеволожский муниципальный район» Ленинградской области 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en-US"/>
        </w:rPr>
        <w:t>www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en-US"/>
        </w:rPr>
        <w:t>vsevreg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en-US"/>
        </w:rPr>
        <w:t>ru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              21 сентября 2017 года в 11 часов 00 минут  по адресу: Ленинградская область,                        г. Всеволожск, микрорайон «Южный», ул. Невская, д. 10, каб. № 19. 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 09 часов 30 минут  до 10 часов 00 минут 22 сентября 2017 года по   адресу:  Ленинградская область, г.Всеволожск, микрорайон «Южный», ул. Невская, д.10, каб. № 6.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Pr="00AD660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 -  в 10 часов 00 минут  22 сентября 2017 года по адресу: Ленинградская область, г. Всеволожск, микрорайон «Южный», ул. Невская, д. 10, каб. № 6. Подведение итогов аукциона - по тому же адресу 22 сентября 2017 года после окончания аукциона.</w:t>
      </w: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AD660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купли-продажи земельного участка. Оплата производится </w:t>
      </w:r>
      <w:r w:rsidRPr="00AD660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AD660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AD660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AD660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и валютных зачислений на карту №Х или расчетного счета</w:t>
      </w:r>
      <w:r w:rsidRPr="00AD660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AD660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lastRenderedPageBreak/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представленные документы не подтверждают право претендента быть покупателем в соответствии с </w:t>
      </w:r>
      <w:hyperlink r:id="rId9" w:history="1">
        <w:r w:rsidRPr="00AD660F">
          <w:rPr>
            <w:rFonts w:ascii="Times New Roman" w:eastAsia="Courier New" w:hAnsi="Times New Roman" w:cs="Courier New"/>
            <w:color w:val="000000"/>
            <w:sz w:val="28"/>
            <w:szCs w:val="24"/>
            <w:lang w:eastAsia="en-US"/>
          </w:rPr>
          <w:t>законодательством</w:t>
        </w:r>
      </w:hyperlink>
      <w:r w:rsidRPr="00AD660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Российской Федерации;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z w:val="28"/>
          <w:szCs w:val="24"/>
          <w:lang w:eastAsia="en-US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z w:val="28"/>
          <w:szCs w:val="24"/>
          <w:lang w:eastAsia="en-US"/>
        </w:rPr>
        <w:t>заявка подана лицом, не уполномоченным претендентом на осуществление таких действий;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z w:val="28"/>
          <w:szCs w:val="24"/>
          <w:lang w:eastAsia="en-US"/>
        </w:rPr>
        <w:t>не подтверждено поступление в установленный срок задатка на счета, указанные в информационном сообщении.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4"/>
          <w:lang w:eastAsia="en-US"/>
        </w:rPr>
      </w:pPr>
      <w:r w:rsidRPr="00AD660F">
        <w:rPr>
          <w:rFonts w:ascii="Times New Roman" w:eastAsia="Courier New" w:hAnsi="Times New Roman" w:cs="Courier New"/>
          <w:sz w:val="28"/>
          <w:szCs w:val="24"/>
          <w:lang w:eastAsia="en-US"/>
        </w:rPr>
        <w:t>Перечень оснований отказа претенденту в участии в аукционе является исчерпывающим.</w:t>
      </w:r>
    </w:p>
    <w:p w:rsidR="00AD660F" w:rsidRPr="00AD660F" w:rsidRDefault="00AD660F" w:rsidP="00AD660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</w:p>
    <w:p w:rsidR="00AD660F" w:rsidRPr="00AD660F" w:rsidRDefault="00AD660F" w:rsidP="00AD660F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D66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AD660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AD660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Pr="00AD660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Автономном муниципальном учреждении «Центр муниципальных услуг» муниципального образования «Всеволожский муниципальный район» Ленинградской области </w:t>
      </w:r>
      <w:r w:rsidRPr="00AD660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по адресу: Ленинградская область, г. Всеволожск, микрорайон «Южный», ул. Невская, д. 10, окно № 6, тел. 8 (81370) 41-353.</w:t>
      </w: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AD660F" w:rsidRDefault="00AD660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574310" w:rsidRDefault="00F7218C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574310">
        <w:rPr>
          <w:rFonts w:ascii="Times New Roman" w:hAnsi="Times New Roman" w:cs="Times New Roman"/>
          <w:b/>
          <w:sz w:val="26"/>
          <w:szCs w:val="26"/>
        </w:rPr>
        <w:t>Утверждаю,</w:t>
      </w:r>
    </w:p>
    <w:p w:rsidR="00113E26" w:rsidRPr="00574310" w:rsidRDefault="0028708E" w:rsidP="00781079">
      <w:pPr>
        <w:pStyle w:val="a6"/>
        <w:rPr>
          <w:sz w:val="26"/>
          <w:szCs w:val="26"/>
        </w:rPr>
      </w:pPr>
      <w:r w:rsidRPr="00574310">
        <w:rPr>
          <w:rFonts w:ascii="Times New Roman" w:hAnsi="Times New Roman" w:cs="Times New Roman"/>
          <w:b/>
          <w:sz w:val="26"/>
          <w:szCs w:val="26"/>
        </w:rPr>
        <w:t>Директор</w:t>
      </w:r>
      <w:r w:rsidR="00F7218C" w:rsidRPr="00574310">
        <w:rPr>
          <w:rFonts w:ascii="Times New Roman" w:hAnsi="Times New Roman" w:cs="Times New Roman"/>
          <w:b/>
          <w:sz w:val="26"/>
          <w:szCs w:val="26"/>
        </w:rPr>
        <w:t xml:space="preserve"> АМУ ЦМУ ВМР                  </w:t>
      </w:r>
      <w:r w:rsidR="00691590" w:rsidRPr="0057431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7218C" w:rsidRPr="005743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A873C9" w:rsidRPr="0057431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91590" w:rsidRPr="0057431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873C9" w:rsidRPr="0057431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06291" w:rsidRPr="0057431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F21C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574310">
        <w:rPr>
          <w:rFonts w:ascii="Times New Roman" w:hAnsi="Times New Roman" w:cs="Times New Roman"/>
          <w:b/>
          <w:sz w:val="26"/>
          <w:szCs w:val="26"/>
        </w:rPr>
        <w:t xml:space="preserve">        Ю.К. Посудина</w:t>
      </w:r>
      <w:r w:rsidR="00F7218C" w:rsidRPr="00574310">
        <w:rPr>
          <w:rStyle w:val="a5"/>
          <w:rFonts w:ascii="Times New Roman" w:hAnsi="Times New Roman" w:cs="Times New Roman"/>
          <w:b w:val="0"/>
          <w:sz w:val="26"/>
          <w:szCs w:val="26"/>
        </w:rPr>
        <w:t xml:space="preserve"> </w:t>
      </w:r>
    </w:p>
    <w:sectPr w:rsidR="00113E26" w:rsidRPr="00574310" w:rsidSect="008B479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20" w:rsidRDefault="00FA5820" w:rsidP="00A64576">
      <w:pPr>
        <w:spacing w:after="0" w:line="240" w:lineRule="auto"/>
      </w:pPr>
      <w:r>
        <w:separator/>
      </w:r>
    </w:p>
  </w:endnote>
  <w:endnote w:type="continuationSeparator" w:id="0">
    <w:p w:rsidR="00FA5820" w:rsidRDefault="00FA5820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20" w:rsidRDefault="00FA5820" w:rsidP="00A64576">
      <w:pPr>
        <w:spacing w:after="0" w:line="240" w:lineRule="auto"/>
      </w:pPr>
      <w:r>
        <w:separator/>
      </w:r>
    </w:p>
  </w:footnote>
  <w:footnote w:type="continuationSeparator" w:id="0">
    <w:p w:rsidR="00FA5820" w:rsidRDefault="00FA5820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53B4"/>
    <w:rsid w:val="00035E18"/>
    <w:rsid w:val="000368B0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E0380"/>
    <w:rsid w:val="000E686A"/>
    <w:rsid w:val="000E6B1E"/>
    <w:rsid w:val="000F2EA7"/>
    <w:rsid w:val="001010DB"/>
    <w:rsid w:val="00113E26"/>
    <w:rsid w:val="001232E3"/>
    <w:rsid w:val="00133724"/>
    <w:rsid w:val="001344D6"/>
    <w:rsid w:val="00165117"/>
    <w:rsid w:val="00181B5C"/>
    <w:rsid w:val="001872B3"/>
    <w:rsid w:val="00193E78"/>
    <w:rsid w:val="00194BA8"/>
    <w:rsid w:val="001B547F"/>
    <w:rsid w:val="001C3A50"/>
    <w:rsid w:val="001D1F9D"/>
    <w:rsid w:val="001E7EBB"/>
    <w:rsid w:val="001F023E"/>
    <w:rsid w:val="001F471E"/>
    <w:rsid w:val="001F5F50"/>
    <w:rsid w:val="001F63E0"/>
    <w:rsid w:val="00210232"/>
    <w:rsid w:val="0023078D"/>
    <w:rsid w:val="002324FE"/>
    <w:rsid w:val="00233DF7"/>
    <w:rsid w:val="00234911"/>
    <w:rsid w:val="00243FC9"/>
    <w:rsid w:val="00252D0C"/>
    <w:rsid w:val="00254EE3"/>
    <w:rsid w:val="002553FA"/>
    <w:rsid w:val="00265C84"/>
    <w:rsid w:val="00276821"/>
    <w:rsid w:val="00286F88"/>
    <w:rsid w:val="0028708E"/>
    <w:rsid w:val="00293E61"/>
    <w:rsid w:val="002A0FE4"/>
    <w:rsid w:val="002B1FDB"/>
    <w:rsid w:val="002C375E"/>
    <w:rsid w:val="002C3F24"/>
    <w:rsid w:val="002D1F29"/>
    <w:rsid w:val="002E20DC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80AA4"/>
    <w:rsid w:val="00391C4E"/>
    <w:rsid w:val="003935D1"/>
    <w:rsid w:val="003947DF"/>
    <w:rsid w:val="003967D0"/>
    <w:rsid w:val="003A22F2"/>
    <w:rsid w:val="003A699B"/>
    <w:rsid w:val="003E0CBB"/>
    <w:rsid w:val="003E4BE2"/>
    <w:rsid w:val="0041637B"/>
    <w:rsid w:val="00425EBA"/>
    <w:rsid w:val="004405D5"/>
    <w:rsid w:val="00444AD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20D21"/>
    <w:rsid w:val="00531F8F"/>
    <w:rsid w:val="0054466E"/>
    <w:rsid w:val="005553DD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5790"/>
    <w:rsid w:val="005E11BA"/>
    <w:rsid w:val="005E3FE7"/>
    <w:rsid w:val="005E4BE9"/>
    <w:rsid w:val="0060197F"/>
    <w:rsid w:val="00601FB6"/>
    <w:rsid w:val="00607809"/>
    <w:rsid w:val="00622222"/>
    <w:rsid w:val="00625E48"/>
    <w:rsid w:val="006262CF"/>
    <w:rsid w:val="006309FA"/>
    <w:rsid w:val="00632A6F"/>
    <w:rsid w:val="00634DF5"/>
    <w:rsid w:val="00642F91"/>
    <w:rsid w:val="00651B52"/>
    <w:rsid w:val="00660588"/>
    <w:rsid w:val="00660869"/>
    <w:rsid w:val="00663C11"/>
    <w:rsid w:val="006678D2"/>
    <w:rsid w:val="00667C3B"/>
    <w:rsid w:val="0067036B"/>
    <w:rsid w:val="00675643"/>
    <w:rsid w:val="00691590"/>
    <w:rsid w:val="0069599D"/>
    <w:rsid w:val="006A3349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7615"/>
    <w:rsid w:val="00766615"/>
    <w:rsid w:val="00781079"/>
    <w:rsid w:val="007821AF"/>
    <w:rsid w:val="00785602"/>
    <w:rsid w:val="007C29C5"/>
    <w:rsid w:val="007D3B3C"/>
    <w:rsid w:val="007F30F8"/>
    <w:rsid w:val="007F33E9"/>
    <w:rsid w:val="007F364E"/>
    <w:rsid w:val="007F5174"/>
    <w:rsid w:val="008015C1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7CE7"/>
    <w:rsid w:val="00913780"/>
    <w:rsid w:val="00925FFD"/>
    <w:rsid w:val="009325E7"/>
    <w:rsid w:val="00933245"/>
    <w:rsid w:val="0096180C"/>
    <w:rsid w:val="0096499A"/>
    <w:rsid w:val="00975565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1DB"/>
    <w:rsid w:val="00A25F9D"/>
    <w:rsid w:val="00A305FC"/>
    <w:rsid w:val="00A354F8"/>
    <w:rsid w:val="00A36DB4"/>
    <w:rsid w:val="00A42F61"/>
    <w:rsid w:val="00A50EC0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73C9"/>
    <w:rsid w:val="00A965B0"/>
    <w:rsid w:val="00AA590F"/>
    <w:rsid w:val="00AB402A"/>
    <w:rsid w:val="00AB5F9F"/>
    <w:rsid w:val="00AD660F"/>
    <w:rsid w:val="00AE2231"/>
    <w:rsid w:val="00AE69B3"/>
    <w:rsid w:val="00B01E7E"/>
    <w:rsid w:val="00B123F7"/>
    <w:rsid w:val="00B125D9"/>
    <w:rsid w:val="00B15B93"/>
    <w:rsid w:val="00B1710C"/>
    <w:rsid w:val="00B2264C"/>
    <w:rsid w:val="00B253A8"/>
    <w:rsid w:val="00B350E3"/>
    <w:rsid w:val="00B3652C"/>
    <w:rsid w:val="00B4332C"/>
    <w:rsid w:val="00B4799C"/>
    <w:rsid w:val="00B50408"/>
    <w:rsid w:val="00B64BF2"/>
    <w:rsid w:val="00B662F5"/>
    <w:rsid w:val="00B72C85"/>
    <w:rsid w:val="00B77316"/>
    <w:rsid w:val="00B776EA"/>
    <w:rsid w:val="00B85C04"/>
    <w:rsid w:val="00B86B73"/>
    <w:rsid w:val="00BC4418"/>
    <w:rsid w:val="00BC4BBA"/>
    <w:rsid w:val="00BE43C3"/>
    <w:rsid w:val="00BF5F3E"/>
    <w:rsid w:val="00C02752"/>
    <w:rsid w:val="00C11DFF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3987"/>
    <w:rsid w:val="00C97531"/>
    <w:rsid w:val="00CA17FC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32A4E"/>
    <w:rsid w:val="00D3634D"/>
    <w:rsid w:val="00D40283"/>
    <w:rsid w:val="00D43955"/>
    <w:rsid w:val="00D44ABD"/>
    <w:rsid w:val="00D62E41"/>
    <w:rsid w:val="00D713AE"/>
    <w:rsid w:val="00D93547"/>
    <w:rsid w:val="00DA47BF"/>
    <w:rsid w:val="00DC32CC"/>
    <w:rsid w:val="00DD0065"/>
    <w:rsid w:val="00DD2BD9"/>
    <w:rsid w:val="00E07BAA"/>
    <w:rsid w:val="00E21078"/>
    <w:rsid w:val="00E21380"/>
    <w:rsid w:val="00E21FE0"/>
    <w:rsid w:val="00E24E19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5555"/>
    <w:rsid w:val="00E95947"/>
    <w:rsid w:val="00EB062C"/>
    <w:rsid w:val="00EB0A63"/>
    <w:rsid w:val="00EB2FB5"/>
    <w:rsid w:val="00EB449C"/>
    <w:rsid w:val="00EB4788"/>
    <w:rsid w:val="00EC1A8E"/>
    <w:rsid w:val="00ED5807"/>
    <w:rsid w:val="00EE3BE6"/>
    <w:rsid w:val="00EF288F"/>
    <w:rsid w:val="00EF319A"/>
    <w:rsid w:val="00EF519B"/>
    <w:rsid w:val="00F01A6A"/>
    <w:rsid w:val="00F024AF"/>
    <w:rsid w:val="00F02A64"/>
    <w:rsid w:val="00F05092"/>
    <w:rsid w:val="00F1399C"/>
    <w:rsid w:val="00F229D8"/>
    <w:rsid w:val="00F30417"/>
    <w:rsid w:val="00F42559"/>
    <w:rsid w:val="00F43E20"/>
    <w:rsid w:val="00F44A73"/>
    <w:rsid w:val="00F633A0"/>
    <w:rsid w:val="00F7218C"/>
    <w:rsid w:val="00F81537"/>
    <w:rsid w:val="00F85385"/>
    <w:rsid w:val="00F946E9"/>
    <w:rsid w:val="00FA0AC4"/>
    <w:rsid w:val="00FA5820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0117-5908-4875-B942-0281DCB7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66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788FAF5DAFCFE25EB4A7C65422EFB12BFA6CF101B152080F5AF2C8D03795F2FDDBB1B2C29AC80ZEx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680A-8E62-4540-B313-4F86C132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va</cp:lastModifiedBy>
  <cp:revision>10</cp:revision>
  <cp:lastPrinted>2017-07-11T13:45:00Z</cp:lastPrinted>
  <dcterms:created xsi:type="dcterms:W3CDTF">2017-07-11T13:04:00Z</dcterms:created>
  <dcterms:modified xsi:type="dcterms:W3CDTF">2017-08-11T05:13:00Z</dcterms:modified>
</cp:coreProperties>
</file>