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A5" w:rsidRDefault="002314E0" w:rsidP="00231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DC26A5" w:rsidRPr="00DC26A5" w:rsidRDefault="00DC26A5" w:rsidP="00A04E2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УТВЕРЖДЕН</w:t>
      </w:r>
      <w:r w:rsidR="002314E0">
        <w:rPr>
          <w:rFonts w:ascii="Times New Roman" w:eastAsia="Times New Roman" w:hAnsi="Times New Roman" w:cs="Times New Roman"/>
          <w:sz w:val="27"/>
          <w:szCs w:val="27"/>
          <w:lang w:eastAsia="ar-SA"/>
        </w:rPr>
        <w:t>Ы</w:t>
      </w:r>
    </w:p>
    <w:p w:rsidR="00DC26A5" w:rsidRPr="00DC26A5" w:rsidRDefault="00DC26A5" w:rsidP="00DC26A5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Постановлением </w:t>
      </w:r>
    </w:p>
    <w:p w:rsidR="00DC26A5" w:rsidRPr="00DC26A5" w:rsidRDefault="00DC26A5" w:rsidP="00DC26A5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администрации</w:t>
      </w:r>
    </w:p>
    <w:p w:rsidR="00DC26A5" w:rsidRPr="00DC26A5" w:rsidRDefault="00DC26A5" w:rsidP="00DC26A5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>МО Колтушское СП</w:t>
      </w:r>
    </w:p>
    <w:p w:rsidR="00DC26A5" w:rsidRPr="00DC26A5" w:rsidRDefault="00DC26A5" w:rsidP="00DC26A5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>от</w:t>
      </w:r>
      <w:bookmarkStart w:id="0" w:name="_GoBack"/>
      <w:bookmarkEnd w:id="0"/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30.10.2014 года №408    </w:t>
      </w:r>
    </w:p>
    <w:p w:rsidR="00DC26A5" w:rsidRPr="00DC26A5" w:rsidRDefault="00DC26A5" w:rsidP="00DC26A5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C26A5" w:rsidRPr="00DC26A5" w:rsidRDefault="00DC26A5" w:rsidP="00DC26A5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Предварительные итоги исполнения бюджета муниципальног</w:t>
      </w: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>о</w:t>
      </w:r>
      <w:r w:rsidRPr="00DC26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образования Колтушское сельское поселение</w:t>
      </w:r>
    </w:p>
    <w:p w:rsidR="00DC26A5" w:rsidRPr="00DC26A5" w:rsidRDefault="00DC26A5" w:rsidP="00DC26A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Всеволожского муниципального района Ленинградской области за 2014 год.</w:t>
      </w:r>
    </w:p>
    <w:p w:rsidR="00DC26A5" w:rsidRPr="00DC26A5" w:rsidRDefault="00DC26A5" w:rsidP="00DC26A5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26A5" w:rsidRPr="00DC26A5" w:rsidRDefault="00DC26A5" w:rsidP="00DC2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>Основным инструментом реализации бюджетной политики МО Колтушское СП является бюджет. Исполнение в полном объеме бюджета МО Колтушское СП, утвержденного решением Совета депутатов МО Колтушское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DC26A5" w:rsidRPr="00DC26A5" w:rsidRDefault="00DC26A5" w:rsidP="00DC2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Бюджет поселения дефицитный, имеют место дотации по выравниванию бюджетной обеспеченности. </w:t>
      </w:r>
    </w:p>
    <w:p w:rsidR="00DC26A5" w:rsidRPr="00DC26A5" w:rsidRDefault="00DC26A5" w:rsidP="00DC26A5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C26A5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Предварительные итоги исполнения бюджета муниципального образования Колтушское сельское поселение Всеволожского муниципального района Ленинградской области за 2014 год:</w:t>
      </w:r>
    </w:p>
    <w:p w:rsidR="00DC26A5" w:rsidRPr="00DC26A5" w:rsidRDefault="00DC26A5" w:rsidP="00DC26A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x-none" w:eastAsia="ar-SA"/>
        </w:rPr>
      </w:pPr>
      <w:r w:rsidRPr="00DC26A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x-none" w:eastAsia="ar-SA"/>
        </w:rPr>
        <w:t>Доход</w:t>
      </w:r>
      <w:r w:rsidRPr="00DC26A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ная часть</w:t>
      </w:r>
      <w:r w:rsidRPr="00DC26A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x-none" w:eastAsia="ar-SA"/>
        </w:rPr>
        <w:t xml:space="preserve"> бюджета </w:t>
      </w:r>
      <w:r w:rsidRPr="00DC26A5">
        <w:rPr>
          <w:rFonts w:ascii="Times New Roman" w:eastAsia="Arial Unicode MS" w:hAnsi="Times New Roman" w:cs="Times New Roman"/>
          <w:kern w:val="1"/>
          <w:sz w:val="24"/>
          <w:szCs w:val="24"/>
          <w:lang w:val="x-none" w:eastAsia="ar-SA"/>
        </w:rPr>
        <w:t xml:space="preserve"> (тыс. руб.)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"/>
        <w:gridCol w:w="3884"/>
        <w:gridCol w:w="1134"/>
        <w:gridCol w:w="1134"/>
        <w:gridCol w:w="850"/>
      </w:tblGrid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 2014 год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Ожидаемое выполнение  2014 года 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10100000000000000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22000,0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137,5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10102000010000110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- налог на доходы физических лиц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137,5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10300000000000000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Налоги на товары(</w:t>
            </w:r>
            <w:proofErr w:type="spellStart"/>
            <w:proofErr w:type="gramStart"/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работы,услуги</w:t>
            </w:r>
            <w:proofErr w:type="spellEnd"/>
            <w:proofErr w:type="gramEnd"/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),реализуемые на территории Российской Федерации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4856,0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4856,0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10302000010000110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4856,0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4856,0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10503000010000110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57,6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3388,0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10503000010000110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57,6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3388,0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10600000000000000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имущество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80970,0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86241,3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106,5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10601030100000110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10655,7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142,0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10604000020000110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Транспортный налог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14572,0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91,0</w:t>
            </w:r>
          </w:p>
        </w:tc>
      </w:tr>
      <w:tr w:rsidR="00DC26A5" w:rsidRPr="00DC26A5" w:rsidTr="00950092">
        <w:tc>
          <w:tcPr>
            <w:tcW w:w="2376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10606000100000110</w:t>
            </w:r>
          </w:p>
        </w:tc>
        <w:tc>
          <w:tcPr>
            <w:tcW w:w="3969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Земельный налог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57470,0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61013,6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106,1</w:t>
            </w:r>
          </w:p>
        </w:tc>
      </w:tr>
      <w:tr w:rsidR="00DC26A5" w:rsidRPr="00DC26A5" w:rsidTr="00950092">
        <w:tc>
          <w:tcPr>
            <w:tcW w:w="6345" w:type="dxa"/>
            <w:gridSpan w:val="3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налоговые доходы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101827,7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113154,9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111,1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11100000000000000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6950,0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11850,0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170,5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11105010000000120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Доходы, получаемые в виде </w:t>
            </w: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192,9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11105035100000120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 сдачи в аренду имущества,  находящегося  в оперативном управлении  органов управления поселений и созданных   ими учреждений (за исключением имущества </w:t>
            </w:r>
            <w:proofErr w:type="spellStart"/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</w:t>
            </w:r>
            <w:proofErr w:type="spellEnd"/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автономных учреждений).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11105075100000120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составляющего казну поселений (за исключением земельных </w:t>
            </w:r>
            <w:proofErr w:type="spellStart"/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учатков</w:t>
            </w:r>
            <w:proofErr w:type="spellEnd"/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11301995100000130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оказания платных услуг (работ)получателями средств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1140000000000000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29906,3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29906,3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11406014100000430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29906,3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29906,3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11700000000000000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141,9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141,8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11705050010000180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141,9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141,8</w:t>
            </w:r>
          </w:p>
        </w:tc>
      </w:tr>
      <w:tr w:rsidR="00DC26A5" w:rsidRPr="00DC26A5" w:rsidTr="00950092">
        <w:tc>
          <w:tcPr>
            <w:tcW w:w="6345" w:type="dxa"/>
            <w:gridSpan w:val="3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неналоговые доходы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37812,1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42780,8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113,6</w:t>
            </w:r>
          </w:p>
        </w:tc>
      </w:tr>
      <w:tr w:rsidR="00DC26A5" w:rsidRPr="00DC26A5" w:rsidTr="00950092">
        <w:tc>
          <w:tcPr>
            <w:tcW w:w="6345" w:type="dxa"/>
            <w:gridSpan w:val="3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Всего налоговые и неналоговые доходы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136640,3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144838,6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111,8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20000000000000000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6811,2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2824,3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41,4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C26A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2 02 00000 00 0000 000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6811,2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6824,3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100,1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C26A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2 02 01001 00 0000 151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37,3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50,4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135,0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20201001100000151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20201001100000151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37,3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50,4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2 02 02000 00 0000 151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6273,5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6273,5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20202077100000151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</w:t>
            </w: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20202216100000151(00083)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дворовых территорий многоквартирных домов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3751,4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3751,4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20202999100000151(00091)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1965,2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1965,2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20202999100000151(00146)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556,9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556,9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20203015100000151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498,4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498,4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20203024100000151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lang w:eastAsia="ar-SA"/>
              </w:rPr>
              <w:t>20204000100000151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20705000100000180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8808,8</w:t>
            </w:r>
          </w:p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8808,8</w:t>
            </w:r>
          </w:p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2461" w:type="dxa"/>
            <w:gridSpan w:val="2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lang w:eastAsia="ar-SA"/>
              </w:rPr>
              <w:t>219050001000000151</w:t>
            </w:r>
          </w:p>
        </w:tc>
        <w:tc>
          <w:tcPr>
            <w:tcW w:w="388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-4000,0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26A5" w:rsidRPr="00DC26A5" w:rsidTr="00950092">
        <w:tc>
          <w:tcPr>
            <w:tcW w:w="6345" w:type="dxa"/>
            <w:gridSpan w:val="3"/>
          </w:tcPr>
          <w:p w:rsidR="00DC26A5" w:rsidRPr="00DC26A5" w:rsidRDefault="00DC26A5" w:rsidP="00DC2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146450,9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158959,9</w:t>
            </w:r>
          </w:p>
        </w:tc>
        <w:tc>
          <w:tcPr>
            <w:tcW w:w="85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108,5</w:t>
            </w:r>
          </w:p>
        </w:tc>
      </w:tr>
    </w:tbl>
    <w:p w:rsidR="00DC26A5" w:rsidRPr="00DC26A5" w:rsidRDefault="00DC26A5" w:rsidP="00950092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26A5">
        <w:rPr>
          <w:rFonts w:ascii="Calibri" w:eastAsia="Arial Unicode MS" w:hAnsi="Calibri" w:cs="Times New Roman"/>
          <w:kern w:val="1"/>
          <w:szCs w:val="24"/>
          <w:lang w:val="x-none" w:eastAsia="ar-SA"/>
        </w:rPr>
        <w:t xml:space="preserve">  </w:t>
      </w:r>
    </w:p>
    <w:p w:rsidR="00DC26A5" w:rsidRPr="00DC26A5" w:rsidRDefault="00DC26A5" w:rsidP="0095009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26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Ожидаемое выполнение расходной части бюджета </w:t>
      </w:r>
      <w:r w:rsidRPr="00DC26A5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Колтушское СП в 2014 году:</w:t>
      </w:r>
    </w:p>
    <w:p w:rsidR="00DC26A5" w:rsidRPr="00DC26A5" w:rsidRDefault="00DC26A5" w:rsidP="0095009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6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тыс. рублей</w:t>
      </w:r>
      <w:r w:rsidRPr="00DC2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560"/>
        <w:gridCol w:w="1134"/>
      </w:tblGrid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ar-SA"/>
              </w:rPr>
              <w:t>Наименование раздела и подраздела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    на    2014 год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выполнение за 9 месяцев 2014 года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Ожидаемое выполнение за 2014 год</w:t>
            </w:r>
          </w:p>
        </w:tc>
        <w:tc>
          <w:tcPr>
            <w:tcW w:w="1134" w:type="dxa"/>
          </w:tcPr>
          <w:p w:rsidR="00DC26A5" w:rsidRPr="00DC26A5" w:rsidRDefault="00DC26A5" w:rsidP="00DC2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43667,1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21022,1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43667,1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78" w:lineRule="exact"/>
              <w:ind w:right="125" w:firstLine="56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Функционирование законодательных 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(представительных) органов государственной 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3517,7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2005,3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3517,7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78" w:lineRule="exact"/>
              <w:ind w:right="125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Функционирование Правительства Российской 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Федерации, высших исполнительных органов государственной  власти субъектов Российской Федерации, 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местных администраций.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18584,2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10601,5</w:t>
            </w: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18584,2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1148,9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1148,9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Другие общегосударственные 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lastRenderedPageBreak/>
              <w:t>вопросы.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20416,3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8415,3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20416,3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78" w:lineRule="exact"/>
              <w:ind w:right="1186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698,1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364,6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698,1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78" w:lineRule="exact"/>
              <w:ind w:right="1186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Мобилизационная и вневойсковая</w:t>
            </w: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подготовка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698,1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364,6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698,1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78" w:lineRule="exact"/>
              <w:ind w:right="118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Национальная безопасность и </w:t>
            </w: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2973,2</w:t>
            </w: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2487,4</w:t>
            </w: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88,7</w:t>
            </w: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74" w:lineRule="exact"/>
              <w:ind w:right="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2215,0</w:t>
            </w: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2215,0</w:t>
            </w: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758,2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272,4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83,7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45347,2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43561,2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44567,2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98,3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  <w:t xml:space="preserve">Дорожное хозяйство 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38347,2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4286,4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37567,2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98,0</w:t>
            </w:r>
          </w:p>
        </w:tc>
      </w:tr>
      <w:tr w:rsidR="00DC26A5" w:rsidRPr="00DC26A5" w:rsidTr="00950092">
        <w:trPr>
          <w:trHeight w:val="567"/>
        </w:trPr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69,8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rPr>
          <w:trHeight w:val="237"/>
        </w:trPr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  <w:t>Жилищно-коммунальное хозяйство</w:t>
            </w: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66343,7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8345,3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52380,8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4057,8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1997,8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49,2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31396,8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416,9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19494,0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62,1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30889,0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7928,5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30889,0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423,0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273,0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423,0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Молодежная политика и оздоровление детей.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  <w:t xml:space="preserve">Культура и кинематография 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35609,1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10864,9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33809,1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94,9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35609,1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10864,9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33809,1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94,9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11411,3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152,8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465,0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Другие вопросы в области физической        культуры и спорта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11411,3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152,8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  <w:t>Социальная политика</w:t>
            </w: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572,8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572,8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1808,0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1568,8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1808,0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1808,0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1568,8</w:t>
            </w:r>
          </w:p>
        </w:tc>
        <w:tc>
          <w:tcPr>
            <w:tcW w:w="1560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1808,0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C26A5" w:rsidRPr="00DC26A5" w:rsidTr="00950092">
        <w:tc>
          <w:tcPr>
            <w:tcW w:w="3794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ab/>
              <w:t>Всего расходов</w:t>
            </w:r>
          </w:p>
        </w:tc>
        <w:tc>
          <w:tcPr>
            <w:tcW w:w="1559" w:type="dxa"/>
            <w:vAlign w:val="center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209280,7</w:t>
            </w:r>
          </w:p>
        </w:tc>
        <w:tc>
          <w:tcPr>
            <w:tcW w:w="1559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46556,7</w:t>
            </w:r>
          </w:p>
        </w:tc>
        <w:tc>
          <w:tcPr>
            <w:tcW w:w="1560" w:type="dxa"/>
          </w:tcPr>
          <w:p w:rsidR="00DC26A5" w:rsidRPr="00DC26A5" w:rsidRDefault="00DC26A5" w:rsidP="00DC26A5">
            <w:pPr>
              <w:shd w:val="clear" w:color="auto" w:fill="FFFFFF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181305,6</w:t>
            </w:r>
          </w:p>
        </w:tc>
        <w:tc>
          <w:tcPr>
            <w:tcW w:w="1134" w:type="dxa"/>
          </w:tcPr>
          <w:p w:rsidR="00DC26A5" w:rsidRPr="00DC26A5" w:rsidRDefault="00DC26A5" w:rsidP="009500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86,6</w:t>
            </w:r>
          </w:p>
        </w:tc>
      </w:tr>
    </w:tbl>
    <w:p w:rsidR="00DC26A5" w:rsidRPr="00DC26A5" w:rsidRDefault="00DC26A5" w:rsidP="00DC26A5">
      <w:pPr>
        <w:suppressAutoHyphens/>
        <w:spacing w:after="0"/>
        <w:ind w:firstLine="567"/>
        <w:rPr>
          <w:rFonts w:ascii="Times New Roman" w:eastAsia="Arial Unicode MS" w:hAnsi="Times New Roman" w:cs="font352"/>
          <w:b/>
          <w:kern w:val="1"/>
          <w:sz w:val="24"/>
          <w:szCs w:val="24"/>
          <w:lang w:eastAsia="ar-SA"/>
        </w:rPr>
      </w:pPr>
      <w:r w:rsidRPr="00DC26A5">
        <w:rPr>
          <w:rFonts w:ascii="Times New Roman" w:eastAsia="Arial Unicode MS" w:hAnsi="Times New Roman" w:cs="font352"/>
          <w:kern w:val="1"/>
          <w:sz w:val="24"/>
          <w:szCs w:val="24"/>
          <w:lang w:eastAsia="ar-SA"/>
        </w:rPr>
        <w:t>Дефицит бюджета покрывается за счет изменения прочих остатков денежных средств бюджета поселения.</w:t>
      </w:r>
    </w:p>
    <w:p w:rsidR="00DC26A5" w:rsidRPr="00DC26A5" w:rsidRDefault="00DC26A5" w:rsidP="00DC26A5">
      <w:pPr>
        <w:tabs>
          <w:tab w:val="left" w:pos="548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26A5" w:rsidRPr="00DC26A5" w:rsidRDefault="00DC26A5" w:rsidP="00DC26A5">
      <w:pPr>
        <w:tabs>
          <w:tab w:val="left" w:pos="548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26A5" w:rsidRPr="00DC26A5" w:rsidRDefault="00DC26A5" w:rsidP="00DC26A5">
      <w:pPr>
        <w:tabs>
          <w:tab w:val="left" w:pos="548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26A5" w:rsidRPr="00DC26A5" w:rsidRDefault="00DC26A5" w:rsidP="00DC26A5">
      <w:pPr>
        <w:tabs>
          <w:tab w:val="left" w:pos="548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26A5" w:rsidRPr="00AD209C" w:rsidRDefault="00DC26A5" w:rsidP="00660D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F22D4" w:rsidRDefault="007F22D4" w:rsidP="00660DC4"/>
    <w:sectPr w:rsidR="007F22D4" w:rsidSect="00DC26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2"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4"/>
    <w:rsid w:val="001064CB"/>
    <w:rsid w:val="00112B90"/>
    <w:rsid w:val="0018687F"/>
    <w:rsid w:val="002314E0"/>
    <w:rsid w:val="00484C95"/>
    <w:rsid w:val="00660DC4"/>
    <w:rsid w:val="00773297"/>
    <w:rsid w:val="007F22D4"/>
    <w:rsid w:val="00950092"/>
    <w:rsid w:val="009B3C1D"/>
    <w:rsid w:val="00A04E2B"/>
    <w:rsid w:val="00AD209C"/>
    <w:rsid w:val="00B41FD3"/>
    <w:rsid w:val="00C20A9D"/>
    <w:rsid w:val="00D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34C4-9AE1-4126-925B-5D211EC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"/>
    <w:basedOn w:val="a"/>
    <w:next w:val="a"/>
    <w:link w:val="20"/>
    <w:qFormat/>
    <w:rsid w:val="00660DC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Gliederung2 Знак"/>
    <w:basedOn w:val="a0"/>
    <w:link w:val="2"/>
    <w:rsid w:val="00660D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660D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D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0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E144-0631-4570-81F3-8A3FE394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Victor Akella</cp:lastModifiedBy>
  <cp:revision>4</cp:revision>
  <cp:lastPrinted>2014-10-31T08:08:00Z</cp:lastPrinted>
  <dcterms:created xsi:type="dcterms:W3CDTF">2014-10-31T13:31:00Z</dcterms:created>
  <dcterms:modified xsi:type="dcterms:W3CDTF">2014-11-03T10:00:00Z</dcterms:modified>
</cp:coreProperties>
</file>